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10065"/>
      </w:tblGrid>
      <w:tr w:rsidR="00AA3B76" w:rsidRPr="00D35008" w:rsidTr="00A5327F">
        <w:trPr>
          <w:trHeight w:val="2420"/>
        </w:trPr>
        <w:tc>
          <w:tcPr>
            <w:tcW w:w="10065" w:type="dxa"/>
            <w:tcBorders>
              <w:top w:val="nil"/>
              <w:left w:val="nil"/>
              <w:bottom w:val="thinThickLargeGap" w:sz="24" w:space="0" w:color="auto"/>
              <w:right w:val="nil"/>
            </w:tcBorders>
            <w:shd w:val="clear" w:color="auto" w:fill="auto"/>
          </w:tcPr>
          <w:p w:rsidR="00AA3B76" w:rsidRPr="00D35008" w:rsidRDefault="00AA3B76" w:rsidP="00A5327F">
            <w:pPr>
              <w:pStyle w:val="12"/>
              <w:jc w:val="center"/>
              <w:rPr>
                <w:rFonts w:ascii="Times New Roman" w:hAnsi="Times New Roman"/>
              </w:rPr>
            </w:pPr>
            <w:r w:rsidRPr="00D35008">
              <w:rPr>
                <w:rFonts w:ascii="Times New Roman" w:hAnsi="Times New Roman"/>
              </w:rPr>
              <w:t xml:space="preserve">Р о с </w:t>
            </w:r>
            <w:proofErr w:type="spellStart"/>
            <w:proofErr w:type="gramStart"/>
            <w:r w:rsidRPr="00D35008">
              <w:rPr>
                <w:rFonts w:ascii="Times New Roman" w:hAnsi="Times New Roman"/>
              </w:rPr>
              <w:t>с</w:t>
            </w:r>
            <w:proofErr w:type="spellEnd"/>
            <w:proofErr w:type="gramEnd"/>
            <w:r w:rsidRPr="00D35008">
              <w:rPr>
                <w:rFonts w:ascii="Times New Roman" w:hAnsi="Times New Roman"/>
              </w:rPr>
              <w:t xml:space="preserve"> и й с к а я  Ф е д е р а ц и я</w:t>
            </w:r>
          </w:p>
          <w:p w:rsidR="00AA3B76" w:rsidRPr="00D35008" w:rsidRDefault="00AA3B76" w:rsidP="00A5327F">
            <w:pPr>
              <w:pStyle w:val="5"/>
              <w:rPr>
                <w:rFonts w:ascii="Times New Roman" w:hAnsi="Times New Roman"/>
              </w:rPr>
            </w:pPr>
            <w:r w:rsidRPr="00D35008">
              <w:rPr>
                <w:rFonts w:ascii="Times New Roman" w:hAnsi="Times New Roman"/>
              </w:rPr>
              <w:t>Иркутская   область</w:t>
            </w:r>
          </w:p>
          <w:p w:rsidR="00AA3B76" w:rsidRPr="00D35008" w:rsidRDefault="00AA3B76" w:rsidP="00A5327F">
            <w:pPr>
              <w:jc w:val="center"/>
              <w:rPr>
                <w:b/>
                <w:sz w:val="32"/>
              </w:rPr>
            </w:pPr>
            <w:r w:rsidRPr="00D35008">
              <w:rPr>
                <w:b/>
                <w:sz w:val="32"/>
              </w:rPr>
              <w:t>Муниципальное образование "</w:t>
            </w:r>
            <w:proofErr w:type="spellStart"/>
            <w:r w:rsidRPr="00D35008">
              <w:rPr>
                <w:b/>
                <w:sz w:val="32"/>
              </w:rPr>
              <w:t>Тайшетский</w:t>
            </w:r>
            <w:proofErr w:type="spellEnd"/>
            <w:r w:rsidRPr="00D35008">
              <w:rPr>
                <w:b/>
                <w:sz w:val="32"/>
              </w:rPr>
              <w:t xml:space="preserve">  район"</w:t>
            </w:r>
          </w:p>
          <w:p w:rsidR="00AA3B76" w:rsidRPr="00D35008" w:rsidRDefault="00AA3B76" w:rsidP="00A5327F">
            <w:pPr>
              <w:pStyle w:val="6"/>
              <w:rPr>
                <w:rFonts w:ascii="Times New Roman" w:hAnsi="Times New Roman"/>
                <w:sz w:val="32"/>
              </w:rPr>
            </w:pPr>
            <w:r w:rsidRPr="00D35008">
              <w:rPr>
                <w:rFonts w:ascii="Times New Roman" w:hAnsi="Times New Roman"/>
                <w:sz w:val="32"/>
              </w:rPr>
              <w:t>АДМИНИСТРАЦИЯ  РАЙОНА</w:t>
            </w:r>
          </w:p>
          <w:p w:rsidR="00AA3B76" w:rsidRPr="00D35008" w:rsidRDefault="00AA3B76" w:rsidP="00A5327F">
            <w:pPr>
              <w:jc w:val="center"/>
              <w:rPr>
                <w:b/>
                <w:sz w:val="32"/>
              </w:rPr>
            </w:pPr>
          </w:p>
          <w:p w:rsidR="00AA3B76" w:rsidRDefault="00AA3B76" w:rsidP="00A5327F">
            <w:pPr>
              <w:pStyle w:val="7"/>
              <w:rPr>
                <w:rFonts w:ascii="Times New Roman" w:hAnsi="Times New Roman"/>
              </w:rPr>
            </w:pPr>
            <w:r w:rsidRPr="00D35008">
              <w:rPr>
                <w:rFonts w:ascii="Times New Roman" w:hAnsi="Times New Roman"/>
              </w:rPr>
              <w:t>ПОСТАНОВЛЕНИЕ</w:t>
            </w:r>
          </w:p>
          <w:p w:rsidR="00AA3B76" w:rsidRDefault="00AA3B76" w:rsidP="00A5327F"/>
          <w:p w:rsidR="00AA3B76" w:rsidRPr="001E3DC9" w:rsidRDefault="001E3DC9" w:rsidP="006541F7">
            <w:pPr>
              <w:jc w:val="center"/>
              <w:rPr>
                <w:i/>
                <w:sz w:val="24"/>
                <w:szCs w:val="24"/>
              </w:rPr>
            </w:pPr>
            <w:proofErr w:type="gramStart"/>
            <w:r w:rsidRPr="001E3DC9">
              <w:rPr>
                <w:i/>
                <w:color w:val="FF0000"/>
                <w:sz w:val="24"/>
                <w:szCs w:val="24"/>
              </w:rPr>
              <w:t>(в редакции  постановления от 20.03.2020 г. №217</w:t>
            </w:r>
            <w:r>
              <w:rPr>
                <w:i/>
                <w:color w:val="FF0000"/>
                <w:sz w:val="24"/>
                <w:szCs w:val="24"/>
              </w:rPr>
              <w:t xml:space="preserve">, </w:t>
            </w:r>
            <w:r w:rsidRPr="001E3DC9">
              <w:rPr>
                <w:i/>
                <w:color w:val="FF0000"/>
                <w:sz w:val="24"/>
                <w:szCs w:val="24"/>
              </w:rPr>
              <w:t>от</w:t>
            </w:r>
            <w:r>
              <w:rPr>
                <w:i/>
                <w:color w:val="FF0000"/>
                <w:sz w:val="24"/>
                <w:szCs w:val="24"/>
              </w:rPr>
              <w:t xml:space="preserve"> </w:t>
            </w:r>
            <w:r w:rsidR="00981C20">
              <w:rPr>
                <w:i/>
                <w:color w:val="FF0000"/>
                <w:sz w:val="24"/>
                <w:szCs w:val="24"/>
              </w:rPr>
              <w:t>08</w:t>
            </w:r>
            <w:r w:rsidRPr="001E3DC9">
              <w:rPr>
                <w:i/>
                <w:color w:val="FF0000"/>
                <w:sz w:val="24"/>
                <w:szCs w:val="24"/>
              </w:rPr>
              <w:t>.</w:t>
            </w:r>
            <w:r w:rsidR="00981C20">
              <w:rPr>
                <w:i/>
                <w:color w:val="FF0000"/>
                <w:sz w:val="24"/>
                <w:szCs w:val="24"/>
              </w:rPr>
              <w:t>05.</w:t>
            </w:r>
            <w:r w:rsidRPr="001E3DC9">
              <w:rPr>
                <w:i/>
                <w:color w:val="FF0000"/>
                <w:sz w:val="24"/>
                <w:szCs w:val="24"/>
              </w:rPr>
              <w:t>20</w:t>
            </w:r>
            <w:r>
              <w:rPr>
                <w:i/>
                <w:color w:val="FF0000"/>
                <w:sz w:val="24"/>
                <w:szCs w:val="24"/>
              </w:rPr>
              <w:t xml:space="preserve">20 г. № </w:t>
            </w:r>
            <w:r w:rsidR="00981C20">
              <w:rPr>
                <w:i/>
                <w:color w:val="FF0000"/>
                <w:sz w:val="24"/>
                <w:szCs w:val="24"/>
              </w:rPr>
              <w:t>344</w:t>
            </w:r>
            <w:r w:rsidR="00801FF0">
              <w:rPr>
                <w:i/>
                <w:color w:val="FF0000"/>
                <w:sz w:val="24"/>
                <w:szCs w:val="24"/>
              </w:rPr>
              <w:t>,                                             от 23.09.2020 № 625</w:t>
            </w:r>
            <w:r w:rsidR="002C3404">
              <w:rPr>
                <w:i/>
                <w:color w:val="FF0000"/>
                <w:sz w:val="24"/>
                <w:szCs w:val="24"/>
              </w:rPr>
              <w:t xml:space="preserve">, от 16.10.2020 </w:t>
            </w:r>
            <w:r w:rsidR="00E86EF9">
              <w:rPr>
                <w:i/>
                <w:color w:val="FF0000"/>
                <w:sz w:val="24"/>
                <w:szCs w:val="24"/>
              </w:rPr>
              <w:t xml:space="preserve"> №711</w:t>
            </w:r>
            <w:r w:rsidR="00B73E48">
              <w:rPr>
                <w:i/>
                <w:color w:val="FF0000"/>
                <w:sz w:val="24"/>
                <w:szCs w:val="24"/>
              </w:rPr>
              <w:t>, от  04.12.2020 № 899</w:t>
            </w:r>
            <w:r w:rsidR="00B61CF1">
              <w:rPr>
                <w:i/>
                <w:color w:val="FF0000"/>
                <w:sz w:val="24"/>
                <w:szCs w:val="24"/>
              </w:rPr>
              <w:t>, от 25.12.2020 № 973</w:t>
            </w:r>
            <w:r w:rsidR="00D14D54">
              <w:rPr>
                <w:i/>
                <w:color w:val="FF0000"/>
                <w:sz w:val="24"/>
                <w:szCs w:val="24"/>
              </w:rPr>
              <w:t>, от 30.12.2020 № 98, от 17.02.2021  №</w:t>
            </w:r>
            <w:r w:rsidR="00E17B56">
              <w:rPr>
                <w:i/>
                <w:color w:val="FF0000"/>
                <w:sz w:val="24"/>
                <w:szCs w:val="24"/>
              </w:rPr>
              <w:t xml:space="preserve"> </w:t>
            </w:r>
            <w:r w:rsidR="00D14D54">
              <w:rPr>
                <w:i/>
                <w:color w:val="FF0000"/>
                <w:sz w:val="24"/>
                <w:szCs w:val="24"/>
              </w:rPr>
              <w:t>80</w:t>
            </w:r>
            <w:r w:rsidR="002C3404">
              <w:rPr>
                <w:i/>
                <w:color w:val="FF0000"/>
                <w:sz w:val="24"/>
                <w:szCs w:val="24"/>
              </w:rPr>
              <w:t xml:space="preserve">, от 24.05.2021 </w:t>
            </w:r>
            <w:r w:rsidR="0020796D">
              <w:rPr>
                <w:i/>
                <w:color w:val="FF0000"/>
                <w:sz w:val="24"/>
                <w:szCs w:val="24"/>
              </w:rPr>
              <w:t xml:space="preserve">  № 334</w:t>
            </w:r>
            <w:r w:rsidR="002C3404">
              <w:rPr>
                <w:i/>
                <w:color w:val="FF0000"/>
                <w:sz w:val="24"/>
                <w:szCs w:val="24"/>
              </w:rPr>
              <w:t xml:space="preserve">, от 18.08.2021 </w:t>
            </w:r>
            <w:r w:rsidR="003A3091">
              <w:rPr>
                <w:i/>
                <w:color w:val="FF0000"/>
                <w:sz w:val="24"/>
                <w:szCs w:val="24"/>
              </w:rPr>
              <w:t xml:space="preserve"> №566</w:t>
            </w:r>
            <w:r w:rsidR="00FE2CBB">
              <w:rPr>
                <w:i/>
                <w:color w:val="FF0000"/>
                <w:sz w:val="24"/>
                <w:szCs w:val="24"/>
              </w:rPr>
              <w:t>, от 24.09.2021 № 643</w:t>
            </w:r>
            <w:r w:rsidR="00F768E8">
              <w:rPr>
                <w:i/>
                <w:color w:val="FF0000"/>
                <w:sz w:val="24"/>
                <w:szCs w:val="24"/>
              </w:rPr>
              <w:t>,</w:t>
            </w:r>
            <w:r w:rsidR="002C3404">
              <w:rPr>
                <w:i/>
                <w:color w:val="FF0000"/>
                <w:sz w:val="24"/>
                <w:szCs w:val="24"/>
              </w:rPr>
              <w:t xml:space="preserve"> от 25.10.2021</w:t>
            </w:r>
            <w:r w:rsidR="00F768E8">
              <w:rPr>
                <w:i/>
                <w:color w:val="FF0000"/>
                <w:sz w:val="24"/>
                <w:szCs w:val="24"/>
              </w:rPr>
              <w:t xml:space="preserve">  </w:t>
            </w:r>
            <w:r w:rsidR="002C3404">
              <w:rPr>
                <w:i/>
                <w:color w:val="FF0000"/>
                <w:sz w:val="24"/>
                <w:szCs w:val="24"/>
              </w:rPr>
              <w:t>№713</w:t>
            </w:r>
            <w:r w:rsidR="00720EEA">
              <w:rPr>
                <w:i/>
                <w:color w:val="FF0000"/>
                <w:sz w:val="24"/>
                <w:szCs w:val="24"/>
              </w:rPr>
              <w:t>, от 25.11.2021 №785</w:t>
            </w:r>
            <w:r w:rsidR="007067BE">
              <w:rPr>
                <w:i/>
                <w:color w:val="FF0000"/>
                <w:sz w:val="24"/>
                <w:szCs w:val="24"/>
              </w:rPr>
              <w:t xml:space="preserve">,  от </w:t>
            </w:r>
            <w:r w:rsidR="00CC4D78">
              <w:rPr>
                <w:i/>
                <w:color w:val="FF0000"/>
                <w:sz w:val="24"/>
                <w:szCs w:val="24"/>
              </w:rPr>
              <w:t>29  декабря  2021 года № 914,</w:t>
            </w:r>
            <w:r w:rsidR="009D4B2D" w:rsidRPr="009D4B2D">
              <w:rPr>
                <w:i/>
                <w:color w:val="FF0000"/>
                <w:sz w:val="24"/>
                <w:szCs w:val="24"/>
              </w:rPr>
              <w:t xml:space="preserve"> </w:t>
            </w:r>
            <w:r w:rsidR="00CC4D78">
              <w:rPr>
                <w:bCs/>
                <w:i/>
                <w:color w:val="FF0000"/>
                <w:sz w:val="24"/>
                <w:szCs w:val="24"/>
              </w:rPr>
              <w:t>от 30.12.2021 года  №927</w:t>
            </w:r>
            <w:r w:rsidR="00D00227">
              <w:rPr>
                <w:bCs/>
                <w:i/>
                <w:color w:val="FF0000"/>
                <w:sz w:val="24"/>
                <w:szCs w:val="24"/>
              </w:rPr>
              <w:t>, от 7.0</w:t>
            </w:r>
            <w:r w:rsidR="00446F28">
              <w:rPr>
                <w:bCs/>
                <w:i/>
                <w:color w:val="FF0000"/>
                <w:sz w:val="24"/>
                <w:szCs w:val="24"/>
              </w:rPr>
              <w:t>2.2022 года №92</w:t>
            </w:r>
            <w:r w:rsidR="009B2E16">
              <w:rPr>
                <w:bCs/>
                <w:i/>
                <w:color w:val="FF0000"/>
                <w:sz w:val="24"/>
                <w:szCs w:val="24"/>
              </w:rPr>
              <w:t>,от 27.07.2022</w:t>
            </w:r>
            <w:proofErr w:type="gramEnd"/>
            <w:r w:rsidR="009B2E16">
              <w:rPr>
                <w:bCs/>
                <w:i/>
                <w:color w:val="FF0000"/>
                <w:sz w:val="24"/>
                <w:szCs w:val="24"/>
              </w:rPr>
              <w:t xml:space="preserve"> </w:t>
            </w:r>
            <w:proofErr w:type="gramStart"/>
            <w:r w:rsidR="009B2E16">
              <w:rPr>
                <w:bCs/>
                <w:i/>
                <w:color w:val="FF0000"/>
                <w:sz w:val="24"/>
                <w:szCs w:val="24"/>
              </w:rPr>
              <w:t>года №569</w:t>
            </w:r>
            <w:r w:rsidR="005B5452">
              <w:rPr>
                <w:bCs/>
                <w:i/>
                <w:color w:val="FF0000"/>
                <w:sz w:val="24"/>
                <w:szCs w:val="24"/>
              </w:rPr>
              <w:t>, от 30.09.2022 года №774</w:t>
            </w:r>
            <w:r w:rsidR="00C904CF">
              <w:rPr>
                <w:bCs/>
                <w:i/>
                <w:color w:val="FF0000"/>
                <w:sz w:val="24"/>
                <w:szCs w:val="24"/>
              </w:rPr>
              <w:t>, от 14 ноября 2022 года №930</w:t>
            </w:r>
            <w:r w:rsidR="001C5484">
              <w:rPr>
                <w:bCs/>
                <w:i/>
                <w:color w:val="FF0000"/>
                <w:sz w:val="24"/>
                <w:szCs w:val="24"/>
              </w:rPr>
              <w:t>, от 28 декабря 2022 № 1086, от 30 декабря 2022 №1097</w:t>
            </w:r>
            <w:r w:rsidR="00382693">
              <w:rPr>
                <w:bCs/>
                <w:i/>
                <w:color w:val="FF0000"/>
                <w:sz w:val="24"/>
                <w:szCs w:val="24"/>
              </w:rPr>
              <w:t>,</w:t>
            </w:r>
            <w:r w:rsidR="00382693" w:rsidRPr="00382693">
              <w:rPr>
                <w:bCs/>
                <w:i/>
                <w:color w:val="FF0000"/>
                <w:sz w:val="24"/>
                <w:szCs w:val="24"/>
              </w:rPr>
              <w:t xml:space="preserve"> </w:t>
            </w:r>
            <w:r w:rsidR="00382693">
              <w:rPr>
                <w:bCs/>
                <w:i/>
                <w:color w:val="FF0000"/>
                <w:sz w:val="24"/>
                <w:szCs w:val="24"/>
              </w:rPr>
              <w:t xml:space="preserve"> от 7 февраля 2023</w:t>
            </w:r>
            <w:r w:rsidR="00E4507E">
              <w:rPr>
                <w:bCs/>
                <w:i/>
                <w:color w:val="FF0000"/>
                <w:sz w:val="24"/>
                <w:szCs w:val="24"/>
              </w:rPr>
              <w:t xml:space="preserve"> года</w:t>
            </w:r>
            <w:r w:rsidR="00382693">
              <w:rPr>
                <w:bCs/>
                <w:i/>
                <w:color w:val="FF0000"/>
                <w:sz w:val="24"/>
                <w:szCs w:val="24"/>
              </w:rPr>
              <w:t xml:space="preserve"> №</w:t>
            </w:r>
            <w:r w:rsidR="00E4507E">
              <w:rPr>
                <w:bCs/>
                <w:i/>
                <w:color w:val="FF0000"/>
                <w:sz w:val="24"/>
                <w:szCs w:val="24"/>
              </w:rPr>
              <w:t xml:space="preserve"> </w:t>
            </w:r>
            <w:r w:rsidR="00382693">
              <w:rPr>
                <w:bCs/>
                <w:i/>
                <w:color w:val="FF0000"/>
                <w:sz w:val="24"/>
                <w:szCs w:val="24"/>
              </w:rPr>
              <w:t>71</w:t>
            </w:r>
            <w:r w:rsidR="00E4507E">
              <w:rPr>
                <w:bCs/>
                <w:i/>
                <w:color w:val="FF0000"/>
                <w:sz w:val="24"/>
                <w:szCs w:val="24"/>
              </w:rPr>
              <w:t>, от 27 июня 2023 года № 436</w:t>
            </w:r>
            <w:r w:rsidR="00F31739">
              <w:rPr>
                <w:bCs/>
                <w:i/>
                <w:color w:val="FF0000"/>
                <w:sz w:val="24"/>
                <w:szCs w:val="24"/>
              </w:rPr>
              <w:t xml:space="preserve">,  от 22 декабря 2023 </w:t>
            </w:r>
            <w:r w:rsidR="00894199">
              <w:rPr>
                <w:bCs/>
                <w:i/>
                <w:color w:val="FF0000"/>
                <w:sz w:val="24"/>
                <w:szCs w:val="24"/>
              </w:rPr>
              <w:t xml:space="preserve"> №</w:t>
            </w:r>
            <w:r w:rsidR="00F31739">
              <w:rPr>
                <w:bCs/>
                <w:i/>
                <w:color w:val="FF0000"/>
                <w:sz w:val="24"/>
                <w:szCs w:val="24"/>
              </w:rPr>
              <w:t>1282</w:t>
            </w:r>
            <w:r w:rsidR="00D75637">
              <w:rPr>
                <w:bCs/>
                <w:i/>
                <w:color w:val="FF0000"/>
                <w:sz w:val="24"/>
                <w:szCs w:val="24"/>
              </w:rPr>
              <w:t xml:space="preserve"> , от 29 декабря 2023 года № 1337</w:t>
            </w:r>
            <w:r w:rsidR="00902FCF">
              <w:rPr>
                <w:bCs/>
                <w:i/>
                <w:color w:val="FF0000"/>
                <w:sz w:val="24"/>
                <w:szCs w:val="24"/>
              </w:rPr>
              <w:t>, от 26 марта 2024 года  № 287</w:t>
            </w:r>
            <w:r w:rsidRPr="001E3DC9">
              <w:rPr>
                <w:i/>
                <w:color w:val="FF0000"/>
                <w:sz w:val="24"/>
                <w:szCs w:val="24"/>
              </w:rPr>
              <w:t>)</w:t>
            </w:r>
            <w:proofErr w:type="gramEnd"/>
          </w:p>
        </w:tc>
      </w:tr>
    </w:tbl>
    <w:p w:rsidR="00AA3B76" w:rsidRPr="00145417" w:rsidRDefault="00AA3B76" w:rsidP="00AA3B76">
      <w:pPr>
        <w:ind w:right="-568"/>
      </w:pPr>
    </w:p>
    <w:p w:rsidR="00AA3B76" w:rsidRPr="00145417" w:rsidRDefault="00AA3B76" w:rsidP="00AA3B76">
      <w:pPr>
        <w:ind w:right="-568"/>
        <w:rPr>
          <w:sz w:val="24"/>
          <w:szCs w:val="24"/>
        </w:rPr>
      </w:pPr>
      <w:r w:rsidRPr="00145417">
        <w:rPr>
          <w:sz w:val="24"/>
          <w:szCs w:val="24"/>
        </w:rPr>
        <w:t xml:space="preserve">от </w:t>
      </w:r>
      <w:r w:rsidRPr="00B630C1">
        <w:rPr>
          <w:sz w:val="24"/>
          <w:szCs w:val="24"/>
        </w:rPr>
        <w:t>”</w:t>
      </w:r>
      <w:r w:rsidR="00E41561">
        <w:rPr>
          <w:sz w:val="24"/>
          <w:szCs w:val="24"/>
        </w:rPr>
        <w:t>13</w:t>
      </w:r>
      <w:r w:rsidRPr="00B630C1">
        <w:rPr>
          <w:sz w:val="24"/>
          <w:szCs w:val="24"/>
        </w:rPr>
        <w:t xml:space="preserve">   ” </w:t>
      </w:r>
      <w:r w:rsidR="00AE3D62">
        <w:rPr>
          <w:sz w:val="24"/>
          <w:szCs w:val="24"/>
        </w:rPr>
        <w:t xml:space="preserve">    </w:t>
      </w:r>
      <w:r w:rsidR="009B2E16">
        <w:rPr>
          <w:sz w:val="24"/>
          <w:szCs w:val="24"/>
        </w:rPr>
        <w:t>ноября</w:t>
      </w:r>
      <w:r w:rsidR="00AE3D62">
        <w:rPr>
          <w:sz w:val="24"/>
          <w:szCs w:val="24"/>
        </w:rPr>
        <w:t xml:space="preserve">         </w:t>
      </w:r>
      <w:r w:rsidR="00E41561">
        <w:rPr>
          <w:sz w:val="24"/>
          <w:szCs w:val="24"/>
        </w:rPr>
        <w:t>2019</w:t>
      </w:r>
      <w:r w:rsidRPr="00145417">
        <w:rPr>
          <w:sz w:val="24"/>
          <w:szCs w:val="24"/>
        </w:rPr>
        <w:t xml:space="preserve"> г.                                      № </w:t>
      </w:r>
      <w:r w:rsidR="00E41561">
        <w:rPr>
          <w:sz w:val="24"/>
          <w:szCs w:val="24"/>
        </w:rPr>
        <w:t>692</w:t>
      </w:r>
    </w:p>
    <w:p w:rsidR="00AA3B76" w:rsidRPr="00145417" w:rsidRDefault="00AA3B76" w:rsidP="00AA3B76">
      <w:pPr>
        <w:rPr>
          <w:sz w:val="24"/>
        </w:rPr>
      </w:pPr>
    </w:p>
    <w:tbl>
      <w:tblPr>
        <w:tblW w:w="5522" w:type="dxa"/>
        <w:tblLayout w:type="fixed"/>
        <w:tblLook w:val="0000" w:firstRow="0" w:lastRow="0" w:firstColumn="0" w:lastColumn="0" w:noHBand="0" w:noVBand="0"/>
      </w:tblPr>
      <w:tblGrid>
        <w:gridCol w:w="5238"/>
        <w:gridCol w:w="284"/>
      </w:tblGrid>
      <w:tr w:rsidR="00AA3B76" w:rsidRPr="00145417" w:rsidTr="00A5327F">
        <w:tc>
          <w:tcPr>
            <w:tcW w:w="5238" w:type="dxa"/>
            <w:shd w:val="clear" w:color="auto" w:fill="auto"/>
          </w:tcPr>
          <w:p w:rsidR="00AA3B76" w:rsidRPr="00145417" w:rsidRDefault="00AE3D62" w:rsidP="00166C93">
            <w:pPr>
              <w:jc w:val="both"/>
              <w:rPr>
                <w:sz w:val="24"/>
                <w:szCs w:val="24"/>
              </w:rPr>
            </w:pPr>
            <w:r>
              <w:rPr>
                <w:sz w:val="24"/>
                <w:szCs w:val="24"/>
              </w:rPr>
              <w:t>О</w:t>
            </w:r>
            <w:r w:rsidR="00166C93">
              <w:rPr>
                <w:sz w:val="24"/>
                <w:szCs w:val="24"/>
              </w:rPr>
              <w:t>б</w:t>
            </w:r>
            <w:r>
              <w:rPr>
                <w:sz w:val="24"/>
                <w:szCs w:val="24"/>
              </w:rPr>
              <w:t xml:space="preserve"> </w:t>
            </w:r>
            <w:r w:rsidR="00166C93">
              <w:rPr>
                <w:sz w:val="24"/>
                <w:szCs w:val="24"/>
              </w:rPr>
              <w:t>утверждении муниципальной</w:t>
            </w:r>
            <w:r w:rsidR="00AA3B76" w:rsidRPr="00145417">
              <w:rPr>
                <w:sz w:val="24"/>
                <w:szCs w:val="24"/>
              </w:rPr>
              <w:t xml:space="preserve"> </w:t>
            </w:r>
            <w:r w:rsidR="00166C93">
              <w:rPr>
                <w:sz w:val="24"/>
                <w:szCs w:val="24"/>
              </w:rPr>
              <w:t>программы</w:t>
            </w:r>
            <w:r w:rsidR="00AA3B76" w:rsidRPr="00145417">
              <w:rPr>
                <w:sz w:val="24"/>
                <w:szCs w:val="24"/>
              </w:rPr>
              <w:t xml:space="preserve"> муниципального образования "</w:t>
            </w:r>
            <w:proofErr w:type="spellStart"/>
            <w:r w:rsidR="00AA3B76" w:rsidRPr="00145417">
              <w:rPr>
                <w:sz w:val="24"/>
                <w:szCs w:val="24"/>
              </w:rPr>
              <w:t>Тайшетский</w:t>
            </w:r>
            <w:proofErr w:type="spellEnd"/>
            <w:r w:rsidR="00AA3B76" w:rsidRPr="00145417">
              <w:rPr>
                <w:sz w:val="24"/>
                <w:szCs w:val="24"/>
              </w:rPr>
              <w:t xml:space="preserve"> район" "Социальная поддержка отдельных категорий населения муниципального образования "</w:t>
            </w:r>
            <w:proofErr w:type="spellStart"/>
            <w:r w:rsidR="00AA3B76" w:rsidRPr="00145417">
              <w:rPr>
                <w:sz w:val="24"/>
                <w:szCs w:val="24"/>
              </w:rPr>
              <w:t>Тайшетский</w:t>
            </w:r>
            <w:proofErr w:type="spellEnd"/>
            <w:r w:rsidR="00AA3B76" w:rsidRPr="00145417">
              <w:rPr>
                <w:sz w:val="24"/>
                <w:szCs w:val="24"/>
              </w:rPr>
              <w:t xml:space="preserve"> район" на </w:t>
            </w:r>
            <w:r w:rsidR="00AA3B76">
              <w:rPr>
                <w:sz w:val="24"/>
                <w:szCs w:val="24"/>
              </w:rPr>
              <w:t>2020</w:t>
            </w:r>
            <w:r w:rsidR="00AA3B76" w:rsidRPr="00145417">
              <w:rPr>
                <w:sz w:val="24"/>
                <w:szCs w:val="24"/>
              </w:rPr>
              <w:t>-20</w:t>
            </w:r>
            <w:r w:rsidR="00EF6320">
              <w:rPr>
                <w:sz w:val="24"/>
                <w:szCs w:val="24"/>
              </w:rPr>
              <w:t>26</w:t>
            </w:r>
            <w:r w:rsidR="00AA3B76" w:rsidRPr="00145417">
              <w:rPr>
                <w:sz w:val="24"/>
                <w:szCs w:val="24"/>
              </w:rPr>
              <w:t xml:space="preserve"> годы</w:t>
            </w:r>
          </w:p>
        </w:tc>
        <w:tc>
          <w:tcPr>
            <w:tcW w:w="284" w:type="dxa"/>
          </w:tcPr>
          <w:p w:rsidR="00AA3B76" w:rsidRPr="00145417" w:rsidRDefault="00AA3B76" w:rsidP="00A5327F">
            <w:pPr>
              <w:rPr>
                <w:sz w:val="24"/>
                <w:szCs w:val="24"/>
              </w:rPr>
            </w:pPr>
          </w:p>
        </w:tc>
      </w:tr>
    </w:tbl>
    <w:p w:rsidR="00EF6320" w:rsidRPr="009F5B8D" w:rsidRDefault="00EF6320" w:rsidP="00EF6320">
      <w:pPr>
        <w:ind w:right="4110"/>
        <w:jc w:val="both"/>
        <w:rPr>
          <w:spacing w:val="-2"/>
        </w:rPr>
      </w:pPr>
      <w:r w:rsidRPr="00D75530">
        <w:rPr>
          <w:bCs/>
          <w:i/>
          <w:color w:val="FF0000"/>
        </w:rPr>
        <w:t>(в</w:t>
      </w:r>
      <w:r w:rsidRPr="00044787">
        <w:rPr>
          <w:bCs/>
          <w:i/>
          <w:color w:val="FF0000"/>
        </w:rPr>
        <w:t xml:space="preserve"> редакции постановлени</w:t>
      </w:r>
      <w:r>
        <w:rPr>
          <w:bCs/>
          <w:i/>
          <w:color w:val="FF0000"/>
        </w:rPr>
        <w:t xml:space="preserve">я </w:t>
      </w:r>
      <w:r w:rsidRPr="00044787">
        <w:rPr>
          <w:bCs/>
          <w:i/>
          <w:color w:val="FF0000"/>
        </w:rPr>
        <w:t xml:space="preserve">от </w:t>
      </w:r>
      <w:r>
        <w:rPr>
          <w:bCs/>
          <w:i/>
          <w:color w:val="FF0000"/>
        </w:rPr>
        <w:t>27 июня 2023 года</w:t>
      </w:r>
      <w:r w:rsidRPr="00044787">
        <w:rPr>
          <w:bCs/>
          <w:i/>
          <w:color w:val="FF0000"/>
        </w:rPr>
        <w:t xml:space="preserve"> №</w:t>
      </w:r>
      <w:r>
        <w:rPr>
          <w:bCs/>
          <w:i/>
          <w:color w:val="FF0000"/>
        </w:rPr>
        <w:t>436)</w:t>
      </w:r>
    </w:p>
    <w:p w:rsidR="00AA3B76" w:rsidRDefault="00AA3B76" w:rsidP="00AA3B76">
      <w:pPr>
        <w:rPr>
          <w:sz w:val="23"/>
          <w:szCs w:val="23"/>
        </w:rPr>
      </w:pPr>
    </w:p>
    <w:p w:rsidR="00AA3B76" w:rsidRPr="00145417" w:rsidRDefault="00AA3B76" w:rsidP="00AA3B76">
      <w:pPr>
        <w:rPr>
          <w:sz w:val="23"/>
          <w:szCs w:val="23"/>
        </w:rPr>
      </w:pPr>
    </w:p>
    <w:p w:rsidR="00CD2042" w:rsidRPr="004443ED" w:rsidRDefault="00CD2042" w:rsidP="00CD2042">
      <w:pPr>
        <w:spacing w:line="274" w:lineRule="exact"/>
        <w:ind w:firstLine="701"/>
        <w:jc w:val="both"/>
        <w:rPr>
          <w:sz w:val="24"/>
          <w:szCs w:val="24"/>
        </w:rPr>
      </w:pPr>
      <w:proofErr w:type="gramStart"/>
      <w:r w:rsidRPr="00145417">
        <w:rPr>
          <w:sz w:val="24"/>
          <w:szCs w:val="24"/>
        </w:rPr>
        <w:t xml:space="preserve">В соответствии со статьей 179 Бюджетного кодекса Российской Федерации, </w:t>
      </w:r>
      <w:r>
        <w:rPr>
          <w:sz w:val="24"/>
          <w:szCs w:val="24"/>
        </w:rPr>
        <w:t xml:space="preserve">Федеральным законом от 06.10.2003  № 131-ФЗ "Об общих  принципах организации местного самоуправления в Российской Федерации,  </w:t>
      </w:r>
      <w:r w:rsidRPr="00145417">
        <w:rPr>
          <w:sz w:val="24"/>
          <w:szCs w:val="24"/>
        </w:rPr>
        <w:t>Поло</w:t>
      </w:r>
      <w:r w:rsidRPr="00145417">
        <w:rPr>
          <w:sz w:val="24"/>
          <w:szCs w:val="24"/>
        </w:rPr>
        <w:softHyphen/>
        <w:t>жением о порядке формирования, разработки и реализации муниципальных программ муни</w:t>
      </w:r>
      <w:r w:rsidRPr="00145417">
        <w:rPr>
          <w:sz w:val="24"/>
          <w:szCs w:val="24"/>
        </w:rPr>
        <w:softHyphen/>
        <w:t>ципального образования "</w:t>
      </w:r>
      <w:proofErr w:type="spellStart"/>
      <w:r w:rsidRPr="00145417">
        <w:rPr>
          <w:sz w:val="24"/>
          <w:szCs w:val="24"/>
        </w:rPr>
        <w:t>Тайшетский</w:t>
      </w:r>
      <w:proofErr w:type="spellEnd"/>
      <w:r w:rsidRPr="00145417">
        <w:rPr>
          <w:sz w:val="24"/>
          <w:szCs w:val="24"/>
        </w:rPr>
        <w:t xml:space="preserve"> район", утвержденным постанов</w:t>
      </w:r>
      <w:r w:rsidRPr="00145417">
        <w:rPr>
          <w:sz w:val="24"/>
          <w:szCs w:val="24"/>
        </w:rPr>
        <w:softHyphen/>
        <w:t xml:space="preserve">лением администрации </w:t>
      </w:r>
      <w:proofErr w:type="spellStart"/>
      <w:r w:rsidRPr="00145417">
        <w:rPr>
          <w:sz w:val="24"/>
          <w:szCs w:val="24"/>
        </w:rPr>
        <w:t>Тайшетского</w:t>
      </w:r>
      <w:proofErr w:type="spellEnd"/>
      <w:r w:rsidRPr="00145417">
        <w:rPr>
          <w:sz w:val="24"/>
          <w:szCs w:val="24"/>
        </w:rPr>
        <w:t xml:space="preserve"> рай</w:t>
      </w:r>
      <w:r>
        <w:rPr>
          <w:sz w:val="24"/>
          <w:szCs w:val="24"/>
        </w:rPr>
        <w:t xml:space="preserve">она от 28.12.2018 № 809 (в редакции постановлений </w:t>
      </w:r>
      <w:r w:rsidRPr="00C0278A">
        <w:rPr>
          <w:sz w:val="24"/>
          <w:szCs w:val="24"/>
        </w:rPr>
        <w:t>от 17.01.2019 №</w:t>
      </w:r>
      <w:r>
        <w:rPr>
          <w:sz w:val="24"/>
          <w:szCs w:val="24"/>
        </w:rPr>
        <w:t xml:space="preserve"> </w:t>
      </w:r>
      <w:r w:rsidRPr="00C0278A">
        <w:rPr>
          <w:sz w:val="24"/>
          <w:szCs w:val="24"/>
        </w:rPr>
        <w:t>22</w:t>
      </w:r>
      <w:r w:rsidRPr="004443ED">
        <w:rPr>
          <w:sz w:val="24"/>
          <w:szCs w:val="24"/>
        </w:rPr>
        <w:t>, от 22.04.2019 №</w:t>
      </w:r>
      <w:r>
        <w:rPr>
          <w:sz w:val="24"/>
          <w:szCs w:val="24"/>
        </w:rPr>
        <w:t xml:space="preserve"> </w:t>
      </w:r>
      <w:r w:rsidRPr="004443ED">
        <w:rPr>
          <w:sz w:val="24"/>
          <w:szCs w:val="24"/>
        </w:rPr>
        <w:t>229, от 16.10.2019 №</w:t>
      </w:r>
      <w:r>
        <w:rPr>
          <w:sz w:val="24"/>
          <w:szCs w:val="24"/>
        </w:rPr>
        <w:t xml:space="preserve"> </w:t>
      </w:r>
      <w:r w:rsidRPr="004443ED">
        <w:rPr>
          <w:sz w:val="24"/>
          <w:szCs w:val="24"/>
        </w:rPr>
        <w:t>606), на основании  Перечня муниципальных</w:t>
      </w:r>
      <w:proofErr w:type="gramEnd"/>
      <w:r>
        <w:rPr>
          <w:sz w:val="24"/>
          <w:szCs w:val="24"/>
        </w:rPr>
        <w:t xml:space="preserve"> </w:t>
      </w:r>
      <w:proofErr w:type="gramStart"/>
      <w:r w:rsidRPr="004443ED">
        <w:rPr>
          <w:sz w:val="24"/>
          <w:szCs w:val="24"/>
        </w:rPr>
        <w:t>программ муниципального образования "</w:t>
      </w:r>
      <w:proofErr w:type="spellStart"/>
      <w:r w:rsidRPr="004443ED">
        <w:rPr>
          <w:sz w:val="24"/>
          <w:szCs w:val="24"/>
        </w:rPr>
        <w:t>Тайшетский</w:t>
      </w:r>
      <w:proofErr w:type="spellEnd"/>
      <w:r w:rsidRPr="004443ED">
        <w:rPr>
          <w:sz w:val="24"/>
          <w:szCs w:val="24"/>
        </w:rPr>
        <w:t xml:space="preserve"> район", утвержденного  постановлением  администрации </w:t>
      </w:r>
      <w:proofErr w:type="spellStart"/>
      <w:r w:rsidRPr="004443ED">
        <w:rPr>
          <w:sz w:val="24"/>
          <w:szCs w:val="24"/>
        </w:rPr>
        <w:t>Тайшетского</w:t>
      </w:r>
      <w:proofErr w:type="spellEnd"/>
      <w:r w:rsidRPr="004443ED">
        <w:rPr>
          <w:sz w:val="24"/>
          <w:szCs w:val="24"/>
        </w:rPr>
        <w:t xml:space="preserve"> района от 31.08.2015 № 1167 (в редакции постановлений администрации </w:t>
      </w:r>
      <w:proofErr w:type="spellStart"/>
      <w:r w:rsidRPr="004443ED">
        <w:rPr>
          <w:sz w:val="24"/>
          <w:szCs w:val="24"/>
        </w:rPr>
        <w:t>Тайшетского</w:t>
      </w:r>
      <w:proofErr w:type="spellEnd"/>
      <w:r w:rsidRPr="004443ED">
        <w:rPr>
          <w:sz w:val="24"/>
          <w:szCs w:val="24"/>
        </w:rPr>
        <w:t xml:space="preserve"> района от 02.02.2016  № 26, от 14.04.2016 № 110, от 05.10.2016 № 339, от 19.06.2017 № 274, от 06.07.2017 № 302, от 20.12.2017 № 643, от 09.04.2018 № 178, от 02.02.2016 № 26, от 17.04.2019 № 221, от 16.05.2019 № 267, от 16.08.2019   № 445, от 27.09.2</w:t>
      </w:r>
      <w:r w:rsidR="00E17B56">
        <w:rPr>
          <w:sz w:val="24"/>
          <w:szCs w:val="24"/>
        </w:rPr>
        <w:t xml:space="preserve">019 № </w:t>
      </w:r>
      <w:r>
        <w:rPr>
          <w:sz w:val="24"/>
          <w:szCs w:val="24"/>
        </w:rPr>
        <w:t>545), руководствуясь статьями</w:t>
      </w:r>
      <w:r w:rsidRPr="004443ED">
        <w:rPr>
          <w:sz w:val="24"/>
          <w:szCs w:val="24"/>
        </w:rPr>
        <w:t xml:space="preserve"> 22, 45 Устава</w:t>
      </w:r>
      <w:proofErr w:type="gramEnd"/>
      <w:r w:rsidRPr="004443ED">
        <w:rPr>
          <w:sz w:val="24"/>
          <w:szCs w:val="24"/>
        </w:rPr>
        <w:t xml:space="preserve"> муници</w:t>
      </w:r>
      <w:r w:rsidRPr="004443ED">
        <w:rPr>
          <w:sz w:val="24"/>
          <w:szCs w:val="24"/>
        </w:rPr>
        <w:softHyphen/>
        <w:t>пального образования "</w:t>
      </w:r>
      <w:proofErr w:type="spellStart"/>
      <w:r w:rsidRPr="004443ED">
        <w:rPr>
          <w:sz w:val="24"/>
          <w:szCs w:val="24"/>
        </w:rPr>
        <w:t>Тайшетский</w:t>
      </w:r>
      <w:proofErr w:type="spellEnd"/>
      <w:r w:rsidRPr="004443ED">
        <w:rPr>
          <w:sz w:val="24"/>
          <w:szCs w:val="24"/>
        </w:rPr>
        <w:t xml:space="preserve"> район", администрация </w:t>
      </w:r>
      <w:proofErr w:type="spellStart"/>
      <w:r w:rsidRPr="004443ED">
        <w:rPr>
          <w:sz w:val="24"/>
          <w:szCs w:val="24"/>
        </w:rPr>
        <w:t>Тайшетского</w:t>
      </w:r>
      <w:proofErr w:type="spellEnd"/>
      <w:r w:rsidRPr="004443ED">
        <w:rPr>
          <w:sz w:val="24"/>
          <w:szCs w:val="24"/>
        </w:rPr>
        <w:t xml:space="preserve"> района</w:t>
      </w:r>
    </w:p>
    <w:p w:rsidR="00CD2042" w:rsidRPr="004443ED" w:rsidRDefault="00CD2042" w:rsidP="00CD2042">
      <w:pPr>
        <w:spacing w:line="274" w:lineRule="exact"/>
        <w:ind w:firstLine="701"/>
        <w:jc w:val="both"/>
        <w:rPr>
          <w:sz w:val="24"/>
          <w:szCs w:val="24"/>
        </w:rPr>
      </w:pPr>
    </w:p>
    <w:p w:rsidR="00CD2042" w:rsidRPr="004443ED" w:rsidRDefault="00CD2042" w:rsidP="00CD2042">
      <w:pPr>
        <w:rPr>
          <w:b/>
          <w:sz w:val="24"/>
          <w:szCs w:val="24"/>
        </w:rPr>
      </w:pPr>
      <w:r w:rsidRPr="004443ED">
        <w:rPr>
          <w:b/>
          <w:sz w:val="24"/>
          <w:szCs w:val="24"/>
        </w:rPr>
        <w:t>ПОСТАНОВЛЯЕТ:</w:t>
      </w:r>
    </w:p>
    <w:p w:rsidR="00CD2042" w:rsidRPr="004443ED" w:rsidRDefault="00CD2042" w:rsidP="00CD2042">
      <w:pPr>
        <w:rPr>
          <w:b/>
          <w:sz w:val="24"/>
          <w:szCs w:val="24"/>
        </w:rPr>
      </w:pPr>
    </w:p>
    <w:p w:rsidR="00CD2042" w:rsidRDefault="00CD2042" w:rsidP="00CD2042">
      <w:pPr>
        <w:pStyle w:val="ab"/>
        <w:widowControl w:val="0"/>
        <w:numPr>
          <w:ilvl w:val="0"/>
          <w:numId w:val="36"/>
        </w:numPr>
        <w:tabs>
          <w:tab w:val="left" w:pos="0"/>
        </w:tabs>
        <w:autoSpaceDE w:val="0"/>
        <w:autoSpaceDN w:val="0"/>
        <w:adjustRightInd w:val="0"/>
        <w:spacing w:line="274" w:lineRule="exact"/>
        <w:ind w:left="0" w:firstLine="765"/>
        <w:jc w:val="both"/>
        <w:rPr>
          <w:rFonts w:ascii="Times New Roman" w:hAnsi="Times New Roman" w:cs="Times New Roman"/>
          <w:bCs/>
          <w:color w:val="000000"/>
          <w:lang w:eastAsia="ru-RU"/>
        </w:rPr>
      </w:pPr>
      <w:r w:rsidRPr="004443ED">
        <w:rPr>
          <w:rFonts w:ascii="Times New Roman" w:hAnsi="Times New Roman" w:cs="Times New Roman"/>
          <w:bCs/>
          <w:color w:val="000000"/>
          <w:lang w:eastAsia="ru-RU"/>
        </w:rPr>
        <w:t>Утвердить муниципальную программу муниципального образования "</w:t>
      </w:r>
      <w:proofErr w:type="spellStart"/>
      <w:r w:rsidRPr="004443ED">
        <w:rPr>
          <w:rFonts w:ascii="Times New Roman" w:hAnsi="Times New Roman" w:cs="Times New Roman"/>
          <w:bCs/>
          <w:color w:val="000000"/>
          <w:lang w:eastAsia="ru-RU"/>
        </w:rPr>
        <w:t>Тайшетский</w:t>
      </w:r>
      <w:proofErr w:type="spellEnd"/>
      <w:r w:rsidRPr="004443ED">
        <w:rPr>
          <w:rFonts w:ascii="Times New Roman" w:hAnsi="Times New Roman" w:cs="Times New Roman"/>
          <w:bCs/>
          <w:color w:val="000000"/>
          <w:lang w:eastAsia="ru-RU"/>
        </w:rPr>
        <w:t xml:space="preserve"> район" "Социальная поддержка отдельных категорий населения муниципального образования</w:t>
      </w:r>
      <w:r w:rsidR="00EF6320">
        <w:rPr>
          <w:rFonts w:ascii="Times New Roman" w:hAnsi="Times New Roman" w:cs="Times New Roman"/>
          <w:bCs/>
          <w:color w:val="000000"/>
          <w:lang w:eastAsia="ru-RU"/>
        </w:rPr>
        <w:t xml:space="preserve"> "</w:t>
      </w:r>
      <w:proofErr w:type="spellStart"/>
      <w:r w:rsidR="00EF6320">
        <w:rPr>
          <w:rFonts w:ascii="Times New Roman" w:hAnsi="Times New Roman" w:cs="Times New Roman"/>
          <w:bCs/>
          <w:color w:val="000000"/>
          <w:lang w:eastAsia="ru-RU"/>
        </w:rPr>
        <w:t>Тайшетский</w:t>
      </w:r>
      <w:proofErr w:type="spellEnd"/>
      <w:r w:rsidR="00EF6320">
        <w:rPr>
          <w:rFonts w:ascii="Times New Roman" w:hAnsi="Times New Roman" w:cs="Times New Roman"/>
          <w:bCs/>
          <w:color w:val="000000"/>
          <w:lang w:eastAsia="ru-RU"/>
        </w:rPr>
        <w:t xml:space="preserve"> район" на 2020-2026</w:t>
      </w:r>
      <w:r w:rsidRPr="004443ED">
        <w:rPr>
          <w:rFonts w:ascii="Times New Roman" w:hAnsi="Times New Roman" w:cs="Times New Roman"/>
          <w:bCs/>
          <w:color w:val="000000"/>
          <w:lang w:eastAsia="ru-RU"/>
        </w:rPr>
        <w:t xml:space="preserve"> годы (прилагается).</w:t>
      </w:r>
      <w:r w:rsidR="00EF6320">
        <w:rPr>
          <w:rFonts w:ascii="Times New Roman" w:hAnsi="Times New Roman" w:cs="Times New Roman"/>
          <w:bCs/>
          <w:color w:val="000000"/>
          <w:lang w:eastAsia="ru-RU"/>
        </w:rPr>
        <w:t xml:space="preserve"> </w:t>
      </w:r>
    </w:p>
    <w:p w:rsidR="00EF6320" w:rsidRPr="00EF6320" w:rsidRDefault="00EF6320" w:rsidP="00EF6320">
      <w:pPr>
        <w:ind w:right="4110"/>
        <w:jc w:val="both"/>
        <w:rPr>
          <w:spacing w:val="-2"/>
        </w:rPr>
      </w:pPr>
      <w:r w:rsidRPr="00EF6320">
        <w:rPr>
          <w:bCs/>
          <w:i/>
          <w:color w:val="FF0000"/>
        </w:rPr>
        <w:t>(в редакции постановления от 27 июня 2023 года №436)</w:t>
      </w:r>
    </w:p>
    <w:p w:rsidR="00CD2042" w:rsidRPr="004443ED"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sidRPr="004443ED">
        <w:rPr>
          <w:bCs/>
          <w:color w:val="000000"/>
          <w:sz w:val="24"/>
          <w:szCs w:val="24"/>
        </w:rPr>
        <w:t xml:space="preserve">2. Признать утратившими силу постановления администрации </w:t>
      </w:r>
      <w:proofErr w:type="spellStart"/>
      <w:r w:rsidRPr="004443ED">
        <w:rPr>
          <w:bCs/>
          <w:color w:val="000000"/>
          <w:sz w:val="24"/>
          <w:szCs w:val="24"/>
        </w:rPr>
        <w:t>Тайшетского</w:t>
      </w:r>
      <w:proofErr w:type="spellEnd"/>
      <w:r w:rsidRPr="004443ED">
        <w:rPr>
          <w:bCs/>
          <w:color w:val="000000"/>
          <w:sz w:val="24"/>
          <w:szCs w:val="24"/>
        </w:rPr>
        <w:t xml:space="preserve"> района с 1 января 2020 года:</w:t>
      </w:r>
    </w:p>
    <w:p w:rsidR="00CD2042" w:rsidRDefault="00CD2042" w:rsidP="00CD2042">
      <w:pPr>
        <w:widowControl w:val="0"/>
        <w:tabs>
          <w:tab w:val="left" w:pos="0"/>
        </w:tabs>
        <w:autoSpaceDE w:val="0"/>
        <w:autoSpaceDN w:val="0"/>
        <w:adjustRightInd w:val="0"/>
        <w:spacing w:line="274" w:lineRule="exact"/>
        <w:ind w:firstLine="567"/>
        <w:jc w:val="both"/>
        <w:rPr>
          <w:sz w:val="24"/>
          <w:szCs w:val="24"/>
        </w:rPr>
      </w:pPr>
      <w:r>
        <w:rPr>
          <w:bCs/>
          <w:color w:val="000000"/>
          <w:sz w:val="24"/>
          <w:szCs w:val="24"/>
        </w:rPr>
        <w:t xml:space="preserve">- от 30.11.2016  </w:t>
      </w:r>
      <w:r w:rsidRPr="004443ED">
        <w:rPr>
          <w:bCs/>
          <w:color w:val="000000"/>
          <w:sz w:val="24"/>
          <w:szCs w:val="24"/>
        </w:rPr>
        <w:t xml:space="preserve">№416 "Об утверждении </w:t>
      </w:r>
      <w:r w:rsidRPr="004443ED">
        <w:rPr>
          <w:sz w:val="24"/>
          <w:szCs w:val="24"/>
        </w:rPr>
        <w:t>муниципальной программы</w:t>
      </w:r>
      <w:r>
        <w:rPr>
          <w:sz w:val="24"/>
          <w:szCs w:val="24"/>
        </w:rPr>
        <w:t xml:space="preserve">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sz w:val="24"/>
          <w:szCs w:val="24"/>
        </w:rPr>
        <w:lastRenderedPageBreak/>
        <w:t xml:space="preserve">- </w:t>
      </w:r>
      <w:r>
        <w:rPr>
          <w:bCs/>
          <w:color w:val="000000"/>
          <w:sz w:val="24"/>
          <w:szCs w:val="24"/>
        </w:rPr>
        <w:t xml:space="preserve">от 27.01.2017 №24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2017-2019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от 04.05.2017 №181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2017-2019 годы"; </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от 24.11.2017 №585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2017-2019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w:t>
      </w:r>
      <w:r w:rsidRPr="00777861">
        <w:rPr>
          <w:bCs/>
          <w:color w:val="000000"/>
          <w:sz w:val="24"/>
          <w:szCs w:val="24"/>
        </w:rPr>
        <w:t xml:space="preserve">от 29.12.2017 </w:t>
      </w:r>
      <w:r>
        <w:rPr>
          <w:bCs/>
          <w:color w:val="000000"/>
          <w:sz w:val="24"/>
          <w:szCs w:val="24"/>
        </w:rPr>
        <w:t xml:space="preserve">  №681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w:t>
      </w:r>
      <w:r w:rsidRPr="00777861">
        <w:rPr>
          <w:bCs/>
          <w:color w:val="000000"/>
          <w:sz w:val="24"/>
          <w:szCs w:val="24"/>
        </w:rPr>
        <w:t>от 25.01</w:t>
      </w:r>
      <w:r>
        <w:rPr>
          <w:bCs/>
          <w:color w:val="000000"/>
          <w:sz w:val="24"/>
          <w:szCs w:val="24"/>
        </w:rPr>
        <w:t xml:space="preserve">.2018  №40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от  11.04.2018  №192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от 16.05.2018  №248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от  05.10.2018  №572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w:t>
      </w:r>
      <w:r w:rsidRPr="00777861">
        <w:rPr>
          <w:bCs/>
          <w:color w:val="000000"/>
          <w:sz w:val="24"/>
          <w:szCs w:val="24"/>
        </w:rPr>
        <w:t>от 15</w:t>
      </w:r>
      <w:r>
        <w:rPr>
          <w:bCs/>
          <w:color w:val="000000"/>
          <w:sz w:val="24"/>
          <w:szCs w:val="24"/>
        </w:rPr>
        <w:t xml:space="preserve">.11.2018  №656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от 26.12.2018  №795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Pr="00777861" w:rsidRDefault="00CD2042" w:rsidP="00CD2042">
      <w:pPr>
        <w:widowControl w:val="0"/>
        <w:tabs>
          <w:tab w:val="left" w:pos="0"/>
        </w:tabs>
        <w:autoSpaceDE w:val="0"/>
        <w:autoSpaceDN w:val="0"/>
        <w:adjustRightInd w:val="0"/>
        <w:spacing w:line="274" w:lineRule="exact"/>
        <w:ind w:firstLine="567"/>
        <w:jc w:val="both"/>
        <w:rPr>
          <w:bCs/>
          <w:color w:val="000000"/>
          <w:sz w:val="24"/>
          <w:szCs w:val="24"/>
        </w:rPr>
      </w:pPr>
      <w:r>
        <w:rPr>
          <w:bCs/>
          <w:color w:val="000000"/>
          <w:sz w:val="24"/>
          <w:szCs w:val="24"/>
        </w:rPr>
        <w:t xml:space="preserve">- </w:t>
      </w:r>
      <w:r w:rsidRPr="00777861">
        <w:rPr>
          <w:bCs/>
          <w:color w:val="000000"/>
          <w:sz w:val="24"/>
          <w:szCs w:val="24"/>
        </w:rPr>
        <w:t xml:space="preserve">от    </w:t>
      </w:r>
      <w:r>
        <w:rPr>
          <w:bCs/>
          <w:color w:val="000000"/>
          <w:sz w:val="24"/>
          <w:szCs w:val="24"/>
        </w:rPr>
        <w:t xml:space="preserve">17.01.2019  №17 "О внесении изменений в </w:t>
      </w:r>
      <w:r>
        <w:rPr>
          <w:sz w:val="24"/>
          <w:szCs w:val="24"/>
        </w:rPr>
        <w:t>муниципальную программу муниципального образования "</w:t>
      </w:r>
      <w:proofErr w:type="spellStart"/>
      <w:r>
        <w:rPr>
          <w:sz w:val="24"/>
          <w:szCs w:val="24"/>
        </w:rPr>
        <w:t>Тайшетский</w:t>
      </w:r>
      <w:proofErr w:type="spellEnd"/>
      <w:r>
        <w:rPr>
          <w:sz w:val="24"/>
          <w:szCs w:val="24"/>
        </w:rPr>
        <w:t xml:space="preserve"> район" "Социальная поддержка отдельных категорий населения муниципального образования "</w:t>
      </w:r>
      <w:proofErr w:type="spellStart"/>
      <w:r>
        <w:rPr>
          <w:sz w:val="24"/>
          <w:szCs w:val="24"/>
        </w:rPr>
        <w:t>Тайшетский</w:t>
      </w:r>
      <w:proofErr w:type="spellEnd"/>
      <w:r>
        <w:rPr>
          <w:sz w:val="24"/>
          <w:szCs w:val="24"/>
        </w:rPr>
        <w:t xml:space="preserve"> район" на 2017-2020 годы".</w:t>
      </w:r>
    </w:p>
    <w:p w:rsidR="00CD2042" w:rsidRPr="00177919" w:rsidRDefault="00CD2042" w:rsidP="00CD2042">
      <w:pPr>
        <w:pStyle w:val="ConsPlusTitle"/>
        <w:ind w:firstLine="567"/>
        <w:jc w:val="both"/>
        <w:rPr>
          <w:b w:val="0"/>
          <w:color w:val="000000"/>
        </w:rPr>
      </w:pPr>
      <w:r>
        <w:rPr>
          <w:b w:val="0"/>
          <w:color w:val="000000"/>
        </w:rPr>
        <w:t>3</w:t>
      </w:r>
      <w:r w:rsidRPr="00177919">
        <w:rPr>
          <w:b w:val="0"/>
          <w:color w:val="000000"/>
        </w:rPr>
        <w:t xml:space="preserve">. Начальнику организационно-контрольного отдела Управления делами администрации </w:t>
      </w:r>
      <w:proofErr w:type="spellStart"/>
      <w:r w:rsidRPr="00177919">
        <w:rPr>
          <w:b w:val="0"/>
          <w:color w:val="000000"/>
        </w:rPr>
        <w:t>Тайшетского</w:t>
      </w:r>
      <w:proofErr w:type="spellEnd"/>
      <w:r w:rsidRPr="00177919">
        <w:rPr>
          <w:b w:val="0"/>
          <w:color w:val="000000"/>
        </w:rPr>
        <w:t xml:space="preserve"> района </w:t>
      </w:r>
      <w:proofErr w:type="spellStart"/>
      <w:r w:rsidRPr="00177919">
        <w:rPr>
          <w:b w:val="0"/>
          <w:color w:val="000000"/>
        </w:rPr>
        <w:t>Бурмакиной</w:t>
      </w:r>
      <w:proofErr w:type="spellEnd"/>
      <w:r w:rsidRPr="00177919">
        <w:rPr>
          <w:b w:val="0"/>
          <w:color w:val="000000"/>
        </w:rPr>
        <w:t xml:space="preserve"> Н.Н. опубликовать настоящее постановление в Бюллетене нормативных правовых актов </w:t>
      </w:r>
      <w:proofErr w:type="spellStart"/>
      <w:r w:rsidRPr="00177919">
        <w:rPr>
          <w:b w:val="0"/>
          <w:color w:val="000000"/>
        </w:rPr>
        <w:t>Тайшетского</w:t>
      </w:r>
      <w:proofErr w:type="spellEnd"/>
      <w:r w:rsidRPr="00177919">
        <w:rPr>
          <w:b w:val="0"/>
          <w:color w:val="000000"/>
        </w:rPr>
        <w:t xml:space="preserve"> района "Официальная среда".</w:t>
      </w:r>
    </w:p>
    <w:p w:rsidR="00CD2042" w:rsidRPr="00177919" w:rsidRDefault="00CD2042" w:rsidP="00CD2042">
      <w:pPr>
        <w:pStyle w:val="ConsPlusTitle"/>
        <w:ind w:firstLine="708"/>
        <w:jc w:val="both"/>
        <w:rPr>
          <w:b w:val="0"/>
          <w:color w:val="000000"/>
        </w:rPr>
      </w:pPr>
      <w:r>
        <w:rPr>
          <w:b w:val="0"/>
          <w:color w:val="000000"/>
        </w:rPr>
        <w:t>4</w:t>
      </w:r>
      <w:r w:rsidRPr="00177919">
        <w:rPr>
          <w:b w:val="0"/>
          <w:color w:val="000000"/>
        </w:rPr>
        <w:t xml:space="preserve">. Начальнику отдела информатизации Управления делами администрации </w:t>
      </w:r>
      <w:proofErr w:type="spellStart"/>
      <w:r w:rsidRPr="00177919">
        <w:rPr>
          <w:b w:val="0"/>
          <w:color w:val="000000"/>
        </w:rPr>
        <w:t>Тайшетского</w:t>
      </w:r>
      <w:proofErr w:type="spellEnd"/>
      <w:r w:rsidRPr="00177919">
        <w:rPr>
          <w:b w:val="0"/>
          <w:color w:val="000000"/>
        </w:rPr>
        <w:t xml:space="preserve"> района </w:t>
      </w:r>
      <w:proofErr w:type="spellStart"/>
      <w:r w:rsidRPr="00177919">
        <w:rPr>
          <w:b w:val="0"/>
          <w:color w:val="000000"/>
        </w:rPr>
        <w:t>Жамову</w:t>
      </w:r>
      <w:proofErr w:type="spellEnd"/>
      <w:r w:rsidRPr="00177919">
        <w:rPr>
          <w:b w:val="0"/>
          <w:color w:val="000000"/>
        </w:rPr>
        <w:t xml:space="preserve"> Л.В. </w:t>
      </w:r>
      <w:proofErr w:type="gramStart"/>
      <w:r w:rsidRPr="00177919">
        <w:rPr>
          <w:b w:val="0"/>
          <w:color w:val="000000"/>
        </w:rPr>
        <w:t>разместить</w:t>
      </w:r>
      <w:proofErr w:type="gramEnd"/>
      <w:r w:rsidRPr="00177919">
        <w:rPr>
          <w:b w:val="0"/>
          <w:color w:val="000000"/>
        </w:rPr>
        <w:t xml:space="preserve"> настоящее постановление на официальном сайте администрации </w:t>
      </w:r>
      <w:proofErr w:type="spellStart"/>
      <w:r w:rsidRPr="00177919">
        <w:rPr>
          <w:b w:val="0"/>
          <w:color w:val="000000"/>
        </w:rPr>
        <w:t>Тайшетского</w:t>
      </w:r>
      <w:proofErr w:type="spellEnd"/>
      <w:r w:rsidRPr="00177919">
        <w:rPr>
          <w:b w:val="0"/>
          <w:color w:val="000000"/>
        </w:rPr>
        <w:t xml:space="preserve"> района.   </w:t>
      </w:r>
    </w:p>
    <w:p w:rsidR="00CD2042" w:rsidRPr="00145417" w:rsidRDefault="00CD2042" w:rsidP="00CD2042">
      <w:pPr>
        <w:ind w:right="-185"/>
        <w:jc w:val="both"/>
        <w:rPr>
          <w:sz w:val="24"/>
        </w:rPr>
      </w:pPr>
    </w:p>
    <w:p w:rsidR="00CD2042" w:rsidRDefault="00CD2042" w:rsidP="00CD2042">
      <w:pPr>
        <w:ind w:right="-185"/>
        <w:jc w:val="both"/>
        <w:rPr>
          <w:sz w:val="24"/>
        </w:rPr>
      </w:pPr>
    </w:p>
    <w:p w:rsidR="00CD2042" w:rsidRDefault="00CD2042" w:rsidP="00CD2042">
      <w:pPr>
        <w:ind w:right="-185"/>
        <w:jc w:val="both"/>
        <w:rPr>
          <w:sz w:val="24"/>
        </w:rPr>
      </w:pPr>
    </w:p>
    <w:p w:rsidR="00CD2042" w:rsidRPr="00145417" w:rsidRDefault="00CD2042" w:rsidP="00CD2042">
      <w:pPr>
        <w:ind w:right="-185"/>
        <w:jc w:val="both"/>
        <w:rPr>
          <w:sz w:val="24"/>
        </w:rPr>
      </w:pPr>
      <w:proofErr w:type="spellStart"/>
      <w:r>
        <w:rPr>
          <w:sz w:val="24"/>
        </w:rPr>
        <w:t>И.о</w:t>
      </w:r>
      <w:proofErr w:type="spellEnd"/>
      <w:r>
        <w:rPr>
          <w:sz w:val="24"/>
        </w:rPr>
        <w:t>. м</w:t>
      </w:r>
      <w:r w:rsidRPr="00145417">
        <w:rPr>
          <w:sz w:val="24"/>
        </w:rPr>
        <w:t>эр</w:t>
      </w:r>
      <w:r>
        <w:rPr>
          <w:sz w:val="24"/>
        </w:rPr>
        <w:t xml:space="preserve">а </w:t>
      </w:r>
      <w:proofErr w:type="spellStart"/>
      <w:r w:rsidRPr="00145417">
        <w:rPr>
          <w:sz w:val="24"/>
        </w:rPr>
        <w:t>Тайшетского</w:t>
      </w:r>
      <w:proofErr w:type="spellEnd"/>
      <w:r w:rsidRPr="00145417">
        <w:rPr>
          <w:sz w:val="24"/>
        </w:rPr>
        <w:t xml:space="preserve"> района</w:t>
      </w:r>
      <w:r w:rsidRPr="00145417">
        <w:rPr>
          <w:sz w:val="24"/>
        </w:rPr>
        <w:tab/>
      </w:r>
      <w:r w:rsidRPr="00145417">
        <w:rPr>
          <w:sz w:val="24"/>
        </w:rPr>
        <w:tab/>
      </w:r>
      <w:r w:rsidRPr="00145417">
        <w:rPr>
          <w:sz w:val="24"/>
        </w:rPr>
        <w:tab/>
      </w:r>
      <w:r w:rsidRPr="00145417">
        <w:rPr>
          <w:sz w:val="24"/>
        </w:rPr>
        <w:tab/>
      </w:r>
      <w:r>
        <w:rPr>
          <w:sz w:val="24"/>
        </w:rPr>
        <w:t xml:space="preserve">                     М.В. Малиновский</w:t>
      </w:r>
    </w:p>
    <w:p w:rsidR="00CD2042" w:rsidRDefault="00CD2042" w:rsidP="00CD2042">
      <w:pPr>
        <w:jc w:val="both"/>
        <w:rPr>
          <w:b/>
          <w:sz w:val="24"/>
        </w:rPr>
      </w:pPr>
    </w:p>
    <w:p w:rsidR="00AA3B76" w:rsidRPr="00145417" w:rsidRDefault="00AA3B76" w:rsidP="00AA3B76">
      <w:pPr>
        <w:pStyle w:val="ConsPlusNonformat"/>
        <w:rPr>
          <w:rFonts w:ascii="Times New Roman" w:hAnsi="Times New Roman" w:cs="Times New Roman"/>
          <w:sz w:val="24"/>
          <w:szCs w:val="24"/>
        </w:rPr>
      </w:pPr>
    </w:p>
    <w:p w:rsidR="00AA3B76" w:rsidRDefault="00AA3B76" w:rsidP="00AA3B76">
      <w:pPr>
        <w:pStyle w:val="ConsPlusNonformat"/>
        <w:jc w:val="right"/>
        <w:rPr>
          <w:rFonts w:ascii="Times New Roman" w:hAnsi="Times New Roman" w:cs="Times New Roman"/>
          <w:sz w:val="24"/>
          <w:szCs w:val="24"/>
        </w:rPr>
      </w:pPr>
      <w:r w:rsidRPr="00145417">
        <w:rPr>
          <w:rFonts w:ascii="Times New Roman" w:hAnsi="Times New Roman" w:cs="Times New Roman"/>
          <w:sz w:val="24"/>
          <w:szCs w:val="24"/>
        </w:rPr>
        <w:t xml:space="preserve">  </w:t>
      </w:r>
    </w:p>
    <w:p w:rsidR="00AA3B76" w:rsidRDefault="00AA3B76" w:rsidP="00AA3B76">
      <w:r>
        <w:br w:type="page"/>
      </w:r>
    </w:p>
    <w:p w:rsidR="00AA3B76" w:rsidRPr="00145417" w:rsidRDefault="00AA3B76" w:rsidP="00AA3B76">
      <w:pPr>
        <w:pStyle w:val="ConsPlusNonformat"/>
        <w:jc w:val="right"/>
        <w:rPr>
          <w:rFonts w:ascii="Times New Roman" w:hAnsi="Times New Roman" w:cs="Times New Roman"/>
          <w:sz w:val="24"/>
          <w:szCs w:val="24"/>
        </w:rPr>
      </w:pPr>
      <w:r w:rsidRPr="00145417">
        <w:rPr>
          <w:rFonts w:ascii="Times New Roman" w:hAnsi="Times New Roman" w:cs="Times New Roman"/>
          <w:sz w:val="24"/>
          <w:szCs w:val="24"/>
        </w:rPr>
        <w:lastRenderedPageBreak/>
        <w:t>Утверждена</w:t>
      </w:r>
    </w:p>
    <w:p w:rsidR="00AA3B76" w:rsidRPr="00145417" w:rsidRDefault="00AA3B76" w:rsidP="00AA3B76">
      <w:pPr>
        <w:pStyle w:val="ConsPlusNonformat"/>
        <w:jc w:val="right"/>
        <w:rPr>
          <w:rFonts w:ascii="Times New Roman" w:hAnsi="Times New Roman" w:cs="Times New Roman"/>
          <w:sz w:val="24"/>
          <w:szCs w:val="24"/>
        </w:rPr>
      </w:pPr>
      <w:r w:rsidRPr="00145417">
        <w:rPr>
          <w:rFonts w:ascii="Times New Roman" w:hAnsi="Times New Roman" w:cs="Times New Roman"/>
          <w:sz w:val="24"/>
          <w:szCs w:val="24"/>
        </w:rPr>
        <w:t xml:space="preserve">                                            постановлением администрации  </w:t>
      </w:r>
      <w:proofErr w:type="spellStart"/>
      <w:r w:rsidRPr="00145417">
        <w:rPr>
          <w:rFonts w:ascii="Times New Roman" w:hAnsi="Times New Roman" w:cs="Times New Roman"/>
          <w:sz w:val="24"/>
          <w:szCs w:val="24"/>
        </w:rPr>
        <w:t>Тайшетского</w:t>
      </w:r>
      <w:proofErr w:type="spellEnd"/>
      <w:r w:rsidRPr="00145417">
        <w:rPr>
          <w:rFonts w:ascii="Times New Roman" w:hAnsi="Times New Roman" w:cs="Times New Roman"/>
          <w:sz w:val="24"/>
          <w:szCs w:val="24"/>
        </w:rPr>
        <w:t xml:space="preserve"> района</w:t>
      </w:r>
    </w:p>
    <w:p w:rsidR="00AA3B76" w:rsidRPr="00145417" w:rsidRDefault="00AA3B76" w:rsidP="00AA3B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145417">
        <w:rPr>
          <w:rFonts w:ascii="Times New Roman" w:hAnsi="Times New Roman" w:cs="Times New Roman"/>
          <w:sz w:val="24"/>
          <w:szCs w:val="24"/>
        </w:rPr>
        <w:t>от "</w:t>
      </w:r>
      <w:r w:rsidR="001E3DC9">
        <w:rPr>
          <w:rFonts w:ascii="Times New Roman" w:hAnsi="Times New Roman" w:cs="Times New Roman"/>
          <w:sz w:val="24"/>
          <w:szCs w:val="24"/>
        </w:rPr>
        <w:t xml:space="preserve">13 </w:t>
      </w:r>
      <w:r>
        <w:rPr>
          <w:rFonts w:ascii="Times New Roman" w:hAnsi="Times New Roman" w:cs="Times New Roman"/>
          <w:sz w:val="24"/>
          <w:szCs w:val="24"/>
        </w:rPr>
        <w:t xml:space="preserve"> </w:t>
      </w:r>
      <w:r w:rsidRPr="00145417">
        <w:rPr>
          <w:rFonts w:ascii="Times New Roman" w:hAnsi="Times New Roman" w:cs="Times New Roman"/>
          <w:sz w:val="24"/>
          <w:szCs w:val="24"/>
        </w:rPr>
        <w:t>"</w:t>
      </w:r>
      <w:r>
        <w:rPr>
          <w:rFonts w:ascii="Times New Roman" w:hAnsi="Times New Roman" w:cs="Times New Roman"/>
          <w:sz w:val="24"/>
          <w:szCs w:val="24"/>
        </w:rPr>
        <w:t xml:space="preserve">      </w:t>
      </w:r>
      <w:r w:rsidR="001E3DC9">
        <w:rPr>
          <w:rFonts w:ascii="Times New Roman" w:hAnsi="Times New Roman" w:cs="Times New Roman"/>
          <w:sz w:val="24"/>
          <w:szCs w:val="24"/>
        </w:rPr>
        <w:t>11</w:t>
      </w:r>
      <w:r>
        <w:rPr>
          <w:rFonts w:ascii="Times New Roman" w:hAnsi="Times New Roman" w:cs="Times New Roman"/>
          <w:sz w:val="24"/>
          <w:szCs w:val="24"/>
        </w:rPr>
        <w:t xml:space="preserve">               2019</w:t>
      </w:r>
      <w:r w:rsidRPr="0014541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14541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DC9">
        <w:rPr>
          <w:rFonts w:ascii="Times New Roman" w:hAnsi="Times New Roman" w:cs="Times New Roman"/>
          <w:sz w:val="24"/>
          <w:szCs w:val="24"/>
        </w:rPr>
        <w:t>692</w:t>
      </w:r>
      <w:r>
        <w:rPr>
          <w:rFonts w:ascii="Times New Roman" w:hAnsi="Times New Roman" w:cs="Times New Roman"/>
          <w:sz w:val="24"/>
          <w:szCs w:val="24"/>
        </w:rPr>
        <w:t xml:space="preserve">   </w:t>
      </w:r>
      <w:r w:rsidRPr="0014541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Default="00AA3B76" w:rsidP="00AA3B76">
      <w:pPr>
        <w:pStyle w:val="ConsPlusNonformat"/>
      </w:pPr>
    </w:p>
    <w:p w:rsidR="00AA3B76" w:rsidRPr="00145417" w:rsidRDefault="00AA3B76" w:rsidP="00AA3B76">
      <w:pPr>
        <w:pStyle w:val="ConsPlusNonformat"/>
      </w:pPr>
    </w:p>
    <w:p w:rsidR="00AA3B76" w:rsidRPr="0073297F" w:rsidRDefault="00AA3B76" w:rsidP="00AA3B76">
      <w:pPr>
        <w:jc w:val="center"/>
        <w:rPr>
          <w:sz w:val="24"/>
          <w:szCs w:val="24"/>
        </w:rPr>
      </w:pPr>
      <w:r w:rsidRPr="0073297F">
        <w:rPr>
          <w:sz w:val="24"/>
          <w:szCs w:val="24"/>
        </w:rPr>
        <w:t>МУНИЦИПАЛЬНАЯ ПРОГРАММА</w:t>
      </w:r>
    </w:p>
    <w:p w:rsidR="00AA3B76" w:rsidRPr="0073297F" w:rsidRDefault="00AA3B76" w:rsidP="00AA3B76">
      <w:pPr>
        <w:jc w:val="center"/>
        <w:rPr>
          <w:sz w:val="24"/>
          <w:szCs w:val="24"/>
        </w:rPr>
      </w:pPr>
      <w:r w:rsidRPr="0073297F">
        <w:rPr>
          <w:sz w:val="24"/>
          <w:szCs w:val="24"/>
        </w:rPr>
        <w:t>МУНИЦИПАЛЬНОГО ОБРАЗОВАНИЯ "ТАЙШЕТСКИЙ РАЙОН"</w:t>
      </w:r>
    </w:p>
    <w:p w:rsidR="00AA3B76" w:rsidRPr="0073297F" w:rsidRDefault="00AA3B76" w:rsidP="00AA3B76">
      <w:pPr>
        <w:jc w:val="center"/>
        <w:rPr>
          <w:sz w:val="24"/>
          <w:szCs w:val="24"/>
        </w:rPr>
      </w:pPr>
      <w:r w:rsidRPr="0073297F">
        <w:rPr>
          <w:sz w:val="24"/>
          <w:szCs w:val="24"/>
        </w:rPr>
        <w:t xml:space="preserve">"Социальная поддержка отдельных категорий населения </w:t>
      </w:r>
    </w:p>
    <w:p w:rsidR="00AA3B76" w:rsidRPr="0073297F" w:rsidRDefault="00AA3B76" w:rsidP="00AA3B76">
      <w:pPr>
        <w:jc w:val="center"/>
        <w:rPr>
          <w:bCs/>
          <w:sz w:val="24"/>
          <w:szCs w:val="24"/>
        </w:rPr>
      </w:pPr>
      <w:r w:rsidRPr="0073297F">
        <w:rPr>
          <w:sz w:val="24"/>
          <w:szCs w:val="24"/>
        </w:rPr>
        <w:t>муниципального образования "</w:t>
      </w:r>
      <w:proofErr w:type="spellStart"/>
      <w:r w:rsidRPr="0073297F">
        <w:rPr>
          <w:sz w:val="24"/>
          <w:szCs w:val="24"/>
        </w:rPr>
        <w:t>Тайшетский</w:t>
      </w:r>
      <w:proofErr w:type="spellEnd"/>
      <w:r w:rsidRPr="0073297F">
        <w:rPr>
          <w:sz w:val="24"/>
          <w:szCs w:val="24"/>
        </w:rPr>
        <w:t xml:space="preserve"> район"</w:t>
      </w:r>
    </w:p>
    <w:p w:rsidR="00FE2CBB" w:rsidRDefault="00AA3B76" w:rsidP="00AA3B76">
      <w:pPr>
        <w:shd w:val="clear" w:color="auto" w:fill="FFFFFF" w:themeFill="background1"/>
        <w:jc w:val="center"/>
        <w:rPr>
          <w:i/>
          <w:color w:val="FF0000"/>
          <w:sz w:val="24"/>
          <w:szCs w:val="24"/>
        </w:rPr>
      </w:pPr>
      <w:proofErr w:type="gramStart"/>
      <w:r>
        <w:rPr>
          <w:bCs/>
          <w:sz w:val="24"/>
          <w:szCs w:val="24"/>
        </w:rPr>
        <w:t>на 2020</w:t>
      </w:r>
      <w:r w:rsidRPr="0073297F">
        <w:rPr>
          <w:bCs/>
          <w:sz w:val="24"/>
          <w:szCs w:val="24"/>
        </w:rPr>
        <w:t>-</w:t>
      </w:r>
      <w:r w:rsidR="00EF6320">
        <w:rPr>
          <w:bCs/>
          <w:sz w:val="24"/>
          <w:szCs w:val="24"/>
        </w:rPr>
        <w:t>2026</w:t>
      </w:r>
      <w:r w:rsidRPr="0073297F">
        <w:rPr>
          <w:bCs/>
          <w:sz w:val="24"/>
          <w:szCs w:val="24"/>
        </w:rPr>
        <w:t xml:space="preserve"> годы</w:t>
      </w:r>
      <w:r w:rsidRPr="0073297F">
        <w:rPr>
          <w:bCs/>
          <w:sz w:val="24"/>
          <w:szCs w:val="24"/>
        </w:rPr>
        <w:br/>
      </w:r>
      <w:r w:rsidR="00801FF0" w:rsidRPr="001E3DC9">
        <w:rPr>
          <w:i/>
          <w:color w:val="FF0000"/>
          <w:sz w:val="24"/>
          <w:szCs w:val="24"/>
        </w:rPr>
        <w:t>(в редакции  постановления от 20.03.2020 г. №217</w:t>
      </w:r>
      <w:r w:rsidR="00801FF0">
        <w:rPr>
          <w:i/>
          <w:color w:val="FF0000"/>
          <w:sz w:val="24"/>
          <w:szCs w:val="24"/>
        </w:rPr>
        <w:t xml:space="preserve">, </w:t>
      </w:r>
      <w:r w:rsidR="00801FF0" w:rsidRPr="001E3DC9">
        <w:rPr>
          <w:i/>
          <w:color w:val="FF0000"/>
          <w:sz w:val="24"/>
          <w:szCs w:val="24"/>
        </w:rPr>
        <w:t>от</w:t>
      </w:r>
      <w:r w:rsidR="00801FF0">
        <w:rPr>
          <w:i/>
          <w:color w:val="FF0000"/>
          <w:sz w:val="24"/>
          <w:szCs w:val="24"/>
        </w:rPr>
        <w:t xml:space="preserve"> 08</w:t>
      </w:r>
      <w:r w:rsidR="00801FF0" w:rsidRPr="001E3DC9">
        <w:rPr>
          <w:i/>
          <w:color w:val="FF0000"/>
          <w:sz w:val="24"/>
          <w:szCs w:val="24"/>
        </w:rPr>
        <w:t>.</w:t>
      </w:r>
      <w:r w:rsidR="00801FF0">
        <w:rPr>
          <w:i/>
          <w:color w:val="FF0000"/>
          <w:sz w:val="24"/>
          <w:szCs w:val="24"/>
        </w:rPr>
        <w:t>05.</w:t>
      </w:r>
      <w:r w:rsidR="00801FF0" w:rsidRPr="001E3DC9">
        <w:rPr>
          <w:i/>
          <w:color w:val="FF0000"/>
          <w:sz w:val="24"/>
          <w:szCs w:val="24"/>
        </w:rPr>
        <w:t>20</w:t>
      </w:r>
      <w:r w:rsidR="00801FF0">
        <w:rPr>
          <w:i/>
          <w:color w:val="FF0000"/>
          <w:sz w:val="24"/>
          <w:szCs w:val="24"/>
        </w:rPr>
        <w:t>20 г. № 344, от 23.09.2020  №625</w:t>
      </w:r>
      <w:r w:rsidR="00E86EF9">
        <w:rPr>
          <w:i/>
          <w:color w:val="FF0000"/>
          <w:sz w:val="24"/>
          <w:szCs w:val="24"/>
        </w:rPr>
        <w:t>, от 16.10.2020г. №711</w:t>
      </w:r>
      <w:r w:rsidR="00B73E48">
        <w:rPr>
          <w:i/>
          <w:color w:val="FF0000"/>
          <w:sz w:val="24"/>
          <w:szCs w:val="24"/>
        </w:rPr>
        <w:t>, от  04.12.2020 № 899</w:t>
      </w:r>
      <w:r w:rsidR="00B61CF1">
        <w:rPr>
          <w:i/>
          <w:color w:val="FF0000"/>
          <w:sz w:val="24"/>
          <w:szCs w:val="24"/>
        </w:rPr>
        <w:t>, от 25.12.2020 № 973</w:t>
      </w:r>
      <w:r w:rsidR="00A9695D">
        <w:rPr>
          <w:i/>
          <w:color w:val="FF0000"/>
          <w:sz w:val="24"/>
          <w:szCs w:val="24"/>
        </w:rPr>
        <w:t>,    от 30.12.2020 № 989</w:t>
      </w:r>
      <w:r w:rsidR="00D14D54">
        <w:rPr>
          <w:i/>
          <w:color w:val="FF0000"/>
          <w:sz w:val="24"/>
          <w:szCs w:val="24"/>
        </w:rPr>
        <w:t>, от 17.02.2021  №</w:t>
      </w:r>
      <w:r w:rsidR="00753D1B">
        <w:rPr>
          <w:i/>
          <w:color w:val="FF0000"/>
          <w:sz w:val="24"/>
          <w:szCs w:val="24"/>
        </w:rPr>
        <w:t xml:space="preserve"> </w:t>
      </w:r>
      <w:r w:rsidR="00D14D54">
        <w:rPr>
          <w:i/>
          <w:color w:val="FF0000"/>
          <w:sz w:val="24"/>
          <w:szCs w:val="24"/>
        </w:rPr>
        <w:t>80</w:t>
      </w:r>
      <w:r w:rsidR="00753D1B">
        <w:rPr>
          <w:i/>
          <w:color w:val="FF0000"/>
          <w:sz w:val="24"/>
          <w:szCs w:val="24"/>
        </w:rPr>
        <w:t>, от 24.05.2021 года № 334</w:t>
      </w:r>
      <w:r w:rsidR="003A3091">
        <w:rPr>
          <w:i/>
          <w:color w:val="FF0000"/>
          <w:sz w:val="24"/>
          <w:szCs w:val="24"/>
        </w:rPr>
        <w:t>,</w:t>
      </w:r>
      <w:r w:rsidR="003A3091" w:rsidRPr="003A3091">
        <w:rPr>
          <w:i/>
          <w:color w:val="FF0000"/>
          <w:sz w:val="24"/>
          <w:szCs w:val="24"/>
        </w:rPr>
        <w:t xml:space="preserve"> </w:t>
      </w:r>
      <w:r w:rsidR="003A3091">
        <w:rPr>
          <w:i/>
          <w:color w:val="FF0000"/>
          <w:sz w:val="24"/>
          <w:szCs w:val="24"/>
        </w:rPr>
        <w:t>от 18 августа 2021 года №566</w:t>
      </w:r>
      <w:r w:rsidR="00FE2CBB">
        <w:rPr>
          <w:i/>
          <w:color w:val="FF0000"/>
          <w:sz w:val="24"/>
          <w:szCs w:val="24"/>
        </w:rPr>
        <w:t xml:space="preserve">, </w:t>
      </w:r>
      <w:r w:rsidR="002C3404">
        <w:rPr>
          <w:i/>
          <w:color w:val="FF0000"/>
          <w:sz w:val="24"/>
          <w:szCs w:val="24"/>
        </w:rPr>
        <w:t xml:space="preserve"> </w:t>
      </w:r>
      <w:r w:rsidR="00FE2CBB">
        <w:rPr>
          <w:i/>
          <w:color w:val="FF0000"/>
          <w:sz w:val="24"/>
          <w:szCs w:val="24"/>
        </w:rPr>
        <w:t>от 24.09.2021</w:t>
      </w:r>
      <w:proofErr w:type="gramEnd"/>
    </w:p>
    <w:p w:rsidR="00AA3B76" w:rsidRPr="0073297F" w:rsidRDefault="00FE2CBB" w:rsidP="00AA3B76">
      <w:pPr>
        <w:shd w:val="clear" w:color="auto" w:fill="FFFFFF" w:themeFill="background1"/>
        <w:jc w:val="center"/>
        <w:rPr>
          <w:bCs/>
          <w:sz w:val="24"/>
          <w:szCs w:val="24"/>
        </w:rPr>
      </w:pPr>
      <w:r>
        <w:rPr>
          <w:i/>
          <w:color w:val="FF0000"/>
          <w:sz w:val="24"/>
          <w:szCs w:val="24"/>
        </w:rPr>
        <w:t xml:space="preserve"> </w:t>
      </w:r>
      <w:proofErr w:type="gramStart"/>
      <w:r>
        <w:rPr>
          <w:i/>
          <w:color w:val="FF0000"/>
          <w:sz w:val="24"/>
          <w:szCs w:val="24"/>
        </w:rPr>
        <w:t>№ 643</w:t>
      </w:r>
      <w:r w:rsidR="00F768E8">
        <w:rPr>
          <w:i/>
          <w:color w:val="FF0000"/>
          <w:sz w:val="24"/>
          <w:szCs w:val="24"/>
        </w:rPr>
        <w:t>,</w:t>
      </w:r>
      <w:r w:rsidR="002C3404">
        <w:rPr>
          <w:i/>
          <w:color w:val="FF0000"/>
          <w:sz w:val="24"/>
          <w:szCs w:val="24"/>
        </w:rPr>
        <w:t xml:space="preserve"> </w:t>
      </w:r>
      <w:r w:rsidR="002C3404" w:rsidRPr="002C3404">
        <w:rPr>
          <w:i/>
          <w:color w:val="FF0000"/>
          <w:sz w:val="24"/>
          <w:szCs w:val="24"/>
        </w:rPr>
        <w:t xml:space="preserve"> </w:t>
      </w:r>
      <w:r w:rsidR="002C3404">
        <w:rPr>
          <w:i/>
          <w:color w:val="FF0000"/>
          <w:sz w:val="24"/>
          <w:szCs w:val="24"/>
        </w:rPr>
        <w:t>от 25.10.2021  №713</w:t>
      </w:r>
      <w:r w:rsidR="00720EEA">
        <w:rPr>
          <w:i/>
          <w:color w:val="FF0000"/>
          <w:sz w:val="24"/>
          <w:szCs w:val="24"/>
        </w:rPr>
        <w:t>, от 25.11.2021 №785</w:t>
      </w:r>
      <w:r w:rsidR="009D4B2D">
        <w:rPr>
          <w:i/>
          <w:color w:val="FF0000"/>
          <w:sz w:val="24"/>
          <w:szCs w:val="24"/>
        </w:rPr>
        <w:t>, от 29.12.</w:t>
      </w:r>
      <w:r w:rsidR="009D4B2D" w:rsidRPr="009D4B2D">
        <w:rPr>
          <w:i/>
          <w:color w:val="FF0000"/>
          <w:sz w:val="24"/>
          <w:szCs w:val="24"/>
        </w:rPr>
        <w:t>2021 года № 914</w:t>
      </w:r>
      <w:r w:rsidR="009D4B2D">
        <w:rPr>
          <w:i/>
          <w:color w:val="FF0000"/>
          <w:sz w:val="24"/>
          <w:szCs w:val="24"/>
        </w:rPr>
        <w:t xml:space="preserve">, </w:t>
      </w:r>
      <w:r w:rsidR="007067BE">
        <w:rPr>
          <w:i/>
          <w:color w:val="FF0000"/>
          <w:sz w:val="24"/>
          <w:szCs w:val="24"/>
        </w:rPr>
        <w:t xml:space="preserve">  </w:t>
      </w:r>
      <w:r w:rsidR="00CC4D78">
        <w:rPr>
          <w:bCs/>
          <w:i/>
          <w:color w:val="FF0000"/>
          <w:sz w:val="24"/>
          <w:szCs w:val="24"/>
        </w:rPr>
        <w:t>от 30.12.2021 года  №927</w:t>
      </w:r>
      <w:r w:rsidR="00446F28">
        <w:rPr>
          <w:bCs/>
          <w:i/>
          <w:color w:val="FF0000"/>
          <w:sz w:val="24"/>
          <w:szCs w:val="24"/>
        </w:rPr>
        <w:t>,</w:t>
      </w:r>
      <w:r w:rsidR="00446F28" w:rsidRPr="00446F28">
        <w:rPr>
          <w:bCs/>
          <w:i/>
          <w:color w:val="FF0000"/>
          <w:sz w:val="24"/>
          <w:szCs w:val="24"/>
        </w:rPr>
        <w:t xml:space="preserve"> </w:t>
      </w:r>
      <w:r w:rsidR="00D00227">
        <w:rPr>
          <w:bCs/>
          <w:i/>
          <w:color w:val="FF0000"/>
          <w:sz w:val="24"/>
          <w:szCs w:val="24"/>
        </w:rPr>
        <w:t>от 7.0</w:t>
      </w:r>
      <w:r w:rsidR="00446F28">
        <w:rPr>
          <w:bCs/>
          <w:i/>
          <w:color w:val="FF0000"/>
          <w:sz w:val="24"/>
          <w:szCs w:val="24"/>
        </w:rPr>
        <w:t>2.2022 года №92</w:t>
      </w:r>
      <w:r w:rsidR="00FD3CDC">
        <w:rPr>
          <w:bCs/>
          <w:i/>
          <w:color w:val="FF0000"/>
          <w:sz w:val="24"/>
          <w:szCs w:val="24"/>
        </w:rPr>
        <w:t>, от 27.07.2022 года №569</w:t>
      </w:r>
      <w:r w:rsidR="005B5452">
        <w:rPr>
          <w:bCs/>
          <w:i/>
          <w:color w:val="FF0000"/>
          <w:sz w:val="24"/>
          <w:szCs w:val="24"/>
        </w:rPr>
        <w:t>, от 30.09.2022 года №774</w:t>
      </w:r>
      <w:r w:rsidR="00C904CF">
        <w:rPr>
          <w:bCs/>
          <w:i/>
          <w:color w:val="FF0000"/>
          <w:sz w:val="24"/>
          <w:szCs w:val="24"/>
        </w:rPr>
        <w:t>, от 14 ноября 2022 года №930</w:t>
      </w:r>
      <w:r w:rsidR="001C5484">
        <w:rPr>
          <w:bCs/>
          <w:i/>
          <w:color w:val="FF0000"/>
          <w:sz w:val="24"/>
          <w:szCs w:val="24"/>
        </w:rPr>
        <w:t>, от 28 декабря 2022 № 1086, от 30 декабря 2022 №1097</w:t>
      </w:r>
      <w:r w:rsidR="00382693">
        <w:rPr>
          <w:bCs/>
          <w:i/>
          <w:color w:val="FF0000"/>
          <w:sz w:val="24"/>
          <w:szCs w:val="24"/>
        </w:rPr>
        <w:t>, от 7 февраля 2023 №71</w:t>
      </w:r>
      <w:r w:rsidR="00EF6320">
        <w:rPr>
          <w:bCs/>
          <w:i/>
          <w:color w:val="FF0000"/>
          <w:sz w:val="24"/>
          <w:szCs w:val="24"/>
        </w:rPr>
        <w:t>, от 27 июня 2023 года №436</w:t>
      </w:r>
      <w:r w:rsidR="00F31739">
        <w:rPr>
          <w:bCs/>
          <w:i/>
          <w:color w:val="FF0000"/>
          <w:sz w:val="24"/>
          <w:szCs w:val="24"/>
        </w:rPr>
        <w:t>, от 22 декабря 2023 № 1282</w:t>
      </w:r>
      <w:r w:rsidR="00D75637">
        <w:rPr>
          <w:bCs/>
          <w:i/>
          <w:color w:val="FF0000"/>
          <w:sz w:val="24"/>
          <w:szCs w:val="24"/>
        </w:rPr>
        <w:t>, от</w:t>
      </w:r>
      <w:proofErr w:type="gramEnd"/>
      <w:r w:rsidR="00D75637">
        <w:rPr>
          <w:bCs/>
          <w:i/>
          <w:color w:val="FF0000"/>
          <w:sz w:val="24"/>
          <w:szCs w:val="24"/>
        </w:rPr>
        <w:t xml:space="preserve"> </w:t>
      </w:r>
      <w:proofErr w:type="gramStart"/>
      <w:r w:rsidR="00D75637">
        <w:rPr>
          <w:bCs/>
          <w:i/>
          <w:color w:val="FF0000"/>
          <w:sz w:val="24"/>
          <w:szCs w:val="24"/>
        </w:rPr>
        <w:t>29 декабря 2023 года №1337</w:t>
      </w:r>
      <w:r w:rsidR="00902FCF">
        <w:rPr>
          <w:bCs/>
          <w:i/>
          <w:color w:val="FF0000"/>
          <w:sz w:val="24"/>
          <w:szCs w:val="24"/>
        </w:rPr>
        <w:t xml:space="preserve">, </w:t>
      </w:r>
      <w:r w:rsidR="00902FCF">
        <w:rPr>
          <w:bCs/>
          <w:i/>
          <w:color w:val="FF0000"/>
          <w:sz w:val="24"/>
          <w:szCs w:val="24"/>
        </w:rPr>
        <w:t>от 26 марта 2024 года  № 287</w:t>
      </w:r>
      <w:r w:rsidR="00902FCF" w:rsidRPr="001E3DC9">
        <w:rPr>
          <w:i/>
          <w:color w:val="FF0000"/>
          <w:sz w:val="24"/>
          <w:szCs w:val="24"/>
        </w:rPr>
        <w:t>)</w:t>
      </w:r>
      <w:r w:rsidR="00801FF0" w:rsidRPr="001E3DC9">
        <w:rPr>
          <w:i/>
          <w:color w:val="FF0000"/>
          <w:sz w:val="24"/>
          <w:szCs w:val="24"/>
        </w:rPr>
        <w:t>)</w:t>
      </w:r>
      <w:proofErr w:type="gramEnd"/>
    </w:p>
    <w:p w:rsidR="00AA3B76" w:rsidRPr="009D3E33" w:rsidRDefault="00AA3B76" w:rsidP="00AA3B76">
      <w:pPr>
        <w:shd w:val="clear" w:color="auto" w:fill="FFFFFF" w:themeFill="background1"/>
        <w:jc w:val="center"/>
        <w:rPr>
          <w:i/>
          <w:color w:val="FFFFFF" w:themeColor="background1"/>
        </w:rPr>
      </w:pPr>
      <w:proofErr w:type="gramStart"/>
      <w:r w:rsidRPr="009D3E33">
        <w:rPr>
          <w:i/>
          <w:color w:val="FFFFFF" w:themeColor="background1"/>
        </w:rPr>
        <w:t xml:space="preserve">(в  редакции постановления  от 27.01.2017 г. № 24, от 04.05.2017 г. № 181, от 24.11.2017 № 585, </w:t>
      </w:r>
      <w:proofErr w:type="gramEnd"/>
    </w:p>
    <w:p w:rsidR="00AA3B76" w:rsidRPr="009D3E33" w:rsidRDefault="00AA3B76" w:rsidP="00AA3B76">
      <w:pPr>
        <w:shd w:val="clear" w:color="auto" w:fill="FFFFFF" w:themeFill="background1"/>
        <w:jc w:val="center"/>
        <w:rPr>
          <w:i/>
          <w:color w:val="FFFFFF" w:themeColor="background1"/>
        </w:rPr>
      </w:pPr>
      <w:r w:rsidRPr="009D3E33">
        <w:rPr>
          <w:i/>
          <w:color w:val="FFFFFF" w:themeColor="background1"/>
        </w:rPr>
        <w:t>от 29.12.2017 г. № 681,  от 25.01.2018 г. № 40, от  11.04.2018 г. № 192, от 16.05.2018 г. №248, от  05.10.2018г. №572)</w:t>
      </w:r>
    </w:p>
    <w:p w:rsidR="00AA3B76" w:rsidRPr="009D3E33" w:rsidRDefault="00AA3B76" w:rsidP="00AA3B76">
      <w:pPr>
        <w:shd w:val="clear" w:color="auto" w:fill="FFFFFF" w:themeFill="background1"/>
        <w:jc w:val="center"/>
        <w:rPr>
          <w:bCs/>
          <w:color w:val="FFFFFF" w:themeColor="background1"/>
        </w:rPr>
      </w:pPr>
    </w:p>
    <w:p w:rsidR="00AA3B76" w:rsidRDefault="00AA3B76" w:rsidP="00AA3B76">
      <w:pPr>
        <w:shd w:val="clear" w:color="auto" w:fill="FFFFFF" w:themeFill="background1"/>
        <w:jc w:val="center"/>
        <w:rPr>
          <w:b/>
          <w:bCs/>
        </w:rPr>
      </w:pPr>
    </w:p>
    <w:p w:rsidR="00AA3B76" w:rsidRDefault="00AA3B76" w:rsidP="00AA3B76">
      <w:pPr>
        <w:shd w:val="clear" w:color="auto" w:fill="FFFFFF" w:themeFill="background1"/>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
          <w:bCs/>
        </w:rPr>
      </w:pPr>
    </w:p>
    <w:p w:rsidR="00AA3B76" w:rsidRDefault="00AA3B76" w:rsidP="00AA3B76">
      <w:pPr>
        <w:jc w:val="center"/>
        <w:rPr>
          <w:bCs/>
          <w:sz w:val="24"/>
          <w:szCs w:val="24"/>
        </w:rPr>
      </w:pPr>
    </w:p>
    <w:p w:rsidR="00AA3B76" w:rsidRDefault="00AA3B76" w:rsidP="00AA3B76">
      <w:pPr>
        <w:jc w:val="center"/>
        <w:rPr>
          <w:bCs/>
          <w:sz w:val="24"/>
          <w:szCs w:val="24"/>
        </w:rPr>
      </w:pPr>
    </w:p>
    <w:p w:rsidR="00AA3B76" w:rsidRDefault="00AA3B76" w:rsidP="00AA3B76">
      <w:pPr>
        <w:jc w:val="center"/>
        <w:rPr>
          <w:bCs/>
          <w:sz w:val="24"/>
          <w:szCs w:val="24"/>
        </w:rPr>
      </w:pPr>
    </w:p>
    <w:p w:rsidR="00AA3B76" w:rsidRDefault="00AA3B76" w:rsidP="00AA3B76">
      <w:pPr>
        <w:jc w:val="center"/>
        <w:rPr>
          <w:bCs/>
          <w:sz w:val="24"/>
          <w:szCs w:val="24"/>
        </w:rPr>
      </w:pPr>
    </w:p>
    <w:p w:rsidR="00AA3B76" w:rsidRDefault="00AA3B76" w:rsidP="00AA3B76">
      <w:pPr>
        <w:jc w:val="center"/>
        <w:rPr>
          <w:bCs/>
          <w:sz w:val="24"/>
          <w:szCs w:val="24"/>
        </w:rPr>
      </w:pPr>
    </w:p>
    <w:p w:rsidR="00AA3B76" w:rsidRDefault="00AA3B76" w:rsidP="00AA3B76">
      <w:pPr>
        <w:jc w:val="center"/>
        <w:rPr>
          <w:bCs/>
          <w:sz w:val="24"/>
          <w:szCs w:val="24"/>
        </w:rPr>
      </w:pPr>
    </w:p>
    <w:p w:rsidR="00AA3B76" w:rsidRDefault="00AA3B76" w:rsidP="00AA3B76">
      <w:pPr>
        <w:rPr>
          <w:bCs/>
          <w:sz w:val="24"/>
          <w:szCs w:val="24"/>
        </w:rPr>
      </w:pPr>
    </w:p>
    <w:p w:rsidR="00AA3B76" w:rsidRDefault="00AA3B76" w:rsidP="00AA3B76">
      <w:pPr>
        <w:jc w:val="center"/>
        <w:rPr>
          <w:bCs/>
          <w:sz w:val="24"/>
          <w:szCs w:val="24"/>
        </w:rPr>
      </w:pPr>
    </w:p>
    <w:p w:rsidR="00AA3B76" w:rsidRDefault="00AA3B76" w:rsidP="00AA3B76">
      <w:pPr>
        <w:jc w:val="center"/>
        <w:rPr>
          <w:bCs/>
          <w:sz w:val="24"/>
          <w:szCs w:val="24"/>
        </w:rPr>
      </w:pPr>
    </w:p>
    <w:p w:rsidR="00AA3B76" w:rsidRPr="00D56A7F" w:rsidRDefault="00AA3B76" w:rsidP="00D75637">
      <w:pPr>
        <w:jc w:val="center"/>
        <w:rPr>
          <w:bCs/>
          <w:sz w:val="24"/>
          <w:szCs w:val="24"/>
        </w:rPr>
      </w:pPr>
      <w:r>
        <w:rPr>
          <w:bCs/>
          <w:sz w:val="24"/>
          <w:szCs w:val="24"/>
        </w:rPr>
        <w:t>г. Тайшет   2019</w:t>
      </w:r>
      <w:r w:rsidRPr="0073297F">
        <w:rPr>
          <w:bCs/>
          <w:sz w:val="24"/>
          <w:szCs w:val="24"/>
        </w:rPr>
        <w:t xml:space="preserve"> год</w:t>
      </w:r>
    </w:p>
    <w:p w:rsidR="00AA3B76" w:rsidRPr="00145417" w:rsidRDefault="00AA3B76" w:rsidP="00173CF6">
      <w:pPr>
        <w:jc w:val="center"/>
        <w:rPr>
          <w:b/>
          <w:sz w:val="24"/>
          <w:szCs w:val="24"/>
        </w:rPr>
      </w:pPr>
      <w:r>
        <w:rPr>
          <w:b/>
          <w:sz w:val="24"/>
          <w:szCs w:val="24"/>
        </w:rPr>
        <w:br w:type="page"/>
      </w:r>
      <w:r w:rsidRPr="00145417">
        <w:rPr>
          <w:b/>
          <w:sz w:val="24"/>
          <w:szCs w:val="24"/>
        </w:rPr>
        <w:lastRenderedPageBreak/>
        <w:t>ПАСПОРТ</w:t>
      </w:r>
    </w:p>
    <w:p w:rsidR="00AA3B76" w:rsidRPr="00145417" w:rsidRDefault="00AA3B76" w:rsidP="00AA3B76">
      <w:pPr>
        <w:jc w:val="center"/>
        <w:rPr>
          <w:b/>
          <w:sz w:val="24"/>
          <w:szCs w:val="24"/>
        </w:rPr>
      </w:pPr>
      <w:r w:rsidRPr="00145417">
        <w:rPr>
          <w:b/>
          <w:sz w:val="24"/>
          <w:szCs w:val="24"/>
        </w:rPr>
        <w:t xml:space="preserve">МУНИЦИПАЛЬНОЙ ПРОГРАММЫ </w:t>
      </w:r>
    </w:p>
    <w:p w:rsidR="00AA3B76" w:rsidRPr="00145417" w:rsidRDefault="00AA3B76" w:rsidP="00AA3B76">
      <w:pPr>
        <w:jc w:val="center"/>
        <w:rPr>
          <w:b/>
          <w:sz w:val="24"/>
          <w:szCs w:val="24"/>
        </w:rPr>
      </w:pPr>
      <w:r w:rsidRPr="00145417">
        <w:rPr>
          <w:b/>
          <w:sz w:val="24"/>
          <w:szCs w:val="24"/>
        </w:rPr>
        <w:t>МУНИЦИПАЛЬНОГО ОБРАЗОВАНИЯ "ТАЙШЕТСКИЙ РАЙОН"</w:t>
      </w:r>
    </w:p>
    <w:p w:rsidR="00AA3B76" w:rsidRPr="00145417" w:rsidRDefault="00AA3B76" w:rsidP="00AA3B76">
      <w:pPr>
        <w:jc w:val="center"/>
        <w:rPr>
          <w:b/>
          <w:sz w:val="24"/>
          <w:szCs w:val="24"/>
        </w:rPr>
      </w:pPr>
      <w:r w:rsidRPr="00145417">
        <w:rPr>
          <w:b/>
          <w:sz w:val="24"/>
          <w:szCs w:val="24"/>
        </w:rPr>
        <w:t xml:space="preserve">"СОЦИАЛЬНАЯ ПОДДЕРЖКА ОТДЕЛЬНЫХ КАТЕГОРИЙ НАСЕЛЕНИЯ МУНИЦИПАЛЬНОГО ОБРАЗОВАНИЯ "ТАЙШЕТСКИЙ РАЙОН" </w:t>
      </w:r>
      <w:r w:rsidR="004443ED" w:rsidRPr="004443ED">
        <w:rPr>
          <w:b/>
          <w:sz w:val="24"/>
          <w:szCs w:val="24"/>
        </w:rPr>
        <w:t>НА</w:t>
      </w:r>
      <w:r w:rsidR="00407BCE">
        <w:rPr>
          <w:b/>
          <w:sz w:val="24"/>
          <w:szCs w:val="24"/>
        </w:rPr>
        <w:t xml:space="preserve"> 2020-2026</w:t>
      </w:r>
      <w:r w:rsidRPr="004443ED">
        <w:rPr>
          <w:b/>
          <w:sz w:val="24"/>
          <w:szCs w:val="24"/>
        </w:rPr>
        <w:t xml:space="preserve"> </w:t>
      </w:r>
      <w:r w:rsidR="004443ED" w:rsidRPr="004443ED">
        <w:rPr>
          <w:b/>
          <w:sz w:val="24"/>
          <w:szCs w:val="24"/>
        </w:rPr>
        <w:t>ГОДЫ</w:t>
      </w:r>
    </w:p>
    <w:p w:rsidR="00AA3B76" w:rsidRPr="004443ED" w:rsidRDefault="00AA3B76" w:rsidP="00AA3B76">
      <w:pPr>
        <w:jc w:val="center"/>
        <w:rPr>
          <w:b/>
          <w:sz w:val="24"/>
          <w:szCs w:val="24"/>
        </w:rPr>
      </w:pPr>
      <w:r w:rsidRPr="004443ED">
        <w:rPr>
          <w:b/>
          <w:sz w:val="24"/>
          <w:szCs w:val="24"/>
        </w:rPr>
        <w:t>(далее – Программа)</w:t>
      </w:r>
    </w:p>
    <w:p w:rsidR="00FE2CBB" w:rsidRDefault="00AA3B76" w:rsidP="00A9695D">
      <w:pPr>
        <w:shd w:val="clear" w:color="auto" w:fill="FFFFFF" w:themeFill="background1"/>
        <w:jc w:val="center"/>
        <w:rPr>
          <w:i/>
          <w:color w:val="FF0000"/>
          <w:sz w:val="24"/>
          <w:szCs w:val="24"/>
        </w:rPr>
      </w:pPr>
      <w:proofErr w:type="gramStart"/>
      <w:r w:rsidRPr="00683C47">
        <w:rPr>
          <w:i/>
          <w:color w:val="FFFFFF" w:themeColor="background1"/>
        </w:rPr>
        <w:t xml:space="preserve">(в </w:t>
      </w:r>
      <w:r w:rsidR="00B73E48">
        <w:rPr>
          <w:i/>
          <w:color w:val="FFFFFF" w:themeColor="background1"/>
        </w:rPr>
        <w:t xml:space="preserve"> </w:t>
      </w:r>
      <w:r w:rsidR="00B73E48">
        <w:rPr>
          <w:i/>
          <w:color w:val="FF0000"/>
          <w:sz w:val="24"/>
          <w:szCs w:val="24"/>
        </w:rPr>
        <w:t xml:space="preserve">  </w:t>
      </w:r>
      <w:r w:rsidR="001E3DC9" w:rsidRPr="001E3DC9">
        <w:rPr>
          <w:i/>
          <w:color w:val="FF0000"/>
          <w:sz w:val="24"/>
          <w:szCs w:val="24"/>
        </w:rPr>
        <w:t>(в редакции  постановления от 20.03.2020 г. №217</w:t>
      </w:r>
      <w:r w:rsidR="001E3DC9">
        <w:rPr>
          <w:i/>
          <w:color w:val="FF0000"/>
          <w:sz w:val="24"/>
          <w:szCs w:val="24"/>
        </w:rPr>
        <w:t>,</w:t>
      </w:r>
      <w:r w:rsidR="00981C20" w:rsidRPr="00981C20">
        <w:rPr>
          <w:i/>
          <w:color w:val="FF0000"/>
          <w:sz w:val="24"/>
          <w:szCs w:val="24"/>
        </w:rPr>
        <w:t xml:space="preserve"> </w:t>
      </w:r>
      <w:r w:rsidR="00981C20" w:rsidRPr="001E3DC9">
        <w:rPr>
          <w:i/>
          <w:color w:val="FF0000"/>
          <w:sz w:val="24"/>
          <w:szCs w:val="24"/>
        </w:rPr>
        <w:t>от</w:t>
      </w:r>
      <w:r w:rsidR="00981C20">
        <w:rPr>
          <w:i/>
          <w:color w:val="FF0000"/>
          <w:sz w:val="24"/>
          <w:szCs w:val="24"/>
        </w:rPr>
        <w:t xml:space="preserve"> 08</w:t>
      </w:r>
      <w:r w:rsidR="00981C20" w:rsidRPr="001E3DC9">
        <w:rPr>
          <w:i/>
          <w:color w:val="FF0000"/>
          <w:sz w:val="24"/>
          <w:szCs w:val="24"/>
        </w:rPr>
        <w:t>.</w:t>
      </w:r>
      <w:r w:rsidR="00981C20">
        <w:rPr>
          <w:i/>
          <w:color w:val="FF0000"/>
          <w:sz w:val="24"/>
          <w:szCs w:val="24"/>
        </w:rPr>
        <w:t>05.</w:t>
      </w:r>
      <w:r w:rsidR="00981C20" w:rsidRPr="001E3DC9">
        <w:rPr>
          <w:i/>
          <w:color w:val="FF0000"/>
          <w:sz w:val="24"/>
          <w:szCs w:val="24"/>
        </w:rPr>
        <w:t>20</w:t>
      </w:r>
      <w:r w:rsidR="00981C20">
        <w:rPr>
          <w:i/>
          <w:color w:val="FF0000"/>
          <w:sz w:val="24"/>
          <w:szCs w:val="24"/>
        </w:rPr>
        <w:t>20 г. № 344</w:t>
      </w:r>
      <w:r w:rsidR="00801FF0">
        <w:rPr>
          <w:i/>
          <w:color w:val="FF0000"/>
          <w:sz w:val="24"/>
          <w:szCs w:val="24"/>
        </w:rPr>
        <w:t>,</w:t>
      </w:r>
      <w:r w:rsidR="00801FF0" w:rsidRPr="00801FF0">
        <w:rPr>
          <w:i/>
          <w:color w:val="FF0000"/>
          <w:sz w:val="24"/>
          <w:szCs w:val="24"/>
        </w:rPr>
        <w:t xml:space="preserve"> </w:t>
      </w:r>
      <w:r w:rsidR="00B73E48">
        <w:rPr>
          <w:i/>
          <w:color w:val="FF0000"/>
          <w:sz w:val="24"/>
          <w:szCs w:val="24"/>
        </w:rPr>
        <w:t xml:space="preserve"> </w:t>
      </w:r>
      <w:r w:rsidR="00801FF0">
        <w:rPr>
          <w:i/>
          <w:color w:val="FF0000"/>
          <w:sz w:val="24"/>
          <w:szCs w:val="24"/>
        </w:rPr>
        <w:t>от 23.09.2020 №625</w:t>
      </w:r>
      <w:r w:rsidR="00E86EF9">
        <w:rPr>
          <w:i/>
          <w:color w:val="FF0000"/>
          <w:sz w:val="24"/>
          <w:szCs w:val="24"/>
        </w:rPr>
        <w:t>, от 16.10.2020г. №711</w:t>
      </w:r>
      <w:r w:rsidR="00B73E48">
        <w:rPr>
          <w:i/>
          <w:color w:val="FF0000"/>
          <w:sz w:val="24"/>
          <w:szCs w:val="24"/>
        </w:rPr>
        <w:t>, от  04.12.2020 № 899</w:t>
      </w:r>
      <w:r w:rsidR="00B61CF1">
        <w:rPr>
          <w:i/>
          <w:color w:val="FF0000"/>
          <w:sz w:val="24"/>
          <w:szCs w:val="24"/>
        </w:rPr>
        <w:t>, от 25.12.2020 № 973</w:t>
      </w:r>
      <w:r w:rsidR="00A9695D">
        <w:rPr>
          <w:i/>
          <w:color w:val="FF0000"/>
          <w:sz w:val="24"/>
          <w:szCs w:val="24"/>
        </w:rPr>
        <w:t>, от 30.12.2020 № 989</w:t>
      </w:r>
      <w:r w:rsidR="00D14D54">
        <w:rPr>
          <w:i/>
          <w:color w:val="FF0000"/>
          <w:sz w:val="24"/>
          <w:szCs w:val="24"/>
        </w:rPr>
        <w:t>, от  17.02.2021  №</w:t>
      </w:r>
      <w:r w:rsidR="00753D1B">
        <w:rPr>
          <w:i/>
          <w:color w:val="FF0000"/>
          <w:sz w:val="24"/>
          <w:szCs w:val="24"/>
        </w:rPr>
        <w:t xml:space="preserve"> </w:t>
      </w:r>
      <w:r w:rsidR="00D14D54">
        <w:rPr>
          <w:i/>
          <w:color w:val="FF0000"/>
          <w:sz w:val="24"/>
          <w:szCs w:val="24"/>
        </w:rPr>
        <w:t>80</w:t>
      </w:r>
      <w:r w:rsidR="00753D1B">
        <w:rPr>
          <w:i/>
          <w:color w:val="FF0000"/>
          <w:sz w:val="24"/>
          <w:szCs w:val="24"/>
        </w:rPr>
        <w:t>,</w:t>
      </w:r>
      <w:r w:rsidR="00753D1B" w:rsidRPr="00753D1B">
        <w:rPr>
          <w:i/>
          <w:color w:val="FF0000"/>
          <w:sz w:val="24"/>
          <w:szCs w:val="24"/>
        </w:rPr>
        <w:t xml:space="preserve"> </w:t>
      </w:r>
      <w:r w:rsidR="00753D1B">
        <w:rPr>
          <w:i/>
          <w:color w:val="FF0000"/>
          <w:sz w:val="24"/>
          <w:szCs w:val="24"/>
        </w:rPr>
        <w:t>от 24.05.2021 года № 334</w:t>
      </w:r>
      <w:r w:rsidR="003A3091">
        <w:rPr>
          <w:i/>
          <w:color w:val="FF0000"/>
          <w:sz w:val="24"/>
          <w:szCs w:val="24"/>
        </w:rPr>
        <w:t>, от 18 августа 2021 года №566</w:t>
      </w:r>
      <w:r w:rsidR="00FE2CBB">
        <w:rPr>
          <w:i/>
          <w:color w:val="FF0000"/>
          <w:sz w:val="24"/>
          <w:szCs w:val="24"/>
        </w:rPr>
        <w:t xml:space="preserve">, от 24.09.2021 </w:t>
      </w:r>
      <w:proofErr w:type="gramEnd"/>
    </w:p>
    <w:p w:rsidR="00A9695D" w:rsidRPr="0073297F" w:rsidRDefault="00FE2CBB" w:rsidP="00A9695D">
      <w:pPr>
        <w:shd w:val="clear" w:color="auto" w:fill="FFFFFF" w:themeFill="background1"/>
        <w:jc w:val="center"/>
        <w:rPr>
          <w:bCs/>
          <w:sz w:val="24"/>
          <w:szCs w:val="24"/>
        </w:rPr>
      </w:pPr>
      <w:proofErr w:type="gramStart"/>
      <w:r>
        <w:rPr>
          <w:i/>
          <w:color w:val="FF0000"/>
          <w:sz w:val="24"/>
          <w:szCs w:val="24"/>
        </w:rPr>
        <w:t>№ 643</w:t>
      </w:r>
      <w:r w:rsidR="00720EEA">
        <w:rPr>
          <w:i/>
          <w:color w:val="FF0000"/>
          <w:sz w:val="24"/>
          <w:szCs w:val="24"/>
        </w:rPr>
        <w:t>,</w:t>
      </w:r>
      <w:r w:rsidR="00720EEA" w:rsidRPr="00720EEA">
        <w:rPr>
          <w:i/>
          <w:color w:val="FF0000"/>
          <w:sz w:val="24"/>
          <w:szCs w:val="24"/>
        </w:rPr>
        <w:t xml:space="preserve"> </w:t>
      </w:r>
      <w:r w:rsidR="00720EEA">
        <w:rPr>
          <w:i/>
          <w:color w:val="FF0000"/>
          <w:sz w:val="24"/>
          <w:szCs w:val="24"/>
        </w:rPr>
        <w:t xml:space="preserve">от 25.10.2021  №713, </w:t>
      </w:r>
      <w:r w:rsidR="00720EEA" w:rsidRPr="00720EEA">
        <w:rPr>
          <w:i/>
          <w:color w:val="FF0000"/>
          <w:sz w:val="24"/>
          <w:szCs w:val="24"/>
        </w:rPr>
        <w:t xml:space="preserve"> </w:t>
      </w:r>
      <w:r w:rsidR="00720EEA">
        <w:rPr>
          <w:i/>
          <w:color w:val="FF0000"/>
          <w:sz w:val="24"/>
          <w:szCs w:val="24"/>
        </w:rPr>
        <w:t>от 25.11.2021 №785</w:t>
      </w:r>
      <w:r w:rsidR="009D4B2D">
        <w:rPr>
          <w:i/>
          <w:color w:val="FF0000"/>
          <w:sz w:val="24"/>
          <w:szCs w:val="24"/>
        </w:rPr>
        <w:t>,</w:t>
      </w:r>
      <w:r w:rsidR="009D4B2D" w:rsidRPr="009D4B2D">
        <w:rPr>
          <w:i/>
          <w:color w:val="FF0000"/>
          <w:sz w:val="24"/>
          <w:szCs w:val="24"/>
        </w:rPr>
        <w:t xml:space="preserve"> </w:t>
      </w:r>
      <w:r w:rsidR="009D4B2D">
        <w:rPr>
          <w:i/>
          <w:color w:val="FF0000"/>
          <w:sz w:val="24"/>
          <w:szCs w:val="24"/>
        </w:rPr>
        <w:t>от 29.12.</w:t>
      </w:r>
      <w:r w:rsidR="009D4B2D" w:rsidRPr="009D4B2D">
        <w:rPr>
          <w:i/>
          <w:color w:val="FF0000"/>
          <w:sz w:val="24"/>
          <w:szCs w:val="24"/>
        </w:rPr>
        <w:t>2021 года № 914</w:t>
      </w:r>
      <w:r w:rsidR="00CC4D78">
        <w:rPr>
          <w:i/>
          <w:color w:val="FF0000"/>
          <w:sz w:val="24"/>
          <w:szCs w:val="24"/>
        </w:rPr>
        <w:t>,</w:t>
      </w:r>
      <w:r w:rsidR="00CC4D78" w:rsidRPr="00CC4D78">
        <w:rPr>
          <w:bCs/>
          <w:i/>
          <w:color w:val="FF0000"/>
          <w:sz w:val="24"/>
          <w:szCs w:val="24"/>
        </w:rPr>
        <w:t xml:space="preserve"> </w:t>
      </w:r>
      <w:r w:rsidR="00CC4D78">
        <w:rPr>
          <w:bCs/>
          <w:i/>
          <w:color w:val="FF0000"/>
          <w:sz w:val="24"/>
          <w:szCs w:val="24"/>
        </w:rPr>
        <w:t>от 30.12.2021 года  №927</w:t>
      </w:r>
      <w:r w:rsidR="00D00227">
        <w:rPr>
          <w:bCs/>
          <w:i/>
          <w:color w:val="FF0000"/>
          <w:sz w:val="24"/>
          <w:szCs w:val="24"/>
        </w:rPr>
        <w:t>, от 7.0</w:t>
      </w:r>
      <w:r w:rsidR="00446F28">
        <w:rPr>
          <w:bCs/>
          <w:i/>
          <w:color w:val="FF0000"/>
          <w:sz w:val="24"/>
          <w:szCs w:val="24"/>
        </w:rPr>
        <w:t>2.2022 года №92</w:t>
      </w:r>
      <w:r w:rsidR="00FD3CDC">
        <w:rPr>
          <w:bCs/>
          <w:i/>
          <w:color w:val="FF0000"/>
          <w:sz w:val="24"/>
          <w:szCs w:val="24"/>
        </w:rPr>
        <w:t>, от 27.07 2022 года №569</w:t>
      </w:r>
      <w:r w:rsidR="005B5452">
        <w:rPr>
          <w:bCs/>
          <w:i/>
          <w:color w:val="FF0000"/>
          <w:sz w:val="24"/>
          <w:szCs w:val="24"/>
        </w:rPr>
        <w:t>, от 30.09.2022 года №774</w:t>
      </w:r>
      <w:r w:rsidR="00C904CF">
        <w:rPr>
          <w:bCs/>
          <w:i/>
          <w:color w:val="FF0000"/>
          <w:sz w:val="24"/>
          <w:szCs w:val="24"/>
        </w:rPr>
        <w:t>, от 14 ноября 2022 года №930</w:t>
      </w:r>
      <w:r w:rsidR="001C5484">
        <w:rPr>
          <w:bCs/>
          <w:i/>
          <w:color w:val="FF0000"/>
          <w:sz w:val="24"/>
          <w:szCs w:val="24"/>
        </w:rPr>
        <w:t>, от 28 декабря 2022 № 1086, от 30 декабря 2022 №1097</w:t>
      </w:r>
      <w:r w:rsidR="00382693">
        <w:rPr>
          <w:bCs/>
          <w:i/>
          <w:color w:val="FF0000"/>
          <w:sz w:val="24"/>
          <w:szCs w:val="24"/>
        </w:rPr>
        <w:t>, от 7 февраля 2023 №71</w:t>
      </w:r>
      <w:r w:rsidR="00EF6320">
        <w:rPr>
          <w:bCs/>
          <w:i/>
          <w:color w:val="FF0000"/>
          <w:sz w:val="24"/>
          <w:szCs w:val="24"/>
        </w:rPr>
        <w:t>, от 27 июня 2023 года №436</w:t>
      </w:r>
      <w:r w:rsidR="00F31739">
        <w:rPr>
          <w:bCs/>
          <w:i/>
          <w:color w:val="FF0000"/>
          <w:sz w:val="24"/>
          <w:szCs w:val="24"/>
        </w:rPr>
        <w:t>, от 22 декабря 2023 № 1282</w:t>
      </w:r>
      <w:proofErr w:type="gramEnd"/>
      <w:r w:rsidR="00D75637">
        <w:rPr>
          <w:bCs/>
          <w:i/>
          <w:color w:val="FF0000"/>
          <w:sz w:val="24"/>
          <w:szCs w:val="24"/>
        </w:rPr>
        <w:t xml:space="preserve">, </w:t>
      </w:r>
      <w:proofErr w:type="gramStart"/>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 2024 года  № 287</w:t>
      </w:r>
      <w:r w:rsidR="00902FCF" w:rsidRPr="001E3DC9">
        <w:rPr>
          <w:i/>
          <w:color w:val="FF0000"/>
          <w:sz w:val="24"/>
          <w:szCs w:val="24"/>
        </w:rPr>
        <w:t>)</w:t>
      </w:r>
      <w:r w:rsidR="00A9695D" w:rsidRPr="001E3DC9">
        <w:rPr>
          <w:i/>
          <w:color w:val="FF0000"/>
          <w:sz w:val="24"/>
          <w:szCs w:val="24"/>
        </w:rPr>
        <w:t>)</w:t>
      </w:r>
      <w:proofErr w:type="gramEnd"/>
    </w:p>
    <w:p w:rsidR="00AA3B76" w:rsidRPr="00382693" w:rsidRDefault="00B73E48" w:rsidP="00382693">
      <w:pPr>
        <w:widowControl w:val="0"/>
        <w:autoSpaceDE w:val="0"/>
        <w:autoSpaceDN w:val="0"/>
        <w:adjustRightInd w:val="0"/>
        <w:jc w:val="center"/>
        <w:outlineLvl w:val="2"/>
        <w:rPr>
          <w:i/>
          <w:color w:val="FFFFFF" w:themeColor="background1"/>
        </w:rPr>
      </w:pPr>
      <w:r>
        <w:rPr>
          <w:i/>
          <w:color w:val="FFFFFF" w:themeColor="background1"/>
        </w:rPr>
        <w:t>.</w:t>
      </w:r>
      <w:proofErr w:type="spellStart"/>
      <w:r w:rsidR="00AA3B76" w:rsidRPr="00683C47">
        <w:rPr>
          <w:i/>
          <w:color w:val="FFFFFF" w:themeColor="background1"/>
        </w:rPr>
        <w:t>о</w:t>
      </w:r>
      <w:r w:rsidR="00382693">
        <w:rPr>
          <w:i/>
          <w:color w:val="FFFFFF" w:themeColor="background1"/>
        </w:rPr>
        <w:t>становления</w:t>
      </w:r>
      <w:proofErr w:type="spellEnd"/>
      <w:r w:rsidR="00382693">
        <w:rPr>
          <w:i/>
          <w:color w:val="FFFFFF" w:themeColor="background1"/>
        </w:rPr>
        <w:t xml:space="preserve"> от 24.11.2017</w:t>
      </w:r>
    </w:p>
    <w:tbl>
      <w:tblPr>
        <w:tblW w:w="10064" w:type="dxa"/>
        <w:tblCellSpacing w:w="5" w:type="nil"/>
        <w:tblInd w:w="217" w:type="dxa"/>
        <w:tblLayout w:type="fixed"/>
        <w:tblCellMar>
          <w:left w:w="75" w:type="dxa"/>
          <w:right w:w="75" w:type="dxa"/>
        </w:tblCellMar>
        <w:tblLook w:val="0000" w:firstRow="0" w:lastRow="0" w:firstColumn="0" w:lastColumn="0" w:noHBand="0" w:noVBand="0"/>
      </w:tblPr>
      <w:tblGrid>
        <w:gridCol w:w="4111"/>
        <w:gridCol w:w="5953"/>
      </w:tblGrid>
      <w:tr w:rsidR="00AA3B76" w:rsidRPr="00145417" w:rsidTr="00A5327F">
        <w:trPr>
          <w:trHeight w:val="400"/>
          <w:tblCellSpacing w:w="5" w:type="nil"/>
        </w:trPr>
        <w:tc>
          <w:tcPr>
            <w:tcW w:w="4111" w:type="dxa"/>
            <w:tcBorders>
              <w:top w:val="single" w:sz="4" w:space="0" w:color="auto"/>
              <w:left w:val="single" w:sz="4" w:space="0" w:color="auto"/>
              <w:bottom w:val="single" w:sz="4" w:space="0" w:color="auto"/>
              <w:right w:val="single" w:sz="4" w:space="0" w:color="auto"/>
            </w:tcBorders>
          </w:tcPr>
          <w:p w:rsidR="00AA3B76" w:rsidRPr="00145417" w:rsidRDefault="00AA3B76" w:rsidP="00A5327F">
            <w:pPr>
              <w:pStyle w:val="ConsPlusCell1"/>
              <w:jc w:val="center"/>
              <w:rPr>
                <w:rFonts w:ascii="Times New Roman" w:hAnsi="Times New Roman" w:cs="Times New Roman"/>
                <w:sz w:val="24"/>
                <w:szCs w:val="24"/>
              </w:rPr>
            </w:pPr>
            <w:r w:rsidRPr="00145417">
              <w:rPr>
                <w:rFonts w:ascii="Times New Roman" w:hAnsi="Times New Roman" w:cs="Times New Roman"/>
                <w:sz w:val="24"/>
                <w:szCs w:val="24"/>
              </w:rPr>
              <w:t>Наименование характеристик Программы</w:t>
            </w:r>
          </w:p>
        </w:tc>
        <w:tc>
          <w:tcPr>
            <w:tcW w:w="5953" w:type="dxa"/>
            <w:tcBorders>
              <w:top w:val="single" w:sz="4" w:space="0" w:color="auto"/>
              <w:left w:val="single" w:sz="4" w:space="0" w:color="auto"/>
              <w:bottom w:val="single" w:sz="4" w:space="0" w:color="auto"/>
              <w:right w:val="single" w:sz="4" w:space="0" w:color="auto"/>
            </w:tcBorders>
          </w:tcPr>
          <w:p w:rsidR="00AA3B76" w:rsidRPr="00145417" w:rsidRDefault="00AA3B76" w:rsidP="00A5327F">
            <w:pPr>
              <w:pStyle w:val="ConsPlusCell1"/>
              <w:jc w:val="center"/>
              <w:rPr>
                <w:rFonts w:ascii="Times New Roman" w:hAnsi="Times New Roman" w:cs="Times New Roman"/>
                <w:sz w:val="24"/>
                <w:szCs w:val="24"/>
              </w:rPr>
            </w:pPr>
            <w:r w:rsidRPr="00145417">
              <w:rPr>
                <w:rFonts w:ascii="Times New Roman" w:hAnsi="Times New Roman" w:cs="Times New Roman"/>
                <w:sz w:val="24"/>
                <w:szCs w:val="24"/>
              </w:rPr>
              <w:t xml:space="preserve">Содержание характеристик    </w:t>
            </w:r>
            <w:r w:rsidRPr="00145417">
              <w:rPr>
                <w:rFonts w:ascii="Times New Roman" w:hAnsi="Times New Roman" w:cs="Times New Roman"/>
                <w:sz w:val="24"/>
                <w:szCs w:val="24"/>
              </w:rPr>
              <w:br/>
              <w:t>Программы</w:t>
            </w:r>
          </w:p>
          <w:p w:rsidR="00AA3B76" w:rsidRPr="00145417" w:rsidRDefault="00AA3B76" w:rsidP="00A5327F">
            <w:pPr>
              <w:rPr>
                <w:lang w:eastAsia="hi-IN" w:bidi="hi-IN"/>
              </w:rPr>
            </w:pPr>
          </w:p>
        </w:tc>
      </w:tr>
      <w:tr w:rsidR="00AA3B76" w:rsidRPr="00145417" w:rsidTr="00A5327F">
        <w:trPr>
          <w:tblCellSpacing w:w="5" w:type="nil"/>
        </w:trPr>
        <w:tc>
          <w:tcPr>
            <w:tcW w:w="4111" w:type="dxa"/>
            <w:tcBorders>
              <w:left w:val="single" w:sz="4" w:space="0" w:color="auto"/>
              <w:bottom w:val="single" w:sz="4" w:space="0" w:color="auto"/>
              <w:right w:val="single" w:sz="4" w:space="0" w:color="auto"/>
            </w:tcBorders>
          </w:tcPr>
          <w:p w:rsidR="00AA3B76" w:rsidRDefault="00AA3B76" w:rsidP="00A5327F">
            <w:pPr>
              <w:pStyle w:val="ConsPlusCell1"/>
              <w:rPr>
                <w:rFonts w:ascii="Times New Roman" w:hAnsi="Times New Roman" w:cs="Times New Roman"/>
                <w:sz w:val="24"/>
                <w:szCs w:val="24"/>
              </w:rPr>
            </w:pPr>
            <w:r w:rsidRPr="00145417">
              <w:rPr>
                <w:rFonts w:ascii="Times New Roman" w:hAnsi="Times New Roman" w:cs="Times New Roman"/>
                <w:sz w:val="24"/>
                <w:szCs w:val="24"/>
              </w:rPr>
              <w:t>Наименование Программы</w:t>
            </w:r>
            <w:r w:rsidR="00EF6320">
              <w:rPr>
                <w:rFonts w:ascii="Times New Roman" w:hAnsi="Times New Roman" w:cs="Times New Roman"/>
                <w:sz w:val="24"/>
                <w:szCs w:val="24"/>
              </w:rPr>
              <w:t xml:space="preserve"> </w:t>
            </w:r>
          </w:p>
          <w:p w:rsidR="00EF6320" w:rsidRPr="00DB75D5" w:rsidRDefault="00EF6320" w:rsidP="00EF6320">
            <w:pPr>
              <w:rPr>
                <w:i/>
                <w:color w:val="FF0000"/>
                <w:lang w:eastAsia="hi-IN" w:bidi="hi-IN"/>
              </w:rPr>
            </w:pPr>
            <w:r w:rsidRPr="00DB75D5">
              <w:rPr>
                <w:i/>
                <w:color w:val="FF0000"/>
                <w:lang w:eastAsia="hi-IN" w:bidi="hi-IN"/>
              </w:rPr>
              <w:t>(</w:t>
            </w:r>
            <w:r w:rsidR="00DB75D5" w:rsidRPr="00DB75D5">
              <w:rPr>
                <w:i/>
                <w:color w:val="FF0000"/>
              </w:rPr>
              <w:t xml:space="preserve">в ред. Постановления </w:t>
            </w:r>
            <w:r w:rsidR="00DB75D5" w:rsidRPr="00DB75D5">
              <w:rPr>
                <w:i/>
                <w:color w:val="FF0000"/>
                <w:lang w:eastAsia="hi-IN" w:bidi="hi-IN"/>
              </w:rPr>
              <w:t xml:space="preserve">от 27 июня 2023 года №436) </w:t>
            </w:r>
            <w:r w:rsidRPr="00DB75D5">
              <w:rPr>
                <w:i/>
                <w:color w:val="FF0000"/>
                <w:lang w:eastAsia="hi-IN" w:bidi="hi-IN"/>
              </w:rPr>
              <w:t xml:space="preserve"> </w:t>
            </w:r>
          </w:p>
          <w:p w:rsidR="00EF6320" w:rsidRPr="00EF6320" w:rsidRDefault="00EF6320" w:rsidP="00EF6320">
            <w:pPr>
              <w:rPr>
                <w:lang w:eastAsia="hi-IN" w:bidi="hi-IN"/>
              </w:rPr>
            </w:pPr>
          </w:p>
        </w:tc>
        <w:tc>
          <w:tcPr>
            <w:tcW w:w="5953" w:type="dxa"/>
            <w:tcBorders>
              <w:left w:val="single" w:sz="4" w:space="0" w:color="auto"/>
              <w:bottom w:val="single" w:sz="4" w:space="0" w:color="auto"/>
              <w:right w:val="single" w:sz="4" w:space="0" w:color="auto"/>
            </w:tcBorders>
          </w:tcPr>
          <w:p w:rsidR="00AA3B76" w:rsidRPr="00381EF0" w:rsidRDefault="00AA3B76" w:rsidP="00A5327F">
            <w:pPr>
              <w:pStyle w:val="ConsPlusCell1"/>
              <w:jc w:val="both"/>
              <w:rPr>
                <w:rFonts w:ascii="Times New Roman" w:hAnsi="Times New Roman" w:cs="Times New Roman"/>
                <w:sz w:val="24"/>
                <w:szCs w:val="24"/>
              </w:rPr>
            </w:pPr>
            <w:r w:rsidRPr="00145417">
              <w:rPr>
                <w:rFonts w:ascii="Times New Roman" w:hAnsi="Times New Roman" w:cs="Times New Roman"/>
                <w:sz w:val="24"/>
                <w:szCs w:val="24"/>
              </w:rPr>
              <w:t xml:space="preserve">"Социальная поддержка отдельных категорий населения муниципального образования </w:t>
            </w:r>
            <w:r>
              <w:rPr>
                <w:rFonts w:ascii="Times New Roman" w:hAnsi="Times New Roman" w:cs="Times New Roman"/>
                <w:sz w:val="24"/>
                <w:szCs w:val="24"/>
              </w:rPr>
              <w:t>"</w:t>
            </w:r>
            <w:proofErr w:type="spellStart"/>
            <w:r w:rsidRPr="00145417">
              <w:rPr>
                <w:rFonts w:ascii="Times New Roman" w:hAnsi="Times New Roman" w:cs="Times New Roman"/>
                <w:sz w:val="24"/>
                <w:szCs w:val="24"/>
              </w:rPr>
              <w:t>Тайшетский</w:t>
            </w:r>
            <w:proofErr w:type="spellEnd"/>
            <w:r w:rsidRPr="00145417">
              <w:rPr>
                <w:rFonts w:ascii="Times New Roman" w:hAnsi="Times New Roman" w:cs="Times New Roman"/>
                <w:sz w:val="24"/>
                <w:szCs w:val="24"/>
              </w:rPr>
              <w:t xml:space="preserve"> район" на </w:t>
            </w:r>
            <w:r>
              <w:rPr>
                <w:rFonts w:ascii="Times New Roman" w:hAnsi="Times New Roman" w:cs="Times New Roman"/>
                <w:sz w:val="24"/>
                <w:szCs w:val="24"/>
              </w:rPr>
              <w:t>2020</w:t>
            </w:r>
            <w:r w:rsidRPr="00145417">
              <w:rPr>
                <w:rFonts w:ascii="Times New Roman" w:hAnsi="Times New Roman" w:cs="Times New Roman"/>
                <w:sz w:val="24"/>
                <w:szCs w:val="24"/>
              </w:rPr>
              <w:t>-20</w:t>
            </w:r>
            <w:r w:rsidR="001D18B5">
              <w:rPr>
                <w:rFonts w:ascii="Times New Roman" w:hAnsi="Times New Roman" w:cs="Times New Roman"/>
                <w:sz w:val="24"/>
                <w:szCs w:val="24"/>
              </w:rPr>
              <w:t>26</w:t>
            </w:r>
            <w:r>
              <w:rPr>
                <w:rFonts w:ascii="Times New Roman" w:hAnsi="Times New Roman" w:cs="Times New Roman"/>
                <w:sz w:val="24"/>
                <w:szCs w:val="24"/>
              </w:rPr>
              <w:t xml:space="preserve"> </w:t>
            </w:r>
            <w:r w:rsidRPr="00145417">
              <w:rPr>
                <w:rFonts w:ascii="Times New Roman" w:hAnsi="Times New Roman" w:cs="Times New Roman"/>
                <w:sz w:val="24"/>
                <w:szCs w:val="24"/>
              </w:rPr>
              <w:t>годы</w:t>
            </w:r>
            <w:r w:rsidR="00DB75D5">
              <w:rPr>
                <w:rFonts w:ascii="Times New Roman" w:hAnsi="Times New Roman" w:cs="Times New Roman"/>
                <w:sz w:val="24"/>
                <w:szCs w:val="24"/>
              </w:rPr>
              <w:t xml:space="preserve"> </w:t>
            </w:r>
          </w:p>
        </w:tc>
      </w:tr>
      <w:tr w:rsidR="00AA3B76" w:rsidRPr="00145417" w:rsidTr="00A5327F">
        <w:trPr>
          <w:tblCellSpacing w:w="5" w:type="nil"/>
        </w:trPr>
        <w:tc>
          <w:tcPr>
            <w:tcW w:w="4111" w:type="dxa"/>
            <w:tcBorders>
              <w:left w:val="single" w:sz="4" w:space="0" w:color="auto"/>
              <w:bottom w:val="single" w:sz="4" w:space="0" w:color="auto"/>
              <w:right w:val="single" w:sz="4" w:space="0" w:color="auto"/>
            </w:tcBorders>
          </w:tcPr>
          <w:p w:rsidR="00AA3B76" w:rsidRPr="00145417" w:rsidRDefault="00AA3B76" w:rsidP="00A5327F">
            <w:pPr>
              <w:pStyle w:val="ConsPlusCell1"/>
              <w:rPr>
                <w:rFonts w:ascii="Times New Roman" w:hAnsi="Times New Roman" w:cs="Times New Roman"/>
                <w:sz w:val="24"/>
                <w:szCs w:val="24"/>
              </w:rPr>
            </w:pPr>
            <w:r w:rsidRPr="00145417">
              <w:rPr>
                <w:rFonts w:ascii="Times New Roman" w:hAnsi="Times New Roman" w:cs="Times New Roman"/>
                <w:sz w:val="24"/>
                <w:szCs w:val="24"/>
              </w:rPr>
              <w:t>Ответственный  исполнитель  Программы</w:t>
            </w:r>
          </w:p>
        </w:tc>
        <w:tc>
          <w:tcPr>
            <w:tcW w:w="5953" w:type="dxa"/>
            <w:tcBorders>
              <w:left w:val="single" w:sz="4" w:space="0" w:color="auto"/>
              <w:bottom w:val="single" w:sz="4" w:space="0" w:color="auto"/>
              <w:right w:val="single" w:sz="4" w:space="0" w:color="auto"/>
            </w:tcBorders>
          </w:tcPr>
          <w:p w:rsidR="00AA3B76" w:rsidRPr="00381EF0" w:rsidRDefault="00AA3B76" w:rsidP="00A5327F">
            <w:pPr>
              <w:pStyle w:val="ConsPlusCell1"/>
              <w:jc w:val="both"/>
              <w:rPr>
                <w:rFonts w:ascii="Times New Roman" w:hAnsi="Times New Roman" w:cs="Times New Roman"/>
                <w:sz w:val="24"/>
                <w:szCs w:val="24"/>
                <w:lang w:eastAsia="ru-RU" w:bidi="ar-SA"/>
              </w:rPr>
            </w:pPr>
            <w:r>
              <w:rPr>
                <w:rFonts w:ascii="Times New Roman" w:hAnsi="Times New Roman" w:cs="Times New Roman"/>
                <w:sz w:val="24"/>
                <w:szCs w:val="24"/>
                <w:lang w:eastAsia="ru-RU" w:bidi="ar-SA"/>
              </w:rPr>
              <w:t xml:space="preserve">Администрация </w:t>
            </w:r>
            <w:proofErr w:type="spellStart"/>
            <w:r>
              <w:rPr>
                <w:rFonts w:ascii="Times New Roman" w:hAnsi="Times New Roman" w:cs="Times New Roman"/>
                <w:sz w:val="24"/>
                <w:szCs w:val="24"/>
                <w:lang w:eastAsia="ru-RU" w:bidi="ar-SA"/>
              </w:rPr>
              <w:t>Тайшетского</w:t>
            </w:r>
            <w:proofErr w:type="spellEnd"/>
            <w:r>
              <w:rPr>
                <w:rFonts w:ascii="Times New Roman" w:hAnsi="Times New Roman" w:cs="Times New Roman"/>
                <w:sz w:val="24"/>
                <w:szCs w:val="24"/>
                <w:lang w:eastAsia="ru-RU" w:bidi="ar-SA"/>
              </w:rPr>
              <w:t xml:space="preserve">  района (</w:t>
            </w:r>
            <w:r w:rsidRPr="00145417">
              <w:rPr>
                <w:rFonts w:ascii="Times New Roman" w:hAnsi="Times New Roman" w:cs="Times New Roman"/>
                <w:sz w:val="24"/>
                <w:szCs w:val="24"/>
                <w:lang w:eastAsia="ru-RU" w:bidi="ar-SA"/>
              </w:rPr>
              <w:t xml:space="preserve">Управление экономики и промышленной политики администрации </w:t>
            </w:r>
            <w:proofErr w:type="spellStart"/>
            <w:r w:rsidRPr="00145417">
              <w:rPr>
                <w:rFonts w:ascii="Times New Roman" w:hAnsi="Times New Roman" w:cs="Times New Roman"/>
                <w:sz w:val="24"/>
                <w:szCs w:val="24"/>
                <w:lang w:eastAsia="ru-RU" w:bidi="ar-SA"/>
              </w:rPr>
              <w:t>Тайшетского</w:t>
            </w:r>
            <w:proofErr w:type="spellEnd"/>
            <w:r w:rsidRPr="00145417">
              <w:rPr>
                <w:rFonts w:ascii="Times New Roman" w:hAnsi="Times New Roman" w:cs="Times New Roman"/>
                <w:sz w:val="24"/>
                <w:szCs w:val="24"/>
                <w:lang w:eastAsia="ru-RU" w:bidi="ar-SA"/>
              </w:rPr>
              <w:t xml:space="preserve"> района</w:t>
            </w:r>
            <w:r>
              <w:rPr>
                <w:rFonts w:ascii="Times New Roman" w:hAnsi="Times New Roman" w:cs="Times New Roman"/>
                <w:sz w:val="24"/>
                <w:szCs w:val="24"/>
                <w:lang w:eastAsia="ru-RU" w:bidi="ar-SA"/>
              </w:rPr>
              <w:t>)</w:t>
            </w:r>
          </w:p>
        </w:tc>
      </w:tr>
      <w:tr w:rsidR="00AA3B76" w:rsidRPr="00145417" w:rsidTr="00A5327F">
        <w:trPr>
          <w:trHeight w:val="2027"/>
          <w:tblCellSpacing w:w="5" w:type="nil"/>
        </w:trPr>
        <w:tc>
          <w:tcPr>
            <w:tcW w:w="4111" w:type="dxa"/>
            <w:tcBorders>
              <w:left w:val="single" w:sz="4" w:space="0" w:color="auto"/>
              <w:bottom w:val="single" w:sz="4" w:space="0" w:color="auto"/>
              <w:right w:val="single" w:sz="4" w:space="0" w:color="auto"/>
            </w:tcBorders>
          </w:tcPr>
          <w:p w:rsidR="00AA3B76" w:rsidRDefault="00AA3B76" w:rsidP="00A5327F">
            <w:pPr>
              <w:pStyle w:val="ConsPlusCell1"/>
              <w:rPr>
                <w:rFonts w:ascii="Times New Roman" w:hAnsi="Times New Roman" w:cs="Times New Roman"/>
                <w:sz w:val="24"/>
                <w:szCs w:val="24"/>
              </w:rPr>
            </w:pPr>
            <w:r w:rsidRPr="00145417">
              <w:rPr>
                <w:rFonts w:ascii="Times New Roman" w:hAnsi="Times New Roman" w:cs="Times New Roman"/>
                <w:sz w:val="24"/>
                <w:szCs w:val="24"/>
              </w:rPr>
              <w:t>Соисполнители  Программы</w:t>
            </w:r>
          </w:p>
          <w:p w:rsidR="00AA3B76" w:rsidRPr="00250BA2" w:rsidRDefault="00AA3B76" w:rsidP="00A5327F">
            <w:pPr>
              <w:widowControl w:val="0"/>
              <w:autoSpaceDE w:val="0"/>
              <w:autoSpaceDN w:val="0"/>
              <w:adjustRightInd w:val="0"/>
              <w:outlineLvl w:val="2"/>
              <w:rPr>
                <w:lang w:eastAsia="hi-IN" w:bidi="hi-IN"/>
              </w:rPr>
            </w:pPr>
            <w:r w:rsidRPr="00683C47">
              <w:rPr>
                <w:color w:val="FFFFFF" w:themeColor="background1"/>
                <w:lang w:eastAsia="hi-IN" w:bidi="hi-IN"/>
              </w:rPr>
              <w:t>(</w:t>
            </w:r>
            <w:r w:rsidRPr="00683C47">
              <w:rPr>
                <w:i/>
                <w:color w:val="FFFFFF" w:themeColor="background1"/>
              </w:rPr>
              <w:t>от  05.10.2018г.  №572)</w:t>
            </w:r>
          </w:p>
        </w:tc>
        <w:tc>
          <w:tcPr>
            <w:tcW w:w="5953" w:type="dxa"/>
            <w:tcBorders>
              <w:left w:val="single" w:sz="4" w:space="0" w:color="auto"/>
              <w:bottom w:val="single" w:sz="4" w:space="0" w:color="auto"/>
              <w:right w:val="single" w:sz="4" w:space="0" w:color="auto"/>
            </w:tcBorders>
          </w:tcPr>
          <w:p w:rsidR="00AA3B76" w:rsidRPr="004443ED" w:rsidRDefault="00AA3B76" w:rsidP="00A5327F">
            <w:pPr>
              <w:jc w:val="both"/>
              <w:rPr>
                <w:sz w:val="24"/>
                <w:szCs w:val="24"/>
              </w:rPr>
            </w:pPr>
            <w:r w:rsidRPr="004443ED">
              <w:rPr>
                <w:sz w:val="24"/>
                <w:szCs w:val="24"/>
              </w:rPr>
              <w:t xml:space="preserve">1.Отдел по предоставлению гражданам субсидий на оплату жилья и коммунальных услуг администрации </w:t>
            </w:r>
            <w:proofErr w:type="spellStart"/>
            <w:r w:rsidRPr="004443ED">
              <w:rPr>
                <w:sz w:val="24"/>
                <w:szCs w:val="24"/>
              </w:rPr>
              <w:t>Тайшетского</w:t>
            </w:r>
            <w:proofErr w:type="spellEnd"/>
            <w:r w:rsidRPr="004443ED">
              <w:rPr>
                <w:sz w:val="24"/>
                <w:szCs w:val="24"/>
              </w:rPr>
              <w:t xml:space="preserve"> района;</w:t>
            </w:r>
          </w:p>
          <w:p w:rsidR="00AA3B76" w:rsidRPr="004443ED" w:rsidRDefault="00AA3B76" w:rsidP="00A5327F">
            <w:pPr>
              <w:rPr>
                <w:sz w:val="24"/>
                <w:szCs w:val="24"/>
              </w:rPr>
            </w:pPr>
            <w:r w:rsidRPr="004443ED">
              <w:rPr>
                <w:sz w:val="24"/>
                <w:szCs w:val="24"/>
              </w:rPr>
              <w:t xml:space="preserve">2. Управление делами  администрации </w:t>
            </w:r>
            <w:proofErr w:type="spellStart"/>
            <w:r w:rsidRPr="004443ED">
              <w:rPr>
                <w:sz w:val="24"/>
                <w:szCs w:val="24"/>
              </w:rPr>
              <w:t>Тайшетского</w:t>
            </w:r>
            <w:proofErr w:type="spellEnd"/>
            <w:r w:rsidRPr="004443ED">
              <w:rPr>
                <w:sz w:val="24"/>
                <w:szCs w:val="24"/>
              </w:rPr>
              <w:t xml:space="preserve"> района  (далее – Управление делами);</w:t>
            </w:r>
          </w:p>
          <w:p w:rsidR="00AA3B76" w:rsidRPr="004443ED" w:rsidRDefault="00AA3B76" w:rsidP="00A5327F">
            <w:pPr>
              <w:jc w:val="both"/>
              <w:outlineLvl w:val="4"/>
              <w:rPr>
                <w:sz w:val="24"/>
                <w:szCs w:val="24"/>
              </w:rPr>
            </w:pPr>
            <w:r w:rsidRPr="004443ED">
              <w:rPr>
                <w:sz w:val="24"/>
                <w:szCs w:val="24"/>
              </w:rPr>
              <w:t xml:space="preserve">3. Управление образования администрации </w:t>
            </w:r>
            <w:proofErr w:type="spellStart"/>
            <w:r w:rsidRPr="004443ED">
              <w:rPr>
                <w:sz w:val="24"/>
                <w:szCs w:val="24"/>
              </w:rPr>
              <w:t>Тайшетского</w:t>
            </w:r>
            <w:proofErr w:type="spellEnd"/>
            <w:r w:rsidRPr="004443ED">
              <w:rPr>
                <w:sz w:val="24"/>
                <w:szCs w:val="24"/>
              </w:rPr>
              <w:t xml:space="preserve"> района</w:t>
            </w:r>
          </w:p>
        </w:tc>
      </w:tr>
      <w:tr w:rsidR="00AA3B76" w:rsidRPr="00145417" w:rsidTr="00A5327F">
        <w:trPr>
          <w:tblCellSpacing w:w="5" w:type="nil"/>
        </w:trPr>
        <w:tc>
          <w:tcPr>
            <w:tcW w:w="4111" w:type="dxa"/>
            <w:tcBorders>
              <w:left w:val="single" w:sz="4" w:space="0" w:color="auto"/>
              <w:bottom w:val="single" w:sz="4" w:space="0" w:color="auto"/>
              <w:right w:val="single" w:sz="4" w:space="0" w:color="auto"/>
            </w:tcBorders>
          </w:tcPr>
          <w:p w:rsidR="00AA3B76" w:rsidRDefault="00AA3B76" w:rsidP="00A5327F">
            <w:pPr>
              <w:pStyle w:val="ConsPlusCell1"/>
              <w:rPr>
                <w:rFonts w:ascii="Times New Roman" w:hAnsi="Times New Roman" w:cs="Times New Roman"/>
                <w:sz w:val="24"/>
                <w:szCs w:val="24"/>
              </w:rPr>
            </w:pPr>
            <w:r w:rsidRPr="00145417">
              <w:rPr>
                <w:rFonts w:ascii="Times New Roman" w:hAnsi="Times New Roman" w:cs="Times New Roman"/>
                <w:sz w:val="24"/>
                <w:szCs w:val="24"/>
              </w:rPr>
              <w:t>Исполнители  Программы</w:t>
            </w:r>
          </w:p>
          <w:p w:rsidR="00AA3B76" w:rsidRPr="00250BA2" w:rsidRDefault="00AA3B76" w:rsidP="00A5327F">
            <w:pPr>
              <w:widowControl w:val="0"/>
              <w:autoSpaceDE w:val="0"/>
              <w:autoSpaceDN w:val="0"/>
              <w:adjustRightInd w:val="0"/>
              <w:outlineLvl w:val="2"/>
              <w:rPr>
                <w:lang w:eastAsia="hi-IN" w:bidi="hi-IN"/>
              </w:rPr>
            </w:pPr>
            <w:r w:rsidRPr="009D3E33">
              <w:rPr>
                <w:color w:val="FFFFFF" w:themeColor="background1"/>
                <w:lang w:eastAsia="hi-IN" w:bidi="hi-IN"/>
              </w:rPr>
              <w:t xml:space="preserve">( </w:t>
            </w:r>
            <w:r w:rsidRPr="009D3E33">
              <w:rPr>
                <w:i/>
                <w:color w:val="FFFFFF" w:themeColor="background1"/>
              </w:rPr>
              <w:t>в ред. постановления от  05.10.2018г. №572)</w:t>
            </w:r>
          </w:p>
        </w:tc>
        <w:tc>
          <w:tcPr>
            <w:tcW w:w="5953" w:type="dxa"/>
            <w:tcBorders>
              <w:left w:val="single" w:sz="4" w:space="0" w:color="auto"/>
              <w:bottom w:val="single" w:sz="4" w:space="0" w:color="auto"/>
              <w:right w:val="single" w:sz="4" w:space="0" w:color="auto"/>
            </w:tcBorders>
          </w:tcPr>
          <w:p w:rsidR="00AA3B76" w:rsidRPr="004443ED" w:rsidRDefault="00AA3B76" w:rsidP="00A5327F">
            <w:pPr>
              <w:jc w:val="both"/>
              <w:rPr>
                <w:sz w:val="24"/>
                <w:szCs w:val="24"/>
              </w:rPr>
            </w:pPr>
            <w:r w:rsidRPr="004443ED">
              <w:rPr>
                <w:sz w:val="24"/>
                <w:szCs w:val="24"/>
              </w:rPr>
              <w:t>1. Управление делами;</w:t>
            </w:r>
          </w:p>
          <w:p w:rsidR="00AA3B76" w:rsidRPr="004443ED" w:rsidRDefault="00AA3B76" w:rsidP="00A5327F">
            <w:pPr>
              <w:jc w:val="both"/>
              <w:rPr>
                <w:sz w:val="24"/>
                <w:szCs w:val="24"/>
              </w:rPr>
            </w:pPr>
            <w:r w:rsidRPr="004443ED">
              <w:rPr>
                <w:sz w:val="24"/>
                <w:szCs w:val="24"/>
              </w:rPr>
              <w:t xml:space="preserve">2. Отдел учёта и исполнения смет администрации </w:t>
            </w:r>
            <w:proofErr w:type="spellStart"/>
            <w:r w:rsidRPr="004443ED">
              <w:rPr>
                <w:sz w:val="24"/>
                <w:szCs w:val="24"/>
              </w:rPr>
              <w:t>Тайшетского</w:t>
            </w:r>
            <w:proofErr w:type="spellEnd"/>
            <w:r w:rsidRPr="004443ED">
              <w:rPr>
                <w:sz w:val="24"/>
                <w:szCs w:val="24"/>
              </w:rPr>
              <w:t xml:space="preserve"> района;</w:t>
            </w:r>
          </w:p>
          <w:p w:rsidR="00AA3B76" w:rsidRPr="004443ED" w:rsidRDefault="00AA3B76" w:rsidP="00A5327F">
            <w:pPr>
              <w:jc w:val="both"/>
              <w:rPr>
                <w:sz w:val="24"/>
                <w:szCs w:val="24"/>
              </w:rPr>
            </w:pPr>
            <w:r w:rsidRPr="004443ED">
              <w:rPr>
                <w:sz w:val="24"/>
                <w:szCs w:val="24"/>
              </w:rPr>
              <w:t xml:space="preserve">3. Отдел по предоставлению гражданам субсидий на оплату жилья и коммунальных услуг администрации </w:t>
            </w:r>
            <w:proofErr w:type="spellStart"/>
            <w:r w:rsidRPr="004443ED">
              <w:rPr>
                <w:sz w:val="24"/>
                <w:szCs w:val="24"/>
              </w:rPr>
              <w:t>Тайшетского</w:t>
            </w:r>
            <w:proofErr w:type="spellEnd"/>
            <w:r w:rsidRPr="004443ED">
              <w:rPr>
                <w:sz w:val="24"/>
                <w:szCs w:val="24"/>
              </w:rPr>
              <w:t xml:space="preserve"> района;</w:t>
            </w:r>
          </w:p>
          <w:p w:rsidR="00AA3B76" w:rsidRPr="004443ED" w:rsidRDefault="00AA3B76" w:rsidP="00A5327F">
            <w:pPr>
              <w:jc w:val="both"/>
              <w:rPr>
                <w:sz w:val="24"/>
                <w:szCs w:val="24"/>
              </w:rPr>
            </w:pPr>
            <w:r w:rsidRPr="004443ED">
              <w:rPr>
                <w:sz w:val="24"/>
                <w:szCs w:val="24"/>
              </w:rPr>
              <w:t xml:space="preserve">4.  Управление образования администрации </w:t>
            </w:r>
            <w:proofErr w:type="spellStart"/>
            <w:r w:rsidRPr="004443ED">
              <w:rPr>
                <w:sz w:val="24"/>
                <w:szCs w:val="24"/>
              </w:rPr>
              <w:t>Тайшетского</w:t>
            </w:r>
            <w:proofErr w:type="spellEnd"/>
            <w:r w:rsidRPr="004443ED">
              <w:rPr>
                <w:sz w:val="24"/>
                <w:szCs w:val="24"/>
              </w:rPr>
              <w:t xml:space="preserve"> района;</w:t>
            </w:r>
          </w:p>
          <w:p w:rsidR="00AA3B76" w:rsidRPr="004443ED" w:rsidRDefault="00AA3B76" w:rsidP="00A5327F">
            <w:pPr>
              <w:jc w:val="both"/>
              <w:rPr>
                <w:sz w:val="24"/>
                <w:szCs w:val="24"/>
              </w:rPr>
            </w:pPr>
            <w:r w:rsidRPr="004443ED">
              <w:rPr>
                <w:sz w:val="24"/>
                <w:szCs w:val="24"/>
              </w:rPr>
              <w:t xml:space="preserve">5. Управление культуры, спорта и  молодежной политики администрации </w:t>
            </w:r>
            <w:proofErr w:type="spellStart"/>
            <w:r w:rsidRPr="004443ED">
              <w:rPr>
                <w:sz w:val="24"/>
                <w:szCs w:val="24"/>
              </w:rPr>
              <w:t>Тайшетского</w:t>
            </w:r>
            <w:proofErr w:type="spellEnd"/>
            <w:r w:rsidRPr="004443ED">
              <w:rPr>
                <w:sz w:val="24"/>
                <w:szCs w:val="24"/>
              </w:rPr>
              <w:t xml:space="preserve"> района.</w:t>
            </w:r>
          </w:p>
        </w:tc>
      </w:tr>
      <w:tr w:rsidR="00AA3B76" w:rsidRPr="00145417" w:rsidTr="00A5327F">
        <w:trPr>
          <w:tblCellSpacing w:w="5" w:type="nil"/>
        </w:trPr>
        <w:tc>
          <w:tcPr>
            <w:tcW w:w="4111" w:type="dxa"/>
            <w:tcBorders>
              <w:left w:val="single" w:sz="4" w:space="0" w:color="auto"/>
              <w:bottom w:val="single" w:sz="4" w:space="0" w:color="auto"/>
              <w:right w:val="single" w:sz="4" w:space="0" w:color="auto"/>
            </w:tcBorders>
            <w:shd w:val="clear" w:color="auto" w:fill="auto"/>
          </w:tcPr>
          <w:p w:rsidR="00AA3B76" w:rsidRPr="00DB75D5" w:rsidRDefault="00AA3B76" w:rsidP="00A5327F">
            <w:pPr>
              <w:pStyle w:val="ConsPlusCell1"/>
              <w:rPr>
                <w:rFonts w:ascii="Times New Roman" w:hAnsi="Times New Roman" w:cs="Times New Roman"/>
                <w:sz w:val="24"/>
                <w:szCs w:val="24"/>
              </w:rPr>
            </w:pPr>
            <w:r w:rsidRPr="00DB75D5">
              <w:rPr>
                <w:rFonts w:ascii="Times New Roman" w:hAnsi="Times New Roman" w:cs="Times New Roman"/>
                <w:sz w:val="24"/>
                <w:szCs w:val="24"/>
              </w:rPr>
              <w:t>Участники мероприятий Программы</w:t>
            </w:r>
          </w:p>
          <w:p w:rsidR="00AA3B76" w:rsidRPr="00277674" w:rsidRDefault="00AA3B76" w:rsidP="00DB75D5">
            <w:pPr>
              <w:widowControl w:val="0"/>
              <w:autoSpaceDE w:val="0"/>
              <w:autoSpaceDN w:val="0"/>
              <w:adjustRightInd w:val="0"/>
              <w:outlineLvl w:val="2"/>
              <w:rPr>
                <w:lang w:eastAsia="hi-IN" w:bidi="hi-IN"/>
              </w:rPr>
            </w:pPr>
            <w:r w:rsidRPr="00DB75D5">
              <w:rPr>
                <w:i/>
                <w:color w:val="FF0000"/>
              </w:rPr>
              <w:t xml:space="preserve">(в ред. </w:t>
            </w:r>
            <w:r w:rsidR="00382693" w:rsidRPr="00DB75D5">
              <w:rPr>
                <w:i/>
                <w:color w:val="FF0000"/>
              </w:rPr>
              <w:t>П</w:t>
            </w:r>
            <w:r w:rsidRPr="00DB75D5">
              <w:rPr>
                <w:i/>
                <w:color w:val="FF0000"/>
              </w:rPr>
              <w:t>остан</w:t>
            </w:r>
            <w:r w:rsidR="00382693" w:rsidRPr="00DB75D5">
              <w:rPr>
                <w:i/>
                <w:color w:val="FF0000"/>
              </w:rPr>
              <w:t xml:space="preserve">овления </w:t>
            </w:r>
            <w:r w:rsidR="00382693" w:rsidRPr="00DB75D5">
              <w:rPr>
                <w:bCs/>
                <w:i/>
                <w:color w:val="FF0000"/>
              </w:rPr>
              <w:t>от 7 февраля 2023 №71</w:t>
            </w:r>
            <w:r w:rsidR="00DB75D5" w:rsidRPr="00DB75D5">
              <w:rPr>
                <w:bCs/>
                <w:i/>
                <w:color w:val="FF0000"/>
              </w:rPr>
              <w:t>, от 23 июня 2023 года №436)</w:t>
            </w:r>
            <w:r w:rsidR="00801FF0">
              <w:rPr>
                <w:i/>
                <w:color w:val="FFFFFF" w:themeColor="background1"/>
              </w:rPr>
              <w:t xml:space="preserve">    05.10.2018г. №572</w:t>
            </w:r>
          </w:p>
        </w:tc>
        <w:tc>
          <w:tcPr>
            <w:tcW w:w="5953" w:type="dxa"/>
            <w:tcBorders>
              <w:left w:val="single" w:sz="4" w:space="0" w:color="auto"/>
              <w:bottom w:val="single" w:sz="4" w:space="0" w:color="auto"/>
              <w:right w:val="single" w:sz="4" w:space="0" w:color="auto"/>
            </w:tcBorders>
            <w:shd w:val="clear" w:color="auto" w:fill="auto"/>
          </w:tcPr>
          <w:p w:rsidR="00AA3B76" w:rsidRPr="0031236B" w:rsidRDefault="00AA3B76" w:rsidP="00A5327F">
            <w:pPr>
              <w:jc w:val="both"/>
              <w:outlineLvl w:val="2"/>
              <w:rPr>
                <w:sz w:val="24"/>
                <w:szCs w:val="24"/>
              </w:rPr>
            </w:pPr>
            <w:r w:rsidRPr="00FD0840">
              <w:rPr>
                <w:sz w:val="24"/>
                <w:szCs w:val="24"/>
              </w:rPr>
              <w:t xml:space="preserve">1. </w:t>
            </w:r>
            <w:r>
              <w:rPr>
                <w:sz w:val="24"/>
                <w:szCs w:val="24"/>
              </w:rPr>
              <w:t xml:space="preserve">Муниципальные образовательные организации </w:t>
            </w:r>
            <w:proofErr w:type="spellStart"/>
            <w:r>
              <w:rPr>
                <w:sz w:val="24"/>
                <w:szCs w:val="24"/>
              </w:rPr>
              <w:t>Тайшетского</w:t>
            </w:r>
            <w:proofErr w:type="spellEnd"/>
            <w:r>
              <w:rPr>
                <w:sz w:val="24"/>
                <w:szCs w:val="24"/>
              </w:rPr>
              <w:t xml:space="preserve"> района;</w:t>
            </w:r>
          </w:p>
          <w:p w:rsidR="00AA3B76" w:rsidRPr="00610856" w:rsidRDefault="00AA3B76" w:rsidP="00A5327F">
            <w:pPr>
              <w:jc w:val="both"/>
              <w:outlineLvl w:val="2"/>
              <w:rPr>
                <w:sz w:val="24"/>
                <w:szCs w:val="24"/>
              </w:rPr>
            </w:pPr>
            <w:r>
              <w:rPr>
                <w:sz w:val="24"/>
                <w:szCs w:val="24"/>
              </w:rPr>
              <w:t>2</w:t>
            </w:r>
            <w:r w:rsidRPr="00724B89">
              <w:rPr>
                <w:sz w:val="24"/>
                <w:szCs w:val="24"/>
              </w:rPr>
              <w:t xml:space="preserve"> . Муниципальное бюджетное учреждение культуры "</w:t>
            </w:r>
            <w:proofErr w:type="spellStart"/>
            <w:r w:rsidRPr="00724B89">
              <w:rPr>
                <w:sz w:val="24"/>
                <w:szCs w:val="24"/>
              </w:rPr>
              <w:t>Межпоселенческий</w:t>
            </w:r>
            <w:proofErr w:type="spellEnd"/>
            <w:r w:rsidRPr="00724B89">
              <w:rPr>
                <w:sz w:val="24"/>
                <w:szCs w:val="24"/>
              </w:rPr>
              <w:t xml:space="preserve"> районный дом культуры "</w:t>
            </w:r>
            <w:r w:rsidRPr="00610856">
              <w:rPr>
                <w:sz w:val="24"/>
                <w:szCs w:val="24"/>
              </w:rPr>
              <w:t>Юбилейный" (далее - МБУК "МРДК "Юбилейный");</w:t>
            </w:r>
          </w:p>
          <w:p w:rsidR="00AA3B76" w:rsidRPr="00610856" w:rsidRDefault="00AA3B76" w:rsidP="00A5327F">
            <w:pPr>
              <w:jc w:val="both"/>
              <w:outlineLvl w:val="2"/>
              <w:rPr>
                <w:sz w:val="24"/>
                <w:szCs w:val="24"/>
              </w:rPr>
            </w:pPr>
            <w:r>
              <w:rPr>
                <w:sz w:val="24"/>
                <w:szCs w:val="24"/>
              </w:rPr>
              <w:t>3</w:t>
            </w:r>
            <w:r w:rsidRPr="00610856">
              <w:rPr>
                <w:sz w:val="24"/>
                <w:szCs w:val="24"/>
              </w:rPr>
              <w:t xml:space="preserve">. Муниципальное казенное учреждение дополнительного образования "Детская музыкальная школа №2 </w:t>
            </w:r>
            <w:proofErr w:type="spellStart"/>
            <w:r w:rsidRPr="00610856">
              <w:rPr>
                <w:sz w:val="24"/>
                <w:szCs w:val="24"/>
              </w:rPr>
              <w:t>г</w:t>
            </w:r>
            <w:proofErr w:type="gramStart"/>
            <w:r w:rsidRPr="00610856">
              <w:rPr>
                <w:sz w:val="24"/>
                <w:szCs w:val="24"/>
              </w:rPr>
              <w:t>.Т</w:t>
            </w:r>
            <w:proofErr w:type="gramEnd"/>
            <w:r w:rsidRPr="00610856">
              <w:rPr>
                <w:sz w:val="24"/>
                <w:szCs w:val="24"/>
              </w:rPr>
              <w:t>айшета</w:t>
            </w:r>
            <w:proofErr w:type="spellEnd"/>
            <w:r w:rsidRPr="00610856">
              <w:rPr>
                <w:sz w:val="24"/>
                <w:szCs w:val="24"/>
              </w:rPr>
              <w:t>"  (далее - МКУ ДО ДМШ №2);</w:t>
            </w:r>
          </w:p>
          <w:p w:rsidR="00AA3B76" w:rsidRDefault="00AA3B76" w:rsidP="00A5327F">
            <w:pPr>
              <w:jc w:val="both"/>
              <w:rPr>
                <w:sz w:val="24"/>
                <w:szCs w:val="24"/>
              </w:rPr>
            </w:pPr>
            <w:r>
              <w:rPr>
                <w:sz w:val="24"/>
                <w:szCs w:val="24"/>
              </w:rPr>
              <w:t>4</w:t>
            </w:r>
            <w:r w:rsidRPr="00610856">
              <w:rPr>
                <w:sz w:val="24"/>
                <w:szCs w:val="24"/>
              </w:rPr>
              <w:t>. Муниципальное казенное учреждение дополнительного образования "</w:t>
            </w:r>
            <w:proofErr w:type="spellStart"/>
            <w:r w:rsidRPr="00610856">
              <w:rPr>
                <w:sz w:val="24"/>
                <w:szCs w:val="24"/>
              </w:rPr>
              <w:t>Тайшетская</w:t>
            </w:r>
            <w:proofErr w:type="spellEnd"/>
            <w:r w:rsidRPr="00610856">
              <w:rPr>
                <w:sz w:val="24"/>
                <w:szCs w:val="24"/>
              </w:rPr>
              <w:t xml:space="preserve"> детская художественная  школа" (далее - МКУ ДО ТДХШ);</w:t>
            </w:r>
          </w:p>
          <w:p w:rsidR="00AA3B76" w:rsidRPr="00A415CD" w:rsidRDefault="00DF0A6B" w:rsidP="00A5327F">
            <w:pPr>
              <w:jc w:val="both"/>
              <w:rPr>
                <w:sz w:val="24"/>
                <w:szCs w:val="24"/>
              </w:rPr>
            </w:pPr>
            <w:r>
              <w:rPr>
                <w:sz w:val="24"/>
                <w:szCs w:val="24"/>
              </w:rPr>
              <w:t>5</w:t>
            </w:r>
            <w:r w:rsidRPr="009458FC">
              <w:rPr>
                <w:sz w:val="24"/>
                <w:szCs w:val="24"/>
              </w:rPr>
              <w:t>.</w:t>
            </w:r>
            <w:r w:rsidRPr="009458FC">
              <w:rPr>
                <w:kern w:val="3"/>
                <w:sz w:val="24"/>
                <w:szCs w:val="24"/>
                <w:lang w:eastAsia="ja-JP"/>
              </w:rPr>
              <w:t xml:space="preserve"> </w:t>
            </w:r>
            <w:r w:rsidR="00A415CD" w:rsidRPr="00610856">
              <w:rPr>
                <w:sz w:val="24"/>
                <w:szCs w:val="24"/>
              </w:rPr>
              <w:t xml:space="preserve">Муниципальное бюджетное учреждение </w:t>
            </w:r>
            <w:r w:rsidR="00A415CD" w:rsidRPr="00610856">
              <w:rPr>
                <w:sz w:val="24"/>
                <w:szCs w:val="24"/>
              </w:rPr>
              <w:lastRenderedPageBreak/>
              <w:t>дополнительного образования "Детско-юношеская спортивна</w:t>
            </w:r>
            <w:r w:rsidR="00A415CD">
              <w:rPr>
                <w:sz w:val="24"/>
                <w:szCs w:val="24"/>
              </w:rPr>
              <w:t xml:space="preserve">я школа </w:t>
            </w:r>
            <w:proofErr w:type="spellStart"/>
            <w:r w:rsidR="00A415CD">
              <w:rPr>
                <w:sz w:val="24"/>
                <w:szCs w:val="24"/>
              </w:rPr>
              <w:t>г</w:t>
            </w:r>
            <w:proofErr w:type="gramStart"/>
            <w:r w:rsidR="00A415CD">
              <w:rPr>
                <w:sz w:val="24"/>
                <w:szCs w:val="24"/>
              </w:rPr>
              <w:t>.Т</w:t>
            </w:r>
            <w:proofErr w:type="gramEnd"/>
            <w:r w:rsidR="00A415CD">
              <w:rPr>
                <w:sz w:val="24"/>
                <w:szCs w:val="24"/>
              </w:rPr>
              <w:t>айшета</w:t>
            </w:r>
            <w:proofErr w:type="spellEnd"/>
            <w:r w:rsidR="00A415CD">
              <w:rPr>
                <w:sz w:val="24"/>
                <w:szCs w:val="24"/>
              </w:rPr>
              <w:t>" (далее – МБУ</w:t>
            </w:r>
            <w:r w:rsidR="00A415CD" w:rsidRPr="00610856">
              <w:rPr>
                <w:sz w:val="24"/>
                <w:szCs w:val="24"/>
              </w:rPr>
              <w:t xml:space="preserve">ДО ДЮСШ </w:t>
            </w:r>
            <w:proofErr w:type="spellStart"/>
            <w:r w:rsidR="00A415CD" w:rsidRPr="00610856">
              <w:rPr>
                <w:sz w:val="24"/>
                <w:szCs w:val="24"/>
              </w:rPr>
              <w:t>г.Тайшета</w:t>
            </w:r>
            <w:proofErr w:type="spellEnd"/>
            <w:r w:rsidR="00A415CD" w:rsidRPr="00610856">
              <w:rPr>
                <w:sz w:val="24"/>
                <w:szCs w:val="24"/>
              </w:rPr>
              <w:t>);</w:t>
            </w:r>
          </w:p>
          <w:p w:rsidR="00AA3B76" w:rsidRDefault="00AA3B76" w:rsidP="00A5327F">
            <w:pPr>
              <w:jc w:val="both"/>
              <w:rPr>
                <w:sz w:val="24"/>
                <w:szCs w:val="24"/>
              </w:rPr>
            </w:pPr>
            <w:r>
              <w:rPr>
                <w:sz w:val="24"/>
                <w:szCs w:val="24"/>
              </w:rPr>
              <w:t>6</w:t>
            </w:r>
            <w:r w:rsidRPr="00610856">
              <w:rPr>
                <w:sz w:val="24"/>
                <w:szCs w:val="24"/>
              </w:rPr>
              <w:t>.</w:t>
            </w:r>
            <w:r>
              <w:rPr>
                <w:sz w:val="24"/>
                <w:szCs w:val="24"/>
              </w:rPr>
              <w:t xml:space="preserve"> </w:t>
            </w:r>
            <w:r w:rsidRPr="00610856">
              <w:rPr>
                <w:sz w:val="24"/>
                <w:szCs w:val="24"/>
              </w:rPr>
              <w:t xml:space="preserve">Муниципальное бюджетное учреждение дополнительного образования "Детско-юношеская спортивная </w:t>
            </w:r>
            <w:r>
              <w:rPr>
                <w:sz w:val="24"/>
                <w:szCs w:val="24"/>
              </w:rPr>
              <w:t xml:space="preserve">школа </w:t>
            </w:r>
            <w:proofErr w:type="spellStart"/>
            <w:r>
              <w:rPr>
                <w:sz w:val="24"/>
                <w:szCs w:val="24"/>
              </w:rPr>
              <w:t>г</w:t>
            </w:r>
            <w:proofErr w:type="gramStart"/>
            <w:r>
              <w:rPr>
                <w:sz w:val="24"/>
                <w:szCs w:val="24"/>
              </w:rPr>
              <w:t>.Б</w:t>
            </w:r>
            <w:proofErr w:type="gramEnd"/>
            <w:r>
              <w:rPr>
                <w:sz w:val="24"/>
                <w:szCs w:val="24"/>
              </w:rPr>
              <w:t>ирюсинск</w:t>
            </w:r>
            <w:proofErr w:type="spellEnd"/>
            <w:r>
              <w:rPr>
                <w:sz w:val="24"/>
                <w:szCs w:val="24"/>
              </w:rPr>
              <w:t>" (далее – МБУ</w:t>
            </w:r>
            <w:r w:rsidRPr="00610856">
              <w:rPr>
                <w:sz w:val="24"/>
                <w:szCs w:val="24"/>
              </w:rPr>
              <w:t xml:space="preserve">ДО ДЮСШ </w:t>
            </w:r>
            <w:proofErr w:type="spellStart"/>
            <w:r w:rsidRPr="00610856">
              <w:rPr>
                <w:sz w:val="24"/>
                <w:szCs w:val="24"/>
              </w:rPr>
              <w:t>г.Бирюсинска</w:t>
            </w:r>
            <w:proofErr w:type="spellEnd"/>
            <w:r w:rsidRPr="00610856">
              <w:rPr>
                <w:sz w:val="24"/>
                <w:szCs w:val="24"/>
              </w:rPr>
              <w:t>);</w:t>
            </w:r>
          </w:p>
          <w:p w:rsidR="00AA3B76" w:rsidRDefault="00AA3B76" w:rsidP="00A5327F">
            <w:pPr>
              <w:jc w:val="both"/>
              <w:rPr>
                <w:sz w:val="24"/>
                <w:szCs w:val="24"/>
              </w:rPr>
            </w:pPr>
            <w:r>
              <w:rPr>
                <w:sz w:val="24"/>
                <w:szCs w:val="24"/>
              </w:rPr>
              <w:t xml:space="preserve">7. </w:t>
            </w:r>
            <w:r w:rsidRPr="00724B89">
              <w:rPr>
                <w:sz w:val="24"/>
                <w:szCs w:val="24"/>
              </w:rPr>
              <w:t>Муниципальное казенное учреждение дополнительного образования "</w:t>
            </w:r>
            <w:proofErr w:type="spellStart"/>
            <w:r w:rsidRPr="00724B89">
              <w:rPr>
                <w:sz w:val="24"/>
                <w:szCs w:val="24"/>
              </w:rPr>
              <w:t>Тайшетская</w:t>
            </w:r>
            <w:proofErr w:type="spellEnd"/>
            <w:r w:rsidRPr="00724B89">
              <w:rPr>
                <w:sz w:val="24"/>
                <w:szCs w:val="24"/>
              </w:rPr>
              <w:t xml:space="preserve"> детская школа</w:t>
            </w:r>
            <w:r>
              <w:rPr>
                <w:sz w:val="24"/>
                <w:szCs w:val="24"/>
              </w:rPr>
              <w:t xml:space="preserve"> искусств</w:t>
            </w:r>
            <w:r w:rsidRPr="00724B89">
              <w:rPr>
                <w:sz w:val="24"/>
                <w:szCs w:val="24"/>
              </w:rPr>
              <w:t>"</w:t>
            </w:r>
            <w:r>
              <w:rPr>
                <w:sz w:val="24"/>
                <w:szCs w:val="24"/>
              </w:rPr>
              <w:t xml:space="preserve"> </w:t>
            </w:r>
            <w:proofErr w:type="spellStart"/>
            <w:r>
              <w:rPr>
                <w:sz w:val="24"/>
                <w:szCs w:val="24"/>
              </w:rPr>
              <w:t>г</w:t>
            </w:r>
            <w:proofErr w:type="gramStart"/>
            <w:r>
              <w:rPr>
                <w:sz w:val="24"/>
                <w:szCs w:val="24"/>
              </w:rPr>
              <w:t>.Б</w:t>
            </w:r>
            <w:proofErr w:type="gramEnd"/>
            <w:r>
              <w:rPr>
                <w:sz w:val="24"/>
                <w:szCs w:val="24"/>
              </w:rPr>
              <w:t>ирюсинска</w:t>
            </w:r>
            <w:proofErr w:type="spellEnd"/>
            <w:r w:rsidRPr="00724B89">
              <w:rPr>
                <w:sz w:val="24"/>
                <w:szCs w:val="24"/>
              </w:rPr>
              <w:t xml:space="preserve"> (да</w:t>
            </w:r>
            <w:r>
              <w:rPr>
                <w:sz w:val="24"/>
                <w:szCs w:val="24"/>
              </w:rPr>
              <w:t xml:space="preserve">лее - МКУ ДО ДШИ </w:t>
            </w:r>
            <w:proofErr w:type="spellStart"/>
            <w:r>
              <w:rPr>
                <w:sz w:val="24"/>
                <w:szCs w:val="24"/>
              </w:rPr>
              <w:t>г.Бирюсинска</w:t>
            </w:r>
            <w:proofErr w:type="spellEnd"/>
            <w:r w:rsidRPr="00724B89">
              <w:rPr>
                <w:sz w:val="24"/>
                <w:szCs w:val="24"/>
              </w:rPr>
              <w:t>)</w:t>
            </w:r>
            <w:r>
              <w:rPr>
                <w:sz w:val="24"/>
                <w:szCs w:val="24"/>
              </w:rPr>
              <w:t>;</w:t>
            </w:r>
          </w:p>
          <w:p w:rsidR="00AA3B76" w:rsidRDefault="00AA3B76" w:rsidP="00A5327F">
            <w:pPr>
              <w:jc w:val="both"/>
              <w:rPr>
                <w:sz w:val="24"/>
                <w:szCs w:val="24"/>
              </w:rPr>
            </w:pPr>
            <w:r>
              <w:rPr>
                <w:sz w:val="24"/>
                <w:szCs w:val="24"/>
              </w:rPr>
              <w:t xml:space="preserve">8. Муниципальное казенное учреждение культуры "Краеведческий музей" </w:t>
            </w:r>
            <w:proofErr w:type="spellStart"/>
            <w:r>
              <w:rPr>
                <w:sz w:val="24"/>
                <w:szCs w:val="24"/>
              </w:rPr>
              <w:t>г</w:t>
            </w:r>
            <w:proofErr w:type="gramStart"/>
            <w:r>
              <w:rPr>
                <w:sz w:val="24"/>
                <w:szCs w:val="24"/>
              </w:rPr>
              <w:t>.Б</w:t>
            </w:r>
            <w:proofErr w:type="gramEnd"/>
            <w:r>
              <w:rPr>
                <w:sz w:val="24"/>
                <w:szCs w:val="24"/>
              </w:rPr>
              <w:t>ирюсинска</w:t>
            </w:r>
            <w:proofErr w:type="spellEnd"/>
            <w:r>
              <w:rPr>
                <w:sz w:val="24"/>
                <w:szCs w:val="24"/>
              </w:rPr>
              <w:t xml:space="preserve"> (далее – МКУК "КМ" </w:t>
            </w:r>
            <w:proofErr w:type="spellStart"/>
            <w:r>
              <w:rPr>
                <w:sz w:val="24"/>
                <w:szCs w:val="24"/>
              </w:rPr>
              <w:t>г.Бирюсинска</w:t>
            </w:r>
            <w:proofErr w:type="spellEnd"/>
            <w:r>
              <w:rPr>
                <w:sz w:val="24"/>
                <w:szCs w:val="24"/>
              </w:rPr>
              <w:t>;</w:t>
            </w:r>
          </w:p>
          <w:p w:rsidR="00AA3B76" w:rsidRDefault="00AA3B76" w:rsidP="00A5327F">
            <w:pPr>
              <w:jc w:val="both"/>
              <w:outlineLvl w:val="2"/>
              <w:rPr>
                <w:sz w:val="24"/>
                <w:szCs w:val="24"/>
              </w:rPr>
            </w:pPr>
            <w:r>
              <w:rPr>
                <w:sz w:val="24"/>
                <w:szCs w:val="24"/>
              </w:rPr>
              <w:t>9. Муниципальное казенное учреждение культуры "</w:t>
            </w:r>
            <w:proofErr w:type="spellStart"/>
            <w:r>
              <w:rPr>
                <w:sz w:val="24"/>
                <w:szCs w:val="24"/>
              </w:rPr>
              <w:t>Межпоселенческая</w:t>
            </w:r>
            <w:proofErr w:type="spellEnd"/>
            <w:r>
              <w:rPr>
                <w:sz w:val="24"/>
                <w:szCs w:val="24"/>
              </w:rPr>
              <w:t xml:space="preserve"> библиотечная система </w:t>
            </w:r>
            <w:proofErr w:type="spellStart"/>
            <w:r>
              <w:rPr>
                <w:sz w:val="24"/>
                <w:szCs w:val="24"/>
              </w:rPr>
              <w:t>Тайшетского</w:t>
            </w:r>
            <w:proofErr w:type="spellEnd"/>
            <w:r>
              <w:rPr>
                <w:sz w:val="24"/>
                <w:szCs w:val="24"/>
              </w:rPr>
              <w:t xml:space="preserve"> района" (далее – МКУК "МБС </w:t>
            </w:r>
            <w:proofErr w:type="spellStart"/>
            <w:r>
              <w:rPr>
                <w:sz w:val="24"/>
                <w:szCs w:val="24"/>
              </w:rPr>
              <w:t>Тайшетского</w:t>
            </w:r>
            <w:proofErr w:type="spellEnd"/>
            <w:r>
              <w:rPr>
                <w:sz w:val="24"/>
                <w:szCs w:val="24"/>
              </w:rPr>
              <w:t xml:space="preserve"> района");</w:t>
            </w:r>
          </w:p>
          <w:p w:rsidR="001B3A15" w:rsidRDefault="00AA3B76" w:rsidP="001B3A15">
            <w:pPr>
              <w:jc w:val="both"/>
              <w:outlineLvl w:val="2"/>
              <w:rPr>
                <w:kern w:val="3"/>
                <w:sz w:val="24"/>
                <w:szCs w:val="24"/>
                <w:lang w:eastAsia="ja-JP"/>
              </w:rPr>
            </w:pPr>
            <w:r>
              <w:rPr>
                <w:sz w:val="24"/>
                <w:szCs w:val="24"/>
              </w:rPr>
              <w:t>10.</w:t>
            </w:r>
            <w:r>
              <w:rPr>
                <w:kern w:val="3"/>
                <w:sz w:val="24"/>
                <w:szCs w:val="24"/>
                <w:lang w:eastAsia="ja-JP"/>
              </w:rPr>
              <w:t xml:space="preserve"> </w:t>
            </w:r>
            <w:r w:rsidR="001B3A15">
              <w:rPr>
                <w:kern w:val="3"/>
                <w:sz w:val="24"/>
                <w:szCs w:val="24"/>
                <w:lang w:eastAsia="ja-JP"/>
              </w:rPr>
              <w:t xml:space="preserve">Общественная организация Совет женщин </w:t>
            </w:r>
            <w:proofErr w:type="spellStart"/>
            <w:r w:rsidR="001B3A15">
              <w:rPr>
                <w:kern w:val="3"/>
                <w:sz w:val="24"/>
                <w:szCs w:val="24"/>
                <w:lang w:eastAsia="ja-JP"/>
              </w:rPr>
              <w:t>Тайшетского</w:t>
            </w:r>
            <w:proofErr w:type="spellEnd"/>
            <w:r w:rsidR="001B3A15">
              <w:rPr>
                <w:kern w:val="3"/>
                <w:sz w:val="24"/>
                <w:szCs w:val="24"/>
                <w:lang w:eastAsia="ja-JP"/>
              </w:rPr>
              <w:t xml:space="preserve"> района; </w:t>
            </w:r>
          </w:p>
          <w:p w:rsidR="00E9194B" w:rsidRDefault="001B3A15" w:rsidP="00A5327F">
            <w:pPr>
              <w:jc w:val="both"/>
              <w:outlineLvl w:val="2"/>
              <w:rPr>
                <w:sz w:val="24"/>
                <w:szCs w:val="24"/>
              </w:rPr>
            </w:pPr>
            <w:r>
              <w:rPr>
                <w:kern w:val="3"/>
                <w:sz w:val="24"/>
                <w:szCs w:val="24"/>
                <w:lang w:eastAsia="ja-JP"/>
              </w:rPr>
              <w:t xml:space="preserve">11. </w:t>
            </w:r>
            <w:proofErr w:type="spellStart"/>
            <w:r>
              <w:rPr>
                <w:kern w:val="3"/>
                <w:sz w:val="24"/>
                <w:szCs w:val="24"/>
                <w:lang w:eastAsia="ja-JP"/>
              </w:rPr>
              <w:t>Тайшетская</w:t>
            </w:r>
            <w:proofErr w:type="spellEnd"/>
            <w:r>
              <w:rPr>
                <w:kern w:val="3"/>
                <w:sz w:val="24"/>
                <w:szCs w:val="24"/>
                <w:lang w:eastAsia="ja-JP"/>
              </w:rPr>
              <w:t xml:space="preserve"> Районная Общественная Организация  </w:t>
            </w:r>
            <w:r>
              <w:rPr>
                <w:sz w:val="24"/>
                <w:szCs w:val="24"/>
              </w:rPr>
              <w:t>Ветеранов (Пенсионеров) Войны, Труда, Вооруженных Сил и Правоохранительных Органов</w:t>
            </w:r>
            <w:r w:rsidR="007E4D0F">
              <w:rPr>
                <w:sz w:val="24"/>
                <w:szCs w:val="24"/>
              </w:rPr>
              <w:t>;</w:t>
            </w:r>
          </w:p>
          <w:p w:rsidR="00743C5C" w:rsidRPr="00DF0A6B" w:rsidRDefault="00743C5C" w:rsidP="00A5327F">
            <w:pPr>
              <w:jc w:val="both"/>
              <w:outlineLvl w:val="2"/>
              <w:rPr>
                <w:color w:val="000000"/>
                <w:kern w:val="3"/>
                <w:sz w:val="24"/>
                <w:szCs w:val="24"/>
                <w:lang w:eastAsia="ja-JP"/>
              </w:rPr>
            </w:pPr>
            <w:r w:rsidRPr="00925DD7">
              <w:rPr>
                <w:sz w:val="24"/>
                <w:szCs w:val="24"/>
              </w:rPr>
              <w:t>12.</w:t>
            </w:r>
            <w:r w:rsidRPr="00925DD7">
              <w:rPr>
                <w:color w:val="000000"/>
                <w:kern w:val="3"/>
                <w:sz w:val="24"/>
                <w:szCs w:val="24"/>
                <w:lang w:eastAsia="ja-JP"/>
              </w:rPr>
              <w:t xml:space="preserve"> </w:t>
            </w:r>
            <w:r w:rsidRPr="00925DD7">
              <w:rPr>
                <w:sz w:val="24"/>
                <w:szCs w:val="24"/>
              </w:rPr>
              <w:t>Муниципальное бюджетное учреждение культуры</w:t>
            </w:r>
            <w:r w:rsidRPr="00925DD7">
              <w:rPr>
                <w:color w:val="000000"/>
                <w:kern w:val="3"/>
                <w:sz w:val="24"/>
                <w:szCs w:val="24"/>
                <w:lang w:eastAsia="ja-JP"/>
              </w:rPr>
              <w:t xml:space="preserve"> </w:t>
            </w:r>
            <w:r w:rsidRPr="00925DD7">
              <w:rPr>
                <w:sz w:val="24"/>
                <w:szCs w:val="24"/>
              </w:rPr>
              <w:t>"</w:t>
            </w:r>
            <w:r w:rsidRPr="00925DD7">
              <w:rPr>
                <w:color w:val="000000"/>
                <w:kern w:val="3"/>
                <w:sz w:val="24"/>
                <w:szCs w:val="24"/>
                <w:lang w:eastAsia="ja-JP"/>
              </w:rPr>
              <w:t xml:space="preserve">Центр культуры и кино "Надежда" </w:t>
            </w:r>
            <w:r w:rsidRPr="00925DD7">
              <w:rPr>
                <w:sz w:val="24"/>
                <w:szCs w:val="24"/>
              </w:rPr>
              <w:t xml:space="preserve">  (далее - </w:t>
            </w:r>
            <w:r w:rsidRPr="00925DD7">
              <w:rPr>
                <w:color w:val="000000"/>
                <w:kern w:val="3"/>
                <w:sz w:val="24"/>
                <w:szCs w:val="24"/>
                <w:lang w:eastAsia="ja-JP"/>
              </w:rPr>
              <w:t>МБУК "</w:t>
            </w:r>
            <w:r w:rsidRPr="00DF0A6B">
              <w:rPr>
                <w:color w:val="000000"/>
                <w:kern w:val="3"/>
                <w:sz w:val="24"/>
                <w:szCs w:val="24"/>
                <w:lang w:eastAsia="ja-JP"/>
              </w:rPr>
              <w:t>Центр культуры и кино "Надежда")</w:t>
            </w:r>
            <w:r w:rsidR="00BB0849" w:rsidRPr="00DF0A6B">
              <w:rPr>
                <w:color w:val="000000"/>
                <w:kern w:val="3"/>
                <w:sz w:val="24"/>
                <w:szCs w:val="24"/>
                <w:lang w:eastAsia="ja-JP"/>
              </w:rPr>
              <w:t>;</w:t>
            </w:r>
          </w:p>
          <w:p w:rsidR="00BB0849" w:rsidRPr="00145417" w:rsidRDefault="00BB0849" w:rsidP="00A5327F">
            <w:pPr>
              <w:jc w:val="both"/>
              <w:outlineLvl w:val="2"/>
              <w:rPr>
                <w:sz w:val="24"/>
                <w:szCs w:val="24"/>
              </w:rPr>
            </w:pPr>
            <w:r w:rsidRPr="00DF0A6B">
              <w:rPr>
                <w:color w:val="000000"/>
                <w:kern w:val="3"/>
                <w:sz w:val="24"/>
                <w:szCs w:val="24"/>
                <w:lang w:eastAsia="ja-JP"/>
              </w:rPr>
              <w:t xml:space="preserve">13. </w:t>
            </w:r>
            <w:r w:rsidRPr="00DF0A6B">
              <w:rPr>
                <w:kern w:val="3"/>
                <w:sz w:val="24"/>
                <w:szCs w:val="24"/>
                <w:lang w:eastAsia="ja-JP"/>
              </w:rPr>
              <w:t>Муниципальное бюдж</w:t>
            </w:r>
            <w:r w:rsidR="007677B8" w:rsidRPr="00DF0A6B">
              <w:rPr>
                <w:kern w:val="3"/>
                <w:sz w:val="24"/>
                <w:szCs w:val="24"/>
                <w:lang w:eastAsia="ja-JP"/>
              </w:rPr>
              <w:t>етное учреждение "Физкультурно-оздоровительный к</w:t>
            </w:r>
            <w:r w:rsidRPr="00DF0A6B">
              <w:rPr>
                <w:kern w:val="3"/>
                <w:sz w:val="24"/>
                <w:szCs w:val="24"/>
                <w:lang w:eastAsia="ja-JP"/>
              </w:rPr>
              <w:t xml:space="preserve">омплекс </w:t>
            </w:r>
            <w:proofErr w:type="spellStart"/>
            <w:r w:rsidRPr="00DF0A6B">
              <w:rPr>
                <w:kern w:val="3"/>
                <w:sz w:val="24"/>
                <w:szCs w:val="24"/>
                <w:lang w:eastAsia="ja-JP"/>
              </w:rPr>
              <w:t>Тайшетского</w:t>
            </w:r>
            <w:proofErr w:type="spellEnd"/>
            <w:r w:rsidRPr="00DF0A6B">
              <w:rPr>
                <w:kern w:val="3"/>
                <w:sz w:val="24"/>
                <w:szCs w:val="24"/>
                <w:lang w:eastAsia="ja-JP"/>
              </w:rPr>
              <w:t xml:space="preserve"> Района" (</w:t>
            </w:r>
            <w:r w:rsidR="007677B8" w:rsidRPr="00DF0A6B">
              <w:rPr>
                <w:kern w:val="3"/>
                <w:sz w:val="24"/>
                <w:szCs w:val="24"/>
                <w:lang w:eastAsia="ja-JP"/>
              </w:rPr>
              <w:t xml:space="preserve">далее - МБУ ФОК </w:t>
            </w:r>
            <w:proofErr w:type="spellStart"/>
            <w:r w:rsidR="007677B8" w:rsidRPr="00DF0A6B">
              <w:rPr>
                <w:kern w:val="3"/>
                <w:sz w:val="24"/>
                <w:szCs w:val="24"/>
                <w:lang w:eastAsia="ja-JP"/>
              </w:rPr>
              <w:t>Тайшетского</w:t>
            </w:r>
            <w:proofErr w:type="spellEnd"/>
            <w:r w:rsidR="007677B8" w:rsidRPr="00DF0A6B">
              <w:rPr>
                <w:kern w:val="3"/>
                <w:sz w:val="24"/>
                <w:szCs w:val="24"/>
                <w:lang w:eastAsia="ja-JP"/>
              </w:rPr>
              <w:t xml:space="preserve"> района)</w:t>
            </w:r>
          </w:p>
        </w:tc>
      </w:tr>
      <w:tr w:rsidR="00AA3B76" w:rsidRPr="00145417" w:rsidTr="00A5327F">
        <w:trPr>
          <w:tblCellSpacing w:w="5" w:type="nil"/>
        </w:trPr>
        <w:tc>
          <w:tcPr>
            <w:tcW w:w="4111" w:type="dxa"/>
            <w:tcBorders>
              <w:left w:val="single" w:sz="4" w:space="0" w:color="auto"/>
              <w:bottom w:val="single" w:sz="4" w:space="0" w:color="auto"/>
              <w:right w:val="single" w:sz="4" w:space="0" w:color="auto"/>
            </w:tcBorders>
          </w:tcPr>
          <w:p w:rsidR="00AA3B76" w:rsidRPr="001312D3" w:rsidRDefault="00AA3B76" w:rsidP="00A5327F">
            <w:pPr>
              <w:pStyle w:val="ConsPlusCell1"/>
              <w:rPr>
                <w:rFonts w:ascii="Times New Roman" w:hAnsi="Times New Roman" w:cs="Times New Roman"/>
                <w:sz w:val="24"/>
                <w:szCs w:val="24"/>
              </w:rPr>
            </w:pPr>
            <w:r w:rsidRPr="001312D3">
              <w:rPr>
                <w:rFonts w:ascii="Times New Roman" w:hAnsi="Times New Roman" w:cs="Times New Roman"/>
                <w:sz w:val="24"/>
                <w:szCs w:val="24"/>
              </w:rPr>
              <w:lastRenderedPageBreak/>
              <w:t>Цель (цели) Программы</w:t>
            </w:r>
          </w:p>
        </w:tc>
        <w:tc>
          <w:tcPr>
            <w:tcW w:w="5953" w:type="dxa"/>
            <w:tcBorders>
              <w:left w:val="single" w:sz="4" w:space="0" w:color="auto"/>
              <w:bottom w:val="single" w:sz="4" w:space="0" w:color="auto"/>
              <w:right w:val="single" w:sz="4" w:space="0" w:color="auto"/>
            </w:tcBorders>
          </w:tcPr>
          <w:p w:rsidR="00AA3B76" w:rsidRPr="001312D3" w:rsidRDefault="00AA3B76" w:rsidP="00A5327F">
            <w:pPr>
              <w:tabs>
                <w:tab w:val="left" w:pos="530"/>
              </w:tabs>
              <w:ind w:left="16" w:right="170" w:hanging="16"/>
              <w:jc w:val="both"/>
              <w:rPr>
                <w:bCs/>
                <w:noProof/>
                <w:sz w:val="24"/>
                <w:szCs w:val="24"/>
              </w:rPr>
            </w:pPr>
            <w:r w:rsidRPr="001312D3">
              <w:rPr>
                <w:sz w:val="24"/>
                <w:szCs w:val="24"/>
              </w:rPr>
              <w:t>Улучшение качества жизни отдельных категорий граждан</w:t>
            </w:r>
          </w:p>
        </w:tc>
      </w:tr>
      <w:tr w:rsidR="00AA3B76" w:rsidRPr="00145417" w:rsidTr="00A5327F">
        <w:trPr>
          <w:trHeight w:val="414"/>
          <w:tblCellSpacing w:w="5" w:type="nil"/>
        </w:trPr>
        <w:tc>
          <w:tcPr>
            <w:tcW w:w="4111" w:type="dxa"/>
            <w:tcBorders>
              <w:top w:val="single" w:sz="4" w:space="0" w:color="auto"/>
              <w:left w:val="single" w:sz="4" w:space="0" w:color="auto"/>
              <w:bottom w:val="single" w:sz="4" w:space="0" w:color="auto"/>
              <w:right w:val="single" w:sz="4" w:space="0" w:color="auto"/>
            </w:tcBorders>
          </w:tcPr>
          <w:p w:rsidR="00AA3B76" w:rsidRPr="00145417" w:rsidRDefault="00AA3B76" w:rsidP="00A5327F">
            <w:pPr>
              <w:pStyle w:val="ConsPlusCell1"/>
              <w:rPr>
                <w:rFonts w:ascii="Times New Roman" w:hAnsi="Times New Roman" w:cs="Times New Roman"/>
                <w:sz w:val="24"/>
                <w:szCs w:val="24"/>
              </w:rPr>
            </w:pPr>
            <w:r w:rsidRPr="00145417">
              <w:rPr>
                <w:rFonts w:ascii="Times New Roman" w:hAnsi="Times New Roman" w:cs="Times New Roman"/>
                <w:sz w:val="24"/>
                <w:szCs w:val="24"/>
              </w:rPr>
              <w:t>Задачи Программы</w:t>
            </w:r>
          </w:p>
        </w:tc>
        <w:tc>
          <w:tcPr>
            <w:tcW w:w="5953" w:type="dxa"/>
            <w:tcBorders>
              <w:top w:val="single" w:sz="4" w:space="0" w:color="auto"/>
              <w:left w:val="single" w:sz="4" w:space="0" w:color="auto"/>
              <w:bottom w:val="single" w:sz="4" w:space="0" w:color="auto"/>
              <w:right w:val="single" w:sz="4" w:space="0" w:color="auto"/>
            </w:tcBorders>
          </w:tcPr>
          <w:p w:rsidR="00AA3B76" w:rsidRPr="00724B89" w:rsidRDefault="00AA3B76" w:rsidP="00A5327F">
            <w:pPr>
              <w:widowControl w:val="0"/>
              <w:snapToGrid w:val="0"/>
              <w:jc w:val="both"/>
              <w:rPr>
                <w:sz w:val="24"/>
                <w:szCs w:val="24"/>
              </w:rPr>
            </w:pPr>
            <w:r w:rsidRPr="001513B5">
              <w:rPr>
                <w:color w:val="000000"/>
                <w:sz w:val="24"/>
                <w:szCs w:val="24"/>
              </w:rPr>
              <w:t>1</w:t>
            </w:r>
            <w:r w:rsidRPr="00724B89">
              <w:rPr>
                <w:color w:val="000000"/>
              </w:rPr>
              <w:t>.</w:t>
            </w:r>
            <w:r w:rsidRPr="00A65EFA">
              <w:rPr>
                <w:color w:val="000000"/>
                <w:sz w:val="24"/>
                <w:szCs w:val="24"/>
              </w:rPr>
              <w:t xml:space="preserve"> </w:t>
            </w:r>
            <w:r>
              <w:rPr>
                <w:color w:val="000000"/>
                <w:sz w:val="24"/>
                <w:szCs w:val="24"/>
              </w:rPr>
              <w:t>О</w:t>
            </w:r>
            <w:r w:rsidRPr="00A65EFA">
              <w:rPr>
                <w:color w:val="000000"/>
                <w:sz w:val="24"/>
                <w:szCs w:val="24"/>
              </w:rPr>
              <w:t>беспечение социальной защищенности малообеспеченных и социально уязвимых катег</w:t>
            </w:r>
            <w:r>
              <w:rPr>
                <w:color w:val="000000"/>
                <w:sz w:val="24"/>
                <w:szCs w:val="24"/>
              </w:rPr>
              <w:t xml:space="preserve">орий жителей </w:t>
            </w:r>
            <w:proofErr w:type="spellStart"/>
            <w:r>
              <w:rPr>
                <w:color w:val="000000"/>
                <w:sz w:val="24"/>
                <w:szCs w:val="24"/>
              </w:rPr>
              <w:t>Тайшетского</w:t>
            </w:r>
            <w:proofErr w:type="spellEnd"/>
            <w:r>
              <w:rPr>
                <w:color w:val="000000"/>
                <w:sz w:val="24"/>
                <w:szCs w:val="24"/>
              </w:rPr>
              <w:t xml:space="preserve"> района</w:t>
            </w:r>
            <w:r w:rsidRPr="00724B89">
              <w:rPr>
                <w:sz w:val="24"/>
                <w:szCs w:val="24"/>
              </w:rPr>
              <w:t>;</w:t>
            </w:r>
          </w:p>
          <w:p w:rsidR="00AA3B76" w:rsidRPr="00724B89" w:rsidRDefault="00AA3B76" w:rsidP="00A5327F">
            <w:pPr>
              <w:widowControl w:val="0"/>
              <w:tabs>
                <w:tab w:val="left" w:pos="615"/>
              </w:tabs>
              <w:snapToGrid w:val="0"/>
              <w:jc w:val="both"/>
              <w:rPr>
                <w:sz w:val="24"/>
                <w:szCs w:val="24"/>
              </w:rPr>
            </w:pPr>
            <w:r w:rsidRPr="00724B89">
              <w:rPr>
                <w:sz w:val="24"/>
                <w:szCs w:val="24"/>
              </w:rPr>
              <w:t>2. Реализация прав граждан, замещавших должности муниципальной службы муниципального образования "</w:t>
            </w:r>
            <w:proofErr w:type="spellStart"/>
            <w:r w:rsidRPr="00724B89">
              <w:rPr>
                <w:sz w:val="24"/>
                <w:szCs w:val="24"/>
              </w:rPr>
              <w:t>Тайшетский</w:t>
            </w:r>
            <w:proofErr w:type="spellEnd"/>
            <w:r w:rsidRPr="00724B89">
              <w:rPr>
                <w:sz w:val="24"/>
                <w:szCs w:val="24"/>
              </w:rPr>
              <w:t xml:space="preserve"> район", на пенсионное обеспечение за выслугу лет, осуществление ежемесячной денежной выплаты лицам, удостоенным звания "Почетный гражданин </w:t>
            </w:r>
            <w:proofErr w:type="spellStart"/>
            <w:r w:rsidRPr="00724B89">
              <w:rPr>
                <w:sz w:val="24"/>
                <w:szCs w:val="24"/>
              </w:rPr>
              <w:t>Тайшетского</w:t>
            </w:r>
            <w:proofErr w:type="spellEnd"/>
            <w:r w:rsidRPr="00724B89">
              <w:rPr>
                <w:sz w:val="24"/>
                <w:szCs w:val="24"/>
              </w:rPr>
              <w:t xml:space="preserve"> района";</w:t>
            </w:r>
          </w:p>
          <w:p w:rsidR="00AA3B76" w:rsidRPr="00724B89" w:rsidRDefault="00AA3B76" w:rsidP="00A5327F">
            <w:pPr>
              <w:widowControl w:val="0"/>
              <w:tabs>
                <w:tab w:val="left" w:pos="615"/>
              </w:tabs>
              <w:snapToGrid w:val="0"/>
              <w:jc w:val="both"/>
              <w:rPr>
                <w:bCs/>
                <w:sz w:val="24"/>
                <w:szCs w:val="24"/>
              </w:rPr>
            </w:pPr>
            <w:r w:rsidRPr="00724B89">
              <w:rPr>
                <w:sz w:val="24"/>
                <w:szCs w:val="24"/>
              </w:rPr>
              <w:t xml:space="preserve">3. </w:t>
            </w:r>
            <w:r>
              <w:rPr>
                <w:bCs/>
                <w:sz w:val="24"/>
                <w:szCs w:val="24"/>
              </w:rPr>
              <w:t xml:space="preserve">Оказание поддержки </w:t>
            </w:r>
            <w:r w:rsidRPr="00145417">
              <w:t xml:space="preserve"> </w:t>
            </w:r>
            <w:r w:rsidRPr="0005435F">
              <w:rPr>
                <w:bCs/>
                <w:sz w:val="24"/>
                <w:szCs w:val="24"/>
              </w:rPr>
              <w:t>социально ориентированным некоммерческим организациям</w:t>
            </w:r>
            <w:r>
              <w:rPr>
                <w:bCs/>
                <w:sz w:val="24"/>
                <w:szCs w:val="24"/>
              </w:rPr>
              <w:t>;</w:t>
            </w:r>
          </w:p>
          <w:p w:rsidR="00AA3B76" w:rsidRDefault="00AA3B76" w:rsidP="00A5327F">
            <w:pPr>
              <w:jc w:val="both"/>
              <w:rPr>
                <w:bCs/>
                <w:sz w:val="24"/>
                <w:szCs w:val="24"/>
              </w:rPr>
            </w:pPr>
            <w:r w:rsidRPr="00724B89">
              <w:rPr>
                <w:bCs/>
                <w:sz w:val="24"/>
                <w:szCs w:val="24"/>
              </w:rPr>
              <w:t>4</w:t>
            </w:r>
            <w:r w:rsidRPr="00724B89">
              <w:rPr>
                <w:color w:val="000000"/>
              </w:rPr>
              <w:t>. </w:t>
            </w:r>
            <w:r w:rsidRPr="00724B89">
              <w:rPr>
                <w:bCs/>
                <w:sz w:val="24"/>
                <w:szCs w:val="24"/>
              </w:rPr>
              <w:t xml:space="preserve"> </w:t>
            </w:r>
            <w:r w:rsidRPr="00724B89">
              <w:rPr>
                <w:sz w:val="24"/>
                <w:szCs w:val="24"/>
              </w:rPr>
              <w:t xml:space="preserve">Обеспечение условий доступности для инвалидов и других маломобильных групп населения объектов </w:t>
            </w:r>
            <w:r w:rsidRPr="0034046B">
              <w:rPr>
                <w:sz w:val="24"/>
                <w:szCs w:val="24"/>
              </w:rPr>
              <w:t>социальной  инфраструктуры и услуг;</w:t>
            </w:r>
          </w:p>
          <w:p w:rsidR="00AA3B76" w:rsidRPr="00564A30" w:rsidRDefault="00AA3B76" w:rsidP="00A5327F">
            <w:pPr>
              <w:jc w:val="both"/>
              <w:rPr>
                <w:bCs/>
                <w:sz w:val="24"/>
                <w:szCs w:val="24"/>
              </w:rPr>
            </w:pPr>
            <w:r>
              <w:rPr>
                <w:sz w:val="24"/>
                <w:szCs w:val="24"/>
              </w:rPr>
              <w:t>5</w:t>
            </w:r>
            <w:r w:rsidRPr="0034046B">
              <w:rPr>
                <w:sz w:val="24"/>
                <w:szCs w:val="24"/>
              </w:rPr>
              <w:t xml:space="preserve">. </w:t>
            </w:r>
            <w:r>
              <w:rPr>
                <w:sz w:val="24"/>
                <w:szCs w:val="24"/>
                <w:lang w:eastAsia="en-US"/>
              </w:rPr>
              <w:t>Р</w:t>
            </w:r>
            <w:r w:rsidRPr="00564A30">
              <w:rPr>
                <w:sz w:val="24"/>
                <w:szCs w:val="24"/>
                <w:lang w:eastAsia="en-US"/>
              </w:rPr>
              <w:t xml:space="preserve">азвитие системы отдыха и </w:t>
            </w:r>
            <w:proofErr w:type="gramStart"/>
            <w:r w:rsidRPr="00564A30">
              <w:rPr>
                <w:sz w:val="24"/>
                <w:szCs w:val="24"/>
                <w:lang w:eastAsia="en-US"/>
              </w:rPr>
              <w:t>оздоровления</w:t>
            </w:r>
            <w:proofErr w:type="gramEnd"/>
            <w:r w:rsidRPr="00564A30">
              <w:rPr>
                <w:sz w:val="24"/>
                <w:szCs w:val="24"/>
                <w:lang w:eastAsia="en-US"/>
              </w:rPr>
              <w:t xml:space="preserve"> обучающихся в образовательных организациях муниципального образования "</w:t>
            </w:r>
            <w:proofErr w:type="spellStart"/>
            <w:r w:rsidRPr="00564A30">
              <w:rPr>
                <w:sz w:val="24"/>
                <w:szCs w:val="24"/>
                <w:lang w:eastAsia="en-US"/>
              </w:rPr>
              <w:t>Тайшетский</w:t>
            </w:r>
            <w:proofErr w:type="spellEnd"/>
            <w:r w:rsidRPr="00564A30">
              <w:rPr>
                <w:sz w:val="24"/>
                <w:szCs w:val="24"/>
                <w:lang w:eastAsia="en-US"/>
              </w:rPr>
              <w:t xml:space="preserve"> район"    в  каникулярное время</w:t>
            </w:r>
            <w:r>
              <w:rPr>
                <w:sz w:val="24"/>
                <w:szCs w:val="24"/>
                <w:lang w:eastAsia="en-US"/>
              </w:rPr>
              <w:t>.</w:t>
            </w:r>
          </w:p>
        </w:tc>
      </w:tr>
      <w:tr w:rsidR="00AA3B76" w:rsidRPr="00145417" w:rsidTr="00A5327F">
        <w:trPr>
          <w:tblCellSpacing w:w="5" w:type="nil"/>
        </w:trPr>
        <w:tc>
          <w:tcPr>
            <w:tcW w:w="4111" w:type="dxa"/>
            <w:tcBorders>
              <w:top w:val="single" w:sz="4" w:space="0" w:color="auto"/>
              <w:left w:val="single" w:sz="4" w:space="0" w:color="auto"/>
              <w:bottom w:val="single" w:sz="4" w:space="0" w:color="auto"/>
              <w:right w:val="single" w:sz="4" w:space="0" w:color="auto"/>
            </w:tcBorders>
          </w:tcPr>
          <w:p w:rsidR="005913CA" w:rsidRDefault="00AA3B76" w:rsidP="00A5327F">
            <w:pPr>
              <w:pStyle w:val="ConsPlusCell1"/>
              <w:rPr>
                <w:rFonts w:ascii="Times New Roman" w:hAnsi="Times New Roman" w:cs="Times New Roman"/>
                <w:sz w:val="24"/>
                <w:szCs w:val="24"/>
              </w:rPr>
            </w:pPr>
            <w:r w:rsidRPr="00145417">
              <w:rPr>
                <w:rFonts w:ascii="Times New Roman" w:hAnsi="Times New Roman" w:cs="Times New Roman"/>
                <w:sz w:val="24"/>
                <w:szCs w:val="24"/>
              </w:rPr>
              <w:t>Сроки реализации Программы</w:t>
            </w:r>
            <w:r w:rsidR="00A37057">
              <w:rPr>
                <w:rFonts w:ascii="Times New Roman" w:hAnsi="Times New Roman" w:cs="Times New Roman"/>
                <w:sz w:val="24"/>
                <w:szCs w:val="24"/>
              </w:rPr>
              <w:t xml:space="preserve"> </w:t>
            </w:r>
          </w:p>
          <w:p w:rsidR="00AA3B76" w:rsidRPr="005913CA" w:rsidRDefault="005913CA" w:rsidP="00A5327F">
            <w:pPr>
              <w:pStyle w:val="ConsPlusCell1"/>
              <w:rPr>
                <w:rFonts w:ascii="Times New Roman" w:hAnsi="Times New Roman" w:cs="Times New Roman"/>
                <w:i/>
              </w:rPr>
            </w:pPr>
            <w:r w:rsidRPr="005913CA">
              <w:rPr>
                <w:rFonts w:ascii="Times New Roman" w:hAnsi="Times New Roman" w:cs="Times New Roman"/>
                <w:i/>
                <w:color w:val="FF0000"/>
              </w:rPr>
              <w:t>(</w:t>
            </w:r>
            <w:r w:rsidR="00A37057" w:rsidRPr="005913CA">
              <w:rPr>
                <w:rFonts w:ascii="Times New Roman" w:hAnsi="Times New Roman" w:cs="Times New Roman"/>
                <w:i/>
                <w:color w:val="FF0000"/>
              </w:rPr>
              <w:t>в ред. Постановления</w:t>
            </w:r>
            <w:r w:rsidRPr="005913CA">
              <w:rPr>
                <w:rFonts w:ascii="Times New Roman" w:hAnsi="Times New Roman" w:cs="Times New Roman"/>
                <w:i/>
                <w:color w:val="FF0000"/>
              </w:rPr>
              <w:t xml:space="preserve"> от 27 июня 2023 года №436)</w:t>
            </w:r>
          </w:p>
        </w:tc>
        <w:tc>
          <w:tcPr>
            <w:tcW w:w="5953" w:type="dxa"/>
            <w:tcBorders>
              <w:top w:val="single" w:sz="4" w:space="0" w:color="auto"/>
              <w:left w:val="single" w:sz="4" w:space="0" w:color="auto"/>
              <w:bottom w:val="single" w:sz="4" w:space="0" w:color="auto"/>
              <w:right w:val="single" w:sz="4" w:space="0" w:color="auto"/>
            </w:tcBorders>
          </w:tcPr>
          <w:p w:rsidR="00AA3B76" w:rsidRPr="00145417" w:rsidRDefault="00AA3B76" w:rsidP="00A5327F">
            <w:pPr>
              <w:pStyle w:val="ConsPlusCell1"/>
              <w:rPr>
                <w:rFonts w:ascii="Times New Roman" w:hAnsi="Times New Roman" w:cs="Times New Roman"/>
                <w:sz w:val="24"/>
                <w:szCs w:val="24"/>
              </w:rPr>
            </w:pPr>
            <w:r>
              <w:rPr>
                <w:rFonts w:ascii="Times New Roman" w:hAnsi="Times New Roman" w:cs="Times New Roman"/>
                <w:sz w:val="24"/>
                <w:szCs w:val="24"/>
              </w:rPr>
              <w:t>2020</w:t>
            </w:r>
            <w:r w:rsidRPr="00145417">
              <w:rPr>
                <w:rFonts w:ascii="Times New Roman" w:hAnsi="Times New Roman" w:cs="Times New Roman"/>
                <w:sz w:val="24"/>
                <w:szCs w:val="24"/>
              </w:rPr>
              <w:t>-20</w:t>
            </w:r>
            <w:r w:rsidR="001D18B5">
              <w:rPr>
                <w:rFonts w:ascii="Times New Roman" w:hAnsi="Times New Roman" w:cs="Times New Roman"/>
                <w:sz w:val="24"/>
                <w:szCs w:val="24"/>
              </w:rPr>
              <w:t>26</w:t>
            </w:r>
            <w:r w:rsidRPr="00145417">
              <w:rPr>
                <w:rFonts w:ascii="Times New Roman" w:hAnsi="Times New Roman" w:cs="Times New Roman"/>
                <w:sz w:val="24"/>
                <w:szCs w:val="24"/>
              </w:rPr>
              <w:t xml:space="preserve"> годы</w:t>
            </w:r>
          </w:p>
          <w:p w:rsidR="00AA3B76" w:rsidRPr="00145417" w:rsidRDefault="00AA3B76" w:rsidP="00A5327F">
            <w:pPr>
              <w:rPr>
                <w:lang w:eastAsia="hi-IN" w:bidi="hi-IN"/>
              </w:rPr>
            </w:pPr>
          </w:p>
        </w:tc>
      </w:tr>
      <w:tr w:rsidR="00AA3B76" w:rsidRPr="00145417" w:rsidTr="00A5327F">
        <w:trPr>
          <w:tblCellSpacing w:w="5" w:type="nil"/>
        </w:trPr>
        <w:tc>
          <w:tcPr>
            <w:tcW w:w="4111" w:type="dxa"/>
            <w:tcBorders>
              <w:left w:val="single" w:sz="4" w:space="0" w:color="auto"/>
              <w:bottom w:val="single" w:sz="4" w:space="0" w:color="auto"/>
              <w:right w:val="single" w:sz="4" w:space="0" w:color="auto"/>
            </w:tcBorders>
            <w:shd w:val="clear" w:color="auto" w:fill="FFFFFF" w:themeFill="background1"/>
          </w:tcPr>
          <w:p w:rsidR="00AA3B76" w:rsidRDefault="00AA3B76" w:rsidP="00A5327F">
            <w:pPr>
              <w:pStyle w:val="ConsPlusCell1"/>
              <w:rPr>
                <w:rFonts w:ascii="Times New Roman" w:hAnsi="Times New Roman" w:cs="Times New Roman"/>
                <w:sz w:val="24"/>
                <w:szCs w:val="24"/>
              </w:rPr>
            </w:pPr>
            <w:r w:rsidRPr="00145417">
              <w:rPr>
                <w:rFonts w:ascii="Times New Roman" w:hAnsi="Times New Roman" w:cs="Times New Roman"/>
                <w:sz w:val="24"/>
                <w:szCs w:val="24"/>
              </w:rPr>
              <w:t>Подпрограммы  Программы</w:t>
            </w:r>
            <w:r w:rsidR="005913CA">
              <w:rPr>
                <w:rFonts w:ascii="Times New Roman" w:hAnsi="Times New Roman" w:cs="Times New Roman"/>
                <w:sz w:val="24"/>
                <w:szCs w:val="24"/>
              </w:rPr>
              <w:t xml:space="preserve"> </w:t>
            </w:r>
          </w:p>
          <w:p w:rsidR="005913CA" w:rsidRPr="005913CA" w:rsidRDefault="005913CA" w:rsidP="005913CA">
            <w:pPr>
              <w:rPr>
                <w:lang w:eastAsia="hi-IN" w:bidi="hi-IN"/>
              </w:rPr>
            </w:pPr>
            <w:r w:rsidRPr="005913CA">
              <w:rPr>
                <w:i/>
                <w:color w:val="FF0000"/>
              </w:rPr>
              <w:t xml:space="preserve">(в ред. Постановления от 27 июня 2023 года </w:t>
            </w:r>
            <w:r w:rsidRPr="005913CA">
              <w:rPr>
                <w:i/>
                <w:color w:val="FF0000"/>
              </w:rPr>
              <w:lastRenderedPageBreak/>
              <w:t>№436)</w:t>
            </w:r>
          </w:p>
        </w:tc>
        <w:tc>
          <w:tcPr>
            <w:tcW w:w="5953" w:type="dxa"/>
            <w:tcBorders>
              <w:left w:val="single" w:sz="4" w:space="0" w:color="auto"/>
              <w:bottom w:val="single" w:sz="4" w:space="0" w:color="auto"/>
              <w:right w:val="single" w:sz="4" w:space="0" w:color="auto"/>
            </w:tcBorders>
            <w:shd w:val="clear" w:color="auto" w:fill="FFFFFF" w:themeFill="background1"/>
          </w:tcPr>
          <w:p w:rsidR="00AA3B76" w:rsidRPr="00724B89" w:rsidRDefault="00AA3B76" w:rsidP="00A5327F">
            <w:pPr>
              <w:pStyle w:val="ab"/>
              <w:widowControl w:val="0"/>
              <w:snapToGrid w:val="0"/>
              <w:ind w:left="0"/>
              <w:jc w:val="both"/>
              <w:rPr>
                <w:rFonts w:ascii="Times New Roman" w:hAnsi="Times New Roman" w:cs="Times New Roman"/>
                <w:lang w:eastAsia="ru-RU"/>
              </w:rPr>
            </w:pPr>
            <w:r>
              <w:rPr>
                <w:rFonts w:ascii="Times New Roman" w:hAnsi="Times New Roman" w:cs="Times New Roman"/>
                <w:lang w:eastAsia="ru-RU"/>
              </w:rPr>
              <w:lastRenderedPageBreak/>
              <w:t>1.</w:t>
            </w:r>
            <w:r w:rsidRPr="004F2B27">
              <w:rPr>
                <w:rFonts w:ascii="Times New Roman" w:hAnsi="Times New Roman" w:cs="Times New Roman"/>
                <w:lang w:eastAsia="ru-RU"/>
              </w:rPr>
              <w:t>Подпрограмма</w:t>
            </w:r>
            <w:r w:rsidRPr="00724B89">
              <w:rPr>
                <w:rFonts w:ascii="Times New Roman" w:hAnsi="Times New Roman" w:cs="Times New Roman"/>
                <w:lang w:eastAsia="ru-RU"/>
              </w:rPr>
              <w:t>: "Повышение эффективнос</w:t>
            </w:r>
            <w:r>
              <w:rPr>
                <w:rFonts w:ascii="Times New Roman" w:hAnsi="Times New Roman" w:cs="Times New Roman"/>
                <w:lang w:eastAsia="ru-RU"/>
              </w:rPr>
              <w:t>т</w:t>
            </w:r>
            <w:r w:rsidRPr="00724B89">
              <w:rPr>
                <w:rFonts w:ascii="Times New Roman" w:hAnsi="Times New Roman" w:cs="Times New Roman"/>
                <w:lang w:eastAsia="ru-RU"/>
              </w:rPr>
              <w:t xml:space="preserve">и и усиление адресной  направленности  мер по социальной </w:t>
            </w:r>
            <w:r w:rsidRPr="00724B89">
              <w:rPr>
                <w:rFonts w:ascii="Times New Roman" w:hAnsi="Times New Roman" w:cs="Times New Roman"/>
                <w:lang w:eastAsia="ru-RU"/>
              </w:rPr>
              <w:lastRenderedPageBreak/>
              <w:t>защите отдельных категорий</w:t>
            </w:r>
            <w:r>
              <w:rPr>
                <w:rFonts w:ascii="Times New Roman" w:hAnsi="Times New Roman" w:cs="Times New Roman"/>
                <w:lang w:eastAsia="ru-RU"/>
              </w:rPr>
              <w:t xml:space="preserve"> населения"</w:t>
            </w:r>
            <w:r w:rsidR="001D18B5">
              <w:rPr>
                <w:rFonts w:ascii="Times New Roman" w:hAnsi="Times New Roman" w:cs="Times New Roman"/>
                <w:lang w:eastAsia="ru-RU"/>
              </w:rPr>
              <w:t xml:space="preserve"> на 2020-2026</w:t>
            </w:r>
            <w:r w:rsidRPr="00724B89">
              <w:rPr>
                <w:rFonts w:ascii="Times New Roman" w:hAnsi="Times New Roman" w:cs="Times New Roman"/>
                <w:lang w:eastAsia="ru-RU"/>
              </w:rPr>
              <w:t xml:space="preserve"> годы (далее – Подпрограмма 1);</w:t>
            </w:r>
          </w:p>
          <w:p w:rsidR="00AA3B76" w:rsidRPr="00BB00AE" w:rsidRDefault="00AA3B76" w:rsidP="00A5327F">
            <w:pPr>
              <w:widowControl w:val="0"/>
              <w:tabs>
                <w:tab w:val="left" w:pos="1770"/>
              </w:tabs>
              <w:snapToGrid w:val="0"/>
              <w:jc w:val="both"/>
              <w:rPr>
                <w:sz w:val="24"/>
                <w:szCs w:val="24"/>
              </w:rPr>
            </w:pPr>
            <w:r w:rsidRPr="00145417">
              <w:rPr>
                <w:color w:val="000000"/>
                <w:sz w:val="24"/>
                <w:szCs w:val="24"/>
              </w:rPr>
              <w:t xml:space="preserve">2. </w:t>
            </w:r>
            <w:r w:rsidRPr="00BB00AE">
              <w:rPr>
                <w:sz w:val="24"/>
                <w:szCs w:val="24"/>
              </w:rPr>
              <w:t>Подпрограмма: "Социальная поддержка отдельных</w:t>
            </w:r>
            <w:r w:rsidR="001D18B5">
              <w:rPr>
                <w:sz w:val="24"/>
                <w:szCs w:val="24"/>
              </w:rPr>
              <w:t xml:space="preserve"> категорий граждан" на 2020-2026</w:t>
            </w:r>
            <w:r w:rsidRPr="00BB00AE">
              <w:rPr>
                <w:sz w:val="24"/>
                <w:szCs w:val="24"/>
              </w:rPr>
              <w:t xml:space="preserve"> годы (далее – Подпрограмма 2);</w:t>
            </w:r>
          </w:p>
          <w:p w:rsidR="00AA3B76" w:rsidRPr="00145417" w:rsidRDefault="007B7936" w:rsidP="00A5327F">
            <w:pPr>
              <w:widowControl w:val="0"/>
              <w:tabs>
                <w:tab w:val="left" w:pos="1770"/>
              </w:tabs>
              <w:snapToGrid w:val="0"/>
              <w:jc w:val="both"/>
              <w:rPr>
                <w:sz w:val="24"/>
                <w:szCs w:val="24"/>
              </w:rPr>
            </w:pPr>
            <w:r>
              <w:rPr>
                <w:sz w:val="24"/>
                <w:szCs w:val="24"/>
              </w:rPr>
              <w:t>3.</w:t>
            </w:r>
            <w:r w:rsidR="00AA3B76" w:rsidRPr="00BB00AE">
              <w:rPr>
                <w:sz w:val="24"/>
                <w:szCs w:val="24"/>
              </w:rPr>
              <w:t>Подпрограмма: "Поддержка социально</w:t>
            </w:r>
            <w:r w:rsidR="00AA3B76" w:rsidRPr="00145417">
              <w:rPr>
                <w:sz w:val="24"/>
                <w:szCs w:val="24"/>
              </w:rPr>
              <w:t xml:space="preserve"> ориентированных некоммерческих организаций" на </w:t>
            </w:r>
            <w:r w:rsidR="00AA3B76">
              <w:rPr>
                <w:sz w:val="24"/>
                <w:szCs w:val="24"/>
              </w:rPr>
              <w:t>2020</w:t>
            </w:r>
            <w:r w:rsidR="00AA3B76" w:rsidRPr="00145417">
              <w:rPr>
                <w:sz w:val="24"/>
                <w:szCs w:val="24"/>
              </w:rPr>
              <w:t>-20</w:t>
            </w:r>
            <w:r w:rsidR="001D18B5">
              <w:rPr>
                <w:sz w:val="24"/>
                <w:szCs w:val="24"/>
              </w:rPr>
              <w:t>26</w:t>
            </w:r>
            <w:r w:rsidR="00AA3B76" w:rsidRPr="00145417">
              <w:rPr>
                <w:sz w:val="24"/>
                <w:szCs w:val="24"/>
              </w:rPr>
              <w:t xml:space="preserve"> годы</w:t>
            </w:r>
            <w:r w:rsidR="00AA3B76">
              <w:rPr>
                <w:sz w:val="24"/>
                <w:szCs w:val="24"/>
              </w:rPr>
              <w:t xml:space="preserve"> </w:t>
            </w:r>
            <w:r w:rsidR="00AA3B76" w:rsidRPr="00145417">
              <w:rPr>
                <w:sz w:val="24"/>
                <w:szCs w:val="24"/>
              </w:rPr>
              <w:t>(далее</w:t>
            </w:r>
            <w:r w:rsidR="00AA3B76">
              <w:rPr>
                <w:sz w:val="24"/>
                <w:szCs w:val="24"/>
              </w:rPr>
              <w:t xml:space="preserve"> </w:t>
            </w:r>
            <w:r w:rsidR="00AA3B76" w:rsidRPr="00145417">
              <w:rPr>
                <w:sz w:val="24"/>
                <w:szCs w:val="24"/>
              </w:rPr>
              <w:t>–</w:t>
            </w:r>
            <w:r w:rsidR="00AA3B76">
              <w:rPr>
                <w:sz w:val="24"/>
                <w:szCs w:val="24"/>
              </w:rPr>
              <w:t xml:space="preserve"> </w:t>
            </w:r>
            <w:r w:rsidR="00AA3B76" w:rsidRPr="00145417">
              <w:rPr>
                <w:sz w:val="24"/>
                <w:szCs w:val="24"/>
              </w:rPr>
              <w:t>Подпрограмма 3);</w:t>
            </w:r>
          </w:p>
          <w:p w:rsidR="00AA3B76" w:rsidRPr="00145417" w:rsidRDefault="00AA3B76" w:rsidP="00A5327F">
            <w:pPr>
              <w:widowControl w:val="0"/>
              <w:tabs>
                <w:tab w:val="left" w:pos="1770"/>
              </w:tabs>
              <w:snapToGrid w:val="0"/>
              <w:jc w:val="both"/>
              <w:rPr>
                <w:sz w:val="24"/>
                <w:szCs w:val="24"/>
              </w:rPr>
            </w:pPr>
            <w:r w:rsidRPr="00145417">
              <w:rPr>
                <w:sz w:val="24"/>
                <w:szCs w:val="24"/>
              </w:rPr>
              <w:t>4. Подпрограмма: "Доступная среда для инвалидов и других маломо</w:t>
            </w:r>
            <w:r>
              <w:rPr>
                <w:sz w:val="24"/>
                <w:szCs w:val="24"/>
              </w:rPr>
              <w:t>бильных групп населения" на 2020</w:t>
            </w:r>
            <w:r w:rsidRPr="00145417">
              <w:rPr>
                <w:sz w:val="24"/>
                <w:szCs w:val="24"/>
              </w:rPr>
              <w:t>-20</w:t>
            </w:r>
            <w:r w:rsidR="001D18B5">
              <w:rPr>
                <w:sz w:val="24"/>
                <w:szCs w:val="24"/>
              </w:rPr>
              <w:t>26</w:t>
            </w:r>
            <w:r w:rsidRPr="00145417">
              <w:rPr>
                <w:sz w:val="24"/>
                <w:szCs w:val="24"/>
              </w:rPr>
              <w:t xml:space="preserve"> годы (далее – Подпрограмма 4</w:t>
            </w:r>
            <w:r>
              <w:rPr>
                <w:sz w:val="24"/>
                <w:szCs w:val="24"/>
              </w:rPr>
              <w:t>);</w:t>
            </w:r>
          </w:p>
          <w:p w:rsidR="00AA3B76" w:rsidRPr="00145417" w:rsidRDefault="00AA3B76" w:rsidP="00A5327F">
            <w:pPr>
              <w:shd w:val="clear" w:color="auto" w:fill="FFFFFF" w:themeFill="background1"/>
              <w:rPr>
                <w:sz w:val="24"/>
                <w:szCs w:val="24"/>
              </w:rPr>
            </w:pPr>
            <w:r>
              <w:rPr>
                <w:sz w:val="24"/>
                <w:szCs w:val="24"/>
              </w:rPr>
              <w:t xml:space="preserve">5. </w:t>
            </w:r>
            <w:r w:rsidRPr="00145417">
              <w:rPr>
                <w:sz w:val="24"/>
                <w:szCs w:val="24"/>
              </w:rPr>
              <w:t>Подпрограмма:</w:t>
            </w:r>
            <w:r w:rsidR="00A01A0F">
              <w:rPr>
                <w:sz w:val="24"/>
                <w:szCs w:val="24"/>
              </w:rPr>
              <w:t xml:space="preserve"> </w:t>
            </w:r>
            <w:r>
              <w:rPr>
                <w:sz w:val="24"/>
                <w:szCs w:val="24"/>
              </w:rPr>
              <w:t>"</w:t>
            </w:r>
            <w:r w:rsidRPr="00B732C9">
              <w:rPr>
                <w:sz w:val="24"/>
                <w:szCs w:val="24"/>
              </w:rPr>
              <w:t xml:space="preserve">Организация отдыха и </w:t>
            </w:r>
            <w:proofErr w:type="gramStart"/>
            <w:r w:rsidRPr="00B732C9">
              <w:rPr>
                <w:sz w:val="24"/>
                <w:szCs w:val="24"/>
              </w:rPr>
              <w:t>оздоровления</w:t>
            </w:r>
            <w:proofErr w:type="gramEnd"/>
            <w:r w:rsidRPr="00B732C9">
              <w:rPr>
                <w:sz w:val="24"/>
                <w:szCs w:val="24"/>
              </w:rPr>
              <w:t xml:space="preserve"> обучающихся в образовательных организациях муниципального образования "</w:t>
            </w:r>
            <w:proofErr w:type="spellStart"/>
            <w:r w:rsidRPr="00B732C9">
              <w:rPr>
                <w:sz w:val="24"/>
                <w:szCs w:val="24"/>
              </w:rPr>
              <w:t>Тайшетский</w:t>
            </w:r>
            <w:proofErr w:type="spellEnd"/>
            <w:r w:rsidRPr="00B732C9">
              <w:rPr>
                <w:sz w:val="24"/>
                <w:szCs w:val="24"/>
              </w:rPr>
              <w:t xml:space="preserve"> район" в каникулярное время" на 2020 - 202</w:t>
            </w:r>
            <w:r w:rsidR="001D18B5">
              <w:rPr>
                <w:sz w:val="24"/>
                <w:szCs w:val="24"/>
              </w:rPr>
              <w:t>6</w:t>
            </w:r>
            <w:r w:rsidRPr="00B732C9">
              <w:rPr>
                <w:sz w:val="24"/>
                <w:szCs w:val="24"/>
              </w:rPr>
              <w:t xml:space="preserve"> годы </w:t>
            </w:r>
            <w:r>
              <w:rPr>
                <w:sz w:val="24"/>
                <w:szCs w:val="24"/>
              </w:rPr>
              <w:t xml:space="preserve"> (далее - Подпрограмма 5)</w:t>
            </w:r>
          </w:p>
        </w:tc>
      </w:tr>
      <w:tr w:rsidR="00AA3B76" w:rsidRPr="00611C8E" w:rsidTr="00B73E48">
        <w:trPr>
          <w:trHeight w:val="400"/>
          <w:tblCellSpacing w:w="5" w:type="nil"/>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AA3B76" w:rsidRDefault="00AA3B76" w:rsidP="001E3DC9">
            <w:pPr>
              <w:pStyle w:val="ConsPlusCell1"/>
              <w:rPr>
                <w:rFonts w:ascii="Times New Roman" w:hAnsi="Times New Roman" w:cs="Times New Roman"/>
                <w:sz w:val="24"/>
                <w:szCs w:val="24"/>
              </w:rPr>
            </w:pPr>
            <w:r w:rsidRPr="00611C8E">
              <w:rPr>
                <w:rFonts w:ascii="Times New Roman" w:hAnsi="Times New Roman" w:cs="Times New Roman"/>
                <w:sz w:val="24"/>
                <w:szCs w:val="24"/>
              </w:rPr>
              <w:lastRenderedPageBreak/>
              <w:t>Объемы   и    источники финансирования</w:t>
            </w:r>
            <w:r>
              <w:rPr>
                <w:rFonts w:ascii="Times New Roman" w:hAnsi="Times New Roman" w:cs="Times New Roman"/>
                <w:sz w:val="24"/>
                <w:szCs w:val="24"/>
              </w:rPr>
              <w:t xml:space="preserve"> </w:t>
            </w:r>
            <w:r w:rsidR="001E3DC9">
              <w:rPr>
                <w:rFonts w:ascii="Times New Roman" w:hAnsi="Times New Roman" w:cs="Times New Roman"/>
                <w:sz w:val="24"/>
                <w:szCs w:val="24"/>
              </w:rPr>
              <w:t>Программы</w:t>
            </w:r>
          </w:p>
          <w:p w:rsidR="001E3DC9" w:rsidRPr="00D14D54" w:rsidRDefault="001E3DC9" w:rsidP="00CC4D78">
            <w:pPr>
              <w:shd w:val="clear" w:color="auto" w:fill="FFFFFF" w:themeFill="background1"/>
              <w:jc w:val="center"/>
              <w:rPr>
                <w:bCs/>
                <w:sz w:val="24"/>
                <w:szCs w:val="24"/>
              </w:rPr>
            </w:pPr>
            <w:proofErr w:type="gramStart"/>
            <w:r w:rsidRPr="001E3DC9">
              <w:rPr>
                <w:i/>
                <w:color w:val="FF0000"/>
                <w:sz w:val="24"/>
                <w:szCs w:val="24"/>
              </w:rPr>
              <w:t>(в редакции  постановления от 20.03.2020 г. №217</w:t>
            </w:r>
            <w:r>
              <w:rPr>
                <w:i/>
                <w:color w:val="FF0000"/>
                <w:sz w:val="24"/>
                <w:szCs w:val="24"/>
              </w:rPr>
              <w:t xml:space="preserve">, </w:t>
            </w:r>
            <w:r w:rsidR="00981C20" w:rsidRPr="001E3DC9">
              <w:rPr>
                <w:i/>
                <w:color w:val="FF0000"/>
                <w:sz w:val="24"/>
                <w:szCs w:val="24"/>
              </w:rPr>
              <w:t>от</w:t>
            </w:r>
            <w:r w:rsidR="00981C20">
              <w:rPr>
                <w:i/>
                <w:color w:val="FF0000"/>
                <w:sz w:val="24"/>
                <w:szCs w:val="24"/>
              </w:rPr>
              <w:t xml:space="preserve"> 08</w:t>
            </w:r>
            <w:r w:rsidR="00981C20" w:rsidRPr="001E3DC9">
              <w:rPr>
                <w:i/>
                <w:color w:val="FF0000"/>
                <w:sz w:val="24"/>
                <w:szCs w:val="24"/>
              </w:rPr>
              <w:t>.</w:t>
            </w:r>
            <w:r w:rsidR="00981C20">
              <w:rPr>
                <w:i/>
                <w:color w:val="FF0000"/>
                <w:sz w:val="24"/>
                <w:szCs w:val="24"/>
              </w:rPr>
              <w:t>05.</w:t>
            </w:r>
            <w:r w:rsidR="00981C20" w:rsidRPr="001E3DC9">
              <w:rPr>
                <w:i/>
                <w:color w:val="FF0000"/>
                <w:sz w:val="24"/>
                <w:szCs w:val="24"/>
              </w:rPr>
              <w:t>20</w:t>
            </w:r>
            <w:r w:rsidR="00981C20">
              <w:rPr>
                <w:i/>
                <w:color w:val="FF0000"/>
                <w:sz w:val="24"/>
                <w:szCs w:val="24"/>
              </w:rPr>
              <w:t>20 г. № 344</w:t>
            </w:r>
            <w:r w:rsidR="00801FF0">
              <w:rPr>
                <w:i/>
                <w:color w:val="FF0000"/>
                <w:sz w:val="24"/>
                <w:szCs w:val="24"/>
              </w:rPr>
              <w:t>, от 23.09.2020 № 625</w:t>
            </w:r>
            <w:r w:rsidR="00E86EF9">
              <w:rPr>
                <w:i/>
                <w:color w:val="FF0000"/>
                <w:sz w:val="24"/>
                <w:szCs w:val="24"/>
              </w:rPr>
              <w:t>, от 16.10.2020г. №711</w:t>
            </w:r>
            <w:r w:rsidR="00B73E48">
              <w:rPr>
                <w:i/>
                <w:color w:val="FF0000"/>
                <w:sz w:val="24"/>
                <w:szCs w:val="24"/>
              </w:rPr>
              <w:t>, от  04.12.2020 № 899</w:t>
            </w:r>
            <w:r w:rsidR="00B61CF1">
              <w:rPr>
                <w:i/>
                <w:color w:val="FF0000"/>
                <w:sz w:val="24"/>
                <w:szCs w:val="24"/>
              </w:rPr>
              <w:t>, от 25.12.2020 № 973</w:t>
            </w:r>
            <w:r w:rsidR="00A9695D">
              <w:rPr>
                <w:i/>
                <w:color w:val="FF0000"/>
                <w:sz w:val="24"/>
                <w:szCs w:val="24"/>
              </w:rPr>
              <w:t>, от 30.12.2020 № 989</w:t>
            </w:r>
            <w:r w:rsidR="00D14D54">
              <w:rPr>
                <w:i/>
                <w:color w:val="FF0000"/>
                <w:sz w:val="24"/>
                <w:szCs w:val="24"/>
              </w:rPr>
              <w:t>, 17.02.2021  №80</w:t>
            </w:r>
            <w:r w:rsidR="00753D1B">
              <w:rPr>
                <w:i/>
                <w:color w:val="FF0000"/>
                <w:sz w:val="24"/>
                <w:szCs w:val="24"/>
              </w:rPr>
              <w:t>, от 24.05.2021 года № 334</w:t>
            </w:r>
            <w:r w:rsidR="00C613E4">
              <w:rPr>
                <w:i/>
                <w:color w:val="FF0000"/>
                <w:sz w:val="24"/>
                <w:szCs w:val="24"/>
              </w:rPr>
              <w:t xml:space="preserve">, </w:t>
            </w:r>
            <w:r w:rsidR="003A3091">
              <w:rPr>
                <w:i/>
                <w:color w:val="FF0000"/>
                <w:sz w:val="24"/>
                <w:szCs w:val="24"/>
              </w:rPr>
              <w:t>от 18 августа 2021 года №566</w:t>
            </w:r>
            <w:r w:rsidR="00FE2CBB">
              <w:rPr>
                <w:i/>
                <w:color w:val="FF0000"/>
                <w:sz w:val="24"/>
                <w:szCs w:val="24"/>
              </w:rPr>
              <w:t>, от 24.09.2021 № 643</w:t>
            </w:r>
            <w:r w:rsidR="00F768E8">
              <w:rPr>
                <w:i/>
                <w:color w:val="FF0000"/>
                <w:sz w:val="24"/>
                <w:szCs w:val="24"/>
              </w:rPr>
              <w:t xml:space="preserve">, </w:t>
            </w:r>
            <w:r w:rsidR="002C3404">
              <w:rPr>
                <w:i/>
                <w:color w:val="FF0000"/>
                <w:sz w:val="24"/>
                <w:szCs w:val="24"/>
              </w:rPr>
              <w:t>от 25.10.2021  №713</w:t>
            </w:r>
            <w:r w:rsidR="00720EEA">
              <w:rPr>
                <w:i/>
                <w:color w:val="FF0000"/>
                <w:sz w:val="24"/>
                <w:szCs w:val="24"/>
              </w:rPr>
              <w:t>, от 25.11.2021 №785</w:t>
            </w:r>
            <w:r w:rsidR="007067BE">
              <w:rPr>
                <w:i/>
                <w:color w:val="FF0000"/>
                <w:sz w:val="24"/>
                <w:szCs w:val="24"/>
              </w:rPr>
              <w:t>,</w:t>
            </w:r>
            <w:r w:rsidR="00CC4D78" w:rsidRPr="009D4B2D">
              <w:rPr>
                <w:bCs/>
                <w:i/>
                <w:color w:val="FF0000"/>
                <w:sz w:val="24"/>
                <w:szCs w:val="24"/>
              </w:rPr>
              <w:t xml:space="preserve"> от 29</w:t>
            </w:r>
            <w:r w:rsidR="00CC4D78">
              <w:rPr>
                <w:bCs/>
                <w:i/>
                <w:color w:val="FF0000"/>
                <w:sz w:val="24"/>
                <w:szCs w:val="24"/>
              </w:rPr>
              <w:t>.12.</w:t>
            </w:r>
            <w:r w:rsidR="00CC4D78" w:rsidRPr="009D4B2D">
              <w:rPr>
                <w:bCs/>
                <w:i/>
                <w:color w:val="FF0000"/>
                <w:sz w:val="24"/>
                <w:szCs w:val="24"/>
              </w:rPr>
              <w:t>2021 года № 914</w:t>
            </w:r>
            <w:r w:rsidR="00CC4D78">
              <w:rPr>
                <w:bCs/>
                <w:i/>
                <w:color w:val="FF0000"/>
                <w:sz w:val="24"/>
                <w:szCs w:val="24"/>
              </w:rPr>
              <w:t>,</w:t>
            </w:r>
            <w:r w:rsidR="007067BE">
              <w:rPr>
                <w:i/>
                <w:color w:val="FF0000"/>
                <w:sz w:val="24"/>
                <w:szCs w:val="24"/>
              </w:rPr>
              <w:t xml:space="preserve"> от </w:t>
            </w:r>
            <w:r w:rsidR="00CC4D78">
              <w:rPr>
                <w:bCs/>
                <w:i/>
                <w:color w:val="FF0000"/>
                <w:sz w:val="24"/>
                <w:szCs w:val="24"/>
              </w:rPr>
              <w:t xml:space="preserve"> 30.12.2021 года  №927</w:t>
            </w:r>
            <w:r w:rsidR="00446F28">
              <w:rPr>
                <w:bCs/>
                <w:i/>
                <w:color w:val="FF0000"/>
                <w:sz w:val="24"/>
                <w:szCs w:val="24"/>
              </w:rPr>
              <w:t>, от 7</w:t>
            </w:r>
            <w:r w:rsidR="00D00227">
              <w:rPr>
                <w:bCs/>
                <w:i/>
                <w:color w:val="FF0000"/>
                <w:sz w:val="24"/>
                <w:szCs w:val="24"/>
              </w:rPr>
              <w:t>.0</w:t>
            </w:r>
            <w:r w:rsidR="00446F28">
              <w:rPr>
                <w:bCs/>
                <w:i/>
                <w:color w:val="FF0000"/>
                <w:sz w:val="24"/>
                <w:szCs w:val="24"/>
              </w:rPr>
              <w:t>2.2022 года №92</w:t>
            </w:r>
            <w:proofErr w:type="gramEnd"/>
            <w:r w:rsidR="00FD3CDC">
              <w:rPr>
                <w:bCs/>
                <w:i/>
                <w:color w:val="FF0000"/>
                <w:sz w:val="24"/>
                <w:szCs w:val="24"/>
              </w:rPr>
              <w:t xml:space="preserve">, </w:t>
            </w:r>
            <w:proofErr w:type="gramStart"/>
            <w:r w:rsidR="00FD3CDC">
              <w:rPr>
                <w:bCs/>
                <w:i/>
                <w:color w:val="FF0000"/>
                <w:sz w:val="24"/>
                <w:szCs w:val="24"/>
              </w:rPr>
              <w:t>от 27.07.2022 года №569</w:t>
            </w:r>
            <w:r w:rsidR="005B5452">
              <w:rPr>
                <w:bCs/>
                <w:i/>
                <w:color w:val="FF0000"/>
                <w:sz w:val="24"/>
                <w:szCs w:val="24"/>
              </w:rPr>
              <w:t>, от 30.09.2022 года №774</w:t>
            </w:r>
            <w:r w:rsidR="00C904CF">
              <w:rPr>
                <w:bCs/>
                <w:i/>
                <w:color w:val="FF0000"/>
                <w:sz w:val="24"/>
                <w:szCs w:val="24"/>
              </w:rPr>
              <w:t>, от 14 ноября 2022 года №930</w:t>
            </w:r>
            <w:r w:rsidR="001C5484">
              <w:rPr>
                <w:bCs/>
                <w:i/>
                <w:color w:val="FF0000"/>
                <w:sz w:val="24"/>
                <w:szCs w:val="24"/>
              </w:rPr>
              <w:t>, от 28 декабря 2022 № 1086, от 30 декабря 2022 №1097</w:t>
            </w:r>
            <w:r w:rsidR="00CC4D78">
              <w:rPr>
                <w:bCs/>
                <w:i/>
                <w:color w:val="FF0000"/>
                <w:sz w:val="24"/>
                <w:szCs w:val="24"/>
              </w:rPr>
              <w:t xml:space="preserve"> </w:t>
            </w:r>
            <w:r w:rsidR="00382693">
              <w:rPr>
                <w:bCs/>
                <w:i/>
                <w:color w:val="FF0000"/>
                <w:sz w:val="24"/>
                <w:szCs w:val="24"/>
              </w:rPr>
              <w:t>, от 7 февраля 2023 №71</w:t>
            </w:r>
            <w:r w:rsidR="005913CA">
              <w:rPr>
                <w:bCs/>
                <w:i/>
                <w:color w:val="FF0000"/>
                <w:sz w:val="24"/>
                <w:szCs w:val="24"/>
              </w:rPr>
              <w:t>, от 27 июня 2023 года №436</w:t>
            </w:r>
            <w:r w:rsidR="00F31739">
              <w:rPr>
                <w:bCs/>
                <w:i/>
                <w:color w:val="FF0000"/>
                <w:sz w:val="24"/>
                <w:szCs w:val="24"/>
              </w:rPr>
              <w:t>, , от 22 декабря 2023 № 1282</w:t>
            </w:r>
            <w:r w:rsidR="00D75637">
              <w:rPr>
                <w:bCs/>
                <w:i/>
                <w:color w:val="FF0000"/>
                <w:sz w:val="24"/>
                <w:szCs w:val="24"/>
              </w:rPr>
              <w:t>, от 29 декабря 2023 года №1337</w:t>
            </w:r>
            <w:r w:rsidR="00902FCF">
              <w:rPr>
                <w:bCs/>
                <w:i/>
                <w:color w:val="FF0000"/>
                <w:sz w:val="24"/>
                <w:szCs w:val="24"/>
              </w:rPr>
              <w:t xml:space="preserve">, </w:t>
            </w:r>
            <w:r w:rsidR="00902FCF">
              <w:rPr>
                <w:bCs/>
                <w:i/>
                <w:color w:val="FF0000"/>
                <w:sz w:val="24"/>
                <w:szCs w:val="24"/>
              </w:rPr>
              <w:t>от 26 марта 2024 года  № 287</w:t>
            </w:r>
            <w:r w:rsidR="00A9695D" w:rsidRPr="001E3DC9">
              <w:rPr>
                <w:i/>
                <w:color w:val="FF0000"/>
                <w:sz w:val="24"/>
                <w:szCs w:val="24"/>
              </w:rPr>
              <w:t>)</w:t>
            </w:r>
            <w:proofErr w:type="gramEnd"/>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0707F2" w:rsidRPr="00AE235F" w:rsidRDefault="000707F2" w:rsidP="000707F2">
            <w:pPr>
              <w:pStyle w:val="ConsPlusCell1"/>
              <w:shd w:val="clear" w:color="auto" w:fill="FFFFFF" w:themeFill="background1"/>
              <w:rPr>
                <w:rFonts w:ascii="Times New Roman" w:hAnsi="Times New Roman" w:cs="Times New Roman"/>
                <w:sz w:val="24"/>
                <w:szCs w:val="24"/>
              </w:rPr>
            </w:pPr>
            <w:r w:rsidRPr="00AE235F">
              <w:rPr>
                <w:rFonts w:ascii="Times New Roman" w:hAnsi="Times New Roman" w:cs="Times New Roman"/>
                <w:sz w:val="24"/>
                <w:szCs w:val="24"/>
              </w:rPr>
              <w:t>1. Финансирование Программы  осуществляется за счет средств федерального бюджета, бюджета Иркутской области (далее – областной бюджет) и бюджета муниципального образования "</w:t>
            </w:r>
            <w:proofErr w:type="spellStart"/>
            <w:r w:rsidRPr="00AE235F">
              <w:rPr>
                <w:rFonts w:ascii="Times New Roman" w:hAnsi="Times New Roman" w:cs="Times New Roman"/>
                <w:sz w:val="24"/>
                <w:szCs w:val="24"/>
              </w:rPr>
              <w:t>Тайшетский</w:t>
            </w:r>
            <w:proofErr w:type="spellEnd"/>
            <w:r w:rsidRPr="00AE235F">
              <w:rPr>
                <w:rFonts w:ascii="Times New Roman" w:hAnsi="Times New Roman" w:cs="Times New Roman"/>
                <w:sz w:val="24"/>
                <w:szCs w:val="24"/>
              </w:rPr>
              <w:t xml:space="preserve"> район" (далее – районный бюджет).</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 xml:space="preserve">Общий объем финансирования Программы </w:t>
            </w:r>
            <w:r>
              <w:rPr>
                <w:rFonts w:ascii="Times New Roman" w:hAnsi="Times New Roman" w:cs="Times New Roman"/>
                <w:sz w:val="24"/>
                <w:szCs w:val="24"/>
              </w:rPr>
              <w:t>сост</w:t>
            </w:r>
            <w:r w:rsidR="0035155F">
              <w:rPr>
                <w:rFonts w:ascii="Times New Roman" w:hAnsi="Times New Roman" w:cs="Times New Roman"/>
                <w:sz w:val="24"/>
                <w:szCs w:val="24"/>
              </w:rPr>
              <w:t xml:space="preserve">авляет –   </w:t>
            </w:r>
            <w:r w:rsidRPr="00AE235F">
              <w:rPr>
                <w:rFonts w:ascii="Times New Roman" w:hAnsi="Times New Roman" w:cs="Times New Roman"/>
                <w:sz w:val="24"/>
                <w:szCs w:val="24"/>
              </w:rPr>
              <w:t xml:space="preserve"> </w:t>
            </w:r>
            <w:r w:rsidR="0035155F">
              <w:rPr>
                <w:rFonts w:ascii="Times New Roman" w:hAnsi="Times New Roman" w:cs="Times New Roman"/>
                <w:sz w:val="24"/>
                <w:szCs w:val="24"/>
              </w:rPr>
              <w:t xml:space="preserve"> </w:t>
            </w:r>
            <w:r w:rsidR="005F164C">
              <w:rPr>
                <w:rFonts w:ascii="Times New Roman" w:hAnsi="Times New Roman" w:cs="Times New Roman"/>
                <w:sz w:val="24"/>
                <w:szCs w:val="24"/>
              </w:rPr>
              <w:t>1 124 068,68</w:t>
            </w:r>
            <w:r w:rsidR="005C3367">
              <w:rPr>
                <w:rFonts w:ascii="Times New Roman" w:hAnsi="Times New Roman" w:cs="Times New Roman"/>
                <w:sz w:val="24"/>
                <w:szCs w:val="24"/>
              </w:rPr>
              <w:t xml:space="preserve"> </w:t>
            </w:r>
            <w:r w:rsidRPr="00AE235F">
              <w:rPr>
                <w:rFonts w:ascii="Times New Roman" w:hAnsi="Times New Roman" w:cs="Times New Roman"/>
                <w:sz w:val="24"/>
                <w:szCs w:val="24"/>
              </w:rPr>
              <w:t>тыс. руб., в том числе по годам:</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2020 год –  189 985,33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2021 год –  203 397,29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2022 год –  199 196,88 тыс. руб.;</w:t>
            </w:r>
          </w:p>
          <w:p w:rsidR="000707F2" w:rsidRPr="00AE235F" w:rsidRDefault="000707F2" w:rsidP="000707F2">
            <w:pPr>
              <w:pStyle w:val="ConsPlusCell1"/>
              <w:rPr>
                <w:rFonts w:ascii="Times New Roman" w:hAnsi="Times New Roman" w:cs="Times New Roman"/>
                <w:sz w:val="24"/>
                <w:szCs w:val="24"/>
              </w:rPr>
            </w:pPr>
            <w:r>
              <w:rPr>
                <w:rFonts w:ascii="Times New Roman" w:hAnsi="Times New Roman" w:cs="Times New Roman"/>
                <w:sz w:val="24"/>
                <w:szCs w:val="24"/>
              </w:rPr>
              <w:t xml:space="preserve">2023 год –  122 477,96 </w:t>
            </w:r>
            <w:r w:rsidRPr="00AE235F">
              <w:rPr>
                <w:rFonts w:ascii="Times New Roman" w:hAnsi="Times New Roman" w:cs="Times New Roman"/>
                <w:sz w:val="24"/>
                <w:szCs w:val="24"/>
              </w:rPr>
              <w:t>тыс. руб.;</w:t>
            </w:r>
          </w:p>
          <w:p w:rsidR="000707F2" w:rsidRPr="00AE235F" w:rsidRDefault="005F164C" w:rsidP="000707F2">
            <w:pPr>
              <w:pStyle w:val="ConsPlusCell1"/>
              <w:rPr>
                <w:rFonts w:ascii="Times New Roman" w:hAnsi="Times New Roman" w:cs="Times New Roman"/>
                <w:sz w:val="24"/>
                <w:szCs w:val="24"/>
              </w:rPr>
            </w:pPr>
            <w:r>
              <w:rPr>
                <w:rFonts w:ascii="Times New Roman" w:hAnsi="Times New Roman" w:cs="Times New Roman"/>
                <w:sz w:val="24"/>
                <w:szCs w:val="24"/>
              </w:rPr>
              <w:t>2024 год –  1</w:t>
            </w:r>
            <w:r w:rsidR="00457E3D">
              <w:rPr>
                <w:rFonts w:ascii="Times New Roman" w:hAnsi="Times New Roman" w:cs="Times New Roman"/>
                <w:sz w:val="24"/>
                <w:szCs w:val="24"/>
              </w:rPr>
              <w:t xml:space="preserve">39 953,62 </w:t>
            </w:r>
            <w:r w:rsidR="000707F2" w:rsidRPr="00AE235F">
              <w:rPr>
                <w:rFonts w:ascii="Times New Roman" w:hAnsi="Times New Roman" w:cs="Times New Roman"/>
                <w:sz w:val="24"/>
                <w:szCs w:val="24"/>
              </w:rPr>
              <w:t xml:space="preserve"> тыс. руб.;</w:t>
            </w:r>
          </w:p>
          <w:p w:rsidR="000707F2" w:rsidRPr="00AE235F" w:rsidRDefault="0035155F" w:rsidP="000707F2">
            <w:pPr>
              <w:pStyle w:val="ConsPlusCell1"/>
              <w:rPr>
                <w:rFonts w:ascii="Times New Roman" w:hAnsi="Times New Roman" w:cs="Times New Roman"/>
                <w:sz w:val="24"/>
                <w:szCs w:val="24"/>
              </w:rPr>
            </w:pPr>
            <w:r>
              <w:rPr>
                <w:rFonts w:ascii="Times New Roman" w:hAnsi="Times New Roman" w:cs="Times New Roman"/>
                <w:sz w:val="24"/>
                <w:szCs w:val="24"/>
              </w:rPr>
              <w:t>20</w:t>
            </w:r>
            <w:r w:rsidR="00457E3D">
              <w:rPr>
                <w:rFonts w:ascii="Times New Roman" w:hAnsi="Times New Roman" w:cs="Times New Roman"/>
                <w:sz w:val="24"/>
                <w:szCs w:val="24"/>
              </w:rPr>
              <w:t>25 год –  132 990,2</w:t>
            </w:r>
            <w:r>
              <w:rPr>
                <w:rFonts w:ascii="Times New Roman" w:hAnsi="Times New Roman" w:cs="Times New Roman"/>
                <w:sz w:val="24"/>
                <w:szCs w:val="24"/>
              </w:rPr>
              <w:t>0</w:t>
            </w:r>
            <w:r w:rsidR="000707F2" w:rsidRPr="00AE235F">
              <w:rPr>
                <w:rFonts w:ascii="Times New Roman" w:hAnsi="Times New Roman" w:cs="Times New Roman"/>
                <w:sz w:val="24"/>
                <w:szCs w:val="24"/>
              </w:rPr>
              <w:t xml:space="preserve"> тыс. руб.;</w:t>
            </w:r>
          </w:p>
          <w:p w:rsidR="000707F2" w:rsidRPr="00AE235F" w:rsidRDefault="00457E3D" w:rsidP="000707F2">
            <w:pPr>
              <w:rPr>
                <w:sz w:val="24"/>
                <w:szCs w:val="24"/>
                <w:lang w:eastAsia="hi-IN" w:bidi="hi-IN"/>
              </w:rPr>
            </w:pPr>
            <w:r>
              <w:rPr>
                <w:sz w:val="24"/>
                <w:szCs w:val="24"/>
                <w:lang w:eastAsia="hi-IN" w:bidi="hi-IN"/>
              </w:rPr>
              <w:t>2026 год –  136 067,4</w:t>
            </w:r>
            <w:r w:rsidR="0035155F">
              <w:rPr>
                <w:sz w:val="24"/>
                <w:szCs w:val="24"/>
                <w:lang w:eastAsia="hi-IN" w:bidi="hi-IN"/>
              </w:rPr>
              <w:t>0</w:t>
            </w:r>
            <w:r w:rsidR="000707F2" w:rsidRPr="00AE235F">
              <w:rPr>
                <w:sz w:val="24"/>
                <w:szCs w:val="24"/>
                <w:lang w:eastAsia="hi-IN" w:bidi="hi-IN"/>
              </w:rPr>
              <w:t xml:space="preserve">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 Объем финансирования Программы по источникам финансирования:</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1</w:t>
            </w:r>
            <w:r w:rsidRPr="00AE235F">
              <w:t xml:space="preserve">) </w:t>
            </w:r>
            <w:r w:rsidRPr="00AE235F">
              <w:rPr>
                <w:rFonts w:ascii="Times New Roman" w:hAnsi="Times New Roman" w:cs="Times New Roman"/>
                <w:sz w:val="24"/>
                <w:szCs w:val="24"/>
              </w:rPr>
              <w:t>финансирование Программы из средств  фед</w:t>
            </w:r>
            <w:r w:rsidR="0035155F">
              <w:rPr>
                <w:rFonts w:ascii="Times New Roman" w:hAnsi="Times New Roman" w:cs="Times New Roman"/>
                <w:sz w:val="24"/>
                <w:szCs w:val="24"/>
              </w:rPr>
              <w:t>ерального бюджета  – 234 444,29</w:t>
            </w:r>
            <w:r w:rsidRPr="00AE235F">
              <w:rPr>
                <w:rFonts w:ascii="Times New Roman" w:hAnsi="Times New Roman" w:cs="Times New Roman"/>
                <w:sz w:val="24"/>
                <w:szCs w:val="24"/>
              </w:rPr>
              <w:t xml:space="preserve"> тыс. руб., в том числе по годам:</w:t>
            </w:r>
          </w:p>
          <w:p w:rsidR="000707F2" w:rsidRPr="00AE235F" w:rsidRDefault="000707F2" w:rsidP="000707F2">
            <w:pPr>
              <w:jc w:val="both"/>
              <w:rPr>
                <w:sz w:val="24"/>
                <w:szCs w:val="24"/>
                <w:lang w:eastAsia="en-US"/>
              </w:rPr>
            </w:pPr>
            <w:r w:rsidRPr="00AE235F">
              <w:rPr>
                <w:sz w:val="24"/>
                <w:szCs w:val="24"/>
                <w:lang w:eastAsia="en-US"/>
              </w:rPr>
              <w:t>2020 год -   17 873,20  тыс. руб.;</w:t>
            </w:r>
          </w:p>
          <w:p w:rsidR="000707F2" w:rsidRPr="00AE235F" w:rsidRDefault="000707F2" w:rsidP="000707F2">
            <w:pPr>
              <w:jc w:val="both"/>
              <w:rPr>
                <w:sz w:val="24"/>
                <w:szCs w:val="24"/>
                <w:lang w:eastAsia="en-US"/>
              </w:rPr>
            </w:pPr>
            <w:r w:rsidRPr="00AE235F">
              <w:rPr>
                <w:sz w:val="24"/>
                <w:szCs w:val="24"/>
                <w:lang w:eastAsia="en-US"/>
              </w:rPr>
              <w:t>2021 год -   42 616,16  тыс. руб.;</w:t>
            </w:r>
          </w:p>
          <w:p w:rsidR="000707F2" w:rsidRPr="00AE235F" w:rsidRDefault="000707F2" w:rsidP="000707F2">
            <w:pPr>
              <w:jc w:val="both"/>
              <w:rPr>
                <w:sz w:val="24"/>
                <w:szCs w:val="24"/>
                <w:lang w:eastAsia="en-US"/>
              </w:rPr>
            </w:pPr>
            <w:r w:rsidRPr="00AE235F">
              <w:rPr>
                <w:sz w:val="24"/>
                <w:szCs w:val="24"/>
                <w:lang w:eastAsia="en-US"/>
              </w:rPr>
              <w:t>2022 год -   30 759,38  тыс. руб.;</w:t>
            </w:r>
          </w:p>
          <w:p w:rsidR="000707F2" w:rsidRPr="00AE235F" w:rsidRDefault="000707F2" w:rsidP="000707F2">
            <w:pPr>
              <w:jc w:val="both"/>
              <w:rPr>
                <w:sz w:val="24"/>
                <w:szCs w:val="24"/>
                <w:lang w:eastAsia="en-US"/>
              </w:rPr>
            </w:pPr>
            <w:r>
              <w:rPr>
                <w:sz w:val="24"/>
                <w:szCs w:val="24"/>
                <w:lang w:eastAsia="en-US"/>
              </w:rPr>
              <w:t>2023 год -   33 044,55</w:t>
            </w:r>
            <w:r w:rsidRPr="00AE235F">
              <w:rPr>
                <w:sz w:val="24"/>
                <w:szCs w:val="24"/>
                <w:lang w:eastAsia="en-US"/>
              </w:rPr>
              <w:t xml:space="preserve">  тыс. руб.;</w:t>
            </w:r>
          </w:p>
          <w:p w:rsidR="000707F2" w:rsidRPr="00AE235F" w:rsidRDefault="0035155F" w:rsidP="000707F2">
            <w:pPr>
              <w:jc w:val="both"/>
              <w:rPr>
                <w:sz w:val="24"/>
                <w:szCs w:val="24"/>
                <w:lang w:eastAsia="en-US"/>
              </w:rPr>
            </w:pPr>
            <w:r>
              <w:rPr>
                <w:sz w:val="24"/>
                <w:szCs w:val="24"/>
                <w:lang w:eastAsia="en-US"/>
              </w:rPr>
              <w:t>2024 год -   39 635,30</w:t>
            </w:r>
            <w:r w:rsidR="000707F2" w:rsidRPr="00AE235F">
              <w:rPr>
                <w:sz w:val="24"/>
                <w:szCs w:val="24"/>
                <w:lang w:eastAsia="en-US"/>
              </w:rPr>
              <w:t xml:space="preserve"> тыс. руб.;</w:t>
            </w:r>
          </w:p>
          <w:p w:rsidR="000707F2" w:rsidRPr="00AE235F" w:rsidRDefault="0035155F" w:rsidP="000707F2">
            <w:pPr>
              <w:jc w:val="both"/>
              <w:rPr>
                <w:sz w:val="24"/>
                <w:szCs w:val="24"/>
                <w:lang w:eastAsia="en-US"/>
              </w:rPr>
            </w:pPr>
            <w:r>
              <w:rPr>
                <w:sz w:val="24"/>
                <w:szCs w:val="24"/>
                <w:lang w:eastAsia="en-US"/>
              </w:rPr>
              <w:t>2025 год -   37 728,00</w:t>
            </w:r>
            <w:r w:rsidR="000707F2" w:rsidRPr="00AE235F">
              <w:rPr>
                <w:sz w:val="24"/>
                <w:szCs w:val="24"/>
                <w:lang w:eastAsia="en-US"/>
              </w:rPr>
              <w:t xml:space="preserve"> тыс. руб.;</w:t>
            </w:r>
          </w:p>
          <w:p w:rsidR="000707F2" w:rsidRPr="00AE235F" w:rsidRDefault="0035155F" w:rsidP="000707F2">
            <w:pPr>
              <w:jc w:val="both"/>
              <w:rPr>
                <w:sz w:val="24"/>
                <w:szCs w:val="24"/>
                <w:lang w:eastAsia="en-US"/>
              </w:rPr>
            </w:pPr>
            <w:r>
              <w:rPr>
                <w:sz w:val="24"/>
                <w:szCs w:val="24"/>
                <w:lang w:eastAsia="en-US"/>
              </w:rPr>
              <w:t>2026 год -   32 787,70</w:t>
            </w:r>
            <w:r w:rsidR="000707F2" w:rsidRPr="00AE235F">
              <w:rPr>
                <w:sz w:val="24"/>
                <w:szCs w:val="24"/>
                <w:lang w:eastAsia="en-US"/>
              </w:rPr>
              <w:t xml:space="preserve"> тыс. руб.</w:t>
            </w:r>
          </w:p>
          <w:p w:rsidR="000707F2" w:rsidRPr="00AE235F" w:rsidRDefault="000707F2" w:rsidP="000707F2">
            <w:pPr>
              <w:pStyle w:val="ConsPlusCell1"/>
              <w:shd w:val="clear" w:color="auto" w:fill="FFFFFF" w:themeFill="background1"/>
              <w:rPr>
                <w:rFonts w:ascii="Times New Roman" w:hAnsi="Times New Roman" w:cs="Times New Roman"/>
                <w:sz w:val="24"/>
                <w:szCs w:val="24"/>
              </w:rPr>
            </w:pPr>
            <w:r w:rsidRPr="00AE235F">
              <w:rPr>
                <w:rFonts w:ascii="Times New Roman" w:hAnsi="Times New Roman" w:cs="Times New Roman"/>
                <w:sz w:val="24"/>
                <w:szCs w:val="24"/>
              </w:rPr>
              <w:t>2) финансирование Программы из средств бюджета Иркутской области  (далее – о</w:t>
            </w:r>
            <w:r w:rsidR="0035155F">
              <w:rPr>
                <w:rFonts w:ascii="Times New Roman" w:hAnsi="Times New Roman" w:cs="Times New Roman"/>
                <w:sz w:val="24"/>
                <w:szCs w:val="24"/>
              </w:rPr>
              <w:t>бластной бюджет) составляет – 692 627,95</w:t>
            </w:r>
            <w:r w:rsidRPr="00AE235F">
              <w:rPr>
                <w:rFonts w:ascii="Times New Roman" w:hAnsi="Times New Roman" w:cs="Times New Roman"/>
                <w:sz w:val="24"/>
                <w:szCs w:val="24"/>
              </w:rPr>
              <w:t xml:space="preserve"> тыс. руб.,  в том числе по годам:</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2020 год –  152 626,14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2021 год –  134 695,04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2022 год –  142 060,92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 xml:space="preserve">2023 год –  </w:t>
            </w:r>
            <w:r>
              <w:rPr>
                <w:rFonts w:ascii="Times New Roman" w:hAnsi="Times New Roman" w:cs="Times New Roman"/>
                <w:sz w:val="24"/>
                <w:szCs w:val="24"/>
              </w:rPr>
              <w:t>60 731,45</w:t>
            </w:r>
            <w:r w:rsidRPr="00AE235F">
              <w:rPr>
                <w:rFonts w:ascii="Times New Roman" w:hAnsi="Times New Roman" w:cs="Times New Roman"/>
                <w:sz w:val="24"/>
                <w:szCs w:val="24"/>
              </w:rPr>
              <w:t xml:space="preserve"> тыс. руб.;</w:t>
            </w:r>
          </w:p>
          <w:p w:rsidR="000707F2" w:rsidRPr="00AE235F" w:rsidRDefault="0035155F" w:rsidP="000707F2">
            <w:pPr>
              <w:pStyle w:val="ConsPlusCell1"/>
              <w:rPr>
                <w:rFonts w:ascii="Times New Roman" w:hAnsi="Times New Roman" w:cs="Times New Roman"/>
                <w:sz w:val="24"/>
                <w:szCs w:val="24"/>
              </w:rPr>
            </w:pPr>
            <w:r>
              <w:rPr>
                <w:rFonts w:ascii="Times New Roman" w:hAnsi="Times New Roman" w:cs="Times New Roman"/>
                <w:sz w:val="24"/>
                <w:szCs w:val="24"/>
              </w:rPr>
              <w:t>2024 год –  66 139,60</w:t>
            </w:r>
            <w:r w:rsidR="000707F2" w:rsidRPr="00AE235F">
              <w:rPr>
                <w:rFonts w:ascii="Times New Roman" w:hAnsi="Times New Roman" w:cs="Times New Roman"/>
                <w:sz w:val="24"/>
                <w:szCs w:val="24"/>
              </w:rPr>
              <w:t xml:space="preserve"> тыс. руб.;</w:t>
            </w:r>
          </w:p>
          <w:p w:rsidR="000707F2" w:rsidRPr="00AE235F" w:rsidRDefault="0035155F" w:rsidP="000707F2">
            <w:pPr>
              <w:pStyle w:val="ConsPlusCell1"/>
              <w:rPr>
                <w:rFonts w:ascii="Times New Roman" w:hAnsi="Times New Roman" w:cs="Times New Roman"/>
                <w:sz w:val="24"/>
                <w:szCs w:val="24"/>
              </w:rPr>
            </w:pPr>
            <w:r>
              <w:rPr>
                <w:rFonts w:ascii="Times New Roman" w:hAnsi="Times New Roman" w:cs="Times New Roman"/>
                <w:sz w:val="24"/>
                <w:szCs w:val="24"/>
              </w:rPr>
              <w:t>2025 год -   65 013,70</w:t>
            </w:r>
            <w:r w:rsidR="000707F2" w:rsidRPr="00AE235F">
              <w:rPr>
                <w:rFonts w:ascii="Times New Roman" w:hAnsi="Times New Roman" w:cs="Times New Roman"/>
                <w:sz w:val="24"/>
                <w:szCs w:val="24"/>
              </w:rPr>
              <w:t xml:space="preserve"> тыс. руб.;</w:t>
            </w:r>
          </w:p>
          <w:p w:rsidR="000707F2" w:rsidRPr="00AE235F" w:rsidRDefault="0035155F" w:rsidP="000707F2">
            <w:pPr>
              <w:rPr>
                <w:sz w:val="24"/>
                <w:szCs w:val="24"/>
                <w:lang w:eastAsia="hi-IN" w:bidi="hi-IN"/>
              </w:rPr>
            </w:pPr>
            <w:r>
              <w:rPr>
                <w:sz w:val="24"/>
                <w:szCs w:val="24"/>
                <w:lang w:eastAsia="hi-IN" w:bidi="hi-IN"/>
              </w:rPr>
              <w:t>2026 год –  71 361,10</w:t>
            </w:r>
            <w:r w:rsidR="000707F2" w:rsidRPr="00AE235F">
              <w:rPr>
                <w:sz w:val="24"/>
                <w:szCs w:val="24"/>
                <w:lang w:eastAsia="hi-IN" w:bidi="hi-IN"/>
              </w:rPr>
              <w:t xml:space="preserve">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3) финансирование Программы из средств бюджета муниципального образования "</w:t>
            </w:r>
            <w:proofErr w:type="spellStart"/>
            <w:r w:rsidRPr="00AE235F">
              <w:rPr>
                <w:rFonts w:ascii="Times New Roman" w:hAnsi="Times New Roman" w:cs="Times New Roman"/>
                <w:sz w:val="24"/>
                <w:szCs w:val="24"/>
              </w:rPr>
              <w:t>Тайшетский</w:t>
            </w:r>
            <w:proofErr w:type="spellEnd"/>
            <w:r w:rsidRPr="00AE235F">
              <w:rPr>
                <w:rFonts w:ascii="Times New Roman" w:hAnsi="Times New Roman" w:cs="Times New Roman"/>
                <w:sz w:val="24"/>
                <w:szCs w:val="24"/>
              </w:rPr>
              <w:t xml:space="preserve"> район" </w:t>
            </w:r>
            <w:r w:rsidRPr="00AE235F">
              <w:rPr>
                <w:rFonts w:ascii="Times New Roman" w:hAnsi="Times New Roman" w:cs="Times New Roman"/>
                <w:sz w:val="24"/>
                <w:szCs w:val="24"/>
              </w:rPr>
              <w:lastRenderedPageBreak/>
              <w:t>(далее – районный б</w:t>
            </w:r>
            <w:r w:rsidR="0035155F">
              <w:rPr>
                <w:rFonts w:ascii="Times New Roman" w:hAnsi="Times New Roman" w:cs="Times New Roman"/>
                <w:sz w:val="24"/>
                <w:szCs w:val="24"/>
              </w:rPr>
              <w:t xml:space="preserve">юджет) составляет –   </w:t>
            </w:r>
            <w:r w:rsidR="00457E3D">
              <w:rPr>
                <w:rFonts w:ascii="Times New Roman" w:hAnsi="Times New Roman" w:cs="Times New Roman"/>
                <w:sz w:val="24"/>
                <w:szCs w:val="24"/>
              </w:rPr>
              <w:t xml:space="preserve">196996,44 </w:t>
            </w:r>
            <w:r w:rsidRPr="00AE235F">
              <w:rPr>
                <w:rFonts w:ascii="Times New Roman" w:hAnsi="Times New Roman" w:cs="Times New Roman"/>
                <w:sz w:val="24"/>
                <w:szCs w:val="24"/>
              </w:rPr>
              <w:t>тыс. руб., в том числе по годам:</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2020 год –  19 485,99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2021 год –  26 086,09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2022 год –  26 376,58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 xml:space="preserve">2023 год –  </w:t>
            </w:r>
            <w:r>
              <w:rPr>
                <w:rFonts w:ascii="Times New Roman" w:hAnsi="Times New Roman" w:cs="Times New Roman"/>
                <w:sz w:val="24"/>
                <w:szCs w:val="24"/>
              </w:rPr>
              <w:t>28 701,96</w:t>
            </w:r>
            <w:r w:rsidRPr="00AE235F">
              <w:rPr>
                <w:rFonts w:ascii="Times New Roman" w:hAnsi="Times New Roman" w:cs="Times New Roman"/>
                <w:sz w:val="24"/>
                <w:szCs w:val="24"/>
              </w:rPr>
              <w:t>тыс. руб.;</w:t>
            </w:r>
          </w:p>
          <w:p w:rsidR="000707F2" w:rsidRPr="00AE235F" w:rsidRDefault="00457E3D" w:rsidP="000707F2">
            <w:pPr>
              <w:pStyle w:val="ConsPlusCell1"/>
              <w:rPr>
                <w:rFonts w:ascii="Times New Roman" w:hAnsi="Times New Roman" w:cs="Times New Roman"/>
                <w:sz w:val="24"/>
                <w:szCs w:val="24"/>
              </w:rPr>
            </w:pPr>
            <w:r>
              <w:rPr>
                <w:rFonts w:ascii="Times New Roman" w:hAnsi="Times New Roman" w:cs="Times New Roman"/>
                <w:sz w:val="24"/>
                <w:szCs w:val="24"/>
              </w:rPr>
              <w:t>2024 год –  34 178,72</w:t>
            </w:r>
            <w:r w:rsidR="000707F2" w:rsidRPr="00AE235F">
              <w:rPr>
                <w:rFonts w:ascii="Times New Roman" w:hAnsi="Times New Roman" w:cs="Times New Roman"/>
                <w:sz w:val="24"/>
                <w:szCs w:val="24"/>
              </w:rPr>
              <w:t xml:space="preserve"> тыс. руб.;</w:t>
            </w:r>
          </w:p>
          <w:p w:rsidR="000707F2" w:rsidRPr="00AE235F" w:rsidRDefault="00457E3D" w:rsidP="000707F2">
            <w:pPr>
              <w:pStyle w:val="ConsPlusCell1"/>
              <w:rPr>
                <w:rFonts w:ascii="Times New Roman" w:hAnsi="Times New Roman" w:cs="Times New Roman"/>
                <w:sz w:val="24"/>
                <w:szCs w:val="24"/>
              </w:rPr>
            </w:pPr>
            <w:r>
              <w:rPr>
                <w:rFonts w:ascii="Times New Roman" w:hAnsi="Times New Roman" w:cs="Times New Roman"/>
                <w:sz w:val="24"/>
                <w:szCs w:val="24"/>
              </w:rPr>
              <w:t>2025 год  -  30 248,5</w:t>
            </w:r>
            <w:r w:rsidR="0035155F">
              <w:rPr>
                <w:rFonts w:ascii="Times New Roman" w:hAnsi="Times New Roman" w:cs="Times New Roman"/>
                <w:sz w:val="24"/>
                <w:szCs w:val="24"/>
              </w:rPr>
              <w:t>0</w:t>
            </w:r>
            <w:r w:rsidR="000707F2" w:rsidRPr="00AE235F">
              <w:rPr>
                <w:rFonts w:ascii="Times New Roman" w:hAnsi="Times New Roman" w:cs="Times New Roman"/>
                <w:sz w:val="24"/>
                <w:szCs w:val="24"/>
              </w:rPr>
              <w:t xml:space="preserve"> тыс. руб.</w:t>
            </w:r>
          </w:p>
          <w:p w:rsidR="000707F2" w:rsidRPr="00AE235F" w:rsidRDefault="00457E3D" w:rsidP="000707F2">
            <w:pPr>
              <w:rPr>
                <w:sz w:val="24"/>
                <w:szCs w:val="24"/>
                <w:lang w:eastAsia="hi-IN" w:bidi="hi-IN"/>
              </w:rPr>
            </w:pPr>
            <w:r>
              <w:rPr>
                <w:sz w:val="24"/>
                <w:szCs w:val="24"/>
                <w:lang w:eastAsia="hi-IN" w:bidi="hi-IN"/>
              </w:rPr>
              <w:t>2026 год –  31 918,6</w:t>
            </w:r>
            <w:r w:rsidR="0035155F">
              <w:rPr>
                <w:sz w:val="24"/>
                <w:szCs w:val="24"/>
                <w:lang w:eastAsia="hi-IN" w:bidi="hi-IN"/>
              </w:rPr>
              <w:t xml:space="preserve">0 </w:t>
            </w:r>
            <w:r w:rsidR="000707F2" w:rsidRPr="00AE235F">
              <w:rPr>
                <w:sz w:val="24"/>
                <w:szCs w:val="24"/>
              </w:rPr>
              <w:t>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 xml:space="preserve">3. Объем финансирования Подпрограммы 1 </w:t>
            </w:r>
            <w:r w:rsidR="0035155F">
              <w:rPr>
                <w:rFonts w:ascii="Times New Roman" w:hAnsi="Times New Roman" w:cs="Times New Roman"/>
                <w:sz w:val="24"/>
                <w:szCs w:val="24"/>
              </w:rPr>
              <w:t>составляет – 933 984,97</w:t>
            </w:r>
            <w:r w:rsidRPr="00AE235F">
              <w:rPr>
                <w:rFonts w:ascii="Times New Roman" w:hAnsi="Times New Roman" w:cs="Times New Roman"/>
                <w:sz w:val="24"/>
                <w:szCs w:val="24"/>
              </w:rPr>
              <w:t xml:space="preserve"> тыс. руб., в том числе по годам:</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2020 год – 174 500,03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2021 год – 180 156,50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 xml:space="preserve">2022 год – 173 772,87 тыс. руб.; </w:t>
            </w:r>
          </w:p>
          <w:p w:rsidR="000707F2" w:rsidRPr="00AE235F" w:rsidRDefault="000707F2" w:rsidP="000707F2">
            <w:pPr>
              <w:pStyle w:val="ConsPlusCell1"/>
              <w:rPr>
                <w:rFonts w:ascii="Times New Roman" w:hAnsi="Times New Roman" w:cs="Times New Roman"/>
                <w:sz w:val="24"/>
                <w:szCs w:val="24"/>
              </w:rPr>
            </w:pPr>
            <w:r>
              <w:rPr>
                <w:rFonts w:ascii="Times New Roman" w:hAnsi="Times New Roman" w:cs="Times New Roman"/>
                <w:sz w:val="24"/>
                <w:szCs w:val="24"/>
              </w:rPr>
              <w:t>2023 год –   94 313,57</w:t>
            </w:r>
            <w:r w:rsidRPr="00AE235F">
              <w:rPr>
                <w:rFonts w:ascii="Times New Roman" w:hAnsi="Times New Roman" w:cs="Times New Roman"/>
                <w:sz w:val="24"/>
                <w:szCs w:val="24"/>
              </w:rPr>
              <w:t xml:space="preserve"> тыс. руб.;</w:t>
            </w:r>
          </w:p>
          <w:p w:rsidR="000707F2" w:rsidRPr="00AE235F" w:rsidRDefault="0035155F" w:rsidP="000707F2">
            <w:pPr>
              <w:pStyle w:val="ConsPlusCell1"/>
              <w:rPr>
                <w:rFonts w:ascii="Times New Roman" w:hAnsi="Times New Roman" w:cs="Times New Roman"/>
                <w:sz w:val="24"/>
                <w:szCs w:val="24"/>
              </w:rPr>
            </w:pPr>
            <w:r>
              <w:rPr>
                <w:rFonts w:ascii="Times New Roman" w:hAnsi="Times New Roman" w:cs="Times New Roman"/>
                <w:sz w:val="24"/>
                <w:szCs w:val="24"/>
              </w:rPr>
              <w:t>2024 год – 106 541,20</w:t>
            </w:r>
            <w:r w:rsidR="000707F2" w:rsidRPr="00AE235F">
              <w:rPr>
                <w:rFonts w:ascii="Times New Roman" w:hAnsi="Times New Roman" w:cs="Times New Roman"/>
                <w:sz w:val="24"/>
                <w:szCs w:val="24"/>
              </w:rPr>
              <w:t xml:space="preserve"> тыс. руб.;</w:t>
            </w:r>
          </w:p>
          <w:p w:rsidR="000707F2" w:rsidRPr="00AE235F" w:rsidRDefault="0035155F" w:rsidP="000707F2">
            <w:pPr>
              <w:pStyle w:val="ConsPlusCell1"/>
              <w:rPr>
                <w:rFonts w:ascii="Times New Roman" w:hAnsi="Times New Roman" w:cs="Times New Roman"/>
                <w:sz w:val="24"/>
                <w:szCs w:val="24"/>
              </w:rPr>
            </w:pPr>
            <w:r>
              <w:rPr>
                <w:rFonts w:ascii="Times New Roman" w:hAnsi="Times New Roman" w:cs="Times New Roman"/>
                <w:sz w:val="24"/>
                <w:szCs w:val="24"/>
              </w:rPr>
              <w:t>2025 год – 101 537,20</w:t>
            </w:r>
            <w:r w:rsidR="000707F2" w:rsidRPr="00AE235F">
              <w:rPr>
                <w:rFonts w:ascii="Times New Roman" w:hAnsi="Times New Roman" w:cs="Times New Roman"/>
                <w:sz w:val="24"/>
                <w:szCs w:val="24"/>
              </w:rPr>
              <w:t xml:space="preserve"> тыс. руб.;</w:t>
            </w:r>
          </w:p>
          <w:p w:rsidR="000707F2" w:rsidRPr="00AE235F" w:rsidRDefault="0035155F" w:rsidP="000707F2">
            <w:pPr>
              <w:pStyle w:val="ConsPlusCell1"/>
              <w:rPr>
                <w:rFonts w:ascii="Times New Roman" w:hAnsi="Times New Roman" w:cs="Times New Roman"/>
                <w:sz w:val="24"/>
                <w:szCs w:val="24"/>
              </w:rPr>
            </w:pPr>
            <w:r w:rsidRPr="0035155F">
              <w:rPr>
                <w:rFonts w:ascii="Times New Roman" w:hAnsi="Times New Roman" w:cs="Times New Roman"/>
                <w:sz w:val="24"/>
                <w:szCs w:val="24"/>
              </w:rPr>
              <w:t>2026 год - 103 163,60</w:t>
            </w:r>
            <w:r w:rsidR="000707F2" w:rsidRPr="0035155F">
              <w:rPr>
                <w:rFonts w:ascii="Times New Roman" w:hAnsi="Times New Roman" w:cs="Times New Roman"/>
                <w:sz w:val="24"/>
                <w:szCs w:val="24"/>
              </w:rPr>
              <w:t xml:space="preserve">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 xml:space="preserve">4) Объем финансирования Подпрограммы 2 составляет   </w:t>
            </w:r>
            <w:r w:rsidR="00457E3D">
              <w:rPr>
                <w:rFonts w:ascii="Times New Roman" w:hAnsi="Times New Roman" w:cs="Times New Roman"/>
                <w:sz w:val="24"/>
                <w:szCs w:val="24"/>
              </w:rPr>
              <w:t>108 271,93</w:t>
            </w:r>
            <w:r w:rsidRPr="00AE235F">
              <w:rPr>
                <w:rFonts w:ascii="Times New Roman" w:hAnsi="Times New Roman" w:cs="Times New Roman"/>
                <w:sz w:val="24"/>
                <w:szCs w:val="24"/>
              </w:rPr>
              <w:t xml:space="preserve"> тыс. руб., в том числе по годам:</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2020 год -  12 212,85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2021 год -  12 614,50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2022 год -  13 916,64 тыс. руб.;</w:t>
            </w:r>
          </w:p>
          <w:p w:rsidR="000707F2" w:rsidRPr="00AE235F" w:rsidRDefault="000707F2" w:rsidP="000707F2">
            <w:pPr>
              <w:pStyle w:val="ConsPlusCell1"/>
              <w:rPr>
                <w:rFonts w:ascii="Times New Roman" w:hAnsi="Times New Roman" w:cs="Times New Roman"/>
                <w:sz w:val="24"/>
                <w:szCs w:val="24"/>
              </w:rPr>
            </w:pPr>
            <w:r>
              <w:rPr>
                <w:rFonts w:ascii="Times New Roman" w:hAnsi="Times New Roman" w:cs="Times New Roman"/>
                <w:sz w:val="24"/>
                <w:szCs w:val="24"/>
              </w:rPr>
              <w:t>2023 год  - 15 892,84</w:t>
            </w:r>
            <w:r w:rsidRPr="00AE235F">
              <w:rPr>
                <w:rFonts w:ascii="Times New Roman" w:hAnsi="Times New Roman" w:cs="Times New Roman"/>
                <w:sz w:val="24"/>
                <w:szCs w:val="24"/>
              </w:rPr>
              <w:t xml:space="preserve"> тыс. руб.;</w:t>
            </w:r>
          </w:p>
          <w:p w:rsidR="000707F2" w:rsidRPr="00AE235F" w:rsidRDefault="00457E3D" w:rsidP="000707F2">
            <w:pPr>
              <w:pStyle w:val="ConsPlusCell1"/>
              <w:rPr>
                <w:rFonts w:ascii="Times New Roman" w:hAnsi="Times New Roman" w:cs="Times New Roman"/>
                <w:sz w:val="24"/>
                <w:szCs w:val="24"/>
              </w:rPr>
            </w:pPr>
            <w:r>
              <w:rPr>
                <w:rFonts w:ascii="Times New Roman" w:hAnsi="Times New Roman" w:cs="Times New Roman"/>
                <w:sz w:val="24"/>
                <w:szCs w:val="24"/>
              </w:rPr>
              <w:t>2024 год -  18 399,10</w:t>
            </w:r>
            <w:r w:rsidR="000707F2" w:rsidRPr="00AE235F">
              <w:rPr>
                <w:rFonts w:ascii="Times New Roman" w:hAnsi="Times New Roman" w:cs="Times New Roman"/>
                <w:sz w:val="24"/>
                <w:szCs w:val="24"/>
              </w:rPr>
              <w:t xml:space="preserve">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2025 год -  17 310,50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2026 год -  17 925,50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5) Объем финансирования Подпрограммы 3  составляет 489,90  тыс. руб., в том числе по годам:</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2020 год –  70,00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2021 год –  70,00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2022 год –  69,90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2023 год –  70,00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2024 год –  70,00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2025 год –  70,00 тыс. руб.;</w:t>
            </w:r>
          </w:p>
          <w:p w:rsidR="000707F2" w:rsidRPr="00AE235F" w:rsidRDefault="000707F2" w:rsidP="000707F2">
            <w:pPr>
              <w:rPr>
                <w:lang w:eastAsia="hi-IN" w:bidi="hi-IN"/>
              </w:rPr>
            </w:pPr>
            <w:r w:rsidRPr="00AE235F">
              <w:rPr>
                <w:sz w:val="24"/>
                <w:szCs w:val="24"/>
                <w:lang w:eastAsia="hi-IN" w:bidi="hi-IN"/>
              </w:rPr>
              <w:t>2026 год</w:t>
            </w:r>
            <w:r w:rsidRPr="00AE235F">
              <w:rPr>
                <w:lang w:eastAsia="hi-IN" w:bidi="hi-IN"/>
              </w:rPr>
              <w:t xml:space="preserve">  </w:t>
            </w:r>
            <w:r w:rsidRPr="00AE235F">
              <w:rPr>
                <w:sz w:val="24"/>
                <w:szCs w:val="24"/>
              </w:rPr>
              <w:t>–  70,00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6) Объем финансирования Под</w:t>
            </w:r>
            <w:r>
              <w:rPr>
                <w:rFonts w:ascii="Times New Roman" w:hAnsi="Times New Roman" w:cs="Times New Roman"/>
                <w:sz w:val="24"/>
                <w:szCs w:val="24"/>
              </w:rPr>
              <w:t>программы 4  составляет 7 820,60</w:t>
            </w:r>
            <w:r w:rsidRPr="00AE235F">
              <w:rPr>
                <w:rFonts w:ascii="Times New Roman" w:hAnsi="Times New Roman" w:cs="Times New Roman"/>
                <w:sz w:val="24"/>
                <w:szCs w:val="24"/>
              </w:rPr>
              <w:t xml:space="preserve"> тыс. руб., в том числе по годам:</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2020 год –  2 109,80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2021 год –  569,80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2022 год –  472,60  тыс. руб.;</w:t>
            </w:r>
          </w:p>
          <w:p w:rsidR="000707F2" w:rsidRPr="00AE235F" w:rsidRDefault="000707F2" w:rsidP="000707F2">
            <w:pPr>
              <w:pStyle w:val="ConsPlusCell1"/>
              <w:rPr>
                <w:rFonts w:ascii="Times New Roman" w:hAnsi="Times New Roman" w:cs="Times New Roman"/>
                <w:sz w:val="24"/>
                <w:szCs w:val="24"/>
              </w:rPr>
            </w:pPr>
            <w:r>
              <w:rPr>
                <w:rFonts w:ascii="Times New Roman" w:hAnsi="Times New Roman" w:cs="Times New Roman"/>
                <w:sz w:val="24"/>
                <w:szCs w:val="24"/>
              </w:rPr>
              <w:t>2023 год –  515,50</w:t>
            </w:r>
            <w:r w:rsidRPr="00AE235F">
              <w:rPr>
                <w:rFonts w:ascii="Times New Roman" w:hAnsi="Times New Roman" w:cs="Times New Roman"/>
                <w:sz w:val="24"/>
                <w:szCs w:val="24"/>
              </w:rPr>
              <w:t xml:space="preserve">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2024 год –  1 534,00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2025 год –  939,00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2026 год – 1 679,90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7) Объем финансирования Подпр</w:t>
            </w:r>
            <w:r w:rsidR="00457E3D">
              <w:rPr>
                <w:rFonts w:ascii="Times New Roman" w:hAnsi="Times New Roman" w:cs="Times New Roman"/>
                <w:sz w:val="24"/>
                <w:szCs w:val="24"/>
              </w:rPr>
              <w:t>ограммы 5  составляет   73501,28</w:t>
            </w:r>
            <w:r w:rsidRPr="00AE235F">
              <w:rPr>
                <w:rFonts w:ascii="Times New Roman" w:hAnsi="Times New Roman" w:cs="Times New Roman"/>
                <w:sz w:val="24"/>
                <w:szCs w:val="24"/>
              </w:rPr>
              <w:t xml:space="preserve">  тыс. руб., в том числе по годам:</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2020 год – 1 092,65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2021 год – 9 986,49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2022 год -  10 964,87 тыс. руб.;</w:t>
            </w:r>
          </w:p>
          <w:p w:rsidR="000707F2" w:rsidRPr="00AE235F" w:rsidRDefault="000707F2" w:rsidP="000707F2">
            <w:pPr>
              <w:pStyle w:val="ConsPlusCell1"/>
              <w:rPr>
                <w:rFonts w:ascii="Times New Roman" w:hAnsi="Times New Roman" w:cs="Times New Roman"/>
                <w:sz w:val="24"/>
                <w:szCs w:val="24"/>
              </w:rPr>
            </w:pPr>
            <w:r w:rsidRPr="00AE235F">
              <w:rPr>
                <w:rFonts w:ascii="Times New Roman" w:hAnsi="Times New Roman" w:cs="Times New Roman"/>
                <w:sz w:val="24"/>
                <w:szCs w:val="24"/>
              </w:rPr>
              <w:t>2023 год -  11 686,05 тыс. руб.;</w:t>
            </w:r>
          </w:p>
          <w:p w:rsidR="000707F2" w:rsidRPr="00AE235F" w:rsidRDefault="00457E3D" w:rsidP="000707F2">
            <w:pPr>
              <w:pStyle w:val="ConsPlusCell1"/>
              <w:rPr>
                <w:rFonts w:ascii="Times New Roman" w:hAnsi="Times New Roman" w:cs="Times New Roman"/>
                <w:sz w:val="24"/>
                <w:szCs w:val="24"/>
              </w:rPr>
            </w:pPr>
            <w:r>
              <w:rPr>
                <w:rFonts w:ascii="Times New Roman" w:hAnsi="Times New Roman" w:cs="Times New Roman"/>
                <w:sz w:val="24"/>
                <w:szCs w:val="24"/>
              </w:rPr>
              <w:t>2024 год -  13 409,32</w:t>
            </w:r>
            <w:r w:rsidR="000707F2" w:rsidRPr="00AE235F">
              <w:rPr>
                <w:rFonts w:ascii="Times New Roman" w:hAnsi="Times New Roman" w:cs="Times New Roman"/>
                <w:sz w:val="24"/>
                <w:szCs w:val="24"/>
              </w:rPr>
              <w:t xml:space="preserve"> тыс. руб.;</w:t>
            </w:r>
          </w:p>
          <w:p w:rsidR="000707F2" w:rsidRPr="00AE235F" w:rsidRDefault="00457E3D" w:rsidP="000707F2">
            <w:pPr>
              <w:rPr>
                <w:sz w:val="24"/>
                <w:szCs w:val="24"/>
              </w:rPr>
            </w:pPr>
            <w:r>
              <w:rPr>
                <w:sz w:val="24"/>
                <w:szCs w:val="24"/>
              </w:rPr>
              <w:t>2025 год -  13 133,5</w:t>
            </w:r>
            <w:r w:rsidR="000707F2" w:rsidRPr="00AE235F">
              <w:rPr>
                <w:sz w:val="24"/>
                <w:szCs w:val="24"/>
              </w:rPr>
              <w:t>0 тыс. руб.;</w:t>
            </w:r>
          </w:p>
          <w:p w:rsidR="0064357F" w:rsidRPr="00D3235A" w:rsidRDefault="00457E3D" w:rsidP="000707F2">
            <w:pPr>
              <w:rPr>
                <w:sz w:val="24"/>
                <w:szCs w:val="24"/>
              </w:rPr>
            </w:pPr>
            <w:r>
              <w:rPr>
                <w:sz w:val="24"/>
                <w:szCs w:val="24"/>
              </w:rPr>
              <w:t>2026 год – 13 228,4</w:t>
            </w:r>
            <w:r w:rsidR="000707F2" w:rsidRPr="00AE235F">
              <w:rPr>
                <w:sz w:val="24"/>
                <w:szCs w:val="24"/>
              </w:rPr>
              <w:t>0 тыс. руб.</w:t>
            </w:r>
          </w:p>
        </w:tc>
      </w:tr>
      <w:tr w:rsidR="00AA3B76" w:rsidRPr="00145417" w:rsidTr="00CD733D">
        <w:trPr>
          <w:trHeight w:val="1322"/>
          <w:tblCellSpacing w:w="5" w:type="nil"/>
        </w:trPr>
        <w:tc>
          <w:tcPr>
            <w:tcW w:w="4111" w:type="dxa"/>
            <w:tcBorders>
              <w:left w:val="single" w:sz="4" w:space="0" w:color="auto"/>
              <w:bottom w:val="single" w:sz="4" w:space="0" w:color="auto"/>
              <w:right w:val="single" w:sz="4" w:space="0" w:color="auto"/>
            </w:tcBorders>
            <w:shd w:val="clear" w:color="auto" w:fill="FFFFFF" w:themeFill="background1"/>
          </w:tcPr>
          <w:p w:rsidR="00C7702D" w:rsidRDefault="00AA3B76" w:rsidP="00C7702D">
            <w:pPr>
              <w:pStyle w:val="ConsPlusCell1"/>
              <w:rPr>
                <w:rFonts w:ascii="Times New Roman" w:hAnsi="Times New Roman" w:cs="Times New Roman"/>
                <w:sz w:val="24"/>
                <w:szCs w:val="24"/>
              </w:rPr>
            </w:pPr>
            <w:r w:rsidRPr="00145417">
              <w:rPr>
                <w:rFonts w:ascii="Times New Roman" w:hAnsi="Times New Roman" w:cs="Times New Roman"/>
                <w:sz w:val="24"/>
                <w:szCs w:val="24"/>
              </w:rPr>
              <w:lastRenderedPageBreak/>
              <w:t>Ожидаемые конечные результаты</w:t>
            </w:r>
            <w:r>
              <w:rPr>
                <w:rFonts w:ascii="Times New Roman" w:hAnsi="Times New Roman" w:cs="Times New Roman"/>
                <w:sz w:val="24"/>
                <w:szCs w:val="24"/>
              </w:rPr>
              <w:t xml:space="preserve"> </w:t>
            </w:r>
            <w:r w:rsidRPr="00145417">
              <w:rPr>
                <w:rFonts w:ascii="Times New Roman" w:hAnsi="Times New Roman" w:cs="Times New Roman"/>
                <w:sz w:val="24"/>
                <w:szCs w:val="24"/>
              </w:rPr>
              <w:t xml:space="preserve">реализации Программы </w:t>
            </w:r>
          </w:p>
          <w:p w:rsidR="00C7702D" w:rsidRPr="00C7702D" w:rsidRDefault="00C7702D" w:rsidP="00C7702D">
            <w:pPr>
              <w:pStyle w:val="ConsPlusCell1"/>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(в редакции  постановления </w:t>
            </w:r>
            <w:r w:rsidRPr="00C7702D">
              <w:rPr>
                <w:rFonts w:ascii="Times New Roman" w:hAnsi="Times New Roman" w:cs="Times New Roman"/>
                <w:i/>
                <w:color w:val="FF0000"/>
                <w:sz w:val="24"/>
                <w:szCs w:val="24"/>
              </w:rPr>
              <w:t>от 23.09.2020 №625</w:t>
            </w:r>
            <w:r w:rsidR="00E86EF9">
              <w:rPr>
                <w:rFonts w:ascii="Times New Roman" w:hAnsi="Times New Roman" w:cs="Times New Roman"/>
                <w:i/>
                <w:color w:val="FF0000"/>
                <w:sz w:val="24"/>
                <w:szCs w:val="24"/>
              </w:rPr>
              <w:t>, от 16.10.2020г. №711</w:t>
            </w:r>
            <w:r w:rsidR="002C3404">
              <w:rPr>
                <w:rFonts w:ascii="Times New Roman" w:hAnsi="Times New Roman" w:cs="Times New Roman"/>
                <w:i/>
                <w:color w:val="FF0000"/>
                <w:sz w:val="24"/>
                <w:szCs w:val="24"/>
              </w:rPr>
              <w:t xml:space="preserve">, от  </w:t>
            </w:r>
            <w:r w:rsidR="002C3404" w:rsidRPr="002C3404">
              <w:rPr>
                <w:rFonts w:ascii="Times New Roman" w:hAnsi="Times New Roman" w:cs="Times New Roman"/>
                <w:i/>
                <w:color w:val="FF0000"/>
                <w:sz w:val="24"/>
                <w:szCs w:val="24"/>
              </w:rPr>
              <w:t>25.10.2021  №713</w:t>
            </w:r>
            <w:r w:rsidR="005913CA">
              <w:rPr>
                <w:rFonts w:ascii="Times New Roman" w:hAnsi="Times New Roman" w:cs="Times New Roman"/>
                <w:i/>
                <w:color w:val="FF0000"/>
                <w:sz w:val="24"/>
                <w:szCs w:val="24"/>
              </w:rPr>
              <w:t>, от 27 июня 2023 года №436</w:t>
            </w:r>
            <w:r w:rsidR="00F31739">
              <w:rPr>
                <w:rFonts w:ascii="Times New Roman" w:hAnsi="Times New Roman" w:cs="Times New Roman"/>
                <w:i/>
                <w:color w:val="FF0000"/>
                <w:sz w:val="24"/>
                <w:szCs w:val="24"/>
              </w:rPr>
              <w:t>,</w:t>
            </w:r>
            <w:r w:rsidR="00F31739">
              <w:rPr>
                <w:bCs/>
                <w:i/>
                <w:color w:val="FF0000"/>
                <w:sz w:val="24"/>
                <w:szCs w:val="24"/>
              </w:rPr>
              <w:t xml:space="preserve"> </w:t>
            </w:r>
            <w:r w:rsidR="00F31739" w:rsidRPr="00F31739">
              <w:rPr>
                <w:rFonts w:ascii="Times New Roman" w:hAnsi="Times New Roman" w:cs="Times New Roman"/>
                <w:i/>
                <w:color w:val="FF0000"/>
                <w:sz w:val="24"/>
                <w:szCs w:val="24"/>
              </w:rPr>
              <w:t>от 22 декабря 2023 № 1282)</w:t>
            </w:r>
            <w:r w:rsidR="002C3404">
              <w:rPr>
                <w:rFonts w:ascii="Times New Roman" w:hAnsi="Times New Roman" w:cs="Times New Roman"/>
                <w:i/>
                <w:color w:val="FF0000"/>
                <w:sz w:val="24"/>
                <w:szCs w:val="24"/>
              </w:rPr>
              <w:t xml:space="preserve"> </w:t>
            </w:r>
          </w:p>
          <w:p w:rsidR="00AA3B76" w:rsidRPr="005B0A2A" w:rsidRDefault="00AA3B76" w:rsidP="00C7702D">
            <w:pPr>
              <w:widowControl w:val="0"/>
              <w:autoSpaceDE w:val="0"/>
              <w:autoSpaceDN w:val="0"/>
              <w:adjustRightInd w:val="0"/>
              <w:outlineLvl w:val="2"/>
              <w:rPr>
                <w:lang w:eastAsia="hi-IN" w:bidi="hi-IN"/>
              </w:rPr>
            </w:pPr>
          </w:p>
        </w:tc>
        <w:tc>
          <w:tcPr>
            <w:tcW w:w="5953" w:type="dxa"/>
            <w:tcBorders>
              <w:left w:val="single" w:sz="4" w:space="0" w:color="auto"/>
              <w:bottom w:val="single" w:sz="4" w:space="0" w:color="auto"/>
              <w:right w:val="single" w:sz="4" w:space="0" w:color="auto"/>
            </w:tcBorders>
            <w:shd w:val="clear" w:color="auto" w:fill="auto"/>
          </w:tcPr>
          <w:p w:rsidR="00AA3B76" w:rsidRPr="004443ED" w:rsidRDefault="00AA3B76" w:rsidP="00A5327F">
            <w:pPr>
              <w:jc w:val="both"/>
              <w:rPr>
                <w:sz w:val="24"/>
                <w:szCs w:val="24"/>
              </w:rPr>
            </w:pPr>
            <w:r>
              <w:rPr>
                <w:sz w:val="24"/>
                <w:szCs w:val="24"/>
              </w:rPr>
              <w:t xml:space="preserve">1. </w:t>
            </w:r>
            <w:r w:rsidRPr="00974DD1">
              <w:rPr>
                <w:sz w:val="24"/>
                <w:szCs w:val="24"/>
              </w:rPr>
              <w:t xml:space="preserve"> Исполнение  субвенций на реализацию переданных  </w:t>
            </w:r>
            <w:r w:rsidRPr="004443ED">
              <w:rPr>
                <w:sz w:val="24"/>
                <w:szCs w:val="24"/>
              </w:rPr>
              <w:t xml:space="preserve">областных государственных  полномочий по  </w:t>
            </w:r>
            <w:r w:rsidR="004443ED" w:rsidRPr="004443ED">
              <w:rPr>
                <w:sz w:val="24"/>
                <w:szCs w:val="24"/>
              </w:rPr>
              <w:t>предос</w:t>
            </w:r>
            <w:r w:rsidRPr="004443ED">
              <w:rPr>
                <w:sz w:val="24"/>
                <w:szCs w:val="24"/>
              </w:rPr>
              <w:t>тавлению  гражданам субсидий на оплату жилых помещений и коммунальных услуг - 100%;</w:t>
            </w:r>
          </w:p>
          <w:p w:rsidR="00AA3B76" w:rsidRDefault="00AA3B76" w:rsidP="00A5327F">
            <w:pPr>
              <w:jc w:val="both"/>
              <w:rPr>
                <w:sz w:val="24"/>
                <w:szCs w:val="24"/>
              </w:rPr>
            </w:pPr>
            <w:r w:rsidRPr="004443ED">
              <w:rPr>
                <w:sz w:val="24"/>
                <w:szCs w:val="24"/>
              </w:rPr>
              <w:t>2. Реализация</w:t>
            </w:r>
            <w:r w:rsidRPr="00EC4D82">
              <w:rPr>
                <w:sz w:val="24"/>
                <w:szCs w:val="24"/>
              </w:rPr>
              <w:t xml:space="preserve">  прав граждан, замещавших должности муниципальной службы </w:t>
            </w:r>
            <w:proofErr w:type="spellStart"/>
            <w:r w:rsidRPr="00EC4D82">
              <w:rPr>
                <w:sz w:val="24"/>
                <w:szCs w:val="24"/>
              </w:rPr>
              <w:t>Тайшетского</w:t>
            </w:r>
            <w:proofErr w:type="spellEnd"/>
            <w:r w:rsidRPr="00EC4D82">
              <w:rPr>
                <w:sz w:val="24"/>
                <w:szCs w:val="24"/>
              </w:rPr>
              <w:t xml:space="preserve"> района, на пенсионное обеспечение за выс</w:t>
            </w:r>
            <w:r>
              <w:rPr>
                <w:sz w:val="24"/>
                <w:szCs w:val="24"/>
              </w:rPr>
              <w:t>лугу лет и выпла</w:t>
            </w:r>
            <w:r w:rsidR="008C4B01">
              <w:rPr>
                <w:sz w:val="24"/>
                <w:szCs w:val="24"/>
              </w:rPr>
              <w:t>ты, предусмотренные нормативно-</w:t>
            </w:r>
            <w:r>
              <w:rPr>
                <w:sz w:val="24"/>
                <w:szCs w:val="24"/>
              </w:rPr>
              <w:t xml:space="preserve">правовыми актами администрации </w:t>
            </w:r>
            <w:proofErr w:type="spellStart"/>
            <w:r>
              <w:rPr>
                <w:sz w:val="24"/>
                <w:szCs w:val="24"/>
              </w:rPr>
              <w:t>Тайшетского</w:t>
            </w:r>
            <w:proofErr w:type="spellEnd"/>
            <w:r>
              <w:rPr>
                <w:sz w:val="24"/>
                <w:szCs w:val="24"/>
              </w:rPr>
              <w:t xml:space="preserve"> района - 100%;</w:t>
            </w:r>
          </w:p>
          <w:p w:rsidR="00AA3B76" w:rsidRPr="001311F5" w:rsidRDefault="00AA3B76" w:rsidP="00A5327F">
            <w:pPr>
              <w:jc w:val="both"/>
              <w:rPr>
                <w:sz w:val="24"/>
                <w:szCs w:val="24"/>
              </w:rPr>
            </w:pPr>
            <w:r>
              <w:rPr>
                <w:sz w:val="24"/>
                <w:szCs w:val="24"/>
              </w:rPr>
              <w:t>3. Увеличение доли</w:t>
            </w:r>
            <w:r w:rsidRPr="00B93A89">
              <w:rPr>
                <w:sz w:val="24"/>
                <w:szCs w:val="24"/>
              </w:rPr>
              <w:t xml:space="preserve"> граждан, вовлеченных в мероприятия, проводимых совместно с общественными организациями и объединениями, в общей численности населения муниципального образования</w:t>
            </w:r>
            <w:r w:rsidR="0064357F">
              <w:rPr>
                <w:sz w:val="24"/>
                <w:szCs w:val="24"/>
              </w:rPr>
              <w:t xml:space="preserve"> "</w:t>
            </w:r>
            <w:proofErr w:type="spellStart"/>
            <w:r w:rsidR="0064357F">
              <w:rPr>
                <w:sz w:val="24"/>
                <w:szCs w:val="24"/>
              </w:rPr>
              <w:t>Тайшетский</w:t>
            </w:r>
            <w:proofErr w:type="spellEnd"/>
            <w:r w:rsidR="0064357F">
              <w:rPr>
                <w:sz w:val="24"/>
                <w:szCs w:val="24"/>
              </w:rPr>
              <w:t xml:space="preserve"> район" к концу 2026</w:t>
            </w:r>
            <w:r>
              <w:rPr>
                <w:sz w:val="24"/>
                <w:szCs w:val="24"/>
              </w:rPr>
              <w:t xml:space="preserve"> года  до 20%;</w:t>
            </w:r>
          </w:p>
          <w:p w:rsidR="00AA3B76" w:rsidRPr="00F15AD2" w:rsidRDefault="00AA3B76" w:rsidP="0064354F">
            <w:pPr>
              <w:shd w:val="clear" w:color="auto" w:fill="92D050"/>
              <w:tabs>
                <w:tab w:val="left" w:pos="0"/>
              </w:tabs>
              <w:jc w:val="both"/>
              <w:rPr>
                <w:sz w:val="24"/>
                <w:szCs w:val="24"/>
              </w:rPr>
            </w:pPr>
            <w:r>
              <w:rPr>
                <w:sz w:val="24"/>
                <w:szCs w:val="24"/>
              </w:rPr>
              <w:t>4</w:t>
            </w:r>
            <w:r w:rsidRPr="00F15AD2">
              <w:rPr>
                <w:sz w:val="24"/>
                <w:szCs w:val="24"/>
              </w:rPr>
              <w:t xml:space="preserve">. </w:t>
            </w:r>
            <w:r w:rsidRPr="00F15AD2">
              <w:t xml:space="preserve"> </w:t>
            </w:r>
            <w:r w:rsidRPr="00F15AD2">
              <w:rPr>
                <w:sz w:val="24"/>
                <w:szCs w:val="24"/>
              </w:rPr>
              <w:t xml:space="preserve"> Увеличение  доли объектов  муниципальных образовательных организаций, учреждений культуры, спорта,  расположенных в зданиях, находящихся в муниципальной собственности муниципального образования "</w:t>
            </w:r>
            <w:proofErr w:type="spellStart"/>
            <w:r w:rsidRPr="00F15AD2">
              <w:rPr>
                <w:sz w:val="24"/>
                <w:szCs w:val="24"/>
              </w:rPr>
              <w:t>Тайшетский</w:t>
            </w:r>
            <w:proofErr w:type="spellEnd"/>
            <w:r w:rsidRPr="00F15AD2">
              <w:rPr>
                <w:sz w:val="24"/>
                <w:szCs w:val="24"/>
              </w:rPr>
              <w:t xml:space="preserve"> район", доступных для инвалидов  и других  мало</w:t>
            </w:r>
            <w:r w:rsidR="00154CA2">
              <w:rPr>
                <w:sz w:val="24"/>
                <w:szCs w:val="24"/>
              </w:rPr>
              <w:t xml:space="preserve">мобильных групп населения </w:t>
            </w:r>
            <w:r w:rsidR="00230CF4">
              <w:rPr>
                <w:sz w:val="24"/>
                <w:szCs w:val="24"/>
              </w:rPr>
              <w:t>до  96</w:t>
            </w:r>
            <w:r w:rsidR="0064357F">
              <w:rPr>
                <w:sz w:val="24"/>
                <w:szCs w:val="24"/>
              </w:rPr>
              <w:t xml:space="preserve">% к концу 2026 </w:t>
            </w:r>
            <w:r w:rsidRPr="00F15AD2">
              <w:rPr>
                <w:sz w:val="24"/>
                <w:szCs w:val="24"/>
              </w:rPr>
              <w:t>года;</w:t>
            </w:r>
          </w:p>
          <w:p w:rsidR="00AA3B76" w:rsidRPr="00145417" w:rsidRDefault="00AA3B76" w:rsidP="00A5327F">
            <w:pPr>
              <w:jc w:val="both"/>
              <w:rPr>
                <w:sz w:val="24"/>
                <w:szCs w:val="24"/>
              </w:rPr>
            </w:pPr>
            <w:r w:rsidRPr="00F15AD2">
              <w:rPr>
                <w:sz w:val="24"/>
                <w:szCs w:val="24"/>
              </w:rPr>
              <w:t>5.  Увеличение удельного веса</w:t>
            </w:r>
            <w:r w:rsidRPr="00ED718C">
              <w:rPr>
                <w:sz w:val="24"/>
                <w:szCs w:val="24"/>
              </w:rPr>
              <w:t xml:space="preserve"> посещающих лагеря дневного пребывания и их родителей</w:t>
            </w:r>
            <w:r w:rsidRPr="00A41DE1">
              <w:rPr>
                <w:sz w:val="24"/>
                <w:szCs w:val="24"/>
              </w:rPr>
              <w:t xml:space="preserve"> (законных представителей), удовлетворенных качеством и доступностью оздоровления в лагерях дневного пребывания в 20</w:t>
            </w:r>
            <w:r w:rsidR="0064357F">
              <w:rPr>
                <w:sz w:val="24"/>
                <w:szCs w:val="24"/>
              </w:rPr>
              <w:t>26</w:t>
            </w:r>
            <w:r>
              <w:rPr>
                <w:sz w:val="24"/>
                <w:szCs w:val="24"/>
              </w:rPr>
              <w:t xml:space="preserve"> году до 99,5</w:t>
            </w:r>
            <w:r w:rsidRPr="00A41DE1">
              <w:rPr>
                <w:sz w:val="24"/>
                <w:szCs w:val="24"/>
              </w:rPr>
              <w:t>%</w:t>
            </w:r>
            <w:r>
              <w:rPr>
                <w:sz w:val="24"/>
                <w:szCs w:val="24"/>
              </w:rPr>
              <w:t>.</w:t>
            </w:r>
          </w:p>
        </w:tc>
      </w:tr>
    </w:tbl>
    <w:p w:rsidR="00AA3B76" w:rsidRDefault="00AA3B76" w:rsidP="00AA3B76">
      <w:pPr>
        <w:rPr>
          <w:b/>
          <w:bCs/>
          <w:sz w:val="24"/>
          <w:szCs w:val="24"/>
        </w:rPr>
      </w:pPr>
    </w:p>
    <w:p w:rsidR="00AA3B76" w:rsidRDefault="00AA3B76" w:rsidP="004E785B">
      <w:pPr>
        <w:rPr>
          <w:b/>
          <w:bCs/>
          <w:sz w:val="24"/>
          <w:szCs w:val="24"/>
        </w:rPr>
      </w:pPr>
    </w:p>
    <w:p w:rsidR="00AA3B76" w:rsidRPr="00145417" w:rsidRDefault="00AA3B76" w:rsidP="00AA3B76">
      <w:pPr>
        <w:jc w:val="center"/>
        <w:rPr>
          <w:b/>
          <w:bCs/>
          <w:sz w:val="24"/>
          <w:szCs w:val="24"/>
        </w:rPr>
      </w:pPr>
      <w:r w:rsidRPr="00145417">
        <w:rPr>
          <w:b/>
          <w:bCs/>
          <w:sz w:val="24"/>
          <w:szCs w:val="24"/>
        </w:rPr>
        <w:t xml:space="preserve">Глава 1. ХАРАКТЕРИСТИКА ТЕКУЩЕГО СОСТОЯНИЯ </w:t>
      </w:r>
    </w:p>
    <w:p w:rsidR="00AA3B76" w:rsidRPr="00145417" w:rsidRDefault="00AA3B76" w:rsidP="00AA3B76">
      <w:pPr>
        <w:jc w:val="center"/>
        <w:rPr>
          <w:b/>
          <w:bCs/>
          <w:sz w:val="24"/>
          <w:szCs w:val="24"/>
        </w:rPr>
      </w:pPr>
      <w:r w:rsidRPr="00145417">
        <w:rPr>
          <w:b/>
          <w:bCs/>
          <w:sz w:val="24"/>
          <w:szCs w:val="24"/>
        </w:rPr>
        <w:t>СФЕРЫ РЕАЛИЗАЦИИ</w:t>
      </w:r>
      <w:r>
        <w:rPr>
          <w:b/>
          <w:bCs/>
          <w:sz w:val="24"/>
          <w:szCs w:val="24"/>
        </w:rPr>
        <w:t xml:space="preserve"> </w:t>
      </w:r>
      <w:r w:rsidRPr="00145417">
        <w:rPr>
          <w:b/>
          <w:bCs/>
          <w:sz w:val="24"/>
          <w:szCs w:val="24"/>
        </w:rPr>
        <w:t>ПРОГРАММЫ</w:t>
      </w:r>
    </w:p>
    <w:p w:rsidR="00AA3B76" w:rsidRDefault="00AA3B76" w:rsidP="00AA3B76">
      <w:pPr>
        <w:autoSpaceDE w:val="0"/>
        <w:autoSpaceDN w:val="0"/>
        <w:adjustRightInd w:val="0"/>
        <w:ind w:firstLine="567"/>
        <w:jc w:val="both"/>
        <w:outlineLvl w:val="1"/>
        <w:rPr>
          <w:color w:val="000000"/>
          <w:sz w:val="24"/>
          <w:szCs w:val="24"/>
        </w:rPr>
      </w:pPr>
    </w:p>
    <w:p w:rsidR="00AA3B76" w:rsidRPr="00771014" w:rsidRDefault="00AA3B76" w:rsidP="00AA3B76">
      <w:pPr>
        <w:autoSpaceDE w:val="0"/>
        <w:autoSpaceDN w:val="0"/>
        <w:adjustRightInd w:val="0"/>
        <w:ind w:firstLine="567"/>
        <w:jc w:val="both"/>
        <w:outlineLvl w:val="1"/>
        <w:rPr>
          <w:color w:val="000000"/>
          <w:sz w:val="24"/>
          <w:szCs w:val="24"/>
        </w:rPr>
      </w:pPr>
      <w:r w:rsidRPr="00771014">
        <w:rPr>
          <w:color w:val="000000"/>
          <w:sz w:val="24"/>
          <w:szCs w:val="24"/>
        </w:rPr>
        <w:t xml:space="preserve">Основные направления развития системы социальной  поддержки населения в </w:t>
      </w:r>
      <w:proofErr w:type="spellStart"/>
      <w:r w:rsidRPr="00771014">
        <w:rPr>
          <w:color w:val="000000"/>
          <w:sz w:val="24"/>
          <w:szCs w:val="24"/>
        </w:rPr>
        <w:t>Тайшетском</w:t>
      </w:r>
      <w:proofErr w:type="spellEnd"/>
      <w:r w:rsidRPr="00771014">
        <w:rPr>
          <w:color w:val="000000"/>
          <w:sz w:val="24"/>
          <w:szCs w:val="24"/>
        </w:rPr>
        <w:t xml:space="preserve"> районе сосредоточены на создании условий для ослабления негативных тенденций в жизнедеятельности различных категорий населения, в первую очередь граждан по</w:t>
      </w:r>
      <w:r>
        <w:rPr>
          <w:color w:val="000000"/>
          <w:sz w:val="24"/>
          <w:szCs w:val="24"/>
        </w:rPr>
        <w:t>жилого возраста, семей с детьми, инвалидов.</w:t>
      </w:r>
      <w:r w:rsidRPr="00771014">
        <w:rPr>
          <w:color w:val="000000"/>
          <w:sz w:val="24"/>
          <w:szCs w:val="24"/>
        </w:rPr>
        <w:t xml:space="preserve"> </w:t>
      </w:r>
    </w:p>
    <w:p w:rsidR="00AA3B76" w:rsidRPr="00A65EFA" w:rsidRDefault="00AA3B76" w:rsidP="00AA3B76">
      <w:pPr>
        <w:pStyle w:val="af5"/>
        <w:spacing w:before="0" w:beforeAutospacing="0" w:after="0" w:afterAutospacing="0"/>
        <w:jc w:val="both"/>
        <w:rPr>
          <w:color w:val="000000"/>
        </w:rPr>
      </w:pPr>
      <w:r>
        <w:rPr>
          <w:color w:val="000000"/>
        </w:rPr>
        <w:t xml:space="preserve">          </w:t>
      </w:r>
      <w:r w:rsidRPr="00A65EFA">
        <w:rPr>
          <w:color w:val="000000"/>
        </w:rPr>
        <w:t>Стратегией социально-экономического развития муниципального образования "</w:t>
      </w:r>
      <w:proofErr w:type="spellStart"/>
      <w:r w:rsidRPr="00A65EFA">
        <w:rPr>
          <w:color w:val="000000"/>
        </w:rPr>
        <w:t>Тайшетский</w:t>
      </w:r>
      <w:proofErr w:type="spellEnd"/>
      <w:r w:rsidRPr="00A65EFA">
        <w:rPr>
          <w:color w:val="000000"/>
        </w:rPr>
        <w:t xml:space="preserve"> район"</w:t>
      </w:r>
      <w:r>
        <w:rPr>
          <w:color w:val="000000"/>
        </w:rPr>
        <w:t xml:space="preserve"> на 2019-2030 годы</w:t>
      </w:r>
      <w:r w:rsidRPr="00A65EFA">
        <w:rPr>
          <w:color w:val="000000"/>
        </w:rPr>
        <w:t xml:space="preserve">, утвержденной решением Думы </w:t>
      </w:r>
      <w:proofErr w:type="spellStart"/>
      <w:r w:rsidRPr="00A65EFA">
        <w:rPr>
          <w:color w:val="000000"/>
        </w:rPr>
        <w:t>Тайшетского</w:t>
      </w:r>
      <w:proofErr w:type="spellEnd"/>
      <w:r w:rsidRPr="00A65EFA">
        <w:rPr>
          <w:color w:val="000000"/>
        </w:rPr>
        <w:t xml:space="preserve"> района 29.11.2018 г. №174, определены  тактические задачи и направления реализации  стратегических задач в сфере социальной поддержки населения.</w:t>
      </w:r>
      <w:r w:rsidRPr="00D36DD9">
        <w:rPr>
          <w:color w:val="000000"/>
        </w:rPr>
        <w:t xml:space="preserve"> </w:t>
      </w:r>
      <w:r w:rsidRPr="00A65EFA">
        <w:rPr>
          <w:color w:val="000000"/>
        </w:rPr>
        <w:t xml:space="preserve">Одной из </w:t>
      </w:r>
      <w:r>
        <w:rPr>
          <w:color w:val="000000"/>
        </w:rPr>
        <w:t xml:space="preserve">тактических </w:t>
      </w:r>
      <w:r w:rsidRPr="00A65EFA">
        <w:rPr>
          <w:color w:val="000000"/>
        </w:rPr>
        <w:t>целей развития  муниципального образования "</w:t>
      </w:r>
      <w:proofErr w:type="spellStart"/>
      <w:r w:rsidRPr="00A65EFA">
        <w:rPr>
          <w:color w:val="000000"/>
        </w:rPr>
        <w:t>Тайшетский</w:t>
      </w:r>
      <w:proofErr w:type="spellEnd"/>
      <w:r w:rsidRPr="00A65EFA">
        <w:rPr>
          <w:color w:val="000000"/>
        </w:rPr>
        <w:t xml:space="preserve"> район"</w:t>
      </w:r>
      <w:r>
        <w:rPr>
          <w:color w:val="000000"/>
        </w:rPr>
        <w:t xml:space="preserve">, </w:t>
      </w:r>
      <w:r w:rsidRPr="00A65EFA">
        <w:rPr>
          <w:color w:val="000000"/>
        </w:rPr>
        <w:t>является улучшение качества жизни отдельных категорий граждан.</w:t>
      </w:r>
      <w:r>
        <w:rPr>
          <w:color w:val="000000"/>
        </w:rPr>
        <w:t xml:space="preserve"> Тактической задачей является </w:t>
      </w:r>
      <w:r w:rsidRPr="000E4224">
        <w:rPr>
          <w:color w:val="000000"/>
        </w:rPr>
        <w:t>повышение уровня жизни граждан-получателей мер социальной поддержки; улучшение условий жизнедеятельности лиц с ограниченными возможностями.</w:t>
      </w:r>
    </w:p>
    <w:p w:rsidR="00AA3B76" w:rsidRDefault="00AA3B76" w:rsidP="00AA3B76">
      <w:pPr>
        <w:widowControl w:val="0"/>
        <w:tabs>
          <w:tab w:val="left" w:pos="708"/>
        </w:tabs>
        <w:autoSpaceDE w:val="0"/>
        <w:autoSpaceDN w:val="0"/>
        <w:adjustRightInd w:val="0"/>
        <w:ind w:firstLine="709"/>
        <w:jc w:val="both"/>
        <w:rPr>
          <w:sz w:val="24"/>
          <w:szCs w:val="24"/>
        </w:rPr>
      </w:pPr>
      <w:r>
        <w:rPr>
          <w:sz w:val="24"/>
          <w:szCs w:val="24"/>
        </w:rPr>
        <w:t xml:space="preserve">Основные направления  муниципальной программы </w:t>
      </w:r>
      <w:r w:rsidRPr="00145417">
        <w:rPr>
          <w:sz w:val="24"/>
          <w:szCs w:val="24"/>
        </w:rPr>
        <w:t xml:space="preserve">"Социальная поддержка отдельных категорий населения муниципального образования </w:t>
      </w:r>
      <w:r>
        <w:rPr>
          <w:sz w:val="24"/>
          <w:szCs w:val="24"/>
        </w:rPr>
        <w:t>"</w:t>
      </w:r>
      <w:proofErr w:type="spellStart"/>
      <w:r w:rsidRPr="00145417">
        <w:rPr>
          <w:sz w:val="24"/>
          <w:szCs w:val="24"/>
        </w:rPr>
        <w:t>Тайшетский</w:t>
      </w:r>
      <w:proofErr w:type="spellEnd"/>
      <w:r w:rsidRPr="00145417">
        <w:rPr>
          <w:sz w:val="24"/>
          <w:szCs w:val="24"/>
        </w:rPr>
        <w:t xml:space="preserve"> район" на </w:t>
      </w:r>
      <w:r>
        <w:rPr>
          <w:sz w:val="24"/>
          <w:szCs w:val="24"/>
        </w:rPr>
        <w:t>2020</w:t>
      </w:r>
      <w:r w:rsidRPr="00145417">
        <w:rPr>
          <w:sz w:val="24"/>
          <w:szCs w:val="24"/>
        </w:rPr>
        <w:t>-20</w:t>
      </w:r>
      <w:r>
        <w:rPr>
          <w:sz w:val="24"/>
          <w:szCs w:val="24"/>
        </w:rPr>
        <w:t xml:space="preserve">25 </w:t>
      </w:r>
      <w:r w:rsidRPr="00145417">
        <w:rPr>
          <w:sz w:val="24"/>
          <w:szCs w:val="24"/>
        </w:rPr>
        <w:t>годы</w:t>
      </w:r>
      <w:r>
        <w:rPr>
          <w:sz w:val="24"/>
          <w:szCs w:val="24"/>
        </w:rPr>
        <w:t xml:space="preserve"> ориентированы  на выполнение задач, отраженных в  Стратегии и предусматривают:</w:t>
      </w:r>
    </w:p>
    <w:p w:rsidR="00AA3B76" w:rsidRDefault="00AA3B76" w:rsidP="00AA3B76">
      <w:pPr>
        <w:autoSpaceDE w:val="0"/>
        <w:autoSpaceDN w:val="0"/>
        <w:adjustRightInd w:val="0"/>
        <w:jc w:val="both"/>
        <w:outlineLvl w:val="1"/>
        <w:rPr>
          <w:color w:val="000000"/>
          <w:sz w:val="24"/>
          <w:szCs w:val="24"/>
        </w:rPr>
      </w:pPr>
      <w:r>
        <w:rPr>
          <w:color w:val="000000"/>
          <w:sz w:val="24"/>
          <w:szCs w:val="24"/>
        </w:rPr>
        <w:t xml:space="preserve">           </w:t>
      </w:r>
      <w:r w:rsidRPr="00A65EFA">
        <w:rPr>
          <w:color w:val="000000"/>
          <w:sz w:val="24"/>
          <w:szCs w:val="24"/>
        </w:rPr>
        <w:t xml:space="preserve"> </w:t>
      </w:r>
      <w:r>
        <w:rPr>
          <w:color w:val="000000"/>
          <w:sz w:val="24"/>
          <w:szCs w:val="24"/>
        </w:rPr>
        <w:t xml:space="preserve">- </w:t>
      </w:r>
      <w:r w:rsidRPr="00A65EFA">
        <w:rPr>
          <w:color w:val="000000"/>
          <w:sz w:val="24"/>
          <w:szCs w:val="24"/>
        </w:rPr>
        <w:t>обеспечение социальной защищенности малообеспеченных и социально уязвимых катег</w:t>
      </w:r>
      <w:r>
        <w:rPr>
          <w:color w:val="000000"/>
          <w:sz w:val="24"/>
          <w:szCs w:val="24"/>
        </w:rPr>
        <w:t xml:space="preserve">орий жителей </w:t>
      </w:r>
      <w:proofErr w:type="spellStart"/>
      <w:r>
        <w:rPr>
          <w:color w:val="000000"/>
          <w:sz w:val="24"/>
          <w:szCs w:val="24"/>
        </w:rPr>
        <w:t>Тайшетского</w:t>
      </w:r>
      <w:proofErr w:type="spellEnd"/>
      <w:r>
        <w:rPr>
          <w:color w:val="000000"/>
          <w:sz w:val="24"/>
          <w:szCs w:val="24"/>
        </w:rPr>
        <w:t xml:space="preserve"> района;</w:t>
      </w:r>
    </w:p>
    <w:p w:rsidR="00AA3B76" w:rsidRDefault="00AA3B76" w:rsidP="00AA3B76">
      <w:pPr>
        <w:autoSpaceDE w:val="0"/>
        <w:autoSpaceDN w:val="0"/>
        <w:adjustRightInd w:val="0"/>
        <w:ind w:firstLine="709"/>
        <w:jc w:val="both"/>
        <w:outlineLvl w:val="1"/>
        <w:rPr>
          <w:sz w:val="24"/>
          <w:szCs w:val="24"/>
        </w:rPr>
      </w:pPr>
      <w:r>
        <w:rPr>
          <w:sz w:val="24"/>
          <w:szCs w:val="24"/>
        </w:rPr>
        <w:t>- поддержку социально-ориентированных некоммерческих организаций;</w:t>
      </w:r>
    </w:p>
    <w:p w:rsidR="00AA3B76" w:rsidRDefault="00AA3B76" w:rsidP="00AA3B76">
      <w:pPr>
        <w:autoSpaceDE w:val="0"/>
        <w:autoSpaceDN w:val="0"/>
        <w:adjustRightInd w:val="0"/>
        <w:ind w:firstLine="709"/>
        <w:jc w:val="both"/>
        <w:outlineLvl w:val="1"/>
        <w:rPr>
          <w:sz w:val="24"/>
          <w:szCs w:val="24"/>
        </w:rPr>
      </w:pPr>
      <w:r>
        <w:rPr>
          <w:color w:val="000000"/>
          <w:sz w:val="24"/>
          <w:szCs w:val="24"/>
        </w:rPr>
        <w:t xml:space="preserve">- </w:t>
      </w:r>
      <w:r>
        <w:rPr>
          <w:sz w:val="24"/>
          <w:szCs w:val="24"/>
        </w:rPr>
        <w:t>обеспечение беспрепятственного доступа к приоритетным объектам образования, культуры, физической культуры и спорта в соответствующих сферах жизнедеятельности инвалидов и других маломобильных групп населения;</w:t>
      </w:r>
    </w:p>
    <w:p w:rsidR="00AA3B76" w:rsidRPr="0058058A" w:rsidRDefault="00AA3B76" w:rsidP="00AA3B76">
      <w:pPr>
        <w:autoSpaceDE w:val="0"/>
        <w:autoSpaceDN w:val="0"/>
        <w:adjustRightInd w:val="0"/>
        <w:ind w:firstLine="709"/>
        <w:jc w:val="both"/>
        <w:outlineLvl w:val="1"/>
        <w:rPr>
          <w:color w:val="000000"/>
          <w:sz w:val="24"/>
          <w:szCs w:val="24"/>
        </w:rPr>
      </w:pPr>
      <w:r>
        <w:rPr>
          <w:sz w:val="24"/>
          <w:szCs w:val="24"/>
        </w:rPr>
        <w:t xml:space="preserve">- </w:t>
      </w:r>
      <w:r w:rsidRPr="000F62DF">
        <w:rPr>
          <w:sz w:val="24"/>
          <w:szCs w:val="24"/>
        </w:rPr>
        <w:t xml:space="preserve">повышение уровня  доступности  оздоровительного отдыха  </w:t>
      </w:r>
      <w:r>
        <w:rPr>
          <w:sz w:val="24"/>
          <w:szCs w:val="24"/>
        </w:rPr>
        <w:t>для школьников.</w:t>
      </w:r>
    </w:p>
    <w:p w:rsidR="00AA3B76" w:rsidRDefault="00AA3B76" w:rsidP="00AA3B76">
      <w:pPr>
        <w:widowControl w:val="0"/>
        <w:autoSpaceDE w:val="0"/>
        <w:autoSpaceDN w:val="0"/>
        <w:adjustRightInd w:val="0"/>
        <w:ind w:firstLine="720"/>
        <w:jc w:val="both"/>
        <w:rPr>
          <w:sz w:val="24"/>
          <w:szCs w:val="24"/>
        </w:rPr>
      </w:pPr>
      <w:r>
        <w:rPr>
          <w:sz w:val="24"/>
          <w:szCs w:val="24"/>
        </w:rPr>
        <w:t>При численности населения в муниципальном образовании "</w:t>
      </w:r>
      <w:proofErr w:type="spellStart"/>
      <w:r>
        <w:rPr>
          <w:sz w:val="24"/>
          <w:szCs w:val="24"/>
        </w:rPr>
        <w:t>Тайшетский</w:t>
      </w:r>
      <w:proofErr w:type="spellEnd"/>
      <w:r>
        <w:rPr>
          <w:sz w:val="24"/>
          <w:szCs w:val="24"/>
        </w:rPr>
        <w:t xml:space="preserve"> район"  72373  </w:t>
      </w:r>
      <w:r>
        <w:rPr>
          <w:sz w:val="24"/>
          <w:szCs w:val="24"/>
        </w:rPr>
        <w:lastRenderedPageBreak/>
        <w:t xml:space="preserve">человек по состоянию на 01.01.2019г., численность населения с доходами ниже установленной величины прожиточного минимума  составила 11,7 тыс. человек или 16,1% от  общей численности населения  </w:t>
      </w:r>
      <w:proofErr w:type="spellStart"/>
      <w:r>
        <w:rPr>
          <w:sz w:val="24"/>
          <w:szCs w:val="24"/>
        </w:rPr>
        <w:t>Тайшетского</w:t>
      </w:r>
      <w:proofErr w:type="spellEnd"/>
      <w:r>
        <w:rPr>
          <w:sz w:val="24"/>
          <w:szCs w:val="24"/>
        </w:rPr>
        <w:t xml:space="preserve"> района  (таблица 1):</w:t>
      </w:r>
    </w:p>
    <w:p w:rsidR="00AA3B76" w:rsidRDefault="00AA3B76" w:rsidP="00AA3B76">
      <w:pPr>
        <w:widowControl w:val="0"/>
        <w:autoSpaceDE w:val="0"/>
        <w:autoSpaceDN w:val="0"/>
        <w:adjustRightInd w:val="0"/>
        <w:jc w:val="both"/>
        <w:rPr>
          <w:sz w:val="24"/>
          <w:szCs w:val="24"/>
        </w:rPr>
      </w:pPr>
    </w:p>
    <w:p w:rsidR="00AA3B76" w:rsidRDefault="00AA3B76" w:rsidP="00AA3B76">
      <w:pPr>
        <w:widowControl w:val="0"/>
        <w:autoSpaceDE w:val="0"/>
        <w:autoSpaceDN w:val="0"/>
        <w:adjustRightInd w:val="0"/>
        <w:jc w:val="right"/>
        <w:rPr>
          <w:sz w:val="24"/>
          <w:szCs w:val="24"/>
        </w:rPr>
      </w:pPr>
      <w:r>
        <w:rPr>
          <w:sz w:val="24"/>
          <w:szCs w:val="24"/>
        </w:rPr>
        <w:t>Таблица 1</w:t>
      </w:r>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675"/>
        <w:gridCol w:w="1846"/>
        <w:gridCol w:w="1843"/>
        <w:gridCol w:w="1842"/>
      </w:tblGrid>
      <w:tr w:rsidR="00AA3B76" w:rsidRPr="000F0875" w:rsidTr="001B3A15">
        <w:trPr>
          <w:trHeight w:val="195"/>
          <w:tblHeader/>
        </w:trPr>
        <w:tc>
          <w:tcPr>
            <w:tcW w:w="4675" w:type="dxa"/>
            <w:tcBorders>
              <w:top w:val="single" w:sz="6" w:space="0" w:color="000000"/>
              <w:left w:val="single" w:sz="6" w:space="0" w:color="000000"/>
              <w:bottom w:val="single" w:sz="6" w:space="0" w:color="000000"/>
              <w:right w:val="single" w:sz="6" w:space="0" w:color="000000"/>
            </w:tcBorders>
            <w:vAlign w:val="center"/>
            <w:hideMark/>
          </w:tcPr>
          <w:p w:rsidR="00AA3B76" w:rsidRPr="000F0875" w:rsidRDefault="00AA3B76" w:rsidP="00A5327F">
            <w:pPr>
              <w:tabs>
                <w:tab w:val="left" w:pos="709"/>
                <w:tab w:val="left" w:pos="851"/>
              </w:tabs>
              <w:autoSpaceDE w:val="0"/>
              <w:autoSpaceDN w:val="0"/>
              <w:adjustRightInd w:val="0"/>
              <w:ind w:firstLine="708"/>
              <w:jc w:val="center"/>
              <w:rPr>
                <w:rFonts w:eastAsia="Calibri"/>
                <w:sz w:val="24"/>
                <w:szCs w:val="24"/>
                <w:lang w:eastAsia="en-US"/>
              </w:rPr>
            </w:pPr>
            <w:r>
              <w:rPr>
                <w:rFonts w:eastAsia="Calibri"/>
                <w:sz w:val="24"/>
                <w:szCs w:val="24"/>
                <w:lang w:eastAsia="en-US"/>
              </w:rPr>
              <w:t xml:space="preserve">Показатель </w:t>
            </w:r>
          </w:p>
        </w:tc>
        <w:tc>
          <w:tcPr>
            <w:tcW w:w="1846" w:type="dxa"/>
            <w:tcBorders>
              <w:top w:val="single" w:sz="6" w:space="0" w:color="000000"/>
              <w:left w:val="single" w:sz="6" w:space="0" w:color="000000"/>
              <w:bottom w:val="single" w:sz="6" w:space="0" w:color="000000"/>
              <w:right w:val="single" w:sz="6" w:space="0" w:color="000000"/>
            </w:tcBorders>
            <w:vAlign w:val="center"/>
            <w:hideMark/>
          </w:tcPr>
          <w:p w:rsidR="00AA3B76" w:rsidRPr="000F0875" w:rsidRDefault="00AA3B76" w:rsidP="00A5327F">
            <w:pPr>
              <w:tabs>
                <w:tab w:val="left" w:pos="709"/>
                <w:tab w:val="left" w:pos="851"/>
              </w:tabs>
              <w:autoSpaceDE w:val="0"/>
              <w:autoSpaceDN w:val="0"/>
              <w:adjustRightInd w:val="0"/>
              <w:rPr>
                <w:rFonts w:eastAsia="Calibri"/>
                <w:sz w:val="24"/>
                <w:szCs w:val="24"/>
                <w:lang w:eastAsia="en-US"/>
              </w:rPr>
            </w:pPr>
            <w:r>
              <w:rPr>
                <w:rFonts w:eastAsia="Calibri"/>
                <w:sz w:val="24"/>
                <w:szCs w:val="24"/>
                <w:lang w:eastAsia="en-US"/>
              </w:rPr>
              <w:t>по состоянию на 01.01.</w:t>
            </w:r>
            <w:r w:rsidRPr="000F0875">
              <w:rPr>
                <w:rFonts w:eastAsia="Calibri"/>
                <w:sz w:val="24"/>
                <w:szCs w:val="24"/>
                <w:lang w:eastAsia="en-US"/>
              </w:rPr>
              <w:t>2017 г</w:t>
            </w:r>
            <w:r>
              <w:rPr>
                <w:rFonts w:eastAsia="Calibri"/>
                <w:sz w:val="24"/>
                <w:szCs w:val="24"/>
                <w:lang w:eastAsia="en-US"/>
              </w:rPr>
              <w:t>.</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A3B76" w:rsidRPr="000F0875" w:rsidRDefault="00AA3B76" w:rsidP="00A5327F">
            <w:pPr>
              <w:tabs>
                <w:tab w:val="left" w:pos="709"/>
                <w:tab w:val="left" w:pos="851"/>
              </w:tabs>
              <w:autoSpaceDE w:val="0"/>
              <w:autoSpaceDN w:val="0"/>
              <w:adjustRightInd w:val="0"/>
              <w:jc w:val="center"/>
              <w:rPr>
                <w:rFonts w:eastAsia="Calibri"/>
                <w:sz w:val="24"/>
                <w:szCs w:val="24"/>
                <w:lang w:eastAsia="en-US"/>
              </w:rPr>
            </w:pPr>
            <w:r>
              <w:rPr>
                <w:rFonts w:eastAsia="Calibri"/>
                <w:sz w:val="24"/>
                <w:szCs w:val="24"/>
                <w:lang w:eastAsia="en-US"/>
              </w:rPr>
              <w:t>по состоянию на 01.01.2018 г.</w:t>
            </w:r>
          </w:p>
        </w:tc>
        <w:tc>
          <w:tcPr>
            <w:tcW w:w="1842" w:type="dxa"/>
            <w:tcBorders>
              <w:top w:val="single" w:sz="6" w:space="0" w:color="000000"/>
              <w:left w:val="single" w:sz="6" w:space="0" w:color="000000"/>
              <w:bottom w:val="single" w:sz="6" w:space="0" w:color="000000"/>
              <w:right w:val="single" w:sz="6" w:space="0" w:color="000000"/>
            </w:tcBorders>
          </w:tcPr>
          <w:p w:rsidR="00AA3B76" w:rsidRPr="000F0875" w:rsidRDefault="00AA3B76" w:rsidP="00A5327F">
            <w:pPr>
              <w:tabs>
                <w:tab w:val="left" w:pos="709"/>
                <w:tab w:val="left" w:pos="851"/>
              </w:tabs>
              <w:autoSpaceDE w:val="0"/>
              <w:autoSpaceDN w:val="0"/>
              <w:adjustRightInd w:val="0"/>
              <w:rPr>
                <w:rFonts w:eastAsia="Calibri"/>
                <w:sz w:val="24"/>
                <w:szCs w:val="24"/>
                <w:lang w:eastAsia="en-US"/>
              </w:rPr>
            </w:pPr>
            <w:r>
              <w:rPr>
                <w:rFonts w:eastAsia="Calibri"/>
                <w:sz w:val="24"/>
                <w:szCs w:val="24"/>
                <w:lang w:eastAsia="en-US"/>
              </w:rPr>
              <w:t>по состоянию на 01.01.2019 г.</w:t>
            </w:r>
          </w:p>
        </w:tc>
      </w:tr>
      <w:tr w:rsidR="00AA3B76" w:rsidRPr="000F0875" w:rsidTr="001B3A15">
        <w:trPr>
          <w:trHeight w:val="390"/>
        </w:trPr>
        <w:tc>
          <w:tcPr>
            <w:tcW w:w="4675" w:type="dxa"/>
            <w:tcBorders>
              <w:top w:val="single" w:sz="6" w:space="0" w:color="000000"/>
              <w:left w:val="single" w:sz="6" w:space="0" w:color="000000"/>
              <w:bottom w:val="single" w:sz="6" w:space="0" w:color="000000"/>
              <w:right w:val="single" w:sz="6" w:space="0" w:color="000000"/>
            </w:tcBorders>
            <w:vAlign w:val="center"/>
            <w:hideMark/>
          </w:tcPr>
          <w:p w:rsidR="00AA3B76" w:rsidRPr="000F0875" w:rsidRDefault="00AA3B76" w:rsidP="00A5327F">
            <w:pPr>
              <w:tabs>
                <w:tab w:val="left" w:pos="709"/>
                <w:tab w:val="left" w:pos="851"/>
              </w:tabs>
              <w:autoSpaceDE w:val="0"/>
              <w:autoSpaceDN w:val="0"/>
              <w:adjustRightInd w:val="0"/>
              <w:jc w:val="both"/>
              <w:rPr>
                <w:rFonts w:eastAsia="Calibri"/>
                <w:sz w:val="24"/>
                <w:szCs w:val="24"/>
                <w:lang w:eastAsia="en-US"/>
              </w:rPr>
            </w:pPr>
            <w:r w:rsidRPr="000F0875">
              <w:rPr>
                <w:rFonts w:eastAsia="Calibri"/>
                <w:sz w:val="24"/>
                <w:szCs w:val="24"/>
                <w:lang w:eastAsia="en-US"/>
              </w:rPr>
              <w:t xml:space="preserve">Доля населения с денежными доходами </w:t>
            </w:r>
            <w:proofErr w:type="gramStart"/>
            <w:r w:rsidRPr="000F0875">
              <w:rPr>
                <w:rFonts w:eastAsia="Calibri"/>
                <w:sz w:val="24"/>
                <w:szCs w:val="24"/>
                <w:lang w:eastAsia="en-US"/>
              </w:rPr>
              <w:t>ниже прожиточного минимума в общей численности населения (процент</w:t>
            </w:r>
            <w:proofErr w:type="gramEnd"/>
            <w:r w:rsidRPr="000F0875">
              <w:rPr>
                <w:rFonts w:eastAsia="Calibri"/>
                <w:sz w:val="24"/>
                <w:szCs w:val="24"/>
                <w:lang w:eastAsia="en-US"/>
              </w:rPr>
              <w:t>)</w:t>
            </w:r>
          </w:p>
        </w:tc>
        <w:tc>
          <w:tcPr>
            <w:tcW w:w="1846" w:type="dxa"/>
            <w:tcBorders>
              <w:top w:val="single" w:sz="6" w:space="0" w:color="000000"/>
              <w:left w:val="single" w:sz="6" w:space="0" w:color="000000"/>
              <w:bottom w:val="single" w:sz="6" w:space="0" w:color="000000"/>
              <w:right w:val="single" w:sz="6" w:space="0" w:color="000000"/>
            </w:tcBorders>
            <w:vAlign w:val="center"/>
            <w:hideMark/>
          </w:tcPr>
          <w:p w:rsidR="00AA3B76" w:rsidRPr="000F0875" w:rsidRDefault="00AA3B76" w:rsidP="00A5327F">
            <w:pPr>
              <w:tabs>
                <w:tab w:val="left" w:pos="709"/>
                <w:tab w:val="left" w:pos="851"/>
              </w:tabs>
              <w:autoSpaceDE w:val="0"/>
              <w:autoSpaceDN w:val="0"/>
              <w:adjustRightInd w:val="0"/>
              <w:ind w:firstLine="708"/>
              <w:jc w:val="both"/>
              <w:rPr>
                <w:rFonts w:eastAsia="Calibri"/>
                <w:sz w:val="24"/>
                <w:szCs w:val="24"/>
                <w:lang w:eastAsia="en-US"/>
              </w:rPr>
            </w:pPr>
            <w:r>
              <w:rPr>
                <w:rFonts w:eastAsia="Calibri"/>
                <w:sz w:val="24"/>
                <w:szCs w:val="24"/>
                <w:lang w:eastAsia="en-US"/>
              </w:rPr>
              <w:t>20,8</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A3B76" w:rsidRPr="000F0875" w:rsidRDefault="00AA3B76" w:rsidP="00A5327F">
            <w:pPr>
              <w:tabs>
                <w:tab w:val="left" w:pos="709"/>
                <w:tab w:val="left" w:pos="851"/>
              </w:tabs>
              <w:autoSpaceDE w:val="0"/>
              <w:autoSpaceDN w:val="0"/>
              <w:adjustRightInd w:val="0"/>
              <w:jc w:val="center"/>
              <w:rPr>
                <w:rFonts w:eastAsia="Calibri"/>
                <w:sz w:val="24"/>
                <w:szCs w:val="24"/>
                <w:lang w:eastAsia="en-US"/>
              </w:rPr>
            </w:pPr>
            <w:r>
              <w:rPr>
                <w:rFonts w:eastAsia="Calibri"/>
                <w:sz w:val="24"/>
                <w:szCs w:val="24"/>
                <w:lang w:eastAsia="en-US"/>
              </w:rPr>
              <w:t>19,4</w:t>
            </w:r>
          </w:p>
        </w:tc>
        <w:tc>
          <w:tcPr>
            <w:tcW w:w="1842" w:type="dxa"/>
            <w:tcBorders>
              <w:top w:val="single" w:sz="6" w:space="0" w:color="000000"/>
              <w:left w:val="single" w:sz="6" w:space="0" w:color="000000"/>
              <w:bottom w:val="single" w:sz="6" w:space="0" w:color="000000"/>
              <w:right w:val="single" w:sz="6" w:space="0" w:color="000000"/>
            </w:tcBorders>
          </w:tcPr>
          <w:p w:rsidR="00AA3B76" w:rsidRDefault="00AA3B76" w:rsidP="00A5327F">
            <w:pPr>
              <w:tabs>
                <w:tab w:val="left" w:pos="709"/>
                <w:tab w:val="left" w:pos="851"/>
              </w:tabs>
              <w:autoSpaceDE w:val="0"/>
              <w:autoSpaceDN w:val="0"/>
              <w:adjustRightInd w:val="0"/>
              <w:jc w:val="center"/>
              <w:rPr>
                <w:rFonts w:eastAsia="Calibri"/>
                <w:sz w:val="24"/>
                <w:szCs w:val="24"/>
                <w:lang w:eastAsia="en-US"/>
              </w:rPr>
            </w:pPr>
          </w:p>
          <w:p w:rsidR="00AA3B76" w:rsidRDefault="00AA3B76" w:rsidP="00A5327F">
            <w:pPr>
              <w:tabs>
                <w:tab w:val="left" w:pos="709"/>
                <w:tab w:val="left" w:pos="851"/>
              </w:tabs>
              <w:autoSpaceDE w:val="0"/>
              <w:autoSpaceDN w:val="0"/>
              <w:adjustRightInd w:val="0"/>
              <w:jc w:val="center"/>
              <w:rPr>
                <w:rFonts w:eastAsia="Calibri"/>
                <w:sz w:val="24"/>
                <w:szCs w:val="24"/>
                <w:lang w:eastAsia="en-US"/>
              </w:rPr>
            </w:pPr>
            <w:r>
              <w:rPr>
                <w:rFonts w:eastAsia="Calibri"/>
                <w:sz w:val="24"/>
                <w:szCs w:val="24"/>
                <w:lang w:eastAsia="en-US"/>
              </w:rPr>
              <w:t>16,1</w:t>
            </w:r>
          </w:p>
        </w:tc>
      </w:tr>
      <w:tr w:rsidR="00AA3B76" w:rsidRPr="00982573" w:rsidTr="001B3A15">
        <w:trPr>
          <w:trHeight w:val="390"/>
        </w:trPr>
        <w:tc>
          <w:tcPr>
            <w:tcW w:w="4675" w:type="dxa"/>
            <w:tcBorders>
              <w:top w:val="single" w:sz="6" w:space="0" w:color="000000"/>
              <w:left w:val="single" w:sz="6" w:space="0" w:color="000000"/>
              <w:bottom w:val="single" w:sz="6" w:space="0" w:color="000000"/>
              <w:right w:val="single" w:sz="6" w:space="0" w:color="000000"/>
            </w:tcBorders>
            <w:vAlign w:val="center"/>
          </w:tcPr>
          <w:p w:rsidR="00AA3B76" w:rsidRDefault="00AA3B76" w:rsidP="00A5327F">
            <w:pPr>
              <w:tabs>
                <w:tab w:val="left" w:pos="709"/>
                <w:tab w:val="left" w:pos="851"/>
              </w:tabs>
              <w:autoSpaceDE w:val="0"/>
              <w:autoSpaceDN w:val="0"/>
              <w:adjustRightInd w:val="0"/>
              <w:jc w:val="both"/>
              <w:rPr>
                <w:rFonts w:eastAsia="Calibri"/>
                <w:sz w:val="24"/>
                <w:szCs w:val="24"/>
                <w:lang w:eastAsia="en-US"/>
              </w:rPr>
            </w:pPr>
            <w:r>
              <w:rPr>
                <w:rFonts w:eastAsia="Calibri"/>
                <w:sz w:val="24"/>
                <w:szCs w:val="24"/>
                <w:lang w:eastAsia="en-US"/>
              </w:rPr>
              <w:t>Численность населения с доходами ниже прожиточного минимума (тыс. чел.)</w:t>
            </w:r>
          </w:p>
        </w:tc>
        <w:tc>
          <w:tcPr>
            <w:tcW w:w="1846" w:type="dxa"/>
            <w:tcBorders>
              <w:top w:val="single" w:sz="6" w:space="0" w:color="000000"/>
              <w:left w:val="single" w:sz="6" w:space="0" w:color="000000"/>
              <w:bottom w:val="single" w:sz="6" w:space="0" w:color="000000"/>
              <w:right w:val="single" w:sz="6" w:space="0" w:color="000000"/>
            </w:tcBorders>
            <w:vAlign w:val="center"/>
          </w:tcPr>
          <w:p w:rsidR="00AA3B76" w:rsidRDefault="00AA3B76" w:rsidP="00A5327F">
            <w:pPr>
              <w:tabs>
                <w:tab w:val="left" w:pos="709"/>
                <w:tab w:val="left" w:pos="851"/>
              </w:tabs>
              <w:autoSpaceDE w:val="0"/>
              <w:autoSpaceDN w:val="0"/>
              <w:adjustRightInd w:val="0"/>
              <w:ind w:firstLine="708"/>
              <w:jc w:val="both"/>
              <w:rPr>
                <w:rFonts w:eastAsia="Calibri"/>
                <w:sz w:val="24"/>
                <w:szCs w:val="24"/>
                <w:lang w:eastAsia="en-US"/>
              </w:rPr>
            </w:pPr>
            <w:r>
              <w:rPr>
                <w:rFonts w:eastAsia="Calibri"/>
                <w:sz w:val="24"/>
                <w:szCs w:val="24"/>
                <w:lang w:eastAsia="en-US"/>
              </w:rPr>
              <w:t>15,4</w:t>
            </w:r>
          </w:p>
        </w:tc>
        <w:tc>
          <w:tcPr>
            <w:tcW w:w="1843" w:type="dxa"/>
            <w:tcBorders>
              <w:top w:val="single" w:sz="6" w:space="0" w:color="000000"/>
              <w:left w:val="single" w:sz="6" w:space="0" w:color="000000"/>
              <w:bottom w:val="single" w:sz="6" w:space="0" w:color="000000"/>
              <w:right w:val="single" w:sz="6" w:space="0" w:color="000000"/>
            </w:tcBorders>
            <w:vAlign w:val="center"/>
          </w:tcPr>
          <w:p w:rsidR="00AA3B76" w:rsidRDefault="00AA3B76" w:rsidP="00A5327F">
            <w:pPr>
              <w:tabs>
                <w:tab w:val="left" w:pos="709"/>
                <w:tab w:val="left" w:pos="851"/>
              </w:tabs>
              <w:autoSpaceDE w:val="0"/>
              <w:autoSpaceDN w:val="0"/>
              <w:adjustRightInd w:val="0"/>
              <w:jc w:val="center"/>
              <w:rPr>
                <w:rFonts w:eastAsia="Calibri"/>
                <w:sz w:val="24"/>
                <w:szCs w:val="24"/>
                <w:lang w:eastAsia="en-US"/>
              </w:rPr>
            </w:pPr>
            <w:r>
              <w:rPr>
                <w:rFonts w:eastAsia="Calibri"/>
                <w:sz w:val="24"/>
                <w:szCs w:val="24"/>
                <w:lang w:eastAsia="en-US"/>
              </w:rPr>
              <w:t>14,2</w:t>
            </w:r>
          </w:p>
        </w:tc>
        <w:tc>
          <w:tcPr>
            <w:tcW w:w="1842" w:type="dxa"/>
            <w:tcBorders>
              <w:top w:val="single" w:sz="6" w:space="0" w:color="000000"/>
              <w:left w:val="single" w:sz="6" w:space="0" w:color="000000"/>
              <w:bottom w:val="single" w:sz="6" w:space="0" w:color="000000"/>
              <w:right w:val="single" w:sz="6" w:space="0" w:color="000000"/>
            </w:tcBorders>
          </w:tcPr>
          <w:p w:rsidR="00AA3B76" w:rsidRDefault="00AA3B76" w:rsidP="00A5327F">
            <w:pPr>
              <w:tabs>
                <w:tab w:val="left" w:pos="709"/>
                <w:tab w:val="left" w:pos="851"/>
              </w:tabs>
              <w:autoSpaceDE w:val="0"/>
              <w:autoSpaceDN w:val="0"/>
              <w:adjustRightInd w:val="0"/>
              <w:jc w:val="center"/>
              <w:rPr>
                <w:rFonts w:eastAsia="Calibri"/>
                <w:sz w:val="24"/>
                <w:szCs w:val="24"/>
                <w:lang w:eastAsia="en-US"/>
              </w:rPr>
            </w:pPr>
            <w:r>
              <w:rPr>
                <w:rFonts w:eastAsia="Calibri"/>
                <w:sz w:val="24"/>
                <w:szCs w:val="24"/>
                <w:lang w:eastAsia="en-US"/>
              </w:rPr>
              <w:t>11,7</w:t>
            </w:r>
          </w:p>
        </w:tc>
      </w:tr>
      <w:tr w:rsidR="00AA3B76" w:rsidRPr="000F0875" w:rsidTr="001B3A15">
        <w:trPr>
          <w:trHeight w:val="390"/>
        </w:trPr>
        <w:tc>
          <w:tcPr>
            <w:tcW w:w="4675" w:type="dxa"/>
            <w:tcBorders>
              <w:top w:val="single" w:sz="6" w:space="0" w:color="000000"/>
              <w:left w:val="single" w:sz="6" w:space="0" w:color="000000"/>
              <w:bottom w:val="single" w:sz="6" w:space="0" w:color="000000"/>
              <w:right w:val="single" w:sz="6" w:space="0" w:color="000000"/>
            </w:tcBorders>
            <w:vAlign w:val="center"/>
          </w:tcPr>
          <w:p w:rsidR="00AA3B76" w:rsidRDefault="00AA3B76" w:rsidP="00A5327F">
            <w:pPr>
              <w:tabs>
                <w:tab w:val="left" w:pos="709"/>
                <w:tab w:val="left" w:pos="851"/>
              </w:tabs>
              <w:autoSpaceDE w:val="0"/>
              <w:autoSpaceDN w:val="0"/>
              <w:adjustRightInd w:val="0"/>
              <w:jc w:val="both"/>
              <w:rPr>
                <w:rFonts w:eastAsia="Calibri"/>
                <w:sz w:val="24"/>
                <w:szCs w:val="24"/>
                <w:lang w:eastAsia="en-US"/>
              </w:rPr>
            </w:pPr>
            <w:r>
              <w:rPr>
                <w:rFonts w:eastAsia="Calibri"/>
                <w:sz w:val="24"/>
                <w:szCs w:val="24"/>
                <w:lang w:eastAsia="en-US"/>
              </w:rPr>
              <w:t>Численность населения (тыс. чел.)</w:t>
            </w:r>
          </w:p>
        </w:tc>
        <w:tc>
          <w:tcPr>
            <w:tcW w:w="1846" w:type="dxa"/>
            <w:tcBorders>
              <w:top w:val="single" w:sz="6" w:space="0" w:color="000000"/>
              <w:left w:val="single" w:sz="6" w:space="0" w:color="000000"/>
              <w:bottom w:val="single" w:sz="6" w:space="0" w:color="000000"/>
              <w:right w:val="single" w:sz="6" w:space="0" w:color="000000"/>
            </w:tcBorders>
            <w:vAlign w:val="center"/>
          </w:tcPr>
          <w:p w:rsidR="00AA3B76" w:rsidRDefault="00AA3B76" w:rsidP="00A5327F">
            <w:pPr>
              <w:tabs>
                <w:tab w:val="left" w:pos="709"/>
                <w:tab w:val="left" w:pos="851"/>
              </w:tabs>
              <w:autoSpaceDE w:val="0"/>
              <w:autoSpaceDN w:val="0"/>
              <w:adjustRightInd w:val="0"/>
              <w:jc w:val="center"/>
              <w:rPr>
                <w:rFonts w:eastAsia="Calibri"/>
                <w:sz w:val="24"/>
                <w:szCs w:val="24"/>
                <w:lang w:eastAsia="en-US"/>
              </w:rPr>
            </w:pPr>
            <w:r>
              <w:rPr>
                <w:rFonts w:eastAsia="Calibri"/>
                <w:sz w:val="24"/>
                <w:szCs w:val="24"/>
                <w:lang w:eastAsia="en-US"/>
              </w:rPr>
              <w:t>74,19</w:t>
            </w:r>
          </w:p>
        </w:tc>
        <w:tc>
          <w:tcPr>
            <w:tcW w:w="1843" w:type="dxa"/>
            <w:tcBorders>
              <w:top w:val="single" w:sz="6" w:space="0" w:color="000000"/>
              <w:left w:val="single" w:sz="6" w:space="0" w:color="000000"/>
              <w:bottom w:val="single" w:sz="6" w:space="0" w:color="000000"/>
              <w:right w:val="single" w:sz="6" w:space="0" w:color="000000"/>
            </w:tcBorders>
            <w:vAlign w:val="center"/>
          </w:tcPr>
          <w:p w:rsidR="00AA3B76" w:rsidRDefault="00AA3B76" w:rsidP="00A5327F">
            <w:pPr>
              <w:tabs>
                <w:tab w:val="left" w:pos="709"/>
                <w:tab w:val="left" w:pos="851"/>
              </w:tabs>
              <w:autoSpaceDE w:val="0"/>
              <w:autoSpaceDN w:val="0"/>
              <w:adjustRightInd w:val="0"/>
              <w:jc w:val="center"/>
              <w:rPr>
                <w:rFonts w:eastAsia="Calibri"/>
                <w:sz w:val="24"/>
                <w:szCs w:val="24"/>
                <w:lang w:eastAsia="en-US"/>
              </w:rPr>
            </w:pPr>
            <w:r>
              <w:rPr>
                <w:rFonts w:eastAsia="Calibri"/>
                <w:sz w:val="24"/>
                <w:szCs w:val="24"/>
                <w:lang w:eastAsia="en-US"/>
              </w:rPr>
              <w:t>73,34</w:t>
            </w:r>
          </w:p>
        </w:tc>
        <w:tc>
          <w:tcPr>
            <w:tcW w:w="1842" w:type="dxa"/>
            <w:tcBorders>
              <w:top w:val="single" w:sz="6" w:space="0" w:color="000000"/>
              <w:left w:val="single" w:sz="6" w:space="0" w:color="000000"/>
              <w:bottom w:val="single" w:sz="6" w:space="0" w:color="000000"/>
              <w:right w:val="single" w:sz="6" w:space="0" w:color="000000"/>
            </w:tcBorders>
          </w:tcPr>
          <w:p w:rsidR="00AA3B76" w:rsidRDefault="00AA3B76" w:rsidP="00A5327F">
            <w:pPr>
              <w:tabs>
                <w:tab w:val="left" w:pos="709"/>
                <w:tab w:val="left" w:pos="851"/>
              </w:tabs>
              <w:autoSpaceDE w:val="0"/>
              <w:autoSpaceDN w:val="0"/>
              <w:adjustRightInd w:val="0"/>
              <w:jc w:val="center"/>
              <w:rPr>
                <w:rFonts w:eastAsia="Calibri"/>
                <w:sz w:val="24"/>
                <w:szCs w:val="24"/>
                <w:lang w:eastAsia="en-US"/>
              </w:rPr>
            </w:pPr>
            <w:r>
              <w:rPr>
                <w:rFonts w:eastAsia="Calibri"/>
                <w:sz w:val="24"/>
                <w:szCs w:val="24"/>
                <w:lang w:eastAsia="en-US"/>
              </w:rPr>
              <w:t>72,37</w:t>
            </w:r>
          </w:p>
        </w:tc>
      </w:tr>
    </w:tbl>
    <w:p w:rsidR="00AA3B76" w:rsidRDefault="00AA3B76" w:rsidP="00AA3B76">
      <w:pPr>
        <w:widowControl w:val="0"/>
        <w:autoSpaceDE w:val="0"/>
        <w:autoSpaceDN w:val="0"/>
        <w:adjustRightInd w:val="0"/>
        <w:jc w:val="both"/>
        <w:rPr>
          <w:sz w:val="24"/>
          <w:szCs w:val="24"/>
        </w:rPr>
      </w:pPr>
    </w:p>
    <w:p w:rsidR="00AA3B76" w:rsidRDefault="00AA3B76" w:rsidP="00AA3B76">
      <w:pPr>
        <w:widowControl w:val="0"/>
        <w:autoSpaceDE w:val="0"/>
        <w:autoSpaceDN w:val="0"/>
        <w:adjustRightInd w:val="0"/>
        <w:jc w:val="both"/>
        <w:rPr>
          <w:sz w:val="24"/>
          <w:szCs w:val="24"/>
        </w:rPr>
      </w:pPr>
      <w:r>
        <w:rPr>
          <w:sz w:val="24"/>
          <w:szCs w:val="24"/>
        </w:rPr>
        <w:t xml:space="preserve">          Удельный вес населения с доходом ниже величины прожиточного минимума значителен, поэтому они по-прежнему остаются основной группой нуждающегося населения. Уровень благосостояния семей с тремя и более детьми свидетельствует, что они больше всего отстают по уровню благосостояния от семей с меньшим числом детей.</w:t>
      </w:r>
    </w:p>
    <w:p w:rsidR="00AA3B76" w:rsidRPr="000112F4" w:rsidRDefault="00AA3B76" w:rsidP="00AA3B76">
      <w:pPr>
        <w:ind w:firstLine="709"/>
        <w:jc w:val="both"/>
        <w:rPr>
          <w:sz w:val="24"/>
          <w:szCs w:val="24"/>
        </w:rPr>
      </w:pPr>
      <w:r w:rsidRPr="000112F4">
        <w:rPr>
          <w:sz w:val="24"/>
          <w:szCs w:val="24"/>
        </w:rPr>
        <w:t xml:space="preserve">В </w:t>
      </w:r>
      <w:proofErr w:type="spellStart"/>
      <w:r>
        <w:rPr>
          <w:sz w:val="24"/>
          <w:szCs w:val="24"/>
        </w:rPr>
        <w:t>Тайшетском</w:t>
      </w:r>
      <w:proofErr w:type="spellEnd"/>
      <w:r>
        <w:rPr>
          <w:sz w:val="24"/>
          <w:szCs w:val="24"/>
        </w:rPr>
        <w:t xml:space="preserve"> районе в дополнительных мерах социальной поддержки</w:t>
      </w:r>
      <w:r w:rsidRPr="000112F4">
        <w:rPr>
          <w:sz w:val="24"/>
          <w:szCs w:val="24"/>
        </w:rPr>
        <w:t xml:space="preserve"> </w:t>
      </w:r>
      <w:r>
        <w:rPr>
          <w:sz w:val="24"/>
          <w:szCs w:val="24"/>
        </w:rPr>
        <w:t xml:space="preserve"> </w:t>
      </w:r>
      <w:r w:rsidRPr="000112F4">
        <w:rPr>
          <w:sz w:val="24"/>
          <w:szCs w:val="24"/>
        </w:rPr>
        <w:t>нуждаются и такие категории детей, как:</w:t>
      </w:r>
    </w:p>
    <w:p w:rsidR="00AA3B76" w:rsidRPr="000112F4" w:rsidRDefault="00AA3B76" w:rsidP="00AA3B76">
      <w:pPr>
        <w:ind w:firstLine="709"/>
        <w:jc w:val="both"/>
        <w:rPr>
          <w:sz w:val="24"/>
          <w:szCs w:val="24"/>
        </w:rPr>
      </w:pPr>
      <w:r w:rsidRPr="000112F4">
        <w:rPr>
          <w:sz w:val="24"/>
          <w:szCs w:val="24"/>
        </w:rPr>
        <w:t> - дети из малообеспеченных семей</w:t>
      </w:r>
      <w:r>
        <w:rPr>
          <w:sz w:val="24"/>
          <w:szCs w:val="24"/>
        </w:rPr>
        <w:t>;</w:t>
      </w:r>
    </w:p>
    <w:p w:rsidR="00AA3B76" w:rsidRPr="000112F4" w:rsidRDefault="00AA3B76" w:rsidP="00AA3B76">
      <w:pPr>
        <w:ind w:firstLine="709"/>
        <w:jc w:val="both"/>
        <w:rPr>
          <w:sz w:val="24"/>
          <w:szCs w:val="24"/>
        </w:rPr>
      </w:pPr>
      <w:r w:rsidRPr="000112F4">
        <w:rPr>
          <w:sz w:val="24"/>
          <w:szCs w:val="24"/>
        </w:rPr>
        <w:t> - опекаемые и сироты</w:t>
      </w:r>
      <w:r>
        <w:rPr>
          <w:sz w:val="24"/>
          <w:szCs w:val="24"/>
        </w:rPr>
        <w:t>;</w:t>
      </w:r>
    </w:p>
    <w:p w:rsidR="00AA3B76" w:rsidRPr="000112F4" w:rsidRDefault="00AA3B76" w:rsidP="00AA3B76">
      <w:pPr>
        <w:ind w:firstLine="709"/>
        <w:jc w:val="both"/>
        <w:rPr>
          <w:sz w:val="24"/>
          <w:szCs w:val="24"/>
        </w:rPr>
      </w:pPr>
      <w:r w:rsidRPr="000112F4">
        <w:rPr>
          <w:sz w:val="24"/>
          <w:szCs w:val="24"/>
        </w:rPr>
        <w:t> - дети из многодетных семей</w:t>
      </w:r>
      <w:r>
        <w:rPr>
          <w:sz w:val="24"/>
          <w:szCs w:val="24"/>
        </w:rPr>
        <w:t>.</w:t>
      </w:r>
    </w:p>
    <w:p w:rsidR="00AA3B76" w:rsidRDefault="00AA3B76" w:rsidP="00AA3B76">
      <w:pPr>
        <w:jc w:val="both"/>
        <w:rPr>
          <w:sz w:val="24"/>
          <w:szCs w:val="24"/>
        </w:rPr>
      </w:pPr>
      <w:r>
        <w:rPr>
          <w:sz w:val="24"/>
          <w:szCs w:val="24"/>
        </w:rPr>
        <w:t xml:space="preserve">          </w:t>
      </w:r>
      <w:r w:rsidRPr="004369BF">
        <w:rPr>
          <w:sz w:val="24"/>
          <w:szCs w:val="24"/>
        </w:rPr>
        <w:t>Особого внимания при получении общего образования и адаптации детей к жизненным условиям требуют семьи с детьми-инвалидами.</w:t>
      </w:r>
    </w:p>
    <w:p w:rsidR="00AA3B76" w:rsidRDefault="00AA3B76" w:rsidP="00AA3B76">
      <w:pPr>
        <w:pStyle w:val="af5"/>
        <w:spacing w:before="0" w:beforeAutospacing="0" w:after="0" w:afterAutospacing="0"/>
        <w:ind w:firstLine="567"/>
        <w:jc w:val="both"/>
      </w:pPr>
      <w:proofErr w:type="gramStart"/>
      <w:r w:rsidRPr="0058058A">
        <w:t xml:space="preserve">Одним из способов решения на уровне  муниципального образования  проблемы социальной защищенности является поддержание реальных доходов граждан за счет предоставления дополнительных мер социальной поддержки и </w:t>
      </w:r>
      <w:r>
        <w:t xml:space="preserve">адресной </w:t>
      </w:r>
      <w:r w:rsidRPr="0058058A">
        <w:t>социальной помощи (</w:t>
      </w:r>
      <w:r>
        <w:t>поддержка</w:t>
      </w:r>
      <w:r w:rsidRPr="0058058A">
        <w:t xml:space="preserve"> многодет</w:t>
      </w:r>
      <w:r>
        <w:t>ных  малоимущих семей</w:t>
      </w:r>
      <w:r w:rsidRPr="0058058A">
        <w:t xml:space="preserve"> в виде бесплатного питания детей в общеобразовательных учреждениях,  подвоз детей к месту учебы из отдаленно расположенных  от общеобразовательных ор</w:t>
      </w:r>
      <w:r>
        <w:t>ганизаций территорий, освобождение от родительской платы родителей детей-инвалидов в дошкольных образовательных</w:t>
      </w:r>
      <w:proofErr w:type="gramEnd"/>
      <w:r>
        <w:t xml:space="preserve"> </w:t>
      </w:r>
      <w:proofErr w:type="gramStart"/>
      <w:r>
        <w:t>организациях</w:t>
      </w:r>
      <w:proofErr w:type="gramEnd"/>
      <w:r>
        <w:t xml:space="preserve">, льготы на питание детей в группах  продленного дня и интернатах при муниципальных учреждениях, </w:t>
      </w:r>
      <w:r w:rsidRPr="0058058A">
        <w:t>предо</w:t>
      </w:r>
      <w:r>
        <w:t xml:space="preserve">ставление </w:t>
      </w:r>
      <w:r w:rsidRPr="0058058A">
        <w:t xml:space="preserve"> субсидий на оплату жилых помещений и комму</w:t>
      </w:r>
      <w:r>
        <w:t>нальных услуг).</w:t>
      </w:r>
    </w:p>
    <w:p w:rsidR="00AA3B76" w:rsidRDefault="00AA3B76" w:rsidP="00AA3B76">
      <w:pPr>
        <w:widowControl w:val="0"/>
        <w:autoSpaceDE w:val="0"/>
        <w:autoSpaceDN w:val="0"/>
        <w:adjustRightInd w:val="0"/>
        <w:jc w:val="both"/>
        <w:rPr>
          <w:sz w:val="24"/>
          <w:szCs w:val="24"/>
        </w:rPr>
      </w:pPr>
      <w:r>
        <w:rPr>
          <w:sz w:val="24"/>
          <w:szCs w:val="24"/>
        </w:rPr>
        <w:t xml:space="preserve">          </w:t>
      </w:r>
      <w:r>
        <w:rPr>
          <w:rFonts w:ascii="Arial" w:hAnsi="Arial" w:cs="Arial"/>
          <w:color w:val="2D2D2D"/>
          <w:spacing w:val="2"/>
          <w:sz w:val="21"/>
          <w:szCs w:val="21"/>
          <w:shd w:val="clear" w:color="auto" w:fill="FFFFFF"/>
        </w:rPr>
        <w:t> </w:t>
      </w:r>
      <w:r w:rsidRPr="00710696">
        <w:rPr>
          <w:sz w:val="24"/>
          <w:szCs w:val="24"/>
        </w:rPr>
        <w:t xml:space="preserve">В целях обеспечения  питанием детей из </w:t>
      </w:r>
      <w:r>
        <w:rPr>
          <w:sz w:val="24"/>
          <w:szCs w:val="24"/>
        </w:rPr>
        <w:t xml:space="preserve">многодетных </w:t>
      </w:r>
      <w:r w:rsidRPr="008F7B4F">
        <w:rPr>
          <w:sz w:val="24"/>
          <w:szCs w:val="24"/>
        </w:rPr>
        <w:t xml:space="preserve">малоимущих семей, </w:t>
      </w:r>
      <w:r>
        <w:rPr>
          <w:sz w:val="24"/>
          <w:szCs w:val="24"/>
        </w:rPr>
        <w:t>в муниципальной системе образования социальная поддержка  детей из семей с денежными доходами   ниже прожиточного минимума  осуществляется в виде о</w:t>
      </w:r>
      <w:r w:rsidRPr="00CC6158">
        <w:rPr>
          <w:sz w:val="24"/>
          <w:szCs w:val="24"/>
        </w:rPr>
        <w:t>беспече</w:t>
      </w:r>
      <w:r>
        <w:rPr>
          <w:sz w:val="24"/>
          <w:szCs w:val="24"/>
        </w:rPr>
        <w:t>ния</w:t>
      </w:r>
      <w:r w:rsidRPr="00CC6158">
        <w:rPr>
          <w:sz w:val="24"/>
          <w:szCs w:val="24"/>
        </w:rPr>
        <w:t xml:space="preserve"> льготным питанием</w:t>
      </w:r>
      <w:r>
        <w:rPr>
          <w:sz w:val="24"/>
          <w:szCs w:val="24"/>
        </w:rPr>
        <w:t xml:space="preserve">. </w:t>
      </w:r>
      <w:proofErr w:type="gramStart"/>
      <w:r>
        <w:rPr>
          <w:sz w:val="24"/>
          <w:szCs w:val="24"/>
        </w:rPr>
        <w:t xml:space="preserve">В </w:t>
      </w:r>
      <w:r w:rsidRPr="00F310C7">
        <w:rPr>
          <w:sz w:val="24"/>
          <w:szCs w:val="24"/>
        </w:rPr>
        <w:t xml:space="preserve">соответствии с </w:t>
      </w:r>
      <w:hyperlink r:id="rId9" w:history="1">
        <w:r w:rsidRPr="00F310C7">
          <w:rPr>
            <w:sz w:val="24"/>
            <w:szCs w:val="24"/>
          </w:rPr>
          <w:t>Законом</w:t>
        </w:r>
      </w:hyperlink>
      <w:r w:rsidRPr="00F310C7">
        <w:rPr>
          <w:sz w:val="24"/>
          <w:szCs w:val="24"/>
        </w:rPr>
        <w:t xml:space="preserve"> N 76-оз органы местного самоуправления муниципальных образований Иркутской области (далее - органы местного самоуправления) наделены государственными полномочиями по обеспечению бесплатного питания для учащихся из многодетных и малоимущих семей, признанных таковыми на основании </w:t>
      </w:r>
      <w:hyperlink r:id="rId10" w:history="1">
        <w:r w:rsidRPr="00F310C7">
          <w:rPr>
            <w:sz w:val="24"/>
            <w:szCs w:val="24"/>
          </w:rPr>
          <w:t>Закона</w:t>
        </w:r>
      </w:hyperlink>
      <w:r w:rsidRPr="00F310C7">
        <w:rPr>
          <w:sz w:val="24"/>
          <w:szCs w:val="24"/>
        </w:rPr>
        <w:t xml:space="preserve"> N 63-оз, посещающих муниципальные общеобразовательные организации.</w:t>
      </w:r>
      <w:proofErr w:type="gramEnd"/>
      <w:r>
        <w:rPr>
          <w:sz w:val="24"/>
          <w:szCs w:val="24"/>
        </w:rPr>
        <w:t xml:space="preserve"> В 2018 году охват льготным питанием </w:t>
      </w:r>
      <w:r w:rsidRPr="00CC6158">
        <w:rPr>
          <w:sz w:val="24"/>
          <w:szCs w:val="24"/>
        </w:rPr>
        <w:t xml:space="preserve"> </w:t>
      </w:r>
      <w:r>
        <w:rPr>
          <w:sz w:val="24"/>
          <w:szCs w:val="24"/>
        </w:rPr>
        <w:t xml:space="preserve">составил </w:t>
      </w:r>
      <w:r w:rsidRPr="00CC6158">
        <w:rPr>
          <w:sz w:val="24"/>
          <w:szCs w:val="24"/>
        </w:rPr>
        <w:t>- 3183 человека</w:t>
      </w:r>
      <w:r>
        <w:rPr>
          <w:sz w:val="24"/>
          <w:szCs w:val="24"/>
        </w:rPr>
        <w:t>,</w:t>
      </w:r>
      <w:r w:rsidRPr="00F310C7">
        <w:rPr>
          <w:sz w:val="24"/>
          <w:szCs w:val="24"/>
        </w:rPr>
        <w:t xml:space="preserve"> </w:t>
      </w:r>
      <w:r w:rsidRPr="00CC6158">
        <w:rPr>
          <w:sz w:val="24"/>
          <w:szCs w:val="24"/>
        </w:rPr>
        <w:t xml:space="preserve">в 2017 году – 3764 человек,  </w:t>
      </w:r>
      <w:r>
        <w:rPr>
          <w:sz w:val="24"/>
          <w:szCs w:val="24"/>
        </w:rPr>
        <w:t xml:space="preserve">в 2016 году - </w:t>
      </w:r>
      <w:r w:rsidRPr="00CC6158">
        <w:rPr>
          <w:sz w:val="24"/>
          <w:szCs w:val="24"/>
        </w:rPr>
        <w:t>4705 чело</w:t>
      </w:r>
      <w:r>
        <w:rPr>
          <w:sz w:val="24"/>
          <w:szCs w:val="24"/>
        </w:rPr>
        <w:t>век.</w:t>
      </w:r>
    </w:p>
    <w:p w:rsidR="00AA3B76" w:rsidRDefault="00AA3B76" w:rsidP="00AA3B76">
      <w:pPr>
        <w:widowControl w:val="0"/>
        <w:autoSpaceDE w:val="0"/>
        <w:autoSpaceDN w:val="0"/>
        <w:adjustRightInd w:val="0"/>
        <w:jc w:val="both"/>
        <w:rPr>
          <w:sz w:val="24"/>
          <w:szCs w:val="24"/>
        </w:rPr>
      </w:pPr>
      <w:r>
        <w:rPr>
          <w:sz w:val="24"/>
          <w:szCs w:val="24"/>
        </w:rPr>
        <w:t xml:space="preserve">        </w:t>
      </w:r>
      <w:r w:rsidRPr="001D7803">
        <w:rPr>
          <w:sz w:val="24"/>
          <w:szCs w:val="24"/>
        </w:rPr>
        <w:t xml:space="preserve">7 мая 2018 года Президент России </w:t>
      </w:r>
      <w:r>
        <w:rPr>
          <w:sz w:val="24"/>
          <w:szCs w:val="24"/>
        </w:rPr>
        <w:t>В.В. Путин подписал Указ № 204 "</w:t>
      </w:r>
      <w:r w:rsidRPr="001D7803">
        <w:rPr>
          <w:sz w:val="24"/>
          <w:szCs w:val="24"/>
        </w:rPr>
        <w:t>О национальных целях и стратегических задачах развития Российской Федерации на период до 2024 г</w:t>
      </w:r>
      <w:r>
        <w:rPr>
          <w:sz w:val="24"/>
          <w:szCs w:val="24"/>
        </w:rPr>
        <w:t>ода"</w:t>
      </w:r>
      <w:r w:rsidRPr="001D7803">
        <w:rPr>
          <w:sz w:val="24"/>
          <w:szCs w:val="24"/>
        </w:rPr>
        <w:t>. Для достижения поставленных в данном Указе целей Правительством России совместно с органами государственной власти субъектов России были р</w:t>
      </w:r>
      <w:r>
        <w:rPr>
          <w:sz w:val="24"/>
          <w:szCs w:val="24"/>
        </w:rPr>
        <w:t>азработаны  национальные проекты, в том числе национальный проект  "Д</w:t>
      </w:r>
      <w:r w:rsidRPr="001D7803">
        <w:rPr>
          <w:sz w:val="24"/>
          <w:szCs w:val="24"/>
        </w:rPr>
        <w:t>емография</w:t>
      </w:r>
      <w:r>
        <w:rPr>
          <w:sz w:val="24"/>
          <w:szCs w:val="24"/>
        </w:rPr>
        <w:t xml:space="preserve">".  </w:t>
      </w:r>
    </w:p>
    <w:p w:rsidR="00AA3B76" w:rsidRPr="00412A96" w:rsidRDefault="00AA3B76" w:rsidP="00AA3B76">
      <w:pPr>
        <w:widowControl w:val="0"/>
        <w:autoSpaceDE w:val="0"/>
        <w:autoSpaceDN w:val="0"/>
        <w:adjustRightInd w:val="0"/>
        <w:jc w:val="both"/>
        <w:rPr>
          <w:sz w:val="24"/>
          <w:szCs w:val="24"/>
        </w:rPr>
      </w:pPr>
      <w:r>
        <w:rPr>
          <w:sz w:val="24"/>
          <w:szCs w:val="24"/>
        </w:rPr>
        <w:t xml:space="preserve">          </w:t>
      </w:r>
      <w:r w:rsidRPr="001B08B2">
        <w:rPr>
          <w:sz w:val="24"/>
          <w:szCs w:val="24"/>
        </w:rPr>
        <w:t xml:space="preserve">Национальный проект "Демография"  направлен на поддержку людей старшего поколения, семьи, материнства и детства. В  целях реализации  данного национального проекта, разработан </w:t>
      </w:r>
      <w:r w:rsidRPr="001B08B2">
        <w:rPr>
          <w:sz w:val="24"/>
          <w:szCs w:val="24"/>
        </w:rPr>
        <w:lastRenderedPageBreak/>
        <w:t xml:space="preserve">региональный проект "Финансовая поддержка семей при рождении детей", который  направлен на внедрение механизма финансовой поддержки многодетных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 В данном проекте </w:t>
      </w:r>
      <w:r>
        <w:rPr>
          <w:sz w:val="24"/>
          <w:szCs w:val="24"/>
        </w:rPr>
        <w:t>принимае</w:t>
      </w:r>
      <w:r w:rsidRPr="001B08B2">
        <w:rPr>
          <w:sz w:val="24"/>
          <w:szCs w:val="24"/>
        </w:rPr>
        <w:t xml:space="preserve">т участие </w:t>
      </w:r>
      <w:proofErr w:type="spellStart"/>
      <w:r>
        <w:rPr>
          <w:sz w:val="24"/>
          <w:szCs w:val="24"/>
        </w:rPr>
        <w:t>Тайшетский</w:t>
      </w:r>
      <w:proofErr w:type="spellEnd"/>
      <w:r>
        <w:rPr>
          <w:sz w:val="24"/>
          <w:szCs w:val="24"/>
        </w:rPr>
        <w:t xml:space="preserve"> район  в рамках мероприятия "Осуществление отдельных  областных государственных полномочий по предоставлению мер  социальной поддержки многодетным малоимущим семьям".</w:t>
      </w:r>
    </w:p>
    <w:p w:rsidR="00AA3B76" w:rsidRPr="0095206C" w:rsidRDefault="00AA3B76" w:rsidP="00AA3B76">
      <w:pPr>
        <w:jc w:val="both"/>
        <w:rPr>
          <w:sz w:val="24"/>
          <w:szCs w:val="24"/>
        </w:rPr>
      </w:pPr>
      <w:r>
        <w:rPr>
          <w:sz w:val="24"/>
          <w:szCs w:val="24"/>
        </w:rPr>
        <w:t xml:space="preserve">          </w:t>
      </w:r>
      <w:proofErr w:type="gramStart"/>
      <w:r w:rsidRPr="0095206C">
        <w:rPr>
          <w:sz w:val="24"/>
          <w:szCs w:val="24"/>
        </w:rPr>
        <w:t>В соответствии со ст. 20 Федерального закона от 06.10.2003 N 131-ФЗ "Об общих принципах организации местного самоуправления в Российской Федерации"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w:t>
      </w:r>
      <w:proofErr w:type="gramEnd"/>
      <w:r w:rsidRPr="0095206C">
        <w:rPr>
          <w:sz w:val="24"/>
          <w:szCs w:val="24"/>
        </w:rPr>
        <w:t xml:space="preserve"> от наличия в федеральных законах положений, устанавливающих указанное право.</w:t>
      </w:r>
    </w:p>
    <w:p w:rsidR="00AA3B76" w:rsidRPr="008B6B99" w:rsidRDefault="00AA3B76" w:rsidP="00AA3B76">
      <w:pPr>
        <w:widowControl w:val="0"/>
        <w:autoSpaceDE w:val="0"/>
        <w:autoSpaceDN w:val="0"/>
        <w:adjustRightInd w:val="0"/>
        <w:jc w:val="both"/>
        <w:rPr>
          <w:sz w:val="24"/>
          <w:szCs w:val="24"/>
        </w:rPr>
      </w:pPr>
      <w:r>
        <w:rPr>
          <w:sz w:val="24"/>
          <w:szCs w:val="24"/>
        </w:rPr>
        <w:t xml:space="preserve">        </w:t>
      </w:r>
      <w:proofErr w:type="gramStart"/>
      <w:r w:rsidRPr="008B6B99">
        <w:rPr>
          <w:sz w:val="24"/>
          <w:szCs w:val="24"/>
        </w:rPr>
        <w:t xml:space="preserve">В соответствии с Постановлением администрации </w:t>
      </w:r>
      <w:proofErr w:type="spellStart"/>
      <w:r w:rsidRPr="008B6B99">
        <w:rPr>
          <w:sz w:val="24"/>
          <w:szCs w:val="24"/>
        </w:rPr>
        <w:t>Тайшетского</w:t>
      </w:r>
      <w:proofErr w:type="spellEnd"/>
      <w:r w:rsidRPr="008B6B99">
        <w:rPr>
          <w:sz w:val="24"/>
          <w:szCs w:val="24"/>
        </w:rPr>
        <w:t xml:space="preserve"> района от 30.04.2015г. № 915 «Об утверждении Положения 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(учреждениях) </w:t>
      </w:r>
      <w:proofErr w:type="spellStart"/>
      <w:r w:rsidRPr="008B6B99">
        <w:rPr>
          <w:sz w:val="24"/>
          <w:szCs w:val="24"/>
        </w:rPr>
        <w:t>Тайшетского</w:t>
      </w:r>
      <w:proofErr w:type="spellEnd"/>
      <w:r w:rsidRPr="008B6B99">
        <w:rPr>
          <w:sz w:val="24"/>
          <w:szCs w:val="24"/>
        </w:rPr>
        <w:t xml:space="preserve"> района» пользуются правом на получение льготы по родительской оплате в ДОУ, в виде полного освобождения от родительской платы: родители</w:t>
      </w:r>
      <w:proofErr w:type="gramEnd"/>
      <w:r w:rsidRPr="008B6B99">
        <w:rPr>
          <w:sz w:val="24"/>
          <w:szCs w:val="24"/>
        </w:rPr>
        <w:t xml:space="preserve"> детей-инвалидов; лица, являющиеся законными представителями детей-сирот и детей, оставшихся без попечения родителей.    </w:t>
      </w:r>
      <w:proofErr w:type="gramStart"/>
      <w:r w:rsidRPr="008B6B99">
        <w:rPr>
          <w:sz w:val="24"/>
          <w:szCs w:val="24"/>
        </w:rPr>
        <w:t xml:space="preserve">Всего данной мерой социальной поддержки воспользовались: в 2016 году – 81 человек (в </w:t>
      </w:r>
      <w:proofErr w:type="spellStart"/>
      <w:r w:rsidRPr="008B6B99">
        <w:rPr>
          <w:sz w:val="24"/>
          <w:szCs w:val="24"/>
        </w:rPr>
        <w:t>т.ч</w:t>
      </w:r>
      <w:proofErr w:type="spellEnd"/>
      <w:r w:rsidRPr="008B6B99">
        <w:rPr>
          <w:sz w:val="24"/>
          <w:szCs w:val="24"/>
        </w:rPr>
        <w:t xml:space="preserve">. дети-инвалиды - 31 чел.), в 2017 году – 77 чел. (в </w:t>
      </w:r>
      <w:proofErr w:type="spellStart"/>
      <w:r w:rsidRPr="008B6B99">
        <w:rPr>
          <w:sz w:val="24"/>
          <w:szCs w:val="24"/>
        </w:rPr>
        <w:t>т.ч</w:t>
      </w:r>
      <w:proofErr w:type="spellEnd"/>
      <w:r w:rsidRPr="008B6B99">
        <w:rPr>
          <w:sz w:val="24"/>
          <w:szCs w:val="24"/>
        </w:rPr>
        <w:t xml:space="preserve">. дети-инвалиды - 28 чел.), в 2018 г. – 79 чел. (в </w:t>
      </w:r>
      <w:proofErr w:type="spellStart"/>
      <w:r w:rsidRPr="008B6B99">
        <w:rPr>
          <w:sz w:val="24"/>
          <w:szCs w:val="24"/>
        </w:rPr>
        <w:t>т.ч</w:t>
      </w:r>
      <w:proofErr w:type="spellEnd"/>
      <w:r w:rsidRPr="008B6B99">
        <w:rPr>
          <w:sz w:val="24"/>
          <w:szCs w:val="24"/>
        </w:rPr>
        <w:t>. дети-инвалиды - 28 чел.).</w:t>
      </w:r>
      <w:proofErr w:type="gramEnd"/>
    </w:p>
    <w:p w:rsidR="00AA3B76" w:rsidRDefault="00AA3B76" w:rsidP="00AA3B76">
      <w:pPr>
        <w:widowControl w:val="0"/>
        <w:autoSpaceDE w:val="0"/>
        <w:autoSpaceDN w:val="0"/>
        <w:adjustRightInd w:val="0"/>
        <w:ind w:firstLine="567"/>
        <w:jc w:val="both"/>
        <w:rPr>
          <w:sz w:val="24"/>
          <w:szCs w:val="24"/>
        </w:rPr>
      </w:pPr>
      <w:proofErr w:type="gramStart"/>
      <w:r w:rsidRPr="008B6B99">
        <w:rPr>
          <w:sz w:val="24"/>
          <w:szCs w:val="24"/>
        </w:rPr>
        <w:t xml:space="preserve">В соответствии с Постановлением администрации </w:t>
      </w:r>
      <w:proofErr w:type="spellStart"/>
      <w:r w:rsidRPr="008B6B99">
        <w:rPr>
          <w:sz w:val="24"/>
          <w:szCs w:val="24"/>
        </w:rPr>
        <w:t>Тайшетского</w:t>
      </w:r>
      <w:proofErr w:type="spellEnd"/>
      <w:r w:rsidRPr="009D40D1">
        <w:rPr>
          <w:sz w:val="24"/>
          <w:szCs w:val="24"/>
        </w:rPr>
        <w:t xml:space="preserve"> района от 22.06.2015г. №1068 «Об утверждении Положения о порядке установления и взимания платы с родителей (законных представителей) за питание детей в группах продленного дня и интернатах при муниципальных организациях (учреждениях) </w:t>
      </w:r>
      <w:proofErr w:type="spellStart"/>
      <w:r w:rsidRPr="009D40D1">
        <w:rPr>
          <w:sz w:val="24"/>
          <w:szCs w:val="24"/>
        </w:rPr>
        <w:t>Тайшетского</w:t>
      </w:r>
      <w:proofErr w:type="spellEnd"/>
      <w:r w:rsidRPr="009D40D1">
        <w:rPr>
          <w:sz w:val="24"/>
          <w:szCs w:val="24"/>
        </w:rPr>
        <w:t xml:space="preserve"> района, реализующих </w:t>
      </w:r>
      <w:r w:rsidRPr="007332F5">
        <w:rPr>
          <w:sz w:val="24"/>
          <w:szCs w:val="24"/>
        </w:rPr>
        <w:t xml:space="preserve">образовательные программы начального общего, основного общего и среднего общего </w:t>
      </w:r>
      <w:r w:rsidRPr="007332F5">
        <w:rPr>
          <w:spacing w:val="-1"/>
          <w:sz w:val="24"/>
          <w:szCs w:val="24"/>
        </w:rPr>
        <w:t xml:space="preserve">образования» финансирование из </w:t>
      </w:r>
      <w:r w:rsidRPr="007332F5">
        <w:rPr>
          <w:sz w:val="24"/>
          <w:szCs w:val="24"/>
        </w:rPr>
        <w:t xml:space="preserve">местного бюджета составляет 75%, </w:t>
      </w:r>
      <w:r w:rsidRPr="007332F5">
        <w:rPr>
          <w:spacing w:val="-1"/>
          <w:sz w:val="24"/>
          <w:szCs w:val="24"/>
        </w:rPr>
        <w:t>за счет родительской платы</w:t>
      </w:r>
      <w:proofErr w:type="gramEnd"/>
      <w:r w:rsidRPr="007332F5">
        <w:rPr>
          <w:spacing w:val="-1"/>
          <w:sz w:val="24"/>
          <w:szCs w:val="24"/>
        </w:rPr>
        <w:t xml:space="preserve"> – 25%</w:t>
      </w:r>
      <w:r>
        <w:rPr>
          <w:spacing w:val="-1"/>
          <w:sz w:val="24"/>
          <w:szCs w:val="24"/>
        </w:rPr>
        <w:t>. Д</w:t>
      </w:r>
      <w:r>
        <w:rPr>
          <w:sz w:val="24"/>
          <w:szCs w:val="24"/>
        </w:rPr>
        <w:t>анная льгота охватыва</w:t>
      </w:r>
      <w:r w:rsidR="008B6B99">
        <w:rPr>
          <w:sz w:val="24"/>
          <w:szCs w:val="24"/>
        </w:rPr>
        <w:t>е</w:t>
      </w:r>
      <w:r>
        <w:rPr>
          <w:sz w:val="24"/>
          <w:szCs w:val="24"/>
        </w:rPr>
        <w:t xml:space="preserve">т  обучающихся в </w:t>
      </w:r>
      <w:r w:rsidRPr="009D40D1">
        <w:rPr>
          <w:sz w:val="24"/>
          <w:szCs w:val="24"/>
        </w:rPr>
        <w:t>2</w:t>
      </w:r>
      <w:r>
        <w:rPr>
          <w:sz w:val="24"/>
          <w:szCs w:val="24"/>
        </w:rPr>
        <w:t xml:space="preserve">-х </w:t>
      </w:r>
      <w:r w:rsidRPr="009D40D1">
        <w:rPr>
          <w:sz w:val="24"/>
          <w:szCs w:val="24"/>
        </w:rPr>
        <w:t xml:space="preserve"> пришкольных интерната</w:t>
      </w:r>
      <w:r>
        <w:rPr>
          <w:sz w:val="24"/>
          <w:szCs w:val="24"/>
        </w:rPr>
        <w:t>х</w:t>
      </w:r>
      <w:r w:rsidRPr="009D40D1">
        <w:rPr>
          <w:sz w:val="24"/>
          <w:szCs w:val="24"/>
        </w:rPr>
        <w:t xml:space="preserve"> - при МКОУ Рождественской СОШ, МКОУ Березовской СОШ</w:t>
      </w:r>
      <w:r>
        <w:rPr>
          <w:sz w:val="24"/>
          <w:szCs w:val="24"/>
        </w:rPr>
        <w:t xml:space="preserve"> (всего 31 человек). </w:t>
      </w:r>
    </w:p>
    <w:p w:rsidR="00AA3B76" w:rsidRPr="006E4B8D" w:rsidRDefault="00AA3B76" w:rsidP="00AA3B76">
      <w:pPr>
        <w:widowControl w:val="0"/>
        <w:autoSpaceDE w:val="0"/>
        <w:autoSpaceDN w:val="0"/>
        <w:adjustRightInd w:val="0"/>
        <w:ind w:firstLine="567"/>
        <w:jc w:val="both"/>
        <w:rPr>
          <w:sz w:val="24"/>
          <w:szCs w:val="24"/>
        </w:rPr>
      </w:pPr>
      <w:r>
        <w:rPr>
          <w:sz w:val="24"/>
          <w:szCs w:val="24"/>
        </w:rPr>
        <w:t xml:space="preserve">Одной из дополнительных  мер социальной поддержки в </w:t>
      </w:r>
      <w:proofErr w:type="spellStart"/>
      <w:r>
        <w:rPr>
          <w:sz w:val="24"/>
          <w:szCs w:val="24"/>
        </w:rPr>
        <w:t>Тайшетском</w:t>
      </w:r>
      <w:proofErr w:type="spellEnd"/>
      <w:r>
        <w:rPr>
          <w:sz w:val="24"/>
          <w:szCs w:val="24"/>
        </w:rPr>
        <w:t xml:space="preserve"> районе является</w:t>
      </w:r>
      <w:r w:rsidRPr="00FB4D2B">
        <w:rPr>
          <w:sz w:val="24"/>
          <w:szCs w:val="24"/>
        </w:rPr>
        <w:t xml:space="preserve"> </w:t>
      </w:r>
      <w:r w:rsidRPr="00744E06">
        <w:rPr>
          <w:sz w:val="24"/>
          <w:szCs w:val="24"/>
        </w:rPr>
        <w:t>льгота на бесплатный проезд в городском автомобильном транспорте в виде предоставления бесплатного проездного билета.</w:t>
      </w:r>
      <w:r>
        <w:rPr>
          <w:sz w:val="24"/>
          <w:szCs w:val="24"/>
        </w:rPr>
        <w:t xml:space="preserve"> На основании </w:t>
      </w:r>
      <w:r w:rsidRPr="00744E06">
        <w:rPr>
          <w:sz w:val="24"/>
          <w:szCs w:val="24"/>
        </w:rPr>
        <w:t>Постановлени</w:t>
      </w:r>
      <w:r>
        <w:rPr>
          <w:sz w:val="24"/>
          <w:szCs w:val="24"/>
        </w:rPr>
        <w:t>я</w:t>
      </w:r>
      <w:r w:rsidRPr="00744E06">
        <w:rPr>
          <w:sz w:val="24"/>
          <w:szCs w:val="24"/>
        </w:rPr>
        <w:t xml:space="preserve"> администрац</w:t>
      </w:r>
      <w:r>
        <w:rPr>
          <w:sz w:val="24"/>
          <w:szCs w:val="24"/>
        </w:rPr>
        <w:t xml:space="preserve">ии </w:t>
      </w:r>
      <w:proofErr w:type="spellStart"/>
      <w:r>
        <w:rPr>
          <w:sz w:val="24"/>
          <w:szCs w:val="24"/>
        </w:rPr>
        <w:t>Тайшетского</w:t>
      </w:r>
      <w:proofErr w:type="spellEnd"/>
      <w:r>
        <w:rPr>
          <w:sz w:val="24"/>
          <w:szCs w:val="24"/>
        </w:rPr>
        <w:t xml:space="preserve"> района от 08.09.</w:t>
      </w:r>
      <w:r w:rsidRPr="00744E06">
        <w:rPr>
          <w:sz w:val="24"/>
          <w:szCs w:val="24"/>
        </w:rPr>
        <w:t xml:space="preserve">2017 года № 410 «Об утверждении Порядка предоставления льготы на бесплатный проезд обучающимся </w:t>
      </w:r>
      <w:proofErr w:type="spellStart"/>
      <w:r w:rsidRPr="00744E06">
        <w:rPr>
          <w:sz w:val="24"/>
          <w:szCs w:val="24"/>
        </w:rPr>
        <w:t>г</w:t>
      </w:r>
      <w:proofErr w:type="gramStart"/>
      <w:r w:rsidRPr="00744E06">
        <w:rPr>
          <w:sz w:val="24"/>
          <w:szCs w:val="24"/>
        </w:rPr>
        <w:t>.Т</w:t>
      </w:r>
      <w:proofErr w:type="gramEnd"/>
      <w:r w:rsidRPr="00744E06">
        <w:rPr>
          <w:sz w:val="24"/>
          <w:szCs w:val="24"/>
        </w:rPr>
        <w:t>айшета</w:t>
      </w:r>
      <w:proofErr w:type="spellEnd"/>
      <w:r w:rsidRPr="00744E06">
        <w:rPr>
          <w:sz w:val="24"/>
          <w:szCs w:val="24"/>
        </w:rPr>
        <w:t xml:space="preserve"> в городском автомобиль</w:t>
      </w:r>
      <w:r>
        <w:rPr>
          <w:sz w:val="24"/>
          <w:szCs w:val="24"/>
        </w:rPr>
        <w:t>ном транспорте», в</w:t>
      </w:r>
      <w:r w:rsidRPr="00744E06">
        <w:rPr>
          <w:sz w:val="24"/>
          <w:szCs w:val="24"/>
        </w:rPr>
        <w:t xml:space="preserve"> течение учебного года правом бесплатного проезда пользуются обучающиеся проживающие в д. </w:t>
      </w:r>
      <w:proofErr w:type="spellStart"/>
      <w:r w:rsidRPr="00744E06">
        <w:rPr>
          <w:sz w:val="24"/>
          <w:szCs w:val="24"/>
        </w:rPr>
        <w:t>Байроновка</w:t>
      </w:r>
      <w:proofErr w:type="spellEnd"/>
      <w:r w:rsidRPr="00744E06">
        <w:rPr>
          <w:sz w:val="24"/>
          <w:szCs w:val="24"/>
        </w:rPr>
        <w:t xml:space="preserve">, </w:t>
      </w:r>
      <w:proofErr w:type="spellStart"/>
      <w:r w:rsidRPr="00744E06">
        <w:rPr>
          <w:sz w:val="24"/>
          <w:szCs w:val="24"/>
        </w:rPr>
        <w:t>д.Новый</w:t>
      </w:r>
      <w:proofErr w:type="spellEnd"/>
      <w:r w:rsidRPr="00744E06">
        <w:rPr>
          <w:sz w:val="24"/>
          <w:szCs w:val="24"/>
        </w:rPr>
        <w:t xml:space="preserve"> </w:t>
      </w:r>
      <w:proofErr w:type="spellStart"/>
      <w:r w:rsidRPr="00744E06">
        <w:rPr>
          <w:sz w:val="24"/>
          <w:szCs w:val="24"/>
        </w:rPr>
        <w:t>Акульшет</w:t>
      </w:r>
      <w:proofErr w:type="spellEnd"/>
      <w:r w:rsidRPr="00744E06">
        <w:rPr>
          <w:sz w:val="24"/>
          <w:szCs w:val="24"/>
        </w:rPr>
        <w:t xml:space="preserve">, </w:t>
      </w:r>
      <w:proofErr w:type="spellStart"/>
      <w:r w:rsidRPr="00744E06">
        <w:rPr>
          <w:sz w:val="24"/>
          <w:szCs w:val="24"/>
        </w:rPr>
        <w:t>п.МСО</w:t>
      </w:r>
      <w:proofErr w:type="spellEnd"/>
      <w:r w:rsidRPr="00744E06">
        <w:rPr>
          <w:sz w:val="24"/>
          <w:szCs w:val="24"/>
        </w:rPr>
        <w:t xml:space="preserve">, Подстанция ЛЭП-500. В 2018-2019 учебном году данной льготой пользовались обучающиеся МКОУ СОШ №1 </w:t>
      </w:r>
      <w:proofErr w:type="spellStart"/>
      <w:r w:rsidRPr="00744E06">
        <w:rPr>
          <w:sz w:val="24"/>
          <w:szCs w:val="24"/>
        </w:rPr>
        <w:t>г</w:t>
      </w:r>
      <w:proofErr w:type="gramStart"/>
      <w:r w:rsidRPr="00744E06">
        <w:rPr>
          <w:sz w:val="24"/>
          <w:szCs w:val="24"/>
        </w:rPr>
        <w:t>.Т</w:t>
      </w:r>
      <w:proofErr w:type="gramEnd"/>
      <w:r w:rsidRPr="00744E06">
        <w:rPr>
          <w:sz w:val="24"/>
          <w:szCs w:val="24"/>
        </w:rPr>
        <w:t>ай</w:t>
      </w:r>
      <w:r>
        <w:rPr>
          <w:sz w:val="24"/>
          <w:szCs w:val="24"/>
        </w:rPr>
        <w:t>шета</w:t>
      </w:r>
      <w:proofErr w:type="spellEnd"/>
      <w:r>
        <w:rPr>
          <w:sz w:val="24"/>
          <w:szCs w:val="24"/>
        </w:rPr>
        <w:t xml:space="preserve"> и МКОУ СОШ № 2 г. Тайшета.</w:t>
      </w:r>
      <w:r w:rsidRPr="003B4B99">
        <w:rPr>
          <w:sz w:val="24"/>
          <w:szCs w:val="24"/>
        </w:rPr>
        <w:t xml:space="preserve"> </w:t>
      </w:r>
      <w:r>
        <w:rPr>
          <w:sz w:val="24"/>
          <w:szCs w:val="24"/>
        </w:rPr>
        <w:t>(49 человек)</w:t>
      </w:r>
      <w:r w:rsidRPr="00744E06">
        <w:rPr>
          <w:sz w:val="24"/>
          <w:szCs w:val="24"/>
        </w:rPr>
        <w:t xml:space="preserve">, </w:t>
      </w:r>
      <w:r>
        <w:rPr>
          <w:sz w:val="24"/>
          <w:szCs w:val="24"/>
        </w:rPr>
        <w:t>в 2016-2017 году – 44 человека. Кроме того по кольцевому маршруту в 2016-2017гг. правом бесплатного проезда пользовались  232 ученика.</w:t>
      </w:r>
    </w:p>
    <w:p w:rsidR="00AA3B76" w:rsidRPr="004443ED" w:rsidRDefault="00AA3B76" w:rsidP="00AA3B76">
      <w:pPr>
        <w:widowControl w:val="0"/>
        <w:shd w:val="clear" w:color="auto" w:fill="FFFFFF"/>
        <w:tabs>
          <w:tab w:val="left" w:pos="0"/>
        </w:tabs>
        <w:autoSpaceDE w:val="0"/>
        <w:autoSpaceDN w:val="0"/>
        <w:adjustRightInd w:val="0"/>
        <w:ind w:firstLine="708"/>
        <w:jc w:val="both"/>
        <w:rPr>
          <w:rFonts w:eastAsia="Calibri"/>
          <w:sz w:val="24"/>
          <w:szCs w:val="24"/>
          <w:lang w:eastAsia="en-US"/>
        </w:rPr>
      </w:pPr>
      <w:r w:rsidRPr="00E06A42">
        <w:rPr>
          <w:rFonts w:eastAsia="Calibri"/>
          <w:sz w:val="24"/>
          <w:szCs w:val="24"/>
          <w:lang w:eastAsia="en-US"/>
        </w:rPr>
        <w:t>В целях обеспечения социальной поддержки г</w:t>
      </w:r>
      <w:r>
        <w:rPr>
          <w:rFonts w:eastAsia="Calibri"/>
          <w:sz w:val="24"/>
          <w:szCs w:val="24"/>
          <w:lang w:eastAsia="en-US"/>
        </w:rPr>
        <w:t xml:space="preserve">раждан с низким уровнем доходов, в </w:t>
      </w:r>
      <w:proofErr w:type="spellStart"/>
      <w:r>
        <w:rPr>
          <w:rFonts w:eastAsia="Calibri"/>
          <w:sz w:val="24"/>
          <w:szCs w:val="24"/>
          <w:lang w:eastAsia="en-US"/>
        </w:rPr>
        <w:t>Тайшетском</w:t>
      </w:r>
      <w:proofErr w:type="spellEnd"/>
      <w:r>
        <w:rPr>
          <w:rFonts w:eastAsia="Calibri"/>
          <w:sz w:val="24"/>
          <w:szCs w:val="24"/>
          <w:lang w:eastAsia="en-US"/>
        </w:rPr>
        <w:t xml:space="preserve"> районе  реализуются </w:t>
      </w:r>
      <w:r w:rsidRPr="00E06A42">
        <w:rPr>
          <w:rFonts w:eastAsia="Calibri"/>
          <w:sz w:val="24"/>
          <w:szCs w:val="24"/>
          <w:lang w:eastAsia="en-US"/>
        </w:rPr>
        <w:t>меры по предоставлению субсидий на оплату жилого помещения и коммунальных услуг</w:t>
      </w:r>
      <w:r w:rsidRPr="004443ED">
        <w:rPr>
          <w:rFonts w:eastAsia="Calibri"/>
          <w:sz w:val="24"/>
          <w:szCs w:val="24"/>
          <w:lang w:eastAsia="en-US"/>
        </w:rPr>
        <w:t>. На основани</w:t>
      </w:r>
      <w:r w:rsidR="004443ED" w:rsidRPr="004443ED">
        <w:rPr>
          <w:rFonts w:eastAsia="Calibri"/>
          <w:sz w:val="24"/>
          <w:szCs w:val="24"/>
          <w:lang w:eastAsia="en-US"/>
        </w:rPr>
        <w:t>и</w:t>
      </w:r>
      <w:r w:rsidRPr="004443ED">
        <w:rPr>
          <w:rFonts w:eastAsia="Calibri"/>
          <w:sz w:val="24"/>
          <w:szCs w:val="24"/>
          <w:lang w:eastAsia="en-US"/>
        </w:rPr>
        <w:t xml:space="preserve"> Закона Иркутской области </w:t>
      </w:r>
      <w:r w:rsidRPr="004443ED">
        <w:rPr>
          <w:sz w:val="24"/>
          <w:szCs w:val="24"/>
        </w:rPr>
        <w:t>от 10.12.2007 года № 116-оз "О наделении орга</w:t>
      </w:r>
      <w:r w:rsidRPr="004443ED">
        <w:rPr>
          <w:sz w:val="24"/>
          <w:szCs w:val="24"/>
        </w:rPr>
        <w:softHyphen/>
        <w:t>нов местного самоуправления областными государственными полномочиями по предос</w:t>
      </w:r>
      <w:r w:rsidRPr="004443ED">
        <w:rPr>
          <w:sz w:val="24"/>
          <w:szCs w:val="24"/>
        </w:rPr>
        <w:softHyphen/>
        <w:t>тавлению гражданам субсидий на оплату жилых помещений и коммунальных услуг",</w:t>
      </w:r>
      <w:r w:rsidRPr="004443ED">
        <w:rPr>
          <w:rFonts w:eastAsia="Calibri"/>
          <w:sz w:val="24"/>
          <w:szCs w:val="24"/>
          <w:lang w:eastAsia="en-US"/>
        </w:rPr>
        <w:t xml:space="preserve"> администрации </w:t>
      </w:r>
      <w:proofErr w:type="spellStart"/>
      <w:r w:rsidRPr="004443ED">
        <w:rPr>
          <w:rFonts w:eastAsia="Calibri"/>
          <w:sz w:val="24"/>
          <w:szCs w:val="24"/>
          <w:lang w:eastAsia="en-US"/>
        </w:rPr>
        <w:t>Тайшетского</w:t>
      </w:r>
      <w:proofErr w:type="spellEnd"/>
      <w:r w:rsidRPr="004443ED">
        <w:rPr>
          <w:rFonts w:eastAsia="Calibri"/>
          <w:sz w:val="24"/>
          <w:szCs w:val="24"/>
          <w:lang w:eastAsia="en-US"/>
        </w:rPr>
        <w:t xml:space="preserve"> района переданы данные полномочия.</w:t>
      </w:r>
    </w:p>
    <w:p w:rsidR="00AA3B76" w:rsidRPr="00850395" w:rsidRDefault="00AA3B76" w:rsidP="00AA3B76">
      <w:pPr>
        <w:tabs>
          <w:tab w:val="left" w:pos="0"/>
        </w:tabs>
        <w:autoSpaceDE w:val="0"/>
        <w:autoSpaceDN w:val="0"/>
        <w:adjustRightInd w:val="0"/>
        <w:ind w:firstLine="708"/>
        <w:jc w:val="both"/>
        <w:outlineLvl w:val="2"/>
        <w:rPr>
          <w:sz w:val="24"/>
          <w:szCs w:val="24"/>
        </w:rPr>
      </w:pPr>
      <w:r w:rsidRPr="004443ED">
        <w:rPr>
          <w:rFonts w:eastAsia="Calibri"/>
          <w:sz w:val="24"/>
          <w:szCs w:val="24"/>
          <w:lang w:eastAsia="en-US"/>
        </w:rPr>
        <w:t>Предоставление мер социальной поддержки</w:t>
      </w:r>
      <w:r w:rsidRPr="00145417">
        <w:rPr>
          <w:rFonts w:eastAsia="Calibri"/>
          <w:sz w:val="24"/>
          <w:szCs w:val="24"/>
          <w:lang w:eastAsia="en-US"/>
        </w:rPr>
        <w:t xml:space="preserve"> гражданам носит заявительный характер, предусматривающий обращение гражданина или его законного представителя в письменной или электронной форме в О</w:t>
      </w:r>
      <w:r w:rsidRPr="00145417">
        <w:rPr>
          <w:sz w:val="24"/>
          <w:szCs w:val="24"/>
        </w:rPr>
        <w:t xml:space="preserve">тдел по предоставлению гражданам субсидий на оплату жилья и коммунальных услуг администрации </w:t>
      </w:r>
      <w:proofErr w:type="spellStart"/>
      <w:r w:rsidRPr="00145417">
        <w:rPr>
          <w:sz w:val="24"/>
          <w:szCs w:val="24"/>
        </w:rPr>
        <w:t>Тайшетского</w:t>
      </w:r>
      <w:proofErr w:type="spellEnd"/>
      <w:r w:rsidRPr="00145417">
        <w:rPr>
          <w:sz w:val="24"/>
          <w:szCs w:val="24"/>
        </w:rPr>
        <w:t xml:space="preserve"> района (далее </w:t>
      </w:r>
      <w:r>
        <w:rPr>
          <w:sz w:val="24"/>
          <w:szCs w:val="24"/>
        </w:rPr>
        <w:t>–</w:t>
      </w:r>
      <w:r w:rsidRPr="00145417">
        <w:rPr>
          <w:sz w:val="24"/>
          <w:szCs w:val="24"/>
        </w:rPr>
        <w:t xml:space="preserve"> От</w:t>
      </w:r>
      <w:r>
        <w:rPr>
          <w:sz w:val="24"/>
          <w:szCs w:val="24"/>
        </w:rPr>
        <w:t xml:space="preserve">дел по предоставлению </w:t>
      </w:r>
      <w:r>
        <w:rPr>
          <w:sz w:val="24"/>
          <w:szCs w:val="24"/>
        </w:rPr>
        <w:lastRenderedPageBreak/>
        <w:t xml:space="preserve">субсидий), либо в многофункциональный центр </w:t>
      </w:r>
      <w:r w:rsidRPr="00AC60D7">
        <w:rPr>
          <w:sz w:val="24"/>
          <w:szCs w:val="24"/>
        </w:rPr>
        <w:t>предоставления госуда</w:t>
      </w:r>
      <w:r>
        <w:rPr>
          <w:sz w:val="24"/>
          <w:szCs w:val="24"/>
        </w:rPr>
        <w:t>рственных и муниципальных услуг (МФЦ).</w:t>
      </w:r>
    </w:p>
    <w:p w:rsidR="00AA3B76" w:rsidRDefault="00AA3B76" w:rsidP="00AA3B76">
      <w:pPr>
        <w:ind w:firstLine="708"/>
        <w:jc w:val="both"/>
        <w:rPr>
          <w:rFonts w:eastAsia="Calibri"/>
          <w:sz w:val="24"/>
          <w:szCs w:val="24"/>
          <w:lang w:eastAsia="en-US"/>
        </w:rPr>
      </w:pPr>
      <w:r w:rsidRPr="000E17E9">
        <w:rPr>
          <w:rFonts w:eastAsia="Calibri"/>
          <w:sz w:val="24"/>
          <w:szCs w:val="24"/>
          <w:lang w:eastAsia="en-US"/>
        </w:rPr>
        <w:t xml:space="preserve">Количество получателей субсидий за 2018 год составило 10465  чел. </w:t>
      </w:r>
      <w:r>
        <w:rPr>
          <w:rFonts w:ascii="Times New Roman CYR" w:hAnsi="Times New Roman CYR" w:cs="Times New Roman CYR"/>
          <w:sz w:val="24"/>
          <w:szCs w:val="24"/>
        </w:rPr>
        <w:t>(14,5</w:t>
      </w:r>
      <w:r w:rsidRPr="000E17E9">
        <w:rPr>
          <w:rFonts w:ascii="Times New Roman CYR" w:hAnsi="Times New Roman CYR" w:cs="Times New Roman CYR"/>
          <w:sz w:val="24"/>
          <w:szCs w:val="24"/>
        </w:rPr>
        <w:t xml:space="preserve">% всего населения </w:t>
      </w:r>
      <w:proofErr w:type="spellStart"/>
      <w:r w:rsidRPr="000E17E9">
        <w:rPr>
          <w:rFonts w:ascii="Times New Roman CYR" w:hAnsi="Times New Roman CYR" w:cs="Times New Roman CYR"/>
          <w:sz w:val="24"/>
          <w:szCs w:val="24"/>
        </w:rPr>
        <w:t>Тайшетского</w:t>
      </w:r>
      <w:proofErr w:type="spellEnd"/>
      <w:r w:rsidRPr="000E17E9">
        <w:rPr>
          <w:rFonts w:ascii="Times New Roman CYR" w:hAnsi="Times New Roman CYR" w:cs="Times New Roman CYR"/>
          <w:sz w:val="24"/>
          <w:szCs w:val="24"/>
        </w:rPr>
        <w:t xml:space="preserve"> района человек), </w:t>
      </w:r>
      <w:r w:rsidRPr="000E17E9">
        <w:rPr>
          <w:rFonts w:eastAsia="Calibri"/>
          <w:sz w:val="24"/>
          <w:szCs w:val="24"/>
          <w:lang w:eastAsia="en-US"/>
        </w:rPr>
        <w:t xml:space="preserve"> (2017 год – 11616 чел., 2016 год – 12459 чел.)</w:t>
      </w:r>
      <w:r>
        <w:rPr>
          <w:rFonts w:eastAsia="Calibri"/>
          <w:sz w:val="24"/>
          <w:szCs w:val="24"/>
          <w:lang w:eastAsia="en-US"/>
        </w:rPr>
        <w:t>.</w:t>
      </w:r>
    </w:p>
    <w:p w:rsidR="00AA3B76" w:rsidRPr="003B4B99" w:rsidRDefault="00AA3B76" w:rsidP="00AA3B76">
      <w:pPr>
        <w:ind w:firstLine="708"/>
        <w:jc w:val="both"/>
        <w:rPr>
          <w:rFonts w:eastAsia="Calibri"/>
          <w:sz w:val="24"/>
          <w:szCs w:val="24"/>
          <w:lang w:eastAsia="en-US"/>
        </w:rPr>
      </w:pPr>
      <w:r w:rsidRPr="00145417">
        <w:rPr>
          <w:sz w:val="24"/>
          <w:szCs w:val="24"/>
        </w:rPr>
        <w:t>Учитывая специфику профессиональной деятельности муниципальных служащих, гарантии правовой и социальной защищенности определены Федеральным законом от  02.03.2007 г. № 25-ФЗ "О муниципальной службе в Российской Федерации".</w:t>
      </w:r>
      <w:r>
        <w:rPr>
          <w:sz w:val="24"/>
          <w:szCs w:val="24"/>
        </w:rPr>
        <w:t xml:space="preserve"> </w:t>
      </w:r>
      <w:r w:rsidRPr="00145417">
        <w:rPr>
          <w:sz w:val="24"/>
          <w:szCs w:val="24"/>
        </w:rPr>
        <w:t>Условия назначения гражданам, замещавшим должности муниципальной службы, пенсии за выслугу лет, выплачиваемую за счет средств районного бюджета, установлены</w:t>
      </w:r>
      <w:r>
        <w:rPr>
          <w:sz w:val="24"/>
          <w:szCs w:val="24"/>
        </w:rPr>
        <w:t xml:space="preserve"> </w:t>
      </w:r>
      <w:r w:rsidRPr="00145417">
        <w:rPr>
          <w:sz w:val="24"/>
          <w:szCs w:val="24"/>
        </w:rPr>
        <w:t xml:space="preserve">Законом Иркутской области от 15.10.2007 г. № 88-оз "Об отдельных вопросах муниципальной службы в Иркутской области". </w:t>
      </w:r>
    </w:p>
    <w:p w:rsidR="00AA3B76" w:rsidRPr="00BA53AE" w:rsidRDefault="00AA3B76" w:rsidP="00AA3B76">
      <w:pPr>
        <w:tabs>
          <w:tab w:val="left" w:pos="0"/>
        </w:tabs>
        <w:ind w:firstLine="708"/>
        <w:jc w:val="both"/>
        <w:outlineLvl w:val="1"/>
        <w:rPr>
          <w:sz w:val="24"/>
          <w:szCs w:val="24"/>
        </w:rPr>
      </w:pPr>
      <w:r w:rsidRPr="00145417">
        <w:rPr>
          <w:sz w:val="24"/>
          <w:szCs w:val="24"/>
        </w:rPr>
        <w:t>Право на пенсию за выслугу лет предоставляется гражданам, замещавшим должности муниципальной службы муниципального образования "</w:t>
      </w:r>
      <w:proofErr w:type="spellStart"/>
      <w:r w:rsidRPr="00145417">
        <w:rPr>
          <w:sz w:val="24"/>
          <w:szCs w:val="24"/>
        </w:rPr>
        <w:t>Тайшетский</w:t>
      </w:r>
      <w:proofErr w:type="spellEnd"/>
      <w:r w:rsidRPr="00145417">
        <w:rPr>
          <w:sz w:val="24"/>
          <w:szCs w:val="24"/>
        </w:rPr>
        <w:t xml:space="preserve"> район</w:t>
      </w:r>
      <w:r w:rsidRPr="00F55227">
        <w:rPr>
          <w:sz w:val="24"/>
          <w:szCs w:val="24"/>
        </w:rPr>
        <w:t>"</w:t>
      </w:r>
      <w:r>
        <w:rPr>
          <w:sz w:val="24"/>
          <w:szCs w:val="24"/>
        </w:rPr>
        <w:t>.</w:t>
      </w:r>
      <w:r w:rsidRPr="00236B62">
        <w:rPr>
          <w:color w:val="FF0000"/>
          <w:sz w:val="24"/>
          <w:szCs w:val="24"/>
        </w:rPr>
        <w:t xml:space="preserve"> </w:t>
      </w:r>
      <w:proofErr w:type="gramStart"/>
      <w:r w:rsidRPr="00F57A9B">
        <w:rPr>
          <w:sz w:val="24"/>
          <w:szCs w:val="24"/>
        </w:rPr>
        <w:t>Порядок назначения, перерасчета, индексации и выплаты пенсии за выслугу лет устанавливается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муниципального образования "</w:t>
      </w:r>
      <w:proofErr w:type="spellStart"/>
      <w:r w:rsidRPr="00F57A9B">
        <w:rPr>
          <w:sz w:val="24"/>
          <w:szCs w:val="24"/>
        </w:rPr>
        <w:t>Тайшетский</w:t>
      </w:r>
      <w:proofErr w:type="spellEnd"/>
      <w:r w:rsidRPr="00F57A9B">
        <w:rPr>
          <w:sz w:val="24"/>
          <w:szCs w:val="24"/>
        </w:rPr>
        <w:t xml:space="preserve"> район", утвержденным постановлением администрации </w:t>
      </w:r>
      <w:proofErr w:type="spellStart"/>
      <w:r w:rsidRPr="00F57A9B">
        <w:rPr>
          <w:sz w:val="24"/>
          <w:szCs w:val="24"/>
        </w:rPr>
        <w:t>Тайшетского</w:t>
      </w:r>
      <w:proofErr w:type="spellEnd"/>
      <w:r w:rsidRPr="00F57A9B">
        <w:rPr>
          <w:sz w:val="24"/>
          <w:szCs w:val="24"/>
        </w:rPr>
        <w:t xml:space="preserve"> района от 30.12.2010 г. №2515 (в редакции постановления </w:t>
      </w:r>
      <w:r>
        <w:rPr>
          <w:sz w:val="24"/>
          <w:szCs w:val="24"/>
        </w:rPr>
        <w:t xml:space="preserve">администрации </w:t>
      </w:r>
      <w:proofErr w:type="spellStart"/>
      <w:r>
        <w:rPr>
          <w:sz w:val="24"/>
          <w:szCs w:val="24"/>
        </w:rPr>
        <w:t>Тайшетского</w:t>
      </w:r>
      <w:proofErr w:type="spellEnd"/>
      <w:r>
        <w:rPr>
          <w:sz w:val="24"/>
          <w:szCs w:val="24"/>
        </w:rPr>
        <w:t xml:space="preserve"> района от 15.07.2019 г. №387</w:t>
      </w:r>
      <w:r w:rsidRPr="009C2698">
        <w:rPr>
          <w:sz w:val="24"/>
          <w:szCs w:val="24"/>
        </w:rPr>
        <w:t>)</w:t>
      </w:r>
      <w:r>
        <w:rPr>
          <w:sz w:val="24"/>
          <w:szCs w:val="24"/>
        </w:rPr>
        <w:t>.</w:t>
      </w:r>
      <w:proofErr w:type="gramEnd"/>
    </w:p>
    <w:p w:rsidR="00AA3B76" w:rsidRDefault="00AA3B76" w:rsidP="00AA3B76">
      <w:pPr>
        <w:ind w:firstLine="708"/>
        <w:jc w:val="both"/>
        <w:rPr>
          <w:sz w:val="24"/>
          <w:szCs w:val="24"/>
        </w:rPr>
      </w:pPr>
      <w:r w:rsidRPr="00145417">
        <w:rPr>
          <w:sz w:val="24"/>
          <w:szCs w:val="24"/>
        </w:rPr>
        <w:t xml:space="preserve">Почетное звание "Почетный гражданин </w:t>
      </w:r>
      <w:proofErr w:type="spellStart"/>
      <w:r w:rsidRPr="00145417">
        <w:rPr>
          <w:sz w:val="24"/>
          <w:szCs w:val="24"/>
        </w:rPr>
        <w:t>Тайшетского</w:t>
      </w:r>
      <w:proofErr w:type="spellEnd"/>
      <w:r w:rsidRPr="00145417">
        <w:rPr>
          <w:sz w:val="24"/>
          <w:szCs w:val="24"/>
        </w:rPr>
        <w:t xml:space="preserve"> района" является высшим признанием заслуг удостоенного его лица перед </w:t>
      </w:r>
      <w:proofErr w:type="spellStart"/>
      <w:r w:rsidRPr="00145417">
        <w:rPr>
          <w:sz w:val="24"/>
          <w:szCs w:val="24"/>
        </w:rPr>
        <w:t>Тайшетским</w:t>
      </w:r>
      <w:proofErr w:type="spellEnd"/>
      <w:r w:rsidRPr="00145417">
        <w:rPr>
          <w:sz w:val="24"/>
          <w:szCs w:val="24"/>
        </w:rPr>
        <w:t xml:space="preserve"> районом и присваивается за особо выдающиеся заслуги в сфере общественной и государственной деятельности и деятельности по защите прав человека, укреплению мира и согласия в районе, за деятельность, способствующую всестороннему развитию района, повышению его авторитета.</w:t>
      </w:r>
      <w:r w:rsidRPr="00F57A9B">
        <w:rPr>
          <w:sz w:val="24"/>
          <w:szCs w:val="24"/>
        </w:rPr>
        <w:t xml:space="preserve"> </w:t>
      </w:r>
      <w:r w:rsidRPr="00145417">
        <w:rPr>
          <w:sz w:val="24"/>
          <w:szCs w:val="24"/>
        </w:rPr>
        <w:t xml:space="preserve">Решением Думы </w:t>
      </w:r>
      <w:proofErr w:type="spellStart"/>
      <w:r w:rsidRPr="00145417">
        <w:rPr>
          <w:sz w:val="24"/>
          <w:szCs w:val="24"/>
        </w:rPr>
        <w:t>Тайшетского</w:t>
      </w:r>
      <w:proofErr w:type="spellEnd"/>
      <w:r w:rsidRPr="00145417">
        <w:rPr>
          <w:sz w:val="24"/>
          <w:szCs w:val="24"/>
        </w:rPr>
        <w:t xml:space="preserve"> района от 26.02.2008 г. № 295 утверждено Положение о наградах и Почетном звании </w:t>
      </w:r>
      <w:proofErr w:type="spellStart"/>
      <w:r w:rsidRPr="00145417">
        <w:rPr>
          <w:sz w:val="24"/>
          <w:szCs w:val="24"/>
        </w:rPr>
        <w:t>Тайшетского</w:t>
      </w:r>
      <w:proofErr w:type="spellEnd"/>
      <w:r w:rsidRPr="00145417">
        <w:rPr>
          <w:sz w:val="24"/>
          <w:szCs w:val="24"/>
        </w:rPr>
        <w:t xml:space="preserve"> района</w:t>
      </w:r>
      <w:r>
        <w:rPr>
          <w:sz w:val="24"/>
          <w:szCs w:val="24"/>
        </w:rPr>
        <w:t xml:space="preserve"> (в редакции решения Думы </w:t>
      </w:r>
      <w:proofErr w:type="spellStart"/>
      <w:r>
        <w:rPr>
          <w:sz w:val="24"/>
          <w:szCs w:val="24"/>
        </w:rPr>
        <w:t>Тайшетского</w:t>
      </w:r>
      <w:proofErr w:type="spellEnd"/>
      <w:r>
        <w:rPr>
          <w:sz w:val="24"/>
          <w:szCs w:val="24"/>
        </w:rPr>
        <w:t xml:space="preserve"> района от 29.11.2018 г. №175).</w:t>
      </w:r>
      <w:r w:rsidRPr="00101671">
        <w:rPr>
          <w:sz w:val="24"/>
          <w:szCs w:val="24"/>
        </w:rPr>
        <w:t xml:space="preserve"> </w:t>
      </w:r>
    </w:p>
    <w:p w:rsidR="00AA3B76" w:rsidRPr="00145417" w:rsidRDefault="00AA3B76" w:rsidP="00AA3B76">
      <w:pPr>
        <w:autoSpaceDE w:val="0"/>
        <w:autoSpaceDN w:val="0"/>
        <w:adjustRightInd w:val="0"/>
        <w:ind w:firstLine="720"/>
        <w:jc w:val="both"/>
        <w:rPr>
          <w:sz w:val="24"/>
          <w:szCs w:val="24"/>
        </w:rPr>
      </w:pPr>
      <w:r>
        <w:rPr>
          <w:sz w:val="24"/>
          <w:szCs w:val="24"/>
        </w:rPr>
        <w:t xml:space="preserve">По итогам  2018 года </w:t>
      </w:r>
      <w:r w:rsidRPr="00145417">
        <w:rPr>
          <w:sz w:val="24"/>
          <w:szCs w:val="24"/>
        </w:rPr>
        <w:t xml:space="preserve"> </w:t>
      </w:r>
      <w:r>
        <w:rPr>
          <w:sz w:val="24"/>
          <w:szCs w:val="24"/>
        </w:rPr>
        <w:t>получателями пенсий</w:t>
      </w:r>
      <w:r w:rsidRPr="00145417">
        <w:rPr>
          <w:sz w:val="24"/>
          <w:szCs w:val="24"/>
        </w:rPr>
        <w:t xml:space="preserve"> за выслугу лет гражданам, замещавшим должности</w:t>
      </w:r>
      <w:r>
        <w:rPr>
          <w:sz w:val="24"/>
          <w:szCs w:val="24"/>
        </w:rPr>
        <w:t xml:space="preserve"> муниципальной службы являлись 76</w:t>
      </w:r>
      <w:r w:rsidRPr="00145417">
        <w:rPr>
          <w:sz w:val="24"/>
          <w:szCs w:val="24"/>
        </w:rPr>
        <w:t xml:space="preserve"> человек, </w:t>
      </w:r>
      <w:r>
        <w:rPr>
          <w:sz w:val="24"/>
          <w:szCs w:val="24"/>
        </w:rPr>
        <w:t xml:space="preserve">ежемесячных денежных выплат </w:t>
      </w:r>
      <w:r w:rsidRPr="00145417">
        <w:rPr>
          <w:sz w:val="24"/>
          <w:szCs w:val="24"/>
        </w:rPr>
        <w:t xml:space="preserve"> лицам, удостоенным звания "Почетный гражданин </w:t>
      </w:r>
      <w:proofErr w:type="spellStart"/>
      <w:r w:rsidRPr="00145417">
        <w:rPr>
          <w:sz w:val="24"/>
          <w:szCs w:val="24"/>
        </w:rPr>
        <w:t>Тайшетского</w:t>
      </w:r>
      <w:proofErr w:type="spellEnd"/>
      <w:r w:rsidRPr="00145417">
        <w:rPr>
          <w:sz w:val="24"/>
          <w:szCs w:val="24"/>
        </w:rPr>
        <w:t xml:space="preserve"> района"</w:t>
      </w:r>
      <w:r>
        <w:rPr>
          <w:sz w:val="24"/>
          <w:szCs w:val="24"/>
        </w:rPr>
        <w:t xml:space="preserve"> -  19  человек</w:t>
      </w:r>
      <w:r w:rsidRPr="00145417">
        <w:rPr>
          <w:sz w:val="24"/>
          <w:szCs w:val="24"/>
        </w:rPr>
        <w:t xml:space="preserve">. </w:t>
      </w:r>
      <w:proofErr w:type="gramStart"/>
      <w:r>
        <w:rPr>
          <w:sz w:val="24"/>
          <w:szCs w:val="24"/>
        </w:rPr>
        <w:t>Всего данной мерой социальной поддержки являлись  95 человек (в 2017</w:t>
      </w:r>
      <w:r w:rsidRPr="00145417">
        <w:rPr>
          <w:sz w:val="24"/>
          <w:szCs w:val="24"/>
        </w:rPr>
        <w:t xml:space="preserve"> году  указанные выплаты полу</w:t>
      </w:r>
      <w:r>
        <w:rPr>
          <w:sz w:val="24"/>
          <w:szCs w:val="24"/>
        </w:rPr>
        <w:t>чали  97</w:t>
      </w:r>
      <w:r w:rsidRPr="00145417">
        <w:rPr>
          <w:sz w:val="24"/>
          <w:szCs w:val="24"/>
        </w:rPr>
        <w:t xml:space="preserve"> граждан</w:t>
      </w:r>
      <w:r>
        <w:rPr>
          <w:sz w:val="24"/>
          <w:szCs w:val="24"/>
        </w:rPr>
        <w:t xml:space="preserve"> </w:t>
      </w:r>
      <w:r w:rsidRPr="00145417">
        <w:rPr>
          <w:sz w:val="24"/>
          <w:szCs w:val="24"/>
        </w:rPr>
        <w:t xml:space="preserve"> (из них пенсии за выслу</w:t>
      </w:r>
      <w:r>
        <w:rPr>
          <w:sz w:val="24"/>
          <w:szCs w:val="24"/>
        </w:rPr>
        <w:t>гу лет 78</w:t>
      </w:r>
      <w:r w:rsidRPr="00145417">
        <w:rPr>
          <w:sz w:val="24"/>
          <w:szCs w:val="24"/>
        </w:rPr>
        <w:t xml:space="preserve"> чело</w:t>
      </w:r>
      <w:r>
        <w:rPr>
          <w:sz w:val="24"/>
          <w:szCs w:val="24"/>
        </w:rPr>
        <w:t>век), в 2016</w:t>
      </w:r>
      <w:r w:rsidRPr="00145417">
        <w:rPr>
          <w:sz w:val="24"/>
          <w:szCs w:val="24"/>
        </w:rPr>
        <w:t xml:space="preserve"> году </w:t>
      </w:r>
      <w:r w:rsidRPr="007E4A66">
        <w:rPr>
          <w:sz w:val="24"/>
          <w:szCs w:val="24"/>
        </w:rPr>
        <w:t>– 96 граждан (из них пенсии за выслугу лет – 76 человек)</w:t>
      </w:r>
      <w:r>
        <w:rPr>
          <w:sz w:val="24"/>
          <w:szCs w:val="24"/>
        </w:rPr>
        <w:t xml:space="preserve">. </w:t>
      </w:r>
      <w:proofErr w:type="gramEnd"/>
    </w:p>
    <w:p w:rsidR="00AA3B76" w:rsidRDefault="00AA3B76" w:rsidP="00AA3B76">
      <w:pPr>
        <w:ind w:firstLine="708"/>
        <w:jc w:val="both"/>
        <w:rPr>
          <w:sz w:val="24"/>
          <w:szCs w:val="24"/>
        </w:rPr>
      </w:pPr>
      <w:r w:rsidRPr="00145417">
        <w:rPr>
          <w:bCs/>
          <w:sz w:val="24"/>
          <w:szCs w:val="24"/>
        </w:rPr>
        <w:t xml:space="preserve">Пенсионерам, получающим трудовую пенсию по старости (инвалидности), удостоенным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w:t>
      </w:r>
      <w:r w:rsidRPr="00145417">
        <w:rPr>
          <w:bCs/>
          <w:sz w:val="24"/>
          <w:szCs w:val="24"/>
        </w:rPr>
        <w:t xml:space="preserve">, предоставляется за счет средств районного бюджета денежная выплата. </w:t>
      </w:r>
      <w:r>
        <w:rPr>
          <w:sz w:val="24"/>
          <w:szCs w:val="24"/>
        </w:rPr>
        <w:t xml:space="preserve"> </w:t>
      </w:r>
      <w:r w:rsidRPr="00F310C7">
        <w:rPr>
          <w:sz w:val="24"/>
          <w:szCs w:val="24"/>
        </w:rPr>
        <w:t xml:space="preserve">Порядок осуществления ежемесячной денежной выплаты к пенсии лицам, удостоенным Почетного звания "Почетный гражданин </w:t>
      </w:r>
      <w:proofErr w:type="spellStart"/>
      <w:r w:rsidRPr="00F310C7">
        <w:rPr>
          <w:sz w:val="24"/>
          <w:szCs w:val="24"/>
        </w:rPr>
        <w:t>Тайшетского</w:t>
      </w:r>
      <w:proofErr w:type="spellEnd"/>
      <w:r w:rsidRPr="009C2698">
        <w:rPr>
          <w:sz w:val="24"/>
          <w:szCs w:val="24"/>
        </w:rPr>
        <w:t xml:space="preserve"> района" </w:t>
      </w:r>
      <w:r>
        <w:rPr>
          <w:sz w:val="24"/>
          <w:szCs w:val="24"/>
        </w:rPr>
        <w:t xml:space="preserve">утвержден постановлением администрации </w:t>
      </w:r>
      <w:proofErr w:type="spellStart"/>
      <w:r>
        <w:rPr>
          <w:sz w:val="24"/>
          <w:szCs w:val="24"/>
        </w:rPr>
        <w:t>Тайшетского</w:t>
      </w:r>
      <w:proofErr w:type="spellEnd"/>
      <w:r>
        <w:rPr>
          <w:sz w:val="24"/>
          <w:szCs w:val="24"/>
        </w:rPr>
        <w:t xml:space="preserve"> района от 22.07.2019 г. №391.</w:t>
      </w:r>
    </w:p>
    <w:p w:rsidR="00AA3B76" w:rsidRDefault="00AA3B76" w:rsidP="00AA3B76">
      <w:pPr>
        <w:ind w:firstLine="708"/>
        <w:jc w:val="both"/>
        <w:rPr>
          <w:sz w:val="24"/>
          <w:szCs w:val="24"/>
        </w:rPr>
      </w:pPr>
      <w:r>
        <w:rPr>
          <w:sz w:val="24"/>
          <w:szCs w:val="24"/>
        </w:rPr>
        <w:t xml:space="preserve">Кроме того, в целях </w:t>
      </w:r>
      <w:proofErr w:type="gramStart"/>
      <w:r>
        <w:rPr>
          <w:sz w:val="24"/>
          <w:szCs w:val="24"/>
        </w:rPr>
        <w:t>осуществления мер социальной поддержки муниципальных служащих органов местного самоуправления муниципального</w:t>
      </w:r>
      <w:proofErr w:type="gramEnd"/>
      <w:r>
        <w:rPr>
          <w:sz w:val="24"/>
          <w:szCs w:val="24"/>
        </w:rPr>
        <w:t xml:space="preserve"> образования "</w:t>
      </w:r>
      <w:proofErr w:type="spellStart"/>
      <w:r>
        <w:rPr>
          <w:sz w:val="24"/>
          <w:szCs w:val="24"/>
        </w:rPr>
        <w:t>Тайшетский</w:t>
      </w:r>
      <w:proofErr w:type="spellEnd"/>
      <w:r>
        <w:rPr>
          <w:sz w:val="24"/>
          <w:szCs w:val="24"/>
        </w:rPr>
        <w:t xml:space="preserve"> район", в связи с выходом на пенсию, оказания материальной помощи пенсионерам длительное время  проработавших в органах местной власти, выплачивается ежемесячная доплата к пенсии в размере 300 рублей. Количество получателей данной выплаты </w:t>
      </w:r>
      <w:r w:rsidRPr="00D77A81">
        <w:rPr>
          <w:sz w:val="24"/>
          <w:szCs w:val="24"/>
        </w:rPr>
        <w:t>составляет 8 человек.</w:t>
      </w:r>
      <w:r>
        <w:rPr>
          <w:sz w:val="24"/>
          <w:szCs w:val="24"/>
        </w:rPr>
        <w:t xml:space="preserve"> Основанием предоставления выплат является постановление администрации </w:t>
      </w:r>
      <w:proofErr w:type="spellStart"/>
      <w:r>
        <w:rPr>
          <w:sz w:val="24"/>
          <w:szCs w:val="24"/>
        </w:rPr>
        <w:t>Тайшетского</w:t>
      </w:r>
      <w:proofErr w:type="spellEnd"/>
      <w:r>
        <w:rPr>
          <w:sz w:val="24"/>
          <w:szCs w:val="24"/>
        </w:rPr>
        <w:t xml:space="preserve"> района от 14.07.2006 г. №684 "Об утверждении Положения о порядке установления, выплаты и перерасчета размера ежемесячной доплаты к трудовой (государственной) пенсии".</w:t>
      </w:r>
    </w:p>
    <w:p w:rsidR="00AA3B76" w:rsidRPr="00D02123" w:rsidRDefault="00AA3B76" w:rsidP="00AA3B76">
      <w:pPr>
        <w:autoSpaceDE w:val="0"/>
        <w:autoSpaceDN w:val="0"/>
        <w:adjustRightInd w:val="0"/>
        <w:ind w:firstLine="708"/>
        <w:jc w:val="both"/>
        <w:rPr>
          <w:sz w:val="24"/>
          <w:szCs w:val="24"/>
        </w:rPr>
      </w:pPr>
      <w:r w:rsidRPr="00D02123">
        <w:rPr>
          <w:sz w:val="24"/>
          <w:szCs w:val="24"/>
        </w:rPr>
        <w:t xml:space="preserve">В соответствии со </w:t>
      </w:r>
      <w:hyperlink r:id="rId11" w:history="1">
        <w:r w:rsidRPr="00D02123">
          <w:rPr>
            <w:sz w:val="24"/>
            <w:szCs w:val="24"/>
          </w:rPr>
          <w:t>статьей 31.1</w:t>
        </w:r>
      </w:hyperlink>
      <w:r w:rsidRPr="00D02123">
        <w:rPr>
          <w:sz w:val="24"/>
          <w:szCs w:val="24"/>
        </w:rPr>
        <w:t xml:space="preserve"> Федерального закона от 12.01.1996 № 7-ФЗ "О некоммерческих организациях" к полномочиям органов местного самоуправления относится создание условий для деятельности социально ориентированных некоммерческих организаций.</w:t>
      </w:r>
    </w:p>
    <w:p w:rsidR="00AA3B76" w:rsidRPr="00D02123" w:rsidRDefault="00AA3B76" w:rsidP="00AA3B76">
      <w:pPr>
        <w:autoSpaceDE w:val="0"/>
        <w:autoSpaceDN w:val="0"/>
        <w:adjustRightInd w:val="0"/>
        <w:ind w:firstLine="708"/>
        <w:jc w:val="both"/>
        <w:rPr>
          <w:sz w:val="24"/>
          <w:szCs w:val="24"/>
        </w:rPr>
      </w:pPr>
      <w:r w:rsidRPr="00D02123">
        <w:rPr>
          <w:sz w:val="24"/>
          <w:szCs w:val="24"/>
        </w:rPr>
        <w:t xml:space="preserve">На сегодняшний день в </w:t>
      </w:r>
      <w:proofErr w:type="spellStart"/>
      <w:r w:rsidRPr="00D02123">
        <w:rPr>
          <w:sz w:val="24"/>
          <w:szCs w:val="24"/>
        </w:rPr>
        <w:t>Тайшетском</w:t>
      </w:r>
      <w:proofErr w:type="spellEnd"/>
      <w:r w:rsidRPr="00D02123">
        <w:rPr>
          <w:sz w:val="24"/>
          <w:szCs w:val="24"/>
        </w:rPr>
        <w:t xml:space="preserve"> районе  накоплен достаточный опыт по формированию механизма взаимодействия органов местного самоуправления и социально ориентированных некоммерческих организаций</w:t>
      </w:r>
      <w:r w:rsidRPr="00D02123">
        <w:rPr>
          <w:bCs/>
          <w:sz w:val="24"/>
          <w:szCs w:val="24"/>
        </w:rPr>
        <w:t xml:space="preserve">. </w:t>
      </w:r>
      <w:r w:rsidRPr="00D02123">
        <w:rPr>
          <w:sz w:val="24"/>
          <w:szCs w:val="24"/>
        </w:rPr>
        <w:t xml:space="preserve"> Социально ориентированные некоммерческие организации являются значимыми партнерами органов местного самоуправления в решении стоящих перед обществом задач таких как:</w:t>
      </w:r>
    </w:p>
    <w:p w:rsidR="00AA3B76" w:rsidRPr="00D02123" w:rsidRDefault="00AA3B76" w:rsidP="00AA3B76">
      <w:pPr>
        <w:autoSpaceDE w:val="0"/>
        <w:autoSpaceDN w:val="0"/>
        <w:adjustRightInd w:val="0"/>
        <w:ind w:firstLine="708"/>
        <w:jc w:val="both"/>
        <w:rPr>
          <w:sz w:val="24"/>
          <w:szCs w:val="24"/>
        </w:rPr>
      </w:pPr>
      <w:r w:rsidRPr="00D02123">
        <w:rPr>
          <w:sz w:val="24"/>
          <w:szCs w:val="24"/>
        </w:rPr>
        <w:t>- поддержка и содействие социальной адаптации граждан, попавших в сложную жизненную ситуацию;</w:t>
      </w:r>
    </w:p>
    <w:p w:rsidR="00AA3B76" w:rsidRPr="00D02123" w:rsidRDefault="00AA3B76" w:rsidP="00AA3B76">
      <w:pPr>
        <w:autoSpaceDE w:val="0"/>
        <w:autoSpaceDN w:val="0"/>
        <w:adjustRightInd w:val="0"/>
        <w:ind w:firstLine="708"/>
        <w:jc w:val="both"/>
        <w:rPr>
          <w:sz w:val="24"/>
          <w:szCs w:val="24"/>
        </w:rPr>
      </w:pPr>
      <w:r w:rsidRPr="00D02123">
        <w:rPr>
          <w:sz w:val="24"/>
          <w:szCs w:val="24"/>
        </w:rPr>
        <w:lastRenderedPageBreak/>
        <w:t>- поддержка материнства и детства;</w:t>
      </w:r>
    </w:p>
    <w:p w:rsidR="00AA3B76" w:rsidRPr="00D02123" w:rsidRDefault="00AA3B76" w:rsidP="00AA3B76">
      <w:pPr>
        <w:autoSpaceDE w:val="0"/>
        <w:autoSpaceDN w:val="0"/>
        <w:adjustRightInd w:val="0"/>
        <w:ind w:firstLine="708"/>
        <w:jc w:val="both"/>
        <w:rPr>
          <w:sz w:val="24"/>
          <w:szCs w:val="24"/>
        </w:rPr>
      </w:pPr>
      <w:r w:rsidRPr="00D02123">
        <w:rPr>
          <w:sz w:val="24"/>
          <w:szCs w:val="24"/>
        </w:rPr>
        <w:t>-  повышение качества жизни людей пожилого возраста;</w:t>
      </w:r>
    </w:p>
    <w:p w:rsidR="00AA3B76" w:rsidRPr="00D02123" w:rsidRDefault="00AA3B76" w:rsidP="00AA3B76">
      <w:pPr>
        <w:autoSpaceDE w:val="0"/>
        <w:autoSpaceDN w:val="0"/>
        <w:adjustRightInd w:val="0"/>
        <w:ind w:firstLine="708"/>
        <w:jc w:val="both"/>
        <w:rPr>
          <w:sz w:val="24"/>
          <w:szCs w:val="24"/>
        </w:rPr>
      </w:pPr>
      <w:r w:rsidRPr="00D02123">
        <w:rPr>
          <w:sz w:val="24"/>
          <w:szCs w:val="24"/>
        </w:rPr>
        <w:t xml:space="preserve">-  иные направления деятельности. </w:t>
      </w:r>
    </w:p>
    <w:p w:rsidR="00AA3B76" w:rsidRPr="004443ED" w:rsidRDefault="00AA3B76" w:rsidP="00AA3B76">
      <w:pPr>
        <w:ind w:firstLine="708"/>
        <w:jc w:val="both"/>
        <w:rPr>
          <w:sz w:val="24"/>
          <w:szCs w:val="24"/>
        </w:rPr>
      </w:pPr>
      <w:r w:rsidRPr="00D02123">
        <w:rPr>
          <w:sz w:val="24"/>
          <w:szCs w:val="24"/>
        </w:rPr>
        <w:t xml:space="preserve">При содействии администрации </w:t>
      </w:r>
      <w:proofErr w:type="spellStart"/>
      <w:r w:rsidRPr="00D02123">
        <w:rPr>
          <w:sz w:val="24"/>
          <w:szCs w:val="24"/>
        </w:rPr>
        <w:t>Тайшетского</w:t>
      </w:r>
      <w:proofErr w:type="spellEnd"/>
      <w:r w:rsidRPr="00D02123">
        <w:rPr>
          <w:sz w:val="24"/>
          <w:szCs w:val="24"/>
        </w:rPr>
        <w:t xml:space="preserve"> района Советом женщин </w:t>
      </w:r>
      <w:proofErr w:type="spellStart"/>
      <w:r w:rsidRPr="00D02123">
        <w:rPr>
          <w:sz w:val="24"/>
          <w:szCs w:val="24"/>
        </w:rPr>
        <w:t>Тайшетского</w:t>
      </w:r>
      <w:proofErr w:type="spellEnd"/>
      <w:r>
        <w:rPr>
          <w:sz w:val="24"/>
          <w:szCs w:val="24"/>
        </w:rPr>
        <w:t xml:space="preserve"> района ежегодно </w:t>
      </w:r>
      <w:r w:rsidRPr="00D02123">
        <w:rPr>
          <w:sz w:val="24"/>
          <w:szCs w:val="24"/>
        </w:rPr>
        <w:t xml:space="preserve">  организовываются благотворительные  акции, направленные на помощь детям из малообеспеченных семей, детей-сирот, и другим нуждающимся категориям населения ("Помоги </w:t>
      </w:r>
      <w:proofErr w:type="gramStart"/>
      <w:r w:rsidRPr="00D02123">
        <w:rPr>
          <w:sz w:val="24"/>
          <w:szCs w:val="24"/>
        </w:rPr>
        <w:t>Ближнему</w:t>
      </w:r>
      <w:proofErr w:type="gramEnd"/>
      <w:r w:rsidRPr="00D02123">
        <w:rPr>
          <w:sz w:val="24"/>
          <w:szCs w:val="24"/>
        </w:rPr>
        <w:t xml:space="preserve"> и ты спасешь мир"; "Школьный портфель", Новогодняя благотворительная ёлка). За 2018 год проведено 16 социально-значимых культурно-массовых мероприятий </w:t>
      </w:r>
      <w:r>
        <w:rPr>
          <w:sz w:val="24"/>
          <w:szCs w:val="24"/>
        </w:rPr>
        <w:t xml:space="preserve"> некоммерческими организациями </w:t>
      </w:r>
      <w:r w:rsidRPr="00D02123">
        <w:rPr>
          <w:sz w:val="24"/>
          <w:szCs w:val="24"/>
        </w:rPr>
        <w:t xml:space="preserve">при поддержке  администрации </w:t>
      </w:r>
      <w:proofErr w:type="spellStart"/>
      <w:r w:rsidRPr="00D02123">
        <w:rPr>
          <w:sz w:val="24"/>
          <w:szCs w:val="24"/>
        </w:rPr>
        <w:t>Тайшетского</w:t>
      </w:r>
      <w:proofErr w:type="spellEnd"/>
      <w:r w:rsidRPr="00D02123">
        <w:rPr>
          <w:sz w:val="24"/>
          <w:szCs w:val="24"/>
        </w:rPr>
        <w:t xml:space="preserve"> района ("Женщина, меняющая мир", "Папа может всё!", "Почетная семья", </w:t>
      </w:r>
      <w:r w:rsidRPr="00D02123">
        <w:rPr>
          <w:rFonts w:eastAsiaTheme="minorEastAsia"/>
          <w:sz w:val="24"/>
          <w:szCs w:val="24"/>
        </w:rPr>
        <w:t xml:space="preserve"> празднов</w:t>
      </w:r>
      <w:r>
        <w:rPr>
          <w:rFonts w:eastAsiaTheme="minorEastAsia"/>
          <w:sz w:val="24"/>
          <w:szCs w:val="24"/>
        </w:rPr>
        <w:t xml:space="preserve">ание Дня пожилого человека др.) (в 2017 году проведено 15 социально-значимых </w:t>
      </w:r>
      <w:r w:rsidR="004443ED" w:rsidRPr="004443ED">
        <w:rPr>
          <w:rFonts w:eastAsiaTheme="minorEastAsia"/>
          <w:sz w:val="24"/>
          <w:szCs w:val="24"/>
        </w:rPr>
        <w:t>мероприятий</w:t>
      </w:r>
      <w:r w:rsidRPr="004443ED">
        <w:rPr>
          <w:rFonts w:eastAsiaTheme="minorEastAsia"/>
          <w:sz w:val="24"/>
          <w:szCs w:val="24"/>
        </w:rPr>
        <w:t>).</w:t>
      </w:r>
    </w:p>
    <w:p w:rsidR="00AA3B76" w:rsidRPr="00D02123" w:rsidRDefault="00AA3B76" w:rsidP="00AA3B76">
      <w:pPr>
        <w:autoSpaceDE w:val="0"/>
        <w:autoSpaceDN w:val="0"/>
        <w:adjustRightInd w:val="0"/>
        <w:ind w:firstLine="708"/>
        <w:jc w:val="both"/>
        <w:rPr>
          <w:sz w:val="24"/>
          <w:szCs w:val="24"/>
        </w:rPr>
      </w:pPr>
      <w:r w:rsidRPr="004443ED">
        <w:rPr>
          <w:sz w:val="24"/>
          <w:szCs w:val="24"/>
        </w:rPr>
        <w:t xml:space="preserve">Взаимодействие  органов местного самоуправления </w:t>
      </w:r>
      <w:proofErr w:type="spellStart"/>
      <w:r w:rsidRPr="004443ED">
        <w:rPr>
          <w:sz w:val="24"/>
          <w:szCs w:val="24"/>
        </w:rPr>
        <w:t>Тайшетского</w:t>
      </w:r>
      <w:proofErr w:type="spellEnd"/>
      <w:r w:rsidRPr="004443ED">
        <w:rPr>
          <w:sz w:val="24"/>
          <w:szCs w:val="24"/>
        </w:rPr>
        <w:t xml:space="preserve"> района и общественных</w:t>
      </w:r>
      <w:r w:rsidRPr="00D02123">
        <w:rPr>
          <w:sz w:val="24"/>
          <w:szCs w:val="24"/>
        </w:rPr>
        <w:t xml:space="preserve"> организаций  осуществляется в </w:t>
      </w:r>
      <w:r>
        <w:rPr>
          <w:sz w:val="24"/>
          <w:szCs w:val="24"/>
        </w:rPr>
        <w:t xml:space="preserve"> различных формах</w:t>
      </w:r>
      <w:r w:rsidRPr="00D02123">
        <w:rPr>
          <w:sz w:val="24"/>
          <w:szCs w:val="24"/>
        </w:rPr>
        <w:t xml:space="preserve"> сотрудничества -   разработка и осуществление совместных проектов, консультативная работа,  совместная работа в части проведения общественно-значимых для граждан мероприятий. Представители социально ориентированных некоммерческих организаций принимают участие в деятельности органов, созданных при администрации </w:t>
      </w:r>
      <w:proofErr w:type="spellStart"/>
      <w:r w:rsidRPr="00D02123">
        <w:rPr>
          <w:sz w:val="24"/>
          <w:szCs w:val="24"/>
        </w:rPr>
        <w:t>Тайшетского</w:t>
      </w:r>
      <w:proofErr w:type="spellEnd"/>
      <w:r w:rsidRPr="00D02123">
        <w:rPr>
          <w:sz w:val="24"/>
          <w:szCs w:val="24"/>
        </w:rPr>
        <w:t xml:space="preserve"> района: Общественного Совета по наградам при администрации </w:t>
      </w:r>
      <w:proofErr w:type="spellStart"/>
      <w:r w:rsidRPr="00D02123">
        <w:rPr>
          <w:sz w:val="24"/>
          <w:szCs w:val="24"/>
        </w:rPr>
        <w:t>Тайшетского</w:t>
      </w:r>
      <w:proofErr w:type="spellEnd"/>
      <w:r w:rsidRPr="00D02123">
        <w:rPr>
          <w:sz w:val="24"/>
          <w:szCs w:val="24"/>
        </w:rPr>
        <w:t xml:space="preserve"> района, рабочей группе по противодействию коррупции.  </w:t>
      </w:r>
    </w:p>
    <w:p w:rsidR="00AA3B76" w:rsidRDefault="00AA3B76" w:rsidP="00AA3B76">
      <w:pPr>
        <w:tabs>
          <w:tab w:val="left" w:pos="0"/>
        </w:tabs>
        <w:autoSpaceDE w:val="0"/>
        <w:autoSpaceDN w:val="0"/>
        <w:adjustRightInd w:val="0"/>
        <w:ind w:firstLine="708"/>
        <w:jc w:val="both"/>
        <w:rPr>
          <w:sz w:val="24"/>
          <w:szCs w:val="24"/>
        </w:rPr>
      </w:pPr>
      <w:r w:rsidRPr="00D02123">
        <w:rPr>
          <w:sz w:val="24"/>
          <w:szCs w:val="24"/>
        </w:rPr>
        <w:t xml:space="preserve">Реализация указанных направлений позволит улучшить социальное положение </w:t>
      </w:r>
      <w:r>
        <w:rPr>
          <w:sz w:val="24"/>
          <w:szCs w:val="24"/>
        </w:rPr>
        <w:t xml:space="preserve">нуждающихся слоев населения, </w:t>
      </w:r>
      <w:r w:rsidRPr="00D02123">
        <w:rPr>
          <w:sz w:val="24"/>
          <w:szCs w:val="24"/>
        </w:rPr>
        <w:t>стимулировать и поддерживать активную жизненную позицию данной категории граждан путем их участия в общественных объединениях.</w:t>
      </w:r>
    </w:p>
    <w:p w:rsidR="00AA3B76" w:rsidRPr="00145417" w:rsidRDefault="00AA3B76" w:rsidP="00AA3B76">
      <w:pPr>
        <w:ind w:right="141" w:firstLine="708"/>
        <w:jc w:val="both"/>
        <w:rPr>
          <w:sz w:val="24"/>
        </w:rPr>
      </w:pPr>
      <w:r w:rsidRPr="00145417">
        <w:rPr>
          <w:sz w:val="24"/>
        </w:rPr>
        <w:t xml:space="preserve">Полноценная жизнедеятельность подавляющего большинства инвалидов невозможна без предоставления им различных видов помощи и услуг, соответствующих их социальным потребностям. Адекватное и своевременное удовлетворение индивидуальных потребностей инвалидов призвано обеспечить компенсацию имеющихся у них ограничений жизнедеятельности. Оно заключается в создании им равных с другими категориями населения возможностей в социально-бытовой, профессиональной, общественно-политической, культурной и иных сферах. Обеспечение доступной среды для инвалидов и других маломобильных групп населения является одной из наиболее важных социальных задач, которая затрагивает права и потребности многих жителей  </w:t>
      </w:r>
      <w:proofErr w:type="spellStart"/>
      <w:r w:rsidRPr="00145417">
        <w:rPr>
          <w:sz w:val="24"/>
        </w:rPr>
        <w:t>Тайшетского</w:t>
      </w:r>
      <w:proofErr w:type="spellEnd"/>
      <w:r w:rsidRPr="00145417">
        <w:rPr>
          <w:sz w:val="24"/>
        </w:rPr>
        <w:t xml:space="preserve"> района.</w:t>
      </w:r>
    </w:p>
    <w:p w:rsidR="00AA3B76" w:rsidRDefault="00AA3B76" w:rsidP="00AA3B76">
      <w:pPr>
        <w:pStyle w:val="af5"/>
        <w:spacing w:before="0" w:beforeAutospacing="0" w:after="0" w:afterAutospacing="0"/>
        <w:ind w:firstLine="567"/>
        <w:jc w:val="both"/>
      </w:pPr>
      <w:r w:rsidRPr="00145417">
        <w:t xml:space="preserve">В соответствии со </w:t>
      </w:r>
      <w:hyperlink r:id="rId12">
        <w:r w:rsidRPr="00145417">
          <w:t>статьей 15</w:t>
        </w:r>
      </w:hyperlink>
      <w:r w:rsidRPr="00145417">
        <w:t xml:space="preserve"> Фе</w:t>
      </w:r>
      <w:r w:rsidR="00070595">
        <w:t xml:space="preserve">дерального закона </w:t>
      </w:r>
      <w:r w:rsidR="00070595" w:rsidRPr="00070595">
        <w:t>от 24.11.2005</w:t>
      </w:r>
      <w:r w:rsidRPr="00070595">
        <w:t>г.</w:t>
      </w:r>
      <w:r w:rsidR="004443ED" w:rsidRPr="00070595">
        <w:t xml:space="preserve"> </w:t>
      </w:r>
      <w:r w:rsidR="00070595" w:rsidRPr="00070595">
        <w:t xml:space="preserve"> </w:t>
      </w:r>
      <w:r w:rsidRPr="00070595">
        <w:t>№ 181-</w:t>
      </w:r>
      <w:r w:rsidRPr="00145417">
        <w:t>ФЗ "О социальной защите инвалидов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обязаны создавать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w:t>
      </w:r>
      <w:r w:rsidRPr="00F23251">
        <w:t xml:space="preserve"> </w:t>
      </w:r>
      <w:r>
        <w:t xml:space="preserve">Поэтому одной из задач Стратегии социально-экономического развития  </w:t>
      </w:r>
      <w:proofErr w:type="spellStart"/>
      <w:r>
        <w:t>Тайшетского</w:t>
      </w:r>
      <w:proofErr w:type="spellEnd"/>
      <w:r>
        <w:t xml:space="preserve"> района является </w:t>
      </w:r>
      <w:r w:rsidRPr="000E4224">
        <w:t>улучшение условий жизнедеятельности лиц с ограниченными возможностями.</w:t>
      </w:r>
    </w:p>
    <w:p w:rsidR="00AA3B76" w:rsidRDefault="00AA3B76" w:rsidP="00AA3B76">
      <w:pPr>
        <w:ind w:right="141"/>
        <w:jc w:val="both"/>
        <w:rPr>
          <w:sz w:val="24"/>
          <w:szCs w:val="24"/>
        </w:rPr>
      </w:pPr>
      <w:r>
        <w:rPr>
          <w:sz w:val="24"/>
        </w:rPr>
        <w:t xml:space="preserve">         </w:t>
      </w:r>
      <w:r>
        <w:rPr>
          <w:sz w:val="24"/>
          <w:szCs w:val="24"/>
        </w:rPr>
        <w:t>Численность</w:t>
      </w:r>
      <w:r w:rsidRPr="00145417">
        <w:rPr>
          <w:sz w:val="24"/>
          <w:szCs w:val="24"/>
        </w:rPr>
        <w:t xml:space="preserve"> инвалидов в муниципальном </w:t>
      </w:r>
      <w:r>
        <w:rPr>
          <w:sz w:val="24"/>
          <w:szCs w:val="24"/>
        </w:rPr>
        <w:t>образовании "</w:t>
      </w:r>
      <w:proofErr w:type="spellStart"/>
      <w:r>
        <w:rPr>
          <w:sz w:val="24"/>
          <w:szCs w:val="24"/>
        </w:rPr>
        <w:t>Тайшетский</w:t>
      </w:r>
      <w:proofErr w:type="spellEnd"/>
      <w:r>
        <w:rPr>
          <w:sz w:val="24"/>
          <w:szCs w:val="24"/>
        </w:rPr>
        <w:t xml:space="preserve"> район" составляет 5653 человек (7,8% от общей численности населения). Динамика численности инвалидов в Таблице №2:</w:t>
      </w:r>
    </w:p>
    <w:p w:rsidR="00AA3B76" w:rsidRPr="00B93C1B" w:rsidRDefault="00AA3B76" w:rsidP="00AA3B76">
      <w:pPr>
        <w:ind w:right="141"/>
        <w:jc w:val="right"/>
        <w:rPr>
          <w:color w:val="000000"/>
          <w:sz w:val="24"/>
          <w:szCs w:val="24"/>
        </w:rPr>
      </w:pPr>
      <w:r>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89"/>
        <w:gridCol w:w="2726"/>
        <w:gridCol w:w="2944"/>
      </w:tblGrid>
      <w:tr w:rsidR="00AA3B76" w:rsidRPr="00145417" w:rsidTr="00A5327F">
        <w:trPr>
          <w:cantSplit/>
          <w:trHeight w:val="1"/>
          <w:jc w:val="center"/>
        </w:trPr>
        <w:tc>
          <w:tcPr>
            <w:tcW w:w="2389" w:type="dxa"/>
            <w:vMerge w:val="restart"/>
            <w:shd w:val="clear" w:color="000000" w:fill="FFFFFF"/>
            <w:tcMar>
              <w:left w:w="108" w:type="dxa"/>
              <w:right w:w="108" w:type="dxa"/>
            </w:tcMar>
            <w:vAlign w:val="center"/>
          </w:tcPr>
          <w:p w:rsidR="00AA3B76" w:rsidRPr="00145417" w:rsidRDefault="00AA3B76" w:rsidP="00A5327F">
            <w:pPr>
              <w:ind w:right="141" w:firstLine="567"/>
              <w:rPr>
                <w:sz w:val="24"/>
                <w:szCs w:val="24"/>
              </w:rPr>
            </w:pPr>
          </w:p>
        </w:tc>
        <w:tc>
          <w:tcPr>
            <w:tcW w:w="5670" w:type="dxa"/>
            <w:gridSpan w:val="2"/>
            <w:shd w:val="clear" w:color="000000" w:fill="FFFFFF"/>
            <w:tcMar>
              <w:left w:w="108" w:type="dxa"/>
              <w:right w:w="108" w:type="dxa"/>
            </w:tcMar>
            <w:vAlign w:val="center"/>
          </w:tcPr>
          <w:p w:rsidR="00AA3B76" w:rsidRPr="00145417" w:rsidRDefault="00AA3B76" w:rsidP="00A5327F">
            <w:pPr>
              <w:ind w:right="141"/>
              <w:jc w:val="center"/>
              <w:rPr>
                <w:sz w:val="24"/>
                <w:szCs w:val="24"/>
              </w:rPr>
            </w:pPr>
            <w:r>
              <w:rPr>
                <w:sz w:val="24"/>
                <w:szCs w:val="24"/>
              </w:rPr>
              <w:t>Количество инвалидов, чел.</w:t>
            </w:r>
          </w:p>
        </w:tc>
      </w:tr>
      <w:tr w:rsidR="00AA3B76" w:rsidRPr="00145417" w:rsidTr="00A5327F">
        <w:trPr>
          <w:trHeight w:val="409"/>
          <w:jc w:val="center"/>
        </w:trPr>
        <w:tc>
          <w:tcPr>
            <w:tcW w:w="2389" w:type="dxa"/>
            <w:vMerge/>
            <w:shd w:val="clear" w:color="000000" w:fill="FFFFFF"/>
            <w:tcMar>
              <w:left w:w="108" w:type="dxa"/>
              <w:right w:w="108" w:type="dxa"/>
            </w:tcMar>
            <w:vAlign w:val="center"/>
          </w:tcPr>
          <w:p w:rsidR="00AA3B76" w:rsidRPr="00A531B3" w:rsidRDefault="00AA3B76" w:rsidP="00A5327F">
            <w:pPr>
              <w:ind w:right="141" w:firstLine="567"/>
              <w:jc w:val="center"/>
              <w:rPr>
                <w:sz w:val="24"/>
                <w:szCs w:val="24"/>
                <w:highlight w:val="yellow"/>
              </w:rPr>
            </w:pPr>
          </w:p>
        </w:tc>
        <w:tc>
          <w:tcPr>
            <w:tcW w:w="2726" w:type="dxa"/>
            <w:shd w:val="clear" w:color="000000" w:fill="FFFFFF"/>
            <w:tcMar>
              <w:left w:w="108" w:type="dxa"/>
              <w:right w:w="108" w:type="dxa"/>
            </w:tcMar>
            <w:vAlign w:val="center"/>
          </w:tcPr>
          <w:p w:rsidR="00AA3B76" w:rsidRPr="00253AED" w:rsidRDefault="00AA3B76" w:rsidP="00A5327F">
            <w:pPr>
              <w:ind w:right="141"/>
              <w:jc w:val="center"/>
              <w:rPr>
                <w:sz w:val="24"/>
                <w:szCs w:val="24"/>
              </w:rPr>
            </w:pPr>
            <w:r>
              <w:rPr>
                <w:sz w:val="24"/>
                <w:szCs w:val="24"/>
              </w:rPr>
              <w:t>в</w:t>
            </w:r>
            <w:r w:rsidRPr="00145417">
              <w:rPr>
                <w:sz w:val="24"/>
                <w:szCs w:val="24"/>
              </w:rPr>
              <w:t>сего</w:t>
            </w:r>
          </w:p>
        </w:tc>
        <w:tc>
          <w:tcPr>
            <w:tcW w:w="2944" w:type="dxa"/>
            <w:shd w:val="clear" w:color="000000" w:fill="FFFFFF"/>
            <w:tcMar>
              <w:left w:w="108" w:type="dxa"/>
              <w:right w:w="108" w:type="dxa"/>
            </w:tcMar>
            <w:vAlign w:val="center"/>
          </w:tcPr>
          <w:p w:rsidR="00AA3B76" w:rsidRPr="00A531B3" w:rsidRDefault="00AA3B76" w:rsidP="00A5327F">
            <w:pPr>
              <w:ind w:right="141"/>
              <w:rPr>
                <w:rFonts w:eastAsia="Calibri"/>
                <w:sz w:val="24"/>
                <w:szCs w:val="24"/>
                <w:highlight w:val="yellow"/>
              </w:rPr>
            </w:pPr>
            <w:r>
              <w:rPr>
                <w:sz w:val="24"/>
                <w:szCs w:val="24"/>
              </w:rPr>
              <w:t xml:space="preserve">в </w:t>
            </w:r>
            <w:proofErr w:type="spellStart"/>
            <w:r>
              <w:rPr>
                <w:sz w:val="24"/>
                <w:szCs w:val="24"/>
              </w:rPr>
              <w:t>т.ч</w:t>
            </w:r>
            <w:proofErr w:type="spellEnd"/>
            <w:r>
              <w:rPr>
                <w:sz w:val="24"/>
                <w:szCs w:val="24"/>
              </w:rPr>
              <w:t xml:space="preserve">. </w:t>
            </w:r>
            <w:r w:rsidRPr="00145417">
              <w:rPr>
                <w:sz w:val="24"/>
                <w:szCs w:val="24"/>
              </w:rPr>
              <w:t xml:space="preserve"> дети</w:t>
            </w:r>
            <w:r>
              <w:rPr>
                <w:sz w:val="24"/>
                <w:szCs w:val="24"/>
              </w:rPr>
              <w:t xml:space="preserve">  (до 18 лет)</w:t>
            </w:r>
          </w:p>
        </w:tc>
      </w:tr>
      <w:tr w:rsidR="00AA3B76" w:rsidRPr="00145417" w:rsidTr="00A5327F">
        <w:trPr>
          <w:trHeight w:val="1"/>
          <w:jc w:val="center"/>
        </w:trPr>
        <w:tc>
          <w:tcPr>
            <w:tcW w:w="2389" w:type="dxa"/>
            <w:shd w:val="clear" w:color="auto" w:fill="auto"/>
            <w:tcMar>
              <w:left w:w="108" w:type="dxa"/>
              <w:right w:w="108" w:type="dxa"/>
            </w:tcMar>
            <w:vAlign w:val="center"/>
          </w:tcPr>
          <w:p w:rsidR="00AA3B76" w:rsidRPr="003B7862" w:rsidRDefault="00AA3B76" w:rsidP="00A5327F">
            <w:pPr>
              <w:ind w:right="141"/>
              <w:rPr>
                <w:sz w:val="24"/>
                <w:szCs w:val="24"/>
              </w:rPr>
            </w:pPr>
            <w:r>
              <w:rPr>
                <w:sz w:val="24"/>
                <w:szCs w:val="24"/>
              </w:rPr>
              <w:t>на 01.01.2017 г.</w:t>
            </w:r>
          </w:p>
        </w:tc>
        <w:tc>
          <w:tcPr>
            <w:tcW w:w="2726" w:type="dxa"/>
            <w:shd w:val="clear" w:color="000000" w:fill="FFFFFF"/>
            <w:tcMar>
              <w:left w:w="108" w:type="dxa"/>
              <w:right w:w="108" w:type="dxa"/>
            </w:tcMar>
            <w:vAlign w:val="center"/>
          </w:tcPr>
          <w:p w:rsidR="00AA3B76" w:rsidRPr="003B7862" w:rsidRDefault="00AA3B76" w:rsidP="00A5327F">
            <w:pPr>
              <w:ind w:right="141" w:firstLine="567"/>
              <w:jc w:val="center"/>
              <w:rPr>
                <w:rFonts w:eastAsia="Calibri"/>
                <w:sz w:val="24"/>
                <w:szCs w:val="24"/>
              </w:rPr>
            </w:pPr>
            <w:r>
              <w:rPr>
                <w:rFonts w:eastAsia="Calibri"/>
                <w:sz w:val="24"/>
                <w:szCs w:val="24"/>
              </w:rPr>
              <w:t>5937</w:t>
            </w:r>
          </w:p>
        </w:tc>
        <w:tc>
          <w:tcPr>
            <w:tcW w:w="2944" w:type="dxa"/>
            <w:shd w:val="clear" w:color="000000" w:fill="FFFFFF"/>
            <w:tcMar>
              <w:left w:w="108" w:type="dxa"/>
              <w:right w:w="108" w:type="dxa"/>
            </w:tcMar>
            <w:vAlign w:val="center"/>
          </w:tcPr>
          <w:p w:rsidR="00AA3B76" w:rsidRPr="00145417" w:rsidRDefault="00AA3B76" w:rsidP="00A5327F">
            <w:pPr>
              <w:ind w:right="141" w:firstLine="567"/>
              <w:jc w:val="center"/>
              <w:rPr>
                <w:rFonts w:eastAsia="Calibri"/>
                <w:sz w:val="24"/>
                <w:szCs w:val="24"/>
              </w:rPr>
            </w:pPr>
            <w:r>
              <w:rPr>
                <w:rFonts w:eastAsia="Calibri"/>
                <w:sz w:val="24"/>
                <w:szCs w:val="24"/>
              </w:rPr>
              <w:t>361</w:t>
            </w:r>
          </w:p>
        </w:tc>
      </w:tr>
      <w:tr w:rsidR="00AA3B76" w:rsidRPr="00145417" w:rsidTr="00A5327F">
        <w:trPr>
          <w:trHeight w:val="1"/>
          <w:jc w:val="center"/>
        </w:trPr>
        <w:tc>
          <w:tcPr>
            <w:tcW w:w="2389" w:type="dxa"/>
            <w:shd w:val="clear" w:color="000000" w:fill="FFFFFF"/>
            <w:tcMar>
              <w:left w:w="108" w:type="dxa"/>
              <w:right w:w="108" w:type="dxa"/>
            </w:tcMar>
            <w:vAlign w:val="center"/>
          </w:tcPr>
          <w:p w:rsidR="00AA3B76" w:rsidRPr="00145417" w:rsidRDefault="00AA3B76" w:rsidP="00A5327F">
            <w:pPr>
              <w:ind w:right="141"/>
              <w:rPr>
                <w:sz w:val="24"/>
                <w:szCs w:val="24"/>
              </w:rPr>
            </w:pPr>
            <w:r>
              <w:rPr>
                <w:sz w:val="24"/>
                <w:szCs w:val="24"/>
              </w:rPr>
              <w:t xml:space="preserve">на 01.01.2018 г. </w:t>
            </w:r>
          </w:p>
        </w:tc>
        <w:tc>
          <w:tcPr>
            <w:tcW w:w="2726" w:type="dxa"/>
            <w:shd w:val="clear" w:color="000000" w:fill="FFFFFF"/>
            <w:tcMar>
              <w:left w:w="108" w:type="dxa"/>
              <w:right w:w="108" w:type="dxa"/>
            </w:tcMar>
            <w:vAlign w:val="center"/>
          </w:tcPr>
          <w:p w:rsidR="00AA3B76" w:rsidRPr="00145417" w:rsidRDefault="00AA3B76" w:rsidP="00A5327F">
            <w:pPr>
              <w:ind w:right="141" w:firstLine="567"/>
              <w:jc w:val="center"/>
              <w:rPr>
                <w:rFonts w:eastAsia="Calibri"/>
                <w:sz w:val="24"/>
                <w:szCs w:val="24"/>
              </w:rPr>
            </w:pPr>
            <w:r>
              <w:rPr>
                <w:rFonts w:eastAsia="Calibri"/>
                <w:sz w:val="24"/>
                <w:szCs w:val="24"/>
              </w:rPr>
              <w:t>5799</w:t>
            </w:r>
          </w:p>
        </w:tc>
        <w:tc>
          <w:tcPr>
            <w:tcW w:w="2944" w:type="dxa"/>
            <w:shd w:val="clear" w:color="000000" w:fill="FFFFFF"/>
            <w:tcMar>
              <w:left w:w="108" w:type="dxa"/>
              <w:right w:w="108" w:type="dxa"/>
            </w:tcMar>
            <w:vAlign w:val="center"/>
          </w:tcPr>
          <w:p w:rsidR="00AA3B76" w:rsidRPr="00145417" w:rsidRDefault="00AA3B76" w:rsidP="00A5327F">
            <w:pPr>
              <w:ind w:right="141" w:firstLine="567"/>
              <w:jc w:val="center"/>
              <w:rPr>
                <w:rFonts w:eastAsia="Calibri"/>
                <w:sz w:val="24"/>
                <w:szCs w:val="24"/>
              </w:rPr>
            </w:pPr>
            <w:r>
              <w:rPr>
                <w:rFonts w:eastAsia="Calibri"/>
                <w:sz w:val="24"/>
                <w:szCs w:val="24"/>
              </w:rPr>
              <w:t>365</w:t>
            </w:r>
          </w:p>
        </w:tc>
      </w:tr>
      <w:tr w:rsidR="00AA3B76" w:rsidRPr="00145417" w:rsidTr="00A5327F">
        <w:trPr>
          <w:trHeight w:val="1"/>
          <w:jc w:val="center"/>
        </w:trPr>
        <w:tc>
          <w:tcPr>
            <w:tcW w:w="2389" w:type="dxa"/>
            <w:shd w:val="clear" w:color="000000" w:fill="FFFFFF"/>
            <w:tcMar>
              <w:left w:w="108" w:type="dxa"/>
              <w:right w:w="108" w:type="dxa"/>
            </w:tcMar>
            <w:vAlign w:val="center"/>
          </w:tcPr>
          <w:p w:rsidR="00AA3B76" w:rsidRPr="00145417" w:rsidRDefault="00AA3B76" w:rsidP="00A5327F">
            <w:pPr>
              <w:ind w:right="141"/>
              <w:rPr>
                <w:sz w:val="24"/>
                <w:szCs w:val="24"/>
              </w:rPr>
            </w:pPr>
            <w:r>
              <w:rPr>
                <w:sz w:val="24"/>
                <w:szCs w:val="24"/>
              </w:rPr>
              <w:t>на 01.01.2019г.</w:t>
            </w:r>
          </w:p>
        </w:tc>
        <w:tc>
          <w:tcPr>
            <w:tcW w:w="2726" w:type="dxa"/>
            <w:shd w:val="clear" w:color="000000" w:fill="FFFFFF"/>
            <w:tcMar>
              <w:left w:w="108" w:type="dxa"/>
              <w:right w:w="108" w:type="dxa"/>
            </w:tcMar>
            <w:vAlign w:val="center"/>
          </w:tcPr>
          <w:p w:rsidR="00AA3B76" w:rsidRPr="00145417" w:rsidRDefault="00AA3B76" w:rsidP="00A5327F">
            <w:pPr>
              <w:ind w:right="141" w:firstLine="567"/>
              <w:jc w:val="center"/>
              <w:rPr>
                <w:rFonts w:eastAsia="Calibri"/>
                <w:sz w:val="24"/>
                <w:szCs w:val="24"/>
              </w:rPr>
            </w:pPr>
            <w:r>
              <w:rPr>
                <w:rFonts w:eastAsia="Calibri"/>
                <w:sz w:val="24"/>
                <w:szCs w:val="24"/>
              </w:rPr>
              <w:t>5653</w:t>
            </w:r>
          </w:p>
        </w:tc>
        <w:tc>
          <w:tcPr>
            <w:tcW w:w="2944" w:type="dxa"/>
            <w:shd w:val="clear" w:color="000000" w:fill="FFFFFF"/>
            <w:tcMar>
              <w:left w:w="108" w:type="dxa"/>
              <w:right w:w="108" w:type="dxa"/>
            </w:tcMar>
            <w:vAlign w:val="center"/>
          </w:tcPr>
          <w:p w:rsidR="00AA3B76" w:rsidRPr="00145417" w:rsidRDefault="00AA3B76" w:rsidP="00A5327F">
            <w:pPr>
              <w:ind w:right="141" w:firstLine="567"/>
              <w:jc w:val="center"/>
              <w:rPr>
                <w:rFonts w:eastAsia="Calibri"/>
                <w:sz w:val="24"/>
                <w:szCs w:val="24"/>
              </w:rPr>
            </w:pPr>
            <w:r>
              <w:rPr>
                <w:rFonts w:eastAsia="Calibri"/>
                <w:sz w:val="24"/>
                <w:szCs w:val="24"/>
              </w:rPr>
              <w:t>365</w:t>
            </w:r>
          </w:p>
        </w:tc>
      </w:tr>
    </w:tbl>
    <w:p w:rsidR="00AA3B76" w:rsidRDefault="00AA3B76" w:rsidP="00AA3B76">
      <w:pPr>
        <w:widowControl w:val="0"/>
        <w:autoSpaceDE w:val="0"/>
        <w:autoSpaceDN w:val="0"/>
        <w:adjustRightInd w:val="0"/>
        <w:jc w:val="both"/>
        <w:rPr>
          <w:sz w:val="24"/>
          <w:szCs w:val="24"/>
        </w:rPr>
      </w:pPr>
      <w:r>
        <w:rPr>
          <w:sz w:val="24"/>
          <w:szCs w:val="24"/>
        </w:rPr>
        <w:t xml:space="preserve">          </w:t>
      </w:r>
    </w:p>
    <w:p w:rsidR="00AA3B76" w:rsidRPr="008F7B4F" w:rsidRDefault="00AA3B76" w:rsidP="00AA3B76">
      <w:pPr>
        <w:widowControl w:val="0"/>
        <w:autoSpaceDE w:val="0"/>
        <w:autoSpaceDN w:val="0"/>
        <w:adjustRightInd w:val="0"/>
        <w:jc w:val="both"/>
        <w:rPr>
          <w:sz w:val="24"/>
          <w:szCs w:val="24"/>
        </w:rPr>
      </w:pPr>
      <w:r>
        <w:rPr>
          <w:sz w:val="24"/>
          <w:szCs w:val="24"/>
        </w:rPr>
        <w:t xml:space="preserve">             О</w:t>
      </w:r>
      <w:r w:rsidRPr="00955B96">
        <w:rPr>
          <w:sz w:val="24"/>
          <w:szCs w:val="24"/>
        </w:rPr>
        <w:t xml:space="preserve">бразовательные услуги   в образовательных организациях получают 143 ребенка-инвалида (39,2% от общего количества детей-инвалидов), в том числе в дошкольных организациях – 33 ребенка.  Индивидуально на дому </w:t>
      </w:r>
      <w:r>
        <w:rPr>
          <w:sz w:val="24"/>
          <w:szCs w:val="24"/>
        </w:rPr>
        <w:t xml:space="preserve">обучаются </w:t>
      </w:r>
      <w:r w:rsidRPr="00955B96">
        <w:rPr>
          <w:sz w:val="24"/>
          <w:szCs w:val="24"/>
        </w:rPr>
        <w:t xml:space="preserve">67 </w:t>
      </w:r>
      <w:r>
        <w:rPr>
          <w:sz w:val="24"/>
          <w:szCs w:val="24"/>
        </w:rPr>
        <w:t xml:space="preserve">детей-инвалидов. </w:t>
      </w:r>
    </w:p>
    <w:p w:rsidR="00AA3B76" w:rsidRDefault="00AA3B76" w:rsidP="00AA3B76">
      <w:pPr>
        <w:ind w:right="141" w:firstLine="708"/>
        <w:jc w:val="both"/>
        <w:rPr>
          <w:sz w:val="24"/>
        </w:rPr>
      </w:pPr>
      <w:r w:rsidRPr="00145417">
        <w:rPr>
          <w:sz w:val="24"/>
        </w:rPr>
        <w:t xml:space="preserve">Администрацией </w:t>
      </w:r>
      <w:proofErr w:type="spellStart"/>
      <w:r w:rsidRPr="00145417">
        <w:rPr>
          <w:sz w:val="24"/>
        </w:rPr>
        <w:t>Тайшетского</w:t>
      </w:r>
      <w:proofErr w:type="spellEnd"/>
      <w:r w:rsidRPr="00145417">
        <w:rPr>
          <w:sz w:val="24"/>
        </w:rPr>
        <w:t xml:space="preserve"> района продолжительное время проводится работа по устранению существующих физических барьеров в социальной инфраструктуре, что </w:t>
      </w:r>
      <w:r w:rsidRPr="00145417">
        <w:rPr>
          <w:sz w:val="24"/>
        </w:rPr>
        <w:lastRenderedPageBreak/>
        <w:t>способствует реализации реабилитационного потенциала инвалидов и их интеграции в общество.</w:t>
      </w:r>
      <w:r w:rsidRPr="00A531B3">
        <w:t xml:space="preserve"> </w:t>
      </w:r>
      <w:r w:rsidRPr="00A531B3">
        <w:rPr>
          <w:sz w:val="24"/>
        </w:rPr>
        <w:t>С 2015 года  реализ</w:t>
      </w:r>
      <w:r>
        <w:rPr>
          <w:sz w:val="24"/>
        </w:rPr>
        <w:t>уется план мероприятий "дорожная карта</w:t>
      </w:r>
      <w:r w:rsidRPr="00A531B3">
        <w:rPr>
          <w:sz w:val="24"/>
        </w:rPr>
        <w:t xml:space="preserve">" "Повышение значений показателей доступности для инвалидов объектов и услуг в </w:t>
      </w:r>
      <w:proofErr w:type="spellStart"/>
      <w:r w:rsidRPr="00A531B3">
        <w:rPr>
          <w:sz w:val="24"/>
        </w:rPr>
        <w:t>Тайшетском</w:t>
      </w:r>
      <w:proofErr w:type="spellEnd"/>
      <w:r w:rsidRPr="00A531B3">
        <w:rPr>
          <w:sz w:val="24"/>
        </w:rPr>
        <w:t xml:space="preserve"> районе"</w:t>
      </w:r>
      <w:r>
        <w:rPr>
          <w:sz w:val="24"/>
        </w:rPr>
        <w:t xml:space="preserve">. </w:t>
      </w:r>
    </w:p>
    <w:p w:rsidR="00AA3B76" w:rsidRPr="002B093B" w:rsidRDefault="00AA3B76" w:rsidP="00AA3B76">
      <w:pPr>
        <w:ind w:right="141" w:firstLine="708"/>
        <w:jc w:val="both"/>
        <w:rPr>
          <w:rFonts w:ascii="Times New Roman CYR" w:hAnsi="Times New Roman CYR" w:cs="Times New Roman CYR"/>
          <w:sz w:val="24"/>
          <w:szCs w:val="24"/>
        </w:rPr>
      </w:pPr>
      <w:r>
        <w:rPr>
          <w:sz w:val="24"/>
        </w:rPr>
        <w:t xml:space="preserve">В  </w:t>
      </w:r>
      <w:r>
        <w:rPr>
          <w:rFonts w:ascii="Times New Roman CYR" w:hAnsi="Times New Roman CYR" w:cs="Times New Roman CYR"/>
          <w:sz w:val="24"/>
          <w:szCs w:val="24"/>
        </w:rPr>
        <w:t>период 2017-2018гг.</w:t>
      </w:r>
      <w:r>
        <w:rPr>
          <w:sz w:val="24"/>
        </w:rPr>
        <w:t xml:space="preserve"> реализовывалась подпрограмма </w:t>
      </w:r>
      <w:r w:rsidRPr="00C00E70">
        <w:rPr>
          <w:sz w:val="24"/>
          <w:szCs w:val="24"/>
        </w:rPr>
        <w:t xml:space="preserve">"Доступная среда для инвалидов  и других маломобильных групп населения" </w:t>
      </w:r>
      <w:r>
        <w:rPr>
          <w:rFonts w:ascii="Times New Roman CYR" w:hAnsi="Times New Roman CYR" w:cs="Times New Roman CYR"/>
          <w:sz w:val="24"/>
          <w:szCs w:val="24"/>
        </w:rPr>
        <w:t xml:space="preserve">муниципальной программы "Социальная поддержка </w:t>
      </w:r>
      <w:r w:rsidRPr="00A531B3">
        <w:rPr>
          <w:rFonts w:ascii="Times New Roman CYR" w:hAnsi="Times New Roman CYR" w:cs="Times New Roman CYR"/>
          <w:sz w:val="24"/>
          <w:szCs w:val="24"/>
        </w:rPr>
        <w:t>отдельных категорий населения муниципального образования "</w:t>
      </w:r>
      <w:proofErr w:type="spellStart"/>
      <w:r w:rsidRPr="00A531B3">
        <w:rPr>
          <w:rFonts w:ascii="Times New Roman CYR" w:hAnsi="Times New Roman CYR" w:cs="Times New Roman CYR"/>
          <w:sz w:val="24"/>
          <w:szCs w:val="24"/>
        </w:rPr>
        <w:t>Тайш</w:t>
      </w:r>
      <w:r>
        <w:rPr>
          <w:rFonts w:ascii="Times New Roman CYR" w:hAnsi="Times New Roman CYR" w:cs="Times New Roman CYR"/>
          <w:sz w:val="24"/>
          <w:szCs w:val="24"/>
        </w:rPr>
        <w:t>етский</w:t>
      </w:r>
      <w:proofErr w:type="spellEnd"/>
      <w:r>
        <w:rPr>
          <w:rFonts w:ascii="Times New Roman CYR" w:hAnsi="Times New Roman CYR" w:cs="Times New Roman CYR"/>
          <w:sz w:val="24"/>
          <w:szCs w:val="24"/>
        </w:rPr>
        <w:t xml:space="preserve"> район" на 2017-2020 годы, в рамках которой   </w:t>
      </w:r>
      <w:r w:rsidRPr="00C00E70">
        <w:rPr>
          <w:rFonts w:ascii="Times New Roman CYR" w:hAnsi="Times New Roman CYR" w:cs="Times New Roman CYR"/>
          <w:sz w:val="24"/>
          <w:szCs w:val="24"/>
        </w:rPr>
        <w:t>выполнены мероприятия</w:t>
      </w:r>
      <w:r>
        <w:rPr>
          <w:rFonts w:ascii="Times New Roman CYR" w:hAnsi="Times New Roman CYR" w:cs="Times New Roman CYR"/>
          <w:sz w:val="24"/>
          <w:szCs w:val="24"/>
        </w:rPr>
        <w:t xml:space="preserve"> по повышению  доступности объектов образования, культуры, физической культуры и спорта. </w:t>
      </w:r>
      <w:r>
        <w:rPr>
          <w:sz w:val="24"/>
        </w:rPr>
        <w:t>Объем средств, направленный на  реализацию мероприятий  по  обеспечению доступной среды составил в 2017г. - 540,68 тыс. руб., 2018 г. - 1836,47 тыс. руб.</w:t>
      </w:r>
    </w:p>
    <w:p w:rsidR="00AA3B76" w:rsidRDefault="00AA3B76" w:rsidP="00AA3B76">
      <w:pPr>
        <w:ind w:right="141" w:firstLine="708"/>
        <w:jc w:val="both"/>
        <w:rPr>
          <w:sz w:val="24"/>
        </w:rPr>
      </w:pPr>
      <w:r>
        <w:rPr>
          <w:sz w:val="24"/>
        </w:rPr>
        <w:t>В результате реализации мероприятий, достигнуты показатели:</w:t>
      </w:r>
    </w:p>
    <w:p w:rsidR="00AA3B76" w:rsidRPr="008F6EDA" w:rsidRDefault="00AA3B76" w:rsidP="00AA3B76">
      <w:pPr>
        <w:ind w:right="141" w:firstLine="708"/>
        <w:jc w:val="both"/>
        <w:rPr>
          <w:sz w:val="24"/>
          <w:szCs w:val="24"/>
        </w:rPr>
      </w:pPr>
      <w:r w:rsidRPr="008F6EDA">
        <w:rPr>
          <w:sz w:val="24"/>
          <w:szCs w:val="24"/>
        </w:rPr>
        <w:t>-</w:t>
      </w:r>
      <w:r>
        <w:rPr>
          <w:sz w:val="24"/>
          <w:szCs w:val="24"/>
        </w:rPr>
        <w:t xml:space="preserve">  увеличилась </w:t>
      </w:r>
      <w:r w:rsidRPr="008F6EDA">
        <w:rPr>
          <w:sz w:val="24"/>
          <w:szCs w:val="24"/>
        </w:rPr>
        <w:t xml:space="preserve"> 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учреждений </w:t>
      </w:r>
      <w:r>
        <w:rPr>
          <w:sz w:val="24"/>
          <w:szCs w:val="24"/>
        </w:rPr>
        <w:t xml:space="preserve"> с 30% до </w:t>
      </w:r>
      <w:r w:rsidRPr="008F6EDA">
        <w:rPr>
          <w:sz w:val="24"/>
          <w:szCs w:val="24"/>
        </w:rPr>
        <w:t xml:space="preserve"> 60,4%</w:t>
      </w:r>
      <w:r>
        <w:rPr>
          <w:sz w:val="24"/>
          <w:szCs w:val="24"/>
        </w:rPr>
        <w:t>;</w:t>
      </w:r>
    </w:p>
    <w:p w:rsidR="00AA3B76" w:rsidRDefault="00AA3B76" w:rsidP="00AA3B76">
      <w:pPr>
        <w:ind w:right="141" w:firstLine="708"/>
        <w:jc w:val="both"/>
        <w:rPr>
          <w:sz w:val="24"/>
          <w:szCs w:val="24"/>
        </w:rPr>
      </w:pPr>
      <w:r w:rsidRPr="008F6EDA">
        <w:rPr>
          <w:sz w:val="24"/>
          <w:szCs w:val="24"/>
        </w:rPr>
        <w:t>-</w:t>
      </w:r>
      <w:r>
        <w:rPr>
          <w:sz w:val="24"/>
          <w:szCs w:val="24"/>
        </w:rPr>
        <w:t xml:space="preserve"> увеличилась </w:t>
      </w:r>
      <w:r w:rsidRPr="008F6EDA">
        <w:rPr>
          <w:sz w:val="24"/>
          <w:szCs w:val="24"/>
        </w:rPr>
        <w:t xml:space="preserve"> доля доступных для инвалидов и других маломобильных групп населения  объектов культуры –</w:t>
      </w:r>
      <w:r>
        <w:rPr>
          <w:sz w:val="24"/>
          <w:szCs w:val="24"/>
        </w:rPr>
        <w:t xml:space="preserve"> с 25% до </w:t>
      </w:r>
      <w:r w:rsidRPr="008F6EDA">
        <w:rPr>
          <w:sz w:val="24"/>
          <w:szCs w:val="24"/>
        </w:rPr>
        <w:t xml:space="preserve"> 56%;</w:t>
      </w:r>
    </w:p>
    <w:p w:rsidR="00AA3B76" w:rsidRPr="008F6EDA" w:rsidRDefault="00AA3B76" w:rsidP="00AA3B76">
      <w:pPr>
        <w:ind w:right="141" w:firstLine="708"/>
        <w:jc w:val="both"/>
        <w:rPr>
          <w:sz w:val="24"/>
          <w:szCs w:val="24"/>
        </w:rPr>
      </w:pPr>
      <w:r>
        <w:rPr>
          <w:sz w:val="24"/>
          <w:szCs w:val="24"/>
        </w:rPr>
        <w:t xml:space="preserve">- увеличилась доля учреждений физической  культуры и </w:t>
      </w:r>
      <w:proofErr w:type="gramStart"/>
      <w:r>
        <w:rPr>
          <w:sz w:val="24"/>
          <w:szCs w:val="24"/>
        </w:rPr>
        <w:t>спорта</w:t>
      </w:r>
      <w:proofErr w:type="gramEnd"/>
      <w:r>
        <w:rPr>
          <w:sz w:val="24"/>
          <w:szCs w:val="24"/>
        </w:rPr>
        <w:t xml:space="preserve"> адаптированных для детей-инвалидов – с 40% до 50%;</w:t>
      </w:r>
    </w:p>
    <w:p w:rsidR="00AA3B76" w:rsidRDefault="00AA3B76" w:rsidP="00AA3B76">
      <w:pPr>
        <w:ind w:right="141" w:firstLine="708"/>
        <w:jc w:val="both"/>
        <w:rPr>
          <w:sz w:val="24"/>
          <w:szCs w:val="24"/>
        </w:rPr>
      </w:pPr>
      <w:r w:rsidRPr="008F6EDA">
        <w:rPr>
          <w:sz w:val="24"/>
          <w:szCs w:val="24"/>
        </w:rPr>
        <w:t>-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8F6EDA">
        <w:rPr>
          <w:sz w:val="24"/>
          <w:szCs w:val="24"/>
        </w:rPr>
        <w:t>Тайшетский</w:t>
      </w:r>
      <w:proofErr w:type="spellEnd"/>
      <w:r w:rsidRPr="008F6EDA">
        <w:rPr>
          <w:sz w:val="24"/>
          <w:szCs w:val="24"/>
        </w:rPr>
        <w:t xml:space="preserve"> район" – </w:t>
      </w:r>
      <w:r>
        <w:rPr>
          <w:sz w:val="24"/>
          <w:szCs w:val="24"/>
        </w:rPr>
        <w:t xml:space="preserve">увеличился с 0% до </w:t>
      </w:r>
      <w:r w:rsidRPr="008F6EDA">
        <w:rPr>
          <w:sz w:val="24"/>
          <w:szCs w:val="24"/>
        </w:rPr>
        <w:t>2,6%</w:t>
      </w:r>
      <w:r>
        <w:rPr>
          <w:sz w:val="24"/>
          <w:szCs w:val="24"/>
        </w:rPr>
        <w:t>.</w:t>
      </w:r>
    </w:p>
    <w:p w:rsidR="00AA3B76" w:rsidRDefault="00AA3B76" w:rsidP="00AA3B76">
      <w:pPr>
        <w:ind w:right="141" w:firstLine="708"/>
        <w:jc w:val="both"/>
        <w:rPr>
          <w:sz w:val="24"/>
          <w:szCs w:val="24"/>
        </w:rPr>
      </w:pPr>
      <w:r>
        <w:rPr>
          <w:sz w:val="24"/>
          <w:szCs w:val="24"/>
        </w:rPr>
        <w:t xml:space="preserve">Для  дальнейшего  улучшения показателей  доступности среды, </w:t>
      </w:r>
      <w:r w:rsidRPr="001E15EC">
        <w:rPr>
          <w:sz w:val="24"/>
          <w:szCs w:val="24"/>
        </w:rPr>
        <w:t xml:space="preserve">необходимо продолжить  создавать  благоприятные условия </w:t>
      </w:r>
      <w:r>
        <w:rPr>
          <w:sz w:val="24"/>
          <w:szCs w:val="24"/>
        </w:rPr>
        <w:t xml:space="preserve"> </w:t>
      </w:r>
      <w:r w:rsidRPr="001E15EC">
        <w:rPr>
          <w:sz w:val="24"/>
          <w:szCs w:val="24"/>
        </w:rPr>
        <w:t xml:space="preserve">для самореализации </w:t>
      </w:r>
      <w:r>
        <w:rPr>
          <w:sz w:val="24"/>
          <w:szCs w:val="24"/>
        </w:rPr>
        <w:t xml:space="preserve"> инвалидов </w:t>
      </w:r>
      <w:r w:rsidRPr="001E15EC">
        <w:rPr>
          <w:sz w:val="24"/>
          <w:szCs w:val="24"/>
        </w:rPr>
        <w:t>и интеграции в общественную жизнь.</w:t>
      </w:r>
    </w:p>
    <w:p w:rsidR="00AA3B76" w:rsidRPr="00D02123" w:rsidRDefault="00AA3B76" w:rsidP="00AA3B76">
      <w:pPr>
        <w:shd w:val="clear" w:color="auto" w:fill="FFFFFF" w:themeFill="background1"/>
        <w:ind w:firstLine="709"/>
        <w:jc w:val="both"/>
        <w:rPr>
          <w:sz w:val="24"/>
          <w:szCs w:val="24"/>
        </w:rPr>
      </w:pPr>
      <w:r w:rsidRPr="00D02123">
        <w:rPr>
          <w:sz w:val="24"/>
          <w:szCs w:val="24"/>
        </w:rPr>
        <w:t xml:space="preserve">Укрепление здоровья детей и подростков является одним из важнейших направлений социальной политики. </w:t>
      </w:r>
      <w:r w:rsidRPr="008220F9">
        <w:rPr>
          <w:sz w:val="24"/>
          <w:szCs w:val="24"/>
        </w:rPr>
        <w:t xml:space="preserve">В приоритетном порядке оздоровление организовано для детей из семей, находящихся в трудной жизненной ситуации: детей-сирот, детей, оставшихся без попечения родителей, детей - инвалидов, детей из малообеспеченных семей </w:t>
      </w:r>
      <w:r w:rsidRPr="00D02123">
        <w:rPr>
          <w:sz w:val="24"/>
          <w:szCs w:val="24"/>
        </w:rPr>
        <w:t xml:space="preserve">в </w:t>
      </w:r>
      <w:proofErr w:type="spellStart"/>
      <w:r w:rsidRPr="00D02123">
        <w:rPr>
          <w:sz w:val="24"/>
          <w:szCs w:val="24"/>
        </w:rPr>
        <w:t>Тайшетском</w:t>
      </w:r>
      <w:proofErr w:type="spellEnd"/>
      <w:r w:rsidRPr="00D02123">
        <w:rPr>
          <w:sz w:val="24"/>
          <w:szCs w:val="24"/>
        </w:rPr>
        <w:t xml:space="preserve"> районе.</w:t>
      </w:r>
      <w:r>
        <w:rPr>
          <w:sz w:val="24"/>
          <w:szCs w:val="24"/>
        </w:rPr>
        <w:t xml:space="preserve"> </w:t>
      </w:r>
      <w:r w:rsidRPr="00F91500">
        <w:rPr>
          <w:sz w:val="24"/>
          <w:szCs w:val="24"/>
        </w:rPr>
        <w:t xml:space="preserve">Среди первоочередных задач летнего отдыха – содействие здоровому образу жизни детей; создание условий для разработки и реализации воспитательных программ, направленных на укрепление здоровья, формирование ценностного отношения к собственному здоровью, потребности в занятиях </w:t>
      </w:r>
      <w:r>
        <w:rPr>
          <w:sz w:val="24"/>
          <w:szCs w:val="24"/>
        </w:rPr>
        <w:t xml:space="preserve">физической культурой и спортом. </w:t>
      </w:r>
      <w:r w:rsidRPr="00D02123">
        <w:rPr>
          <w:sz w:val="24"/>
          <w:szCs w:val="24"/>
        </w:rPr>
        <w:t xml:space="preserve">Так, в 2018 году отдыхом и оздоровлением на базе образовательных организаций в </w:t>
      </w:r>
      <w:proofErr w:type="spellStart"/>
      <w:r w:rsidRPr="00D02123">
        <w:rPr>
          <w:sz w:val="24"/>
          <w:szCs w:val="24"/>
        </w:rPr>
        <w:t>Тайшетском</w:t>
      </w:r>
      <w:proofErr w:type="spellEnd"/>
      <w:r w:rsidRPr="00D02123">
        <w:rPr>
          <w:sz w:val="24"/>
          <w:szCs w:val="24"/>
        </w:rPr>
        <w:t xml:space="preserve"> районе было охвачено  2510 человек (в 2016 году составил 2457 человек, в 2017 году – 2482 человека). </w:t>
      </w:r>
    </w:p>
    <w:p w:rsidR="00AA3B76" w:rsidRPr="00D02123" w:rsidRDefault="00AA3B76" w:rsidP="00AA3B76">
      <w:pPr>
        <w:ind w:right="141" w:firstLine="708"/>
        <w:jc w:val="both"/>
        <w:rPr>
          <w:sz w:val="24"/>
        </w:rPr>
      </w:pPr>
      <w:r>
        <w:rPr>
          <w:sz w:val="24"/>
        </w:rPr>
        <w:t>Необходимо п</w:t>
      </w:r>
      <w:r w:rsidRPr="00D02123">
        <w:rPr>
          <w:sz w:val="24"/>
        </w:rPr>
        <w:t>оследовательное осуществление мер по улучшению развития системы детского отдыха и  оздоровления</w:t>
      </w:r>
      <w:r>
        <w:rPr>
          <w:sz w:val="24"/>
        </w:rPr>
        <w:t xml:space="preserve">, что </w:t>
      </w:r>
      <w:r w:rsidRPr="00D02123">
        <w:rPr>
          <w:sz w:val="24"/>
        </w:rPr>
        <w:t xml:space="preserve"> позволит максимально обеспечить право каждого ребенка на полноценный  летний отдых, оздоровление в период каникул.</w:t>
      </w:r>
    </w:p>
    <w:p w:rsidR="00AA3B76" w:rsidRDefault="00AA3B76" w:rsidP="00AA3B76">
      <w:pPr>
        <w:autoSpaceDE w:val="0"/>
        <w:autoSpaceDN w:val="0"/>
        <w:adjustRightInd w:val="0"/>
        <w:ind w:firstLine="540"/>
        <w:jc w:val="both"/>
        <w:rPr>
          <w:sz w:val="24"/>
          <w:szCs w:val="24"/>
        </w:rPr>
      </w:pPr>
      <w:r w:rsidRPr="00D02123">
        <w:rPr>
          <w:sz w:val="24"/>
          <w:szCs w:val="24"/>
        </w:rPr>
        <w:t xml:space="preserve">  Таким образом, решение обозначенных проблем в социальной сфере требует комплексного подхода, планомерного, поэтапного достижения поставленных задач, а также координации действий структурных подразделений администрации </w:t>
      </w:r>
      <w:proofErr w:type="spellStart"/>
      <w:r w:rsidRPr="00D02123">
        <w:rPr>
          <w:sz w:val="24"/>
          <w:szCs w:val="24"/>
        </w:rPr>
        <w:t>Тайшетского</w:t>
      </w:r>
      <w:proofErr w:type="spellEnd"/>
      <w:r w:rsidRPr="00D02123">
        <w:rPr>
          <w:sz w:val="24"/>
          <w:szCs w:val="24"/>
        </w:rPr>
        <w:t xml:space="preserve"> района. </w:t>
      </w:r>
      <w:proofErr w:type="gramStart"/>
      <w:r w:rsidRPr="00D02123">
        <w:rPr>
          <w:sz w:val="24"/>
          <w:szCs w:val="24"/>
        </w:rPr>
        <w:t>В данном случае использование программно-целевого метода представляется наиболее целесообразным, так как это обеспечит адресный характер предоставления социальной помощи, учитывающий как доходы, так и особенности различных групп населения,   нуждающихся не только в материальной, но и в иных видах социальной поддержки, позволит направить бюджетные средства в пользу особо нуждающихся граждан.</w:t>
      </w:r>
      <w:proofErr w:type="gramEnd"/>
    </w:p>
    <w:p w:rsidR="00AA3B76" w:rsidRDefault="00AA3B76" w:rsidP="00AA3B76">
      <w:pPr>
        <w:autoSpaceDE w:val="0"/>
        <w:autoSpaceDN w:val="0"/>
        <w:adjustRightInd w:val="0"/>
        <w:ind w:firstLine="540"/>
        <w:jc w:val="both"/>
        <w:rPr>
          <w:color w:val="000000"/>
          <w:sz w:val="24"/>
          <w:szCs w:val="24"/>
        </w:rPr>
      </w:pPr>
      <w:r>
        <w:rPr>
          <w:sz w:val="24"/>
          <w:szCs w:val="24"/>
        </w:rPr>
        <w:t xml:space="preserve">Реализация </w:t>
      </w:r>
      <w:r w:rsidRPr="001901D2">
        <w:rPr>
          <w:sz w:val="24"/>
          <w:szCs w:val="24"/>
        </w:rPr>
        <w:t xml:space="preserve">муниципальной программы </w:t>
      </w:r>
      <w:r>
        <w:rPr>
          <w:sz w:val="24"/>
          <w:szCs w:val="24"/>
        </w:rPr>
        <w:t>"</w:t>
      </w:r>
      <w:r w:rsidRPr="00145417">
        <w:rPr>
          <w:sz w:val="24"/>
          <w:szCs w:val="24"/>
        </w:rPr>
        <w:t xml:space="preserve">Социальная поддержка отдельных категорий населения муниципального образования </w:t>
      </w:r>
      <w:r>
        <w:rPr>
          <w:sz w:val="24"/>
          <w:szCs w:val="24"/>
        </w:rPr>
        <w:t>"</w:t>
      </w:r>
      <w:proofErr w:type="spellStart"/>
      <w:r w:rsidRPr="00145417">
        <w:rPr>
          <w:sz w:val="24"/>
          <w:szCs w:val="24"/>
        </w:rPr>
        <w:t>Тайшетский</w:t>
      </w:r>
      <w:proofErr w:type="spellEnd"/>
      <w:r w:rsidRPr="00145417">
        <w:rPr>
          <w:sz w:val="24"/>
          <w:szCs w:val="24"/>
        </w:rPr>
        <w:t xml:space="preserve"> район" на </w:t>
      </w:r>
      <w:r w:rsidRPr="000452FC">
        <w:rPr>
          <w:sz w:val="24"/>
          <w:szCs w:val="24"/>
          <w:highlight w:val="green"/>
        </w:rPr>
        <w:t>2020-20</w:t>
      </w:r>
      <w:r w:rsidR="000452FC" w:rsidRPr="000452FC">
        <w:rPr>
          <w:sz w:val="24"/>
          <w:szCs w:val="24"/>
          <w:highlight w:val="green"/>
        </w:rPr>
        <w:t>26</w:t>
      </w:r>
      <w:r w:rsidRPr="000452FC">
        <w:rPr>
          <w:sz w:val="24"/>
          <w:szCs w:val="24"/>
          <w:highlight w:val="green"/>
        </w:rPr>
        <w:t xml:space="preserve"> годы</w:t>
      </w:r>
      <w:r>
        <w:rPr>
          <w:sz w:val="24"/>
          <w:szCs w:val="24"/>
        </w:rPr>
        <w:t xml:space="preserve"> </w:t>
      </w:r>
      <w:r w:rsidRPr="001901D2">
        <w:rPr>
          <w:sz w:val="24"/>
          <w:szCs w:val="24"/>
        </w:rPr>
        <w:t>будет способствовать сохранению и развитию сложившейся системы социальной поддержки</w:t>
      </w:r>
      <w:r>
        <w:rPr>
          <w:sz w:val="24"/>
          <w:szCs w:val="24"/>
        </w:rPr>
        <w:t xml:space="preserve">, </w:t>
      </w:r>
      <w:r>
        <w:rPr>
          <w:color w:val="000000"/>
          <w:sz w:val="24"/>
          <w:szCs w:val="24"/>
        </w:rPr>
        <w:t>усилению</w:t>
      </w:r>
      <w:r w:rsidRPr="00771014">
        <w:rPr>
          <w:color w:val="000000"/>
          <w:sz w:val="24"/>
          <w:szCs w:val="24"/>
        </w:rPr>
        <w:t xml:space="preserve"> ад</w:t>
      </w:r>
      <w:r>
        <w:rPr>
          <w:color w:val="000000"/>
          <w:sz w:val="24"/>
          <w:szCs w:val="24"/>
        </w:rPr>
        <w:t>ресности оказываемой поддержки,</w:t>
      </w:r>
      <w:r w:rsidRPr="00771014">
        <w:rPr>
          <w:color w:val="000000"/>
          <w:sz w:val="24"/>
          <w:szCs w:val="24"/>
        </w:rPr>
        <w:t xml:space="preserve"> сохране</w:t>
      </w:r>
      <w:r>
        <w:rPr>
          <w:color w:val="000000"/>
          <w:sz w:val="24"/>
          <w:szCs w:val="24"/>
        </w:rPr>
        <w:t>нию социальной стабильности и улучшению качества жизни населения.</w:t>
      </w:r>
      <w:r w:rsidR="005913CA">
        <w:rPr>
          <w:color w:val="000000"/>
          <w:sz w:val="24"/>
          <w:szCs w:val="24"/>
        </w:rPr>
        <w:t xml:space="preserve"> </w:t>
      </w:r>
    </w:p>
    <w:p w:rsidR="005913CA" w:rsidRPr="003E3D5D" w:rsidRDefault="005913CA" w:rsidP="005913CA">
      <w:pPr>
        <w:autoSpaceDE w:val="0"/>
        <w:autoSpaceDN w:val="0"/>
        <w:adjustRightInd w:val="0"/>
        <w:jc w:val="both"/>
        <w:rPr>
          <w:sz w:val="24"/>
          <w:szCs w:val="24"/>
        </w:rPr>
      </w:pPr>
      <w:r w:rsidRPr="005913CA">
        <w:rPr>
          <w:i/>
          <w:color w:val="FF0000"/>
        </w:rPr>
        <w:t>(в ред. Постановления от 27 июня 2023 года №436)</w:t>
      </w:r>
    </w:p>
    <w:p w:rsidR="00AA3B76" w:rsidRDefault="00AA3B76" w:rsidP="00AA3B76">
      <w:pPr>
        <w:rPr>
          <w:b/>
          <w:bCs/>
          <w:sz w:val="24"/>
          <w:szCs w:val="24"/>
        </w:rPr>
      </w:pPr>
    </w:p>
    <w:p w:rsidR="00AA3B76" w:rsidRPr="00145417" w:rsidRDefault="00AA3B76" w:rsidP="00AA3B76">
      <w:pPr>
        <w:ind w:firstLine="567"/>
        <w:jc w:val="center"/>
        <w:rPr>
          <w:b/>
          <w:bCs/>
          <w:sz w:val="24"/>
          <w:szCs w:val="24"/>
        </w:rPr>
      </w:pPr>
      <w:r w:rsidRPr="00145417">
        <w:rPr>
          <w:b/>
          <w:bCs/>
          <w:sz w:val="24"/>
          <w:szCs w:val="24"/>
        </w:rPr>
        <w:t xml:space="preserve">Глава 2. ЦЕЛЬ И ЗАДАЧИ ПРОГРАММЫ, ЦЕЛЕВЫЕ ПОКАЗАТЕЛИ </w:t>
      </w:r>
    </w:p>
    <w:p w:rsidR="00AA3B76" w:rsidRPr="00145417" w:rsidRDefault="00AA3B76" w:rsidP="00AA3B76">
      <w:pPr>
        <w:ind w:firstLine="567"/>
        <w:jc w:val="center"/>
        <w:rPr>
          <w:b/>
          <w:bCs/>
          <w:sz w:val="24"/>
          <w:szCs w:val="24"/>
        </w:rPr>
      </w:pPr>
      <w:r w:rsidRPr="00145417">
        <w:rPr>
          <w:b/>
          <w:bCs/>
          <w:sz w:val="24"/>
          <w:szCs w:val="24"/>
        </w:rPr>
        <w:lastRenderedPageBreak/>
        <w:t>ПРОГРАММЫ, СРОКИ РЕАЛИЗАЦИИ</w:t>
      </w:r>
    </w:p>
    <w:p w:rsidR="00AA3B76" w:rsidRPr="00145417" w:rsidRDefault="00E152E2" w:rsidP="00AA3B76">
      <w:pPr>
        <w:widowControl w:val="0"/>
        <w:tabs>
          <w:tab w:val="left" w:pos="567"/>
        </w:tabs>
        <w:ind w:firstLine="567"/>
        <w:jc w:val="center"/>
        <w:rPr>
          <w:sz w:val="24"/>
          <w:szCs w:val="24"/>
        </w:rPr>
      </w:pPr>
      <w:r w:rsidRPr="001E3DC9">
        <w:rPr>
          <w:i/>
          <w:color w:val="FF0000"/>
          <w:sz w:val="24"/>
          <w:szCs w:val="24"/>
        </w:rPr>
        <w:t xml:space="preserve">(в редакции  постановления </w:t>
      </w:r>
      <w:r>
        <w:rPr>
          <w:i/>
          <w:color w:val="FF0000"/>
          <w:sz w:val="24"/>
          <w:szCs w:val="24"/>
        </w:rPr>
        <w:t>от 23.09.2020 №625</w:t>
      </w:r>
      <w:r w:rsidR="002C3404">
        <w:rPr>
          <w:i/>
          <w:color w:val="FF0000"/>
          <w:sz w:val="24"/>
          <w:szCs w:val="24"/>
        </w:rPr>
        <w:t>, от 25.10.2021  №713</w:t>
      </w:r>
      <w:r w:rsidR="002E27ED">
        <w:rPr>
          <w:i/>
          <w:color w:val="FF0000"/>
          <w:sz w:val="24"/>
          <w:szCs w:val="24"/>
        </w:rPr>
        <w:t>, от 27 июня 2023 года №436</w:t>
      </w:r>
      <w:r w:rsidR="00F31739">
        <w:rPr>
          <w:i/>
          <w:color w:val="FF0000"/>
          <w:sz w:val="24"/>
          <w:szCs w:val="24"/>
        </w:rPr>
        <w:t xml:space="preserve">, </w:t>
      </w:r>
      <w:r w:rsidR="00F31739" w:rsidRPr="00F31739">
        <w:rPr>
          <w:i/>
          <w:color w:val="FF0000"/>
          <w:sz w:val="24"/>
          <w:szCs w:val="24"/>
        </w:rPr>
        <w:t>от 22 декабря 2023 № 1282</w:t>
      </w:r>
      <w:r w:rsidRPr="001E3DC9">
        <w:rPr>
          <w:i/>
          <w:color w:val="FF0000"/>
          <w:sz w:val="24"/>
          <w:szCs w:val="24"/>
        </w:rPr>
        <w:t>)</w:t>
      </w:r>
    </w:p>
    <w:p w:rsidR="00AA3B76" w:rsidRDefault="00AA3B76" w:rsidP="00AA3B76">
      <w:pPr>
        <w:tabs>
          <w:tab w:val="left" w:pos="0"/>
        </w:tabs>
        <w:ind w:firstLine="709"/>
        <w:jc w:val="both"/>
        <w:rPr>
          <w:sz w:val="24"/>
          <w:szCs w:val="24"/>
        </w:rPr>
      </w:pPr>
      <w:r w:rsidRPr="00145417">
        <w:rPr>
          <w:sz w:val="24"/>
          <w:szCs w:val="24"/>
        </w:rPr>
        <w:t>Целью Программы является улучшение качества жизни отдельных категорий граждан.</w:t>
      </w:r>
      <w:r>
        <w:rPr>
          <w:sz w:val="24"/>
          <w:szCs w:val="24"/>
        </w:rPr>
        <w:t xml:space="preserve"> </w:t>
      </w:r>
      <w:r w:rsidRPr="00145417">
        <w:rPr>
          <w:sz w:val="24"/>
          <w:szCs w:val="24"/>
        </w:rPr>
        <w:t>Достижение цели Программы планируется путем решения следующих  задач:</w:t>
      </w:r>
    </w:p>
    <w:p w:rsidR="00AA3B76" w:rsidRPr="00724B89" w:rsidRDefault="00AA3B76" w:rsidP="00AA3B76">
      <w:pPr>
        <w:widowControl w:val="0"/>
        <w:snapToGrid w:val="0"/>
        <w:jc w:val="both"/>
        <w:rPr>
          <w:sz w:val="24"/>
          <w:szCs w:val="24"/>
        </w:rPr>
      </w:pPr>
      <w:r>
        <w:rPr>
          <w:sz w:val="24"/>
          <w:szCs w:val="24"/>
        </w:rPr>
        <w:t xml:space="preserve">          </w:t>
      </w:r>
      <w:r w:rsidRPr="00425725">
        <w:rPr>
          <w:sz w:val="24"/>
          <w:szCs w:val="24"/>
        </w:rPr>
        <w:t>1</w:t>
      </w:r>
      <w:r>
        <w:rPr>
          <w:sz w:val="24"/>
          <w:szCs w:val="24"/>
        </w:rPr>
        <w:t>.</w:t>
      </w:r>
      <w:r w:rsidRPr="00186C2D">
        <w:rPr>
          <w:color w:val="000000"/>
          <w:sz w:val="24"/>
          <w:szCs w:val="24"/>
        </w:rPr>
        <w:t xml:space="preserve"> </w:t>
      </w:r>
      <w:r>
        <w:rPr>
          <w:color w:val="000000"/>
          <w:sz w:val="24"/>
          <w:szCs w:val="24"/>
        </w:rPr>
        <w:t>О</w:t>
      </w:r>
      <w:r w:rsidRPr="00A65EFA">
        <w:rPr>
          <w:color w:val="000000"/>
          <w:sz w:val="24"/>
          <w:szCs w:val="24"/>
        </w:rPr>
        <w:t>беспечение социальной защищенности малообеспеченных и социально уязвимых катег</w:t>
      </w:r>
      <w:r>
        <w:rPr>
          <w:color w:val="000000"/>
          <w:sz w:val="24"/>
          <w:szCs w:val="24"/>
        </w:rPr>
        <w:t xml:space="preserve">орий жителей </w:t>
      </w:r>
      <w:proofErr w:type="spellStart"/>
      <w:r>
        <w:rPr>
          <w:color w:val="000000"/>
          <w:sz w:val="24"/>
          <w:szCs w:val="24"/>
        </w:rPr>
        <w:t>Тайшетского</w:t>
      </w:r>
      <w:proofErr w:type="spellEnd"/>
      <w:r>
        <w:rPr>
          <w:color w:val="000000"/>
          <w:sz w:val="24"/>
          <w:szCs w:val="24"/>
        </w:rPr>
        <w:t xml:space="preserve"> района</w:t>
      </w:r>
      <w:r w:rsidRPr="00724B89">
        <w:rPr>
          <w:sz w:val="24"/>
          <w:szCs w:val="24"/>
        </w:rPr>
        <w:t>;</w:t>
      </w:r>
    </w:p>
    <w:p w:rsidR="00AA3B76" w:rsidRPr="00724B89" w:rsidRDefault="00AA3B76" w:rsidP="00AA3B76">
      <w:pPr>
        <w:widowControl w:val="0"/>
        <w:tabs>
          <w:tab w:val="left" w:pos="615"/>
        </w:tabs>
        <w:snapToGrid w:val="0"/>
        <w:ind w:firstLine="567"/>
        <w:jc w:val="both"/>
        <w:rPr>
          <w:sz w:val="24"/>
          <w:szCs w:val="24"/>
        </w:rPr>
      </w:pPr>
      <w:r>
        <w:rPr>
          <w:sz w:val="24"/>
          <w:szCs w:val="24"/>
        </w:rPr>
        <w:t xml:space="preserve"> </w:t>
      </w:r>
      <w:r w:rsidRPr="00724B89">
        <w:rPr>
          <w:sz w:val="24"/>
          <w:szCs w:val="24"/>
        </w:rPr>
        <w:t>2. Реализация прав граждан, замещавших должности муниципальной службы муниципального образования "</w:t>
      </w:r>
      <w:proofErr w:type="spellStart"/>
      <w:r w:rsidRPr="00724B89">
        <w:rPr>
          <w:sz w:val="24"/>
          <w:szCs w:val="24"/>
        </w:rPr>
        <w:t>Тайшетский</w:t>
      </w:r>
      <w:proofErr w:type="spellEnd"/>
      <w:r w:rsidRPr="00724B89">
        <w:rPr>
          <w:sz w:val="24"/>
          <w:szCs w:val="24"/>
        </w:rPr>
        <w:t xml:space="preserve"> район", на пенсионное обеспечение за выслугу лет, осуществление ежемесячной денежной выплаты лицам, удостоенным звания "Почетный гражданин </w:t>
      </w:r>
      <w:proofErr w:type="spellStart"/>
      <w:r w:rsidRPr="00724B89">
        <w:rPr>
          <w:sz w:val="24"/>
          <w:szCs w:val="24"/>
        </w:rPr>
        <w:t>Тайшетского</w:t>
      </w:r>
      <w:proofErr w:type="spellEnd"/>
      <w:r w:rsidRPr="00724B89">
        <w:rPr>
          <w:sz w:val="24"/>
          <w:szCs w:val="24"/>
        </w:rPr>
        <w:t xml:space="preserve"> района";</w:t>
      </w:r>
    </w:p>
    <w:p w:rsidR="00AA3B76" w:rsidRPr="00C254EF" w:rsidRDefault="00AA3B76" w:rsidP="00AA3B76">
      <w:pPr>
        <w:widowControl w:val="0"/>
        <w:tabs>
          <w:tab w:val="left" w:pos="0"/>
        </w:tabs>
        <w:snapToGrid w:val="0"/>
        <w:jc w:val="both"/>
        <w:rPr>
          <w:rFonts w:ascii="Arial" w:hAnsi="Arial" w:cs="Arial"/>
          <w:color w:val="2D2D2D"/>
          <w:spacing w:val="2"/>
          <w:sz w:val="21"/>
          <w:szCs w:val="21"/>
          <w:highlight w:val="yellow"/>
        </w:rPr>
      </w:pPr>
      <w:r>
        <w:rPr>
          <w:rFonts w:ascii="Arial" w:hAnsi="Arial" w:cs="Arial"/>
          <w:color w:val="2D2D2D"/>
          <w:spacing w:val="2"/>
          <w:sz w:val="21"/>
          <w:szCs w:val="21"/>
        </w:rPr>
        <w:t xml:space="preserve">          </w:t>
      </w:r>
      <w:r w:rsidRPr="00C254EF">
        <w:rPr>
          <w:sz w:val="24"/>
          <w:szCs w:val="24"/>
        </w:rPr>
        <w:t xml:space="preserve">3. Оказание поддержки социально ориентированным некоммерческим организациям; </w:t>
      </w:r>
    </w:p>
    <w:p w:rsidR="00AA3B76" w:rsidRPr="00C254EF" w:rsidRDefault="00AA3B76" w:rsidP="00AA3B76">
      <w:pPr>
        <w:tabs>
          <w:tab w:val="left" w:pos="0"/>
        </w:tabs>
        <w:ind w:firstLine="567"/>
        <w:jc w:val="both"/>
        <w:rPr>
          <w:sz w:val="24"/>
          <w:szCs w:val="24"/>
        </w:rPr>
      </w:pPr>
      <w:r>
        <w:rPr>
          <w:sz w:val="24"/>
          <w:szCs w:val="24"/>
        </w:rPr>
        <w:t xml:space="preserve"> </w:t>
      </w:r>
      <w:r w:rsidRPr="00C254EF">
        <w:rPr>
          <w:sz w:val="24"/>
          <w:szCs w:val="24"/>
        </w:rPr>
        <w:t>4.</w:t>
      </w:r>
      <w:r>
        <w:rPr>
          <w:sz w:val="24"/>
          <w:szCs w:val="24"/>
        </w:rPr>
        <w:t xml:space="preserve"> </w:t>
      </w:r>
      <w:r w:rsidRPr="00C254EF">
        <w:rPr>
          <w:sz w:val="24"/>
          <w:szCs w:val="24"/>
        </w:rPr>
        <w:t xml:space="preserve"> Обеспечение условий доступности для инвалидов и других маломобильных групп населения объектов социальной  инфраструктуры и услуг</w:t>
      </w:r>
      <w:r>
        <w:rPr>
          <w:sz w:val="24"/>
          <w:szCs w:val="24"/>
        </w:rPr>
        <w:t>;</w:t>
      </w:r>
    </w:p>
    <w:p w:rsidR="00AA3B76" w:rsidRPr="00557321" w:rsidRDefault="00AA3B76" w:rsidP="00AA3B76">
      <w:pPr>
        <w:pStyle w:val="ab"/>
        <w:ind w:left="0" w:firstLine="567"/>
        <w:jc w:val="both"/>
        <w:rPr>
          <w:rFonts w:ascii="Times New Roman" w:hAnsi="Times New Roman" w:cs="Times New Roman"/>
          <w:lang w:eastAsia="ru-RU"/>
        </w:rPr>
      </w:pPr>
      <w:r w:rsidRPr="00557321">
        <w:rPr>
          <w:rFonts w:ascii="Times New Roman" w:hAnsi="Times New Roman" w:cs="Times New Roman"/>
          <w:lang w:eastAsia="ru-RU"/>
        </w:rPr>
        <w:t xml:space="preserve"> 5. Развитие системы отдыха и </w:t>
      </w:r>
      <w:proofErr w:type="gramStart"/>
      <w:r w:rsidRPr="00557321">
        <w:rPr>
          <w:rFonts w:ascii="Times New Roman" w:hAnsi="Times New Roman" w:cs="Times New Roman"/>
          <w:lang w:eastAsia="ru-RU"/>
        </w:rPr>
        <w:t>оздоровления</w:t>
      </w:r>
      <w:proofErr w:type="gramEnd"/>
      <w:r w:rsidRPr="00557321">
        <w:rPr>
          <w:rFonts w:ascii="Times New Roman" w:hAnsi="Times New Roman" w:cs="Times New Roman"/>
          <w:lang w:eastAsia="ru-RU"/>
        </w:rPr>
        <w:t xml:space="preserve"> обучающихся в образовательных организациях муниципального образования "</w:t>
      </w:r>
      <w:proofErr w:type="spellStart"/>
      <w:r w:rsidRPr="00557321">
        <w:rPr>
          <w:rFonts w:ascii="Times New Roman" w:hAnsi="Times New Roman" w:cs="Times New Roman"/>
          <w:lang w:eastAsia="ru-RU"/>
        </w:rPr>
        <w:t>Тайшетский</w:t>
      </w:r>
      <w:proofErr w:type="spellEnd"/>
      <w:r w:rsidRPr="00557321">
        <w:rPr>
          <w:rFonts w:ascii="Times New Roman" w:hAnsi="Times New Roman" w:cs="Times New Roman"/>
          <w:lang w:eastAsia="ru-RU"/>
        </w:rPr>
        <w:t xml:space="preserve"> район"    в  каникулярное время</w:t>
      </w:r>
      <w:r w:rsidRPr="00557321">
        <w:rPr>
          <w:lang w:eastAsia="en-US"/>
        </w:rPr>
        <w:t>.</w:t>
      </w:r>
    </w:p>
    <w:p w:rsidR="00AA3B76" w:rsidRPr="00253AED" w:rsidRDefault="00AA3B76" w:rsidP="00AA3B76">
      <w:pPr>
        <w:pStyle w:val="ab"/>
        <w:ind w:left="0" w:firstLine="567"/>
        <w:jc w:val="both"/>
        <w:rPr>
          <w:rFonts w:ascii="Times New Roman" w:hAnsi="Times New Roman" w:cs="Times New Roman"/>
          <w:lang w:eastAsia="ru-RU"/>
        </w:rPr>
      </w:pPr>
      <w:r w:rsidRPr="00253AED">
        <w:rPr>
          <w:rFonts w:ascii="Times New Roman" w:hAnsi="Times New Roman" w:cs="Times New Roman"/>
          <w:lang w:eastAsia="ru-RU"/>
        </w:rPr>
        <w:t>Эффективность реализации Программы будет оцениваться по количественным и качественным показателям (индикаторам), характеризующим полное и своевременное решение задач Программы:</w:t>
      </w:r>
    </w:p>
    <w:p w:rsidR="00AA3B76" w:rsidRPr="00070595" w:rsidRDefault="00AA3B76" w:rsidP="00AA3B76">
      <w:pPr>
        <w:pStyle w:val="ab"/>
        <w:ind w:left="0" w:firstLine="567"/>
        <w:jc w:val="both"/>
        <w:rPr>
          <w:rFonts w:ascii="Times New Roman" w:hAnsi="Times New Roman" w:cs="Times New Roman"/>
          <w:lang w:eastAsia="ru-RU"/>
        </w:rPr>
      </w:pPr>
      <w:r w:rsidRPr="00253AED">
        <w:rPr>
          <w:rFonts w:ascii="Times New Roman" w:hAnsi="Times New Roman" w:cs="Times New Roman"/>
          <w:lang w:eastAsia="ru-RU"/>
        </w:rPr>
        <w:t xml:space="preserve">1.Исполнение  субвенций на реализацию переданных  областных государственных  полномочий </w:t>
      </w:r>
      <w:r w:rsidRPr="00070595">
        <w:rPr>
          <w:rFonts w:ascii="Times New Roman" w:hAnsi="Times New Roman" w:cs="Times New Roman"/>
          <w:lang w:eastAsia="ru-RU"/>
        </w:rPr>
        <w:t xml:space="preserve">по  </w:t>
      </w:r>
      <w:r w:rsidR="00070595" w:rsidRPr="00070595">
        <w:rPr>
          <w:rFonts w:ascii="Times New Roman" w:hAnsi="Times New Roman" w:cs="Times New Roman"/>
          <w:lang w:eastAsia="ru-RU"/>
        </w:rPr>
        <w:t>предос</w:t>
      </w:r>
      <w:r w:rsidRPr="00070595">
        <w:rPr>
          <w:rFonts w:ascii="Times New Roman" w:hAnsi="Times New Roman" w:cs="Times New Roman"/>
          <w:lang w:eastAsia="ru-RU"/>
        </w:rPr>
        <w:t>тавлению  гражданам субсидий на оплату жилых помещений и коммунальных услуг - 100%.</w:t>
      </w:r>
    </w:p>
    <w:p w:rsidR="00AA3B76" w:rsidRPr="00D3715F" w:rsidRDefault="00AA3B76" w:rsidP="00AA3B76">
      <w:pPr>
        <w:pStyle w:val="ab"/>
        <w:ind w:left="0" w:firstLine="567"/>
        <w:jc w:val="both"/>
        <w:rPr>
          <w:rFonts w:ascii="Times New Roman" w:hAnsi="Times New Roman" w:cs="Times New Roman"/>
          <w:lang w:eastAsia="ru-RU"/>
        </w:rPr>
      </w:pPr>
      <w:r w:rsidRPr="00070595">
        <w:rPr>
          <w:rFonts w:ascii="Times New Roman" w:hAnsi="Times New Roman" w:cs="Times New Roman"/>
          <w:lang w:eastAsia="ru-RU"/>
        </w:rPr>
        <w:t xml:space="preserve"> Расчет показателя будет осуществляться на основании отчетных данных, </w:t>
      </w:r>
      <w:r w:rsidR="00070595" w:rsidRPr="00070595">
        <w:rPr>
          <w:rFonts w:ascii="Times New Roman" w:hAnsi="Times New Roman" w:cs="Times New Roman"/>
          <w:lang w:eastAsia="ru-RU"/>
        </w:rPr>
        <w:t>предоставляемых</w:t>
      </w:r>
      <w:r w:rsidRPr="00070595">
        <w:rPr>
          <w:rFonts w:ascii="Times New Roman" w:hAnsi="Times New Roman" w:cs="Times New Roman"/>
          <w:lang w:eastAsia="ru-RU"/>
        </w:rPr>
        <w:t xml:space="preserve"> отделом по предоставлению гражданам субсидий на оплату жилья и коммунальных услуг администрации </w:t>
      </w:r>
      <w:proofErr w:type="spellStart"/>
      <w:r w:rsidRPr="00070595">
        <w:rPr>
          <w:rFonts w:ascii="Times New Roman" w:hAnsi="Times New Roman" w:cs="Times New Roman"/>
          <w:lang w:eastAsia="ru-RU"/>
        </w:rPr>
        <w:t>Тайшетского</w:t>
      </w:r>
      <w:proofErr w:type="spellEnd"/>
      <w:r w:rsidRPr="00070595">
        <w:rPr>
          <w:rFonts w:ascii="Times New Roman" w:hAnsi="Times New Roman" w:cs="Times New Roman"/>
          <w:lang w:eastAsia="ru-RU"/>
        </w:rPr>
        <w:t xml:space="preserve"> района.</w:t>
      </w:r>
    </w:p>
    <w:p w:rsidR="00AA3B76" w:rsidRDefault="00AA3B76" w:rsidP="00AA3B76">
      <w:pPr>
        <w:ind w:firstLine="567"/>
        <w:jc w:val="both"/>
        <w:rPr>
          <w:sz w:val="24"/>
          <w:szCs w:val="24"/>
        </w:rPr>
      </w:pPr>
      <w:r>
        <w:rPr>
          <w:sz w:val="24"/>
          <w:szCs w:val="24"/>
        </w:rPr>
        <w:t xml:space="preserve"> 2. </w:t>
      </w:r>
      <w:r w:rsidRPr="00EC4D82">
        <w:rPr>
          <w:sz w:val="24"/>
          <w:szCs w:val="24"/>
        </w:rPr>
        <w:t xml:space="preserve">Реализация  прав граждан, замещавших должности муниципальной службы </w:t>
      </w:r>
      <w:proofErr w:type="spellStart"/>
      <w:r w:rsidRPr="00EC4D82">
        <w:rPr>
          <w:sz w:val="24"/>
          <w:szCs w:val="24"/>
        </w:rPr>
        <w:t>Тайшетского</w:t>
      </w:r>
      <w:proofErr w:type="spellEnd"/>
      <w:r w:rsidRPr="00EC4D82">
        <w:rPr>
          <w:sz w:val="24"/>
          <w:szCs w:val="24"/>
        </w:rPr>
        <w:t xml:space="preserve"> района, на пенсионное обеспечение за выс</w:t>
      </w:r>
      <w:r>
        <w:rPr>
          <w:sz w:val="24"/>
          <w:szCs w:val="24"/>
        </w:rPr>
        <w:t>лугу лет и выплаты, предусмотренные нормативн</w:t>
      </w:r>
      <w:proofErr w:type="gramStart"/>
      <w:r>
        <w:rPr>
          <w:sz w:val="24"/>
          <w:szCs w:val="24"/>
        </w:rPr>
        <w:t>о-</w:t>
      </w:r>
      <w:proofErr w:type="gramEnd"/>
      <w:r>
        <w:rPr>
          <w:sz w:val="24"/>
          <w:szCs w:val="24"/>
        </w:rPr>
        <w:t xml:space="preserve"> правовыми актами администрации </w:t>
      </w:r>
      <w:proofErr w:type="spellStart"/>
      <w:r>
        <w:rPr>
          <w:sz w:val="24"/>
          <w:szCs w:val="24"/>
        </w:rPr>
        <w:t>Тайшетского</w:t>
      </w:r>
      <w:proofErr w:type="spellEnd"/>
      <w:r>
        <w:rPr>
          <w:sz w:val="24"/>
          <w:szCs w:val="24"/>
        </w:rPr>
        <w:t xml:space="preserve"> района – 100%.</w:t>
      </w:r>
    </w:p>
    <w:p w:rsidR="00AA3B76" w:rsidRPr="006E33AE" w:rsidRDefault="00AA3B76" w:rsidP="00AA3B76">
      <w:pPr>
        <w:tabs>
          <w:tab w:val="left" w:pos="0"/>
        </w:tabs>
        <w:ind w:firstLine="709"/>
        <w:jc w:val="both"/>
        <w:rPr>
          <w:sz w:val="24"/>
          <w:szCs w:val="24"/>
        </w:rPr>
      </w:pPr>
      <w:r>
        <w:rPr>
          <w:sz w:val="24"/>
          <w:szCs w:val="24"/>
        </w:rPr>
        <w:t xml:space="preserve"> Расчет показателя будет осуществляться на основании отчетных данных, предоставляемых Управлением делами; отделом учета и исполнения смет  администрации </w:t>
      </w:r>
      <w:proofErr w:type="spellStart"/>
      <w:r>
        <w:rPr>
          <w:sz w:val="24"/>
          <w:szCs w:val="24"/>
        </w:rPr>
        <w:t>Тайшетского</w:t>
      </w:r>
      <w:proofErr w:type="spellEnd"/>
      <w:r>
        <w:rPr>
          <w:sz w:val="24"/>
          <w:szCs w:val="24"/>
        </w:rPr>
        <w:t xml:space="preserve"> района.</w:t>
      </w:r>
    </w:p>
    <w:p w:rsidR="00AA3B76" w:rsidRDefault="00AA3B76" w:rsidP="00AA3B76">
      <w:pPr>
        <w:ind w:firstLine="708"/>
        <w:jc w:val="both"/>
        <w:rPr>
          <w:sz w:val="24"/>
          <w:szCs w:val="24"/>
        </w:rPr>
      </w:pPr>
      <w:r>
        <w:rPr>
          <w:sz w:val="24"/>
          <w:szCs w:val="24"/>
        </w:rPr>
        <w:t xml:space="preserve">3. </w:t>
      </w:r>
      <w:r w:rsidRPr="000F6D1D">
        <w:rPr>
          <w:sz w:val="24"/>
          <w:szCs w:val="24"/>
          <w:highlight w:val="green"/>
        </w:rPr>
        <w:t>Увеличение доли граждан, вовлеченных в мероприятия, проводимых совместно с общественными организациями и объединениями, в общей численности населения муниципального образования</w:t>
      </w:r>
      <w:r w:rsidR="000F6D1D">
        <w:rPr>
          <w:sz w:val="24"/>
          <w:szCs w:val="24"/>
          <w:highlight w:val="green"/>
        </w:rPr>
        <w:t xml:space="preserve"> "</w:t>
      </w:r>
      <w:proofErr w:type="spellStart"/>
      <w:r w:rsidR="000F6D1D">
        <w:rPr>
          <w:sz w:val="24"/>
          <w:szCs w:val="24"/>
          <w:highlight w:val="green"/>
        </w:rPr>
        <w:t>Тайшетский</w:t>
      </w:r>
      <w:proofErr w:type="spellEnd"/>
      <w:r w:rsidR="000F6D1D">
        <w:rPr>
          <w:sz w:val="24"/>
          <w:szCs w:val="24"/>
          <w:highlight w:val="green"/>
        </w:rPr>
        <w:t xml:space="preserve"> район" к концу 2026</w:t>
      </w:r>
      <w:r w:rsidRPr="000F6D1D">
        <w:rPr>
          <w:sz w:val="24"/>
          <w:szCs w:val="24"/>
          <w:highlight w:val="green"/>
        </w:rPr>
        <w:t xml:space="preserve"> года  до 20%.</w:t>
      </w:r>
      <w:r w:rsidR="005913CA">
        <w:rPr>
          <w:sz w:val="24"/>
          <w:szCs w:val="24"/>
        </w:rPr>
        <w:t xml:space="preserve">                                 </w:t>
      </w:r>
      <w:r w:rsidR="005913CA" w:rsidRPr="005913CA">
        <w:rPr>
          <w:i/>
          <w:color w:val="FF0000"/>
        </w:rPr>
        <w:t>(в ред. Постановления от 27 июня 2023 года №436)</w:t>
      </w:r>
    </w:p>
    <w:p w:rsidR="00AA3B76" w:rsidRDefault="00AA3B76" w:rsidP="003552D5">
      <w:pPr>
        <w:tabs>
          <w:tab w:val="left" w:pos="0"/>
        </w:tabs>
        <w:ind w:firstLine="709"/>
        <w:jc w:val="both"/>
        <w:rPr>
          <w:sz w:val="24"/>
          <w:szCs w:val="24"/>
        </w:rPr>
      </w:pPr>
      <w:r>
        <w:rPr>
          <w:sz w:val="24"/>
          <w:szCs w:val="24"/>
        </w:rPr>
        <w:t xml:space="preserve">Расчет показателя будет осуществляться на основании отчетных данных, предоставляемых Управлением делами,  Управлением культуры, спорта и молодежной политики администрации </w:t>
      </w:r>
      <w:proofErr w:type="spellStart"/>
      <w:r>
        <w:rPr>
          <w:sz w:val="24"/>
          <w:szCs w:val="24"/>
        </w:rPr>
        <w:t>Тайшетского</w:t>
      </w:r>
      <w:proofErr w:type="spellEnd"/>
      <w:r>
        <w:rPr>
          <w:sz w:val="24"/>
          <w:szCs w:val="24"/>
        </w:rPr>
        <w:t xml:space="preserve"> района, официальных данных, предоставляемых территориальным органом Федеральной службы  государственной статистики по Иркутской области.</w:t>
      </w:r>
    </w:p>
    <w:p w:rsidR="00AA3B76" w:rsidRDefault="00AA3B76" w:rsidP="0064354F">
      <w:pPr>
        <w:shd w:val="clear" w:color="auto" w:fill="92D050"/>
        <w:tabs>
          <w:tab w:val="left" w:pos="0"/>
        </w:tabs>
        <w:ind w:firstLine="709"/>
        <w:jc w:val="both"/>
        <w:rPr>
          <w:sz w:val="24"/>
          <w:szCs w:val="24"/>
        </w:rPr>
      </w:pPr>
      <w:r w:rsidRPr="000F6D1D">
        <w:rPr>
          <w:sz w:val="24"/>
          <w:szCs w:val="24"/>
          <w:highlight w:val="green"/>
        </w:rPr>
        <w:t>4. Увеличение  доли объектов  муниципальных образовательных организаций, учреждений культуры, спорта,  расположенных в зданиях, находящихся в муниципальной собственности муниципального образования "</w:t>
      </w:r>
      <w:proofErr w:type="spellStart"/>
      <w:r w:rsidRPr="000F6D1D">
        <w:rPr>
          <w:sz w:val="24"/>
          <w:szCs w:val="24"/>
          <w:highlight w:val="green"/>
        </w:rPr>
        <w:t>Тайшетский</w:t>
      </w:r>
      <w:proofErr w:type="spellEnd"/>
      <w:r w:rsidRPr="000F6D1D">
        <w:rPr>
          <w:sz w:val="24"/>
          <w:szCs w:val="24"/>
          <w:highlight w:val="green"/>
        </w:rPr>
        <w:t xml:space="preserve"> район", доступных для инвалидов  и других  маломобильных групп населения до  </w:t>
      </w:r>
      <w:r w:rsidR="00230CF4">
        <w:rPr>
          <w:sz w:val="24"/>
          <w:szCs w:val="24"/>
          <w:highlight w:val="green"/>
        </w:rPr>
        <w:t>96,0</w:t>
      </w:r>
      <w:r w:rsidR="000F6D1D">
        <w:rPr>
          <w:sz w:val="24"/>
          <w:szCs w:val="24"/>
          <w:highlight w:val="green"/>
        </w:rPr>
        <w:t>% к концу 2026</w:t>
      </w:r>
      <w:r w:rsidRPr="000F6D1D">
        <w:rPr>
          <w:sz w:val="24"/>
          <w:szCs w:val="24"/>
          <w:highlight w:val="green"/>
        </w:rPr>
        <w:t xml:space="preserve"> года</w:t>
      </w:r>
      <w:proofErr w:type="gramStart"/>
      <w:r w:rsidRPr="000F6D1D">
        <w:rPr>
          <w:sz w:val="24"/>
          <w:szCs w:val="24"/>
          <w:highlight w:val="green"/>
        </w:rPr>
        <w:t>.</w:t>
      </w:r>
      <w:proofErr w:type="gramEnd"/>
      <w:r w:rsidR="005913CA">
        <w:rPr>
          <w:sz w:val="24"/>
          <w:szCs w:val="24"/>
        </w:rPr>
        <w:t xml:space="preserve">                                              </w:t>
      </w:r>
      <w:r w:rsidR="005913CA" w:rsidRPr="005913CA">
        <w:rPr>
          <w:i/>
          <w:color w:val="FF0000"/>
        </w:rPr>
        <w:t>(</w:t>
      </w:r>
      <w:proofErr w:type="gramStart"/>
      <w:r w:rsidR="005913CA" w:rsidRPr="005913CA">
        <w:rPr>
          <w:i/>
          <w:color w:val="FF0000"/>
        </w:rPr>
        <w:t>в</w:t>
      </w:r>
      <w:proofErr w:type="gramEnd"/>
      <w:r w:rsidR="005913CA" w:rsidRPr="005913CA">
        <w:rPr>
          <w:i/>
          <w:color w:val="FF0000"/>
        </w:rPr>
        <w:t xml:space="preserve"> ред. Постановления от 27 июня 2023 года №436)</w:t>
      </w:r>
    </w:p>
    <w:p w:rsidR="00AA3B76" w:rsidRPr="004B3826" w:rsidRDefault="00AA3B76" w:rsidP="003552D5">
      <w:pPr>
        <w:tabs>
          <w:tab w:val="left" w:pos="0"/>
        </w:tabs>
        <w:ind w:firstLine="709"/>
        <w:jc w:val="both"/>
        <w:rPr>
          <w:sz w:val="24"/>
          <w:szCs w:val="24"/>
        </w:rPr>
      </w:pPr>
      <w:r>
        <w:rPr>
          <w:sz w:val="24"/>
          <w:szCs w:val="24"/>
        </w:rPr>
        <w:t>Целевой показатель "доля</w:t>
      </w:r>
      <w:r w:rsidRPr="00ED718C">
        <w:rPr>
          <w:sz w:val="24"/>
          <w:szCs w:val="24"/>
        </w:rPr>
        <w:t xml:space="preserve"> объектов  муниципальных образовательных организаций, учреждений культуры, спорта,  расположенных в зданиях, находящихся в муниципальной собственности муниципального образования "</w:t>
      </w:r>
      <w:proofErr w:type="spellStart"/>
      <w:r w:rsidRPr="00ED718C">
        <w:rPr>
          <w:sz w:val="24"/>
          <w:szCs w:val="24"/>
        </w:rPr>
        <w:t>Тайшетский</w:t>
      </w:r>
      <w:proofErr w:type="spellEnd"/>
      <w:r w:rsidRPr="00ED718C">
        <w:rPr>
          <w:sz w:val="24"/>
          <w:szCs w:val="24"/>
        </w:rPr>
        <w:t xml:space="preserve"> район", доступных для инвалидов  и других  маломобильных групп населения</w:t>
      </w:r>
      <w:r>
        <w:rPr>
          <w:sz w:val="24"/>
          <w:szCs w:val="24"/>
        </w:rPr>
        <w:t xml:space="preserve"> </w:t>
      </w:r>
      <w:r w:rsidRPr="004B3826">
        <w:rPr>
          <w:sz w:val="24"/>
          <w:szCs w:val="24"/>
        </w:rPr>
        <w:t xml:space="preserve"> </w:t>
      </w:r>
      <w:r w:rsidRPr="00C6270B">
        <w:rPr>
          <w:position w:val="-24"/>
          <w:sz w:val="24"/>
          <w:szCs w:val="24"/>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0pt" o:ole="">
            <v:imagedata r:id="rId13" o:title=""/>
          </v:shape>
          <o:OLEObject Type="Embed" ProgID="Equation.3" ShapeID="_x0000_i1025" DrawAspect="Content" ObjectID="_1773041853" r:id="rId14"/>
        </w:object>
      </w:r>
      <w:r w:rsidRPr="004B3826">
        <w:rPr>
          <w:sz w:val="24"/>
          <w:szCs w:val="24"/>
        </w:rPr>
        <w:t xml:space="preserve">, </w:t>
      </w:r>
      <w:r>
        <w:rPr>
          <w:sz w:val="24"/>
          <w:szCs w:val="24"/>
        </w:rPr>
        <w:t xml:space="preserve"> </w:t>
      </w:r>
      <w:r w:rsidRPr="004B3826">
        <w:rPr>
          <w:sz w:val="24"/>
          <w:szCs w:val="24"/>
        </w:rPr>
        <w:t xml:space="preserve">где: </w:t>
      </w:r>
    </w:p>
    <w:p w:rsidR="00AA3B76" w:rsidRPr="004B3826" w:rsidRDefault="00AA3B76" w:rsidP="003552D5">
      <w:pPr>
        <w:pStyle w:val="Default"/>
        <w:tabs>
          <w:tab w:val="left" w:pos="0"/>
        </w:tabs>
        <w:ind w:firstLine="709"/>
        <w:jc w:val="both"/>
        <w:rPr>
          <w:color w:val="auto"/>
          <w:lang w:eastAsia="ru-RU"/>
        </w:rPr>
      </w:pPr>
      <w:r>
        <w:rPr>
          <w:i/>
          <w:color w:val="auto"/>
          <w:lang w:eastAsia="ru-RU"/>
        </w:rPr>
        <w:t>Д су</w:t>
      </w:r>
      <w:r w:rsidRPr="00C6270B">
        <w:rPr>
          <w:i/>
          <w:color w:val="auto"/>
          <w:lang w:eastAsia="ru-RU"/>
        </w:rPr>
        <w:t xml:space="preserve"> </w:t>
      </w:r>
      <w:r>
        <w:rPr>
          <w:i/>
          <w:color w:val="auto"/>
          <w:lang w:eastAsia="ru-RU"/>
        </w:rPr>
        <w:t xml:space="preserve">- </w:t>
      </w:r>
      <w:r>
        <w:t>доля</w:t>
      </w:r>
      <w:r w:rsidRPr="00ED718C">
        <w:t xml:space="preserve"> объектов  муниципальных образовательных организаций, учреждений культуры, спорта,  расположенных в зданиях, находящихся в муниципальной собственности муниципального образования "</w:t>
      </w:r>
      <w:proofErr w:type="spellStart"/>
      <w:r w:rsidRPr="00ED718C">
        <w:t>Тайшетский</w:t>
      </w:r>
      <w:proofErr w:type="spellEnd"/>
      <w:r w:rsidRPr="00ED718C">
        <w:t xml:space="preserve"> район"</w:t>
      </w:r>
      <w:r>
        <w:t>;</w:t>
      </w:r>
    </w:p>
    <w:p w:rsidR="00AA3B76" w:rsidRDefault="00AA3B76" w:rsidP="00AA3B76">
      <w:pPr>
        <w:ind w:right="141" w:firstLine="708"/>
        <w:jc w:val="both"/>
        <w:rPr>
          <w:sz w:val="24"/>
          <w:szCs w:val="24"/>
        </w:rPr>
      </w:pPr>
      <w:r>
        <w:rPr>
          <w:i/>
          <w:sz w:val="24"/>
          <w:szCs w:val="24"/>
        </w:rPr>
        <w:t>ОО су</w:t>
      </w:r>
      <w:r>
        <w:rPr>
          <w:sz w:val="24"/>
          <w:szCs w:val="24"/>
        </w:rPr>
        <w:t xml:space="preserve"> –  количество</w:t>
      </w:r>
      <w:r w:rsidRPr="00ED718C">
        <w:rPr>
          <w:sz w:val="24"/>
          <w:szCs w:val="24"/>
        </w:rPr>
        <w:t xml:space="preserve"> объектов  муниципальных образовательных организаций, учреждений культуры, спорта,  расположенных в зданиях, находящихся в муниципальной </w:t>
      </w:r>
      <w:r w:rsidRPr="00ED718C">
        <w:rPr>
          <w:sz w:val="24"/>
          <w:szCs w:val="24"/>
        </w:rPr>
        <w:lastRenderedPageBreak/>
        <w:t>собственности муниципального образования "</w:t>
      </w:r>
      <w:proofErr w:type="spellStart"/>
      <w:r w:rsidRPr="00ED718C">
        <w:rPr>
          <w:sz w:val="24"/>
          <w:szCs w:val="24"/>
        </w:rPr>
        <w:t>Тайшетский</w:t>
      </w:r>
      <w:proofErr w:type="spellEnd"/>
      <w:r w:rsidRPr="00ED718C">
        <w:rPr>
          <w:sz w:val="24"/>
          <w:szCs w:val="24"/>
        </w:rPr>
        <w:t xml:space="preserve"> район</w:t>
      </w:r>
      <w:r>
        <w:rPr>
          <w:sz w:val="24"/>
          <w:szCs w:val="24"/>
        </w:rPr>
        <w:t>",</w:t>
      </w:r>
      <w:r w:rsidRPr="0087015F">
        <w:rPr>
          <w:sz w:val="24"/>
          <w:szCs w:val="24"/>
        </w:rPr>
        <w:t xml:space="preserve"> </w:t>
      </w:r>
      <w:r w:rsidRPr="00ED718C">
        <w:rPr>
          <w:sz w:val="24"/>
          <w:szCs w:val="24"/>
        </w:rPr>
        <w:t>доступных для инвалидов  и других  маломобильных групп населения</w:t>
      </w:r>
      <w:r>
        <w:rPr>
          <w:sz w:val="24"/>
          <w:szCs w:val="24"/>
        </w:rPr>
        <w:t>;</w:t>
      </w:r>
    </w:p>
    <w:p w:rsidR="00AA3B76" w:rsidRPr="003C3674" w:rsidRDefault="00AA3B76" w:rsidP="00AA3B76">
      <w:pPr>
        <w:ind w:right="141" w:firstLine="708"/>
        <w:jc w:val="both"/>
        <w:rPr>
          <w:sz w:val="24"/>
          <w:szCs w:val="24"/>
        </w:rPr>
      </w:pPr>
      <w:r>
        <w:rPr>
          <w:i/>
          <w:sz w:val="24"/>
          <w:szCs w:val="24"/>
        </w:rPr>
        <w:t>ОО</w:t>
      </w:r>
      <w:r w:rsidRPr="004B3826">
        <w:rPr>
          <w:sz w:val="24"/>
          <w:szCs w:val="24"/>
        </w:rPr>
        <w:t xml:space="preserve"> – общее количество </w:t>
      </w:r>
      <w:r>
        <w:rPr>
          <w:sz w:val="24"/>
          <w:szCs w:val="24"/>
        </w:rPr>
        <w:t xml:space="preserve">объектов образовательных организаций, </w:t>
      </w:r>
      <w:r w:rsidRPr="00ED718C">
        <w:rPr>
          <w:sz w:val="24"/>
          <w:szCs w:val="24"/>
        </w:rPr>
        <w:t>учреждений культуры, спорта,</w:t>
      </w:r>
      <w:r>
        <w:rPr>
          <w:sz w:val="24"/>
          <w:szCs w:val="24"/>
        </w:rPr>
        <w:t xml:space="preserve"> находящихся в муниципальной  собственности муниципального образования "</w:t>
      </w:r>
      <w:proofErr w:type="spellStart"/>
      <w:r>
        <w:rPr>
          <w:sz w:val="24"/>
          <w:szCs w:val="24"/>
        </w:rPr>
        <w:t>Тайшетский</w:t>
      </w:r>
      <w:proofErr w:type="spellEnd"/>
      <w:r>
        <w:rPr>
          <w:sz w:val="24"/>
          <w:szCs w:val="24"/>
        </w:rPr>
        <w:t xml:space="preserve"> район". </w:t>
      </w:r>
    </w:p>
    <w:p w:rsidR="00AA3B76" w:rsidRPr="00457BF8" w:rsidRDefault="00AA3B76" w:rsidP="00AA3B76">
      <w:pPr>
        <w:ind w:right="141" w:firstLine="708"/>
        <w:jc w:val="both"/>
        <w:rPr>
          <w:sz w:val="24"/>
          <w:szCs w:val="24"/>
        </w:rPr>
      </w:pPr>
      <w:r>
        <w:rPr>
          <w:sz w:val="24"/>
          <w:szCs w:val="24"/>
        </w:rPr>
        <w:t xml:space="preserve">Расчет показателя будет осуществляться на основании отчетных данных, предоставляемых Управлением образования администрации </w:t>
      </w:r>
      <w:proofErr w:type="spellStart"/>
      <w:r>
        <w:rPr>
          <w:sz w:val="24"/>
          <w:szCs w:val="24"/>
        </w:rPr>
        <w:t>Тайшетского</w:t>
      </w:r>
      <w:proofErr w:type="spellEnd"/>
      <w:r>
        <w:rPr>
          <w:sz w:val="24"/>
          <w:szCs w:val="24"/>
        </w:rPr>
        <w:t xml:space="preserve"> района, Управлением культуры, спорта, молодежной политики</w:t>
      </w:r>
      <w:r w:rsidRPr="0087015F">
        <w:rPr>
          <w:sz w:val="24"/>
          <w:szCs w:val="24"/>
        </w:rPr>
        <w:t xml:space="preserve"> </w:t>
      </w:r>
      <w:r>
        <w:rPr>
          <w:sz w:val="24"/>
          <w:szCs w:val="24"/>
        </w:rPr>
        <w:t xml:space="preserve">администрации </w:t>
      </w:r>
      <w:proofErr w:type="spellStart"/>
      <w:r>
        <w:rPr>
          <w:sz w:val="24"/>
          <w:szCs w:val="24"/>
        </w:rPr>
        <w:t>Тайшетского</w:t>
      </w:r>
      <w:proofErr w:type="spellEnd"/>
      <w:r>
        <w:rPr>
          <w:sz w:val="24"/>
          <w:szCs w:val="24"/>
        </w:rPr>
        <w:t xml:space="preserve"> района.</w:t>
      </w:r>
    </w:p>
    <w:p w:rsidR="005913CA" w:rsidRDefault="00AA3B76" w:rsidP="00AA3B76">
      <w:pPr>
        <w:tabs>
          <w:tab w:val="left" w:pos="0"/>
        </w:tabs>
        <w:ind w:firstLine="709"/>
        <w:jc w:val="both"/>
        <w:rPr>
          <w:sz w:val="24"/>
          <w:szCs w:val="24"/>
        </w:rPr>
      </w:pPr>
      <w:r w:rsidRPr="003B4088">
        <w:rPr>
          <w:sz w:val="24"/>
          <w:szCs w:val="24"/>
        </w:rPr>
        <w:t xml:space="preserve">5.  Увеличение удельного веса посещающих лагеря дневного пребывания и их родителей (законных представителей), удовлетворенных качеством и доступностью оздоровления в лагерях дневного пребывания </w:t>
      </w:r>
      <w:r w:rsidR="00924FB3">
        <w:rPr>
          <w:sz w:val="24"/>
          <w:szCs w:val="24"/>
          <w:highlight w:val="green"/>
        </w:rPr>
        <w:t xml:space="preserve">в 2026 </w:t>
      </w:r>
      <w:r w:rsidRPr="00924FB3">
        <w:rPr>
          <w:sz w:val="24"/>
          <w:szCs w:val="24"/>
          <w:highlight w:val="green"/>
        </w:rPr>
        <w:t>году до 99,5%.</w:t>
      </w:r>
      <w:r w:rsidR="005913CA">
        <w:rPr>
          <w:sz w:val="24"/>
          <w:szCs w:val="24"/>
        </w:rPr>
        <w:t xml:space="preserve"> </w:t>
      </w:r>
    </w:p>
    <w:p w:rsidR="00AA3B76" w:rsidRPr="003B4088" w:rsidRDefault="005913CA" w:rsidP="005913CA">
      <w:pPr>
        <w:tabs>
          <w:tab w:val="left" w:pos="0"/>
        </w:tabs>
        <w:jc w:val="both"/>
        <w:rPr>
          <w:sz w:val="24"/>
          <w:szCs w:val="24"/>
        </w:rPr>
      </w:pPr>
      <w:r w:rsidRPr="005913CA">
        <w:rPr>
          <w:i/>
          <w:color w:val="FF0000"/>
        </w:rPr>
        <w:t>(в ред. Постановления от 27 июня 2023 года №436)</w:t>
      </w:r>
    </w:p>
    <w:p w:rsidR="00AA3B76" w:rsidRPr="003B4088" w:rsidRDefault="00AA3B76" w:rsidP="00AA3B76">
      <w:pPr>
        <w:tabs>
          <w:tab w:val="left" w:pos="0"/>
        </w:tabs>
        <w:ind w:firstLine="709"/>
        <w:jc w:val="both"/>
        <w:rPr>
          <w:sz w:val="24"/>
          <w:szCs w:val="24"/>
        </w:rPr>
      </w:pPr>
      <w:r w:rsidRPr="003B4088">
        <w:rPr>
          <w:sz w:val="24"/>
          <w:szCs w:val="24"/>
        </w:rPr>
        <w:t xml:space="preserve">Целевой показатель "Удельный вес посещающих лагеря дневного пребывания и их родителей (законных представителей), удовлетворенных качеством и доступностью оздоровления в лагерях дневного пребывания" </w:t>
      </w:r>
      <w:r w:rsidR="003B4088" w:rsidRPr="003B4088">
        <w:rPr>
          <w:sz w:val="24"/>
          <w:szCs w:val="24"/>
        </w:rPr>
        <w:t>рассчитывается</w:t>
      </w:r>
      <w:r w:rsidRPr="003B4088">
        <w:rPr>
          <w:sz w:val="24"/>
          <w:szCs w:val="24"/>
        </w:rPr>
        <w:t xml:space="preserve"> по формуле: </w:t>
      </w:r>
      <w:r w:rsidRPr="003B4088">
        <w:rPr>
          <w:sz w:val="24"/>
          <w:szCs w:val="24"/>
        </w:rPr>
        <w:object w:dxaOrig="1710" w:dyaOrig="720">
          <v:shape id="_x0000_i1026" type="#_x0000_t75" style="width:86.25pt;height:36.75pt" o:ole="">
            <v:imagedata r:id="rId15" o:title=""/>
          </v:shape>
          <o:OLEObject Type="Embed" ProgID="Equation.3" ShapeID="_x0000_i1026" DrawAspect="Content" ObjectID="_1773041854" r:id="rId16"/>
        </w:object>
      </w:r>
      <w:r w:rsidRPr="003B4088">
        <w:rPr>
          <w:sz w:val="24"/>
          <w:szCs w:val="24"/>
        </w:rPr>
        <w:t xml:space="preserve">,  где: </w:t>
      </w:r>
    </w:p>
    <w:p w:rsidR="00AA3B76" w:rsidRPr="003B4088" w:rsidRDefault="00AA3B76" w:rsidP="00AA3B76">
      <w:pPr>
        <w:pStyle w:val="Default"/>
        <w:shd w:val="clear" w:color="auto" w:fill="FFFFFF" w:themeFill="background1"/>
        <w:tabs>
          <w:tab w:val="left" w:pos="0"/>
        </w:tabs>
        <w:ind w:firstLine="709"/>
        <w:jc w:val="both"/>
        <w:rPr>
          <w:color w:val="auto"/>
          <w:lang w:eastAsia="ru-RU"/>
        </w:rPr>
      </w:pPr>
      <w:proofErr w:type="spellStart"/>
      <w:r w:rsidRPr="003B4088">
        <w:rPr>
          <w:color w:val="auto"/>
          <w:lang w:eastAsia="ru-RU"/>
        </w:rPr>
        <w:t>Учр</w:t>
      </w:r>
      <w:proofErr w:type="spellEnd"/>
      <w:r w:rsidRPr="003B4088">
        <w:rPr>
          <w:color w:val="auto"/>
          <w:lang w:eastAsia="ru-RU"/>
        </w:rPr>
        <w:t xml:space="preserve"> –   удельный      вес   обучающихся общеобразовательных организаций и их родителей (законных представителей), удовлетворенных качеством </w:t>
      </w:r>
      <w:r w:rsidR="003706E8">
        <w:rPr>
          <w:color w:val="auto"/>
          <w:lang w:eastAsia="ru-RU"/>
        </w:rPr>
        <w:t>и</w:t>
      </w:r>
      <w:r w:rsidR="003706E8" w:rsidRPr="003706E8">
        <w:t xml:space="preserve"> </w:t>
      </w:r>
      <w:r w:rsidR="003706E8" w:rsidRPr="003B4088">
        <w:t xml:space="preserve"> доступностью оздоровлени</w:t>
      </w:r>
      <w:r w:rsidR="003706E8">
        <w:t>я в лагерях дневного пребывания</w:t>
      </w:r>
      <w:r w:rsidRPr="003B4088">
        <w:rPr>
          <w:color w:val="auto"/>
          <w:lang w:eastAsia="ru-RU"/>
        </w:rPr>
        <w:t>;</w:t>
      </w:r>
    </w:p>
    <w:p w:rsidR="00AA3B76" w:rsidRPr="004B3826" w:rsidRDefault="00AA3B76" w:rsidP="00AA3B76">
      <w:pPr>
        <w:shd w:val="clear" w:color="auto" w:fill="FFFFFF" w:themeFill="background1"/>
        <w:tabs>
          <w:tab w:val="left" w:pos="0"/>
        </w:tabs>
        <w:ind w:firstLine="709"/>
        <w:jc w:val="both"/>
        <w:rPr>
          <w:sz w:val="24"/>
          <w:szCs w:val="24"/>
        </w:rPr>
      </w:pPr>
      <w:proofErr w:type="spellStart"/>
      <w:proofErr w:type="gramStart"/>
      <w:r w:rsidRPr="003B4088">
        <w:rPr>
          <w:sz w:val="24"/>
          <w:szCs w:val="24"/>
        </w:rPr>
        <w:t>K</w:t>
      </w:r>
      <w:proofErr w:type="gramEnd"/>
      <w:r w:rsidRPr="003B4088">
        <w:rPr>
          <w:sz w:val="24"/>
          <w:szCs w:val="24"/>
        </w:rPr>
        <w:t>чр</w:t>
      </w:r>
      <w:proofErr w:type="spellEnd"/>
      <w:r w:rsidRPr="003B4088">
        <w:rPr>
          <w:sz w:val="24"/>
          <w:szCs w:val="24"/>
        </w:rPr>
        <w:t xml:space="preserve"> – количество опрошенных родителей (законных представителей), удовлетворенных качеством и доступностью</w:t>
      </w:r>
      <w:r w:rsidR="003706E8" w:rsidRPr="003706E8">
        <w:rPr>
          <w:sz w:val="24"/>
          <w:szCs w:val="24"/>
        </w:rPr>
        <w:t xml:space="preserve"> </w:t>
      </w:r>
      <w:r w:rsidR="003706E8" w:rsidRPr="003B4088">
        <w:rPr>
          <w:sz w:val="24"/>
          <w:szCs w:val="24"/>
        </w:rPr>
        <w:t>оздоровлени</w:t>
      </w:r>
      <w:r w:rsidR="003706E8">
        <w:t xml:space="preserve">я </w:t>
      </w:r>
      <w:r w:rsidR="003706E8" w:rsidRPr="003706E8">
        <w:rPr>
          <w:sz w:val="24"/>
          <w:szCs w:val="24"/>
        </w:rPr>
        <w:t>в лагерях дневного пребывания;</w:t>
      </w:r>
      <w:r w:rsidRPr="004B3826">
        <w:rPr>
          <w:sz w:val="24"/>
          <w:szCs w:val="24"/>
        </w:rPr>
        <w:t xml:space="preserve"> </w:t>
      </w:r>
    </w:p>
    <w:p w:rsidR="00AA3B76" w:rsidRPr="004B3826" w:rsidRDefault="00AA3B76" w:rsidP="00AA3B76">
      <w:pPr>
        <w:shd w:val="clear" w:color="auto" w:fill="FFFFFF" w:themeFill="background1"/>
        <w:tabs>
          <w:tab w:val="left" w:pos="0"/>
        </w:tabs>
        <w:ind w:firstLine="709"/>
        <w:jc w:val="both"/>
        <w:rPr>
          <w:sz w:val="24"/>
          <w:szCs w:val="24"/>
        </w:rPr>
      </w:pPr>
      <w:proofErr w:type="spellStart"/>
      <w:proofErr w:type="gramStart"/>
      <w:r w:rsidRPr="004B3826">
        <w:rPr>
          <w:sz w:val="24"/>
          <w:szCs w:val="24"/>
        </w:rPr>
        <w:t>K</w:t>
      </w:r>
      <w:proofErr w:type="gramEnd"/>
      <w:r w:rsidRPr="004B3826">
        <w:rPr>
          <w:sz w:val="24"/>
          <w:szCs w:val="24"/>
        </w:rPr>
        <w:t>р</w:t>
      </w:r>
      <w:proofErr w:type="spellEnd"/>
      <w:r w:rsidRPr="004B3826">
        <w:rPr>
          <w:sz w:val="24"/>
          <w:szCs w:val="24"/>
        </w:rPr>
        <w:t xml:space="preserve"> – общее количество общего опрошенных родителей (законных представителей).</w:t>
      </w:r>
    </w:p>
    <w:p w:rsidR="00AA3B76" w:rsidRPr="004B3826" w:rsidRDefault="00AA3B76" w:rsidP="00AA3B76">
      <w:pPr>
        <w:widowControl w:val="0"/>
        <w:shd w:val="clear" w:color="auto" w:fill="FFFFFF" w:themeFill="background1"/>
        <w:tabs>
          <w:tab w:val="left" w:pos="0"/>
        </w:tabs>
        <w:autoSpaceDE w:val="0"/>
        <w:autoSpaceDN w:val="0"/>
        <w:adjustRightInd w:val="0"/>
        <w:ind w:firstLine="567"/>
        <w:jc w:val="both"/>
        <w:rPr>
          <w:sz w:val="24"/>
          <w:szCs w:val="24"/>
        </w:rPr>
      </w:pPr>
      <w:r w:rsidRPr="004B3826">
        <w:rPr>
          <w:sz w:val="24"/>
          <w:szCs w:val="24"/>
        </w:rPr>
        <w:tab/>
        <w:t xml:space="preserve">Расчет показателя </w:t>
      </w:r>
      <w:proofErr w:type="gramStart"/>
      <w:r>
        <w:rPr>
          <w:sz w:val="24"/>
          <w:szCs w:val="24"/>
        </w:rPr>
        <w:t>будет</w:t>
      </w:r>
      <w:proofErr w:type="gramEnd"/>
      <w:r>
        <w:rPr>
          <w:sz w:val="24"/>
          <w:szCs w:val="24"/>
        </w:rPr>
        <w:t xml:space="preserve"> </w:t>
      </w:r>
      <w:r w:rsidRPr="004B3826">
        <w:rPr>
          <w:sz w:val="24"/>
          <w:szCs w:val="24"/>
        </w:rPr>
        <w:t xml:space="preserve">осуществляется по результатам социологических опросов, проводимых Управлением образования администрации </w:t>
      </w:r>
      <w:proofErr w:type="spellStart"/>
      <w:r w:rsidRPr="004B3826">
        <w:rPr>
          <w:sz w:val="24"/>
          <w:szCs w:val="24"/>
        </w:rPr>
        <w:t>Тайшетского</w:t>
      </w:r>
      <w:proofErr w:type="spellEnd"/>
      <w:r w:rsidRPr="004B3826">
        <w:rPr>
          <w:sz w:val="24"/>
          <w:szCs w:val="24"/>
        </w:rPr>
        <w:t xml:space="preserve"> района,  данных ведомственной отчетности.</w:t>
      </w:r>
    </w:p>
    <w:p w:rsidR="00AA3B76" w:rsidRPr="00980171" w:rsidRDefault="00AA3B76" w:rsidP="00AA3B76">
      <w:pPr>
        <w:tabs>
          <w:tab w:val="left" w:pos="0"/>
        </w:tabs>
        <w:ind w:firstLine="709"/>
        <w:jc w:val="both"/>
        <w:rPr>
          <w:sz w:val="24"/>
          <w:szCs w:val="24"/>
        </w:rPr>
      </w:pPr>
      <w:r w:rsidRPr="00145417">
        <w:rPr>
          <w:sz w:val="24"/>
          <w:szCs w:val="24"/>
        </w:rPr>
        <w:t xml:space="preserve">Планируемые целевые индикаторы и показатели результативности реализации Программы представлены </w:t>
      </w:r>
      <w:r w:rsidRPr="00980171">
        <w:rPr>
          <w:sz w:val="24"/>
          <w:szCs w:val="24"/>
        </w:rPr>
        <w:t xml:space="preserve">в </w:t>
      </w:r>
      <w:r w:rsidRPr="003B4088">
        <w:rPr>
          <w:sz w:val="24"/>
          <w:szCs w:val="24"/>
        </w:rPr>
        <w:t>приложении 1 к</w:t>
      </w:r>
      <w:r w:rsidR="003B4088" w:rsidRPr="003B4088">
        <w:rPr>
          <w:sz w:val="24"/>
          <w:szCs w:val="24"/>
        </w:rPr>
        <w:t xml:space="preserve"> </w:t>
      </w:r>
      <w:r w:rsidRPr="003B4088">
        <w:rPr>
          <w:sz w:val="24"/>
          <w:szCs w:val="24"/>
        </w:rPr>
        <w:t>настоящей Программе</w:t>
      </w:r>
      <w:r w:rsidRPr="00980171">
        <w:rPr>
          <w:sz w:val="24"/>
          <w:szCs w:val="24"/>
        </w:rPr>
        <w:t>.</w:t>
      </w:r>
    </w:p>
    <w:p w:rsidR="00AA3B76" w:rsidRPr="00145417" w:rsidRDefault="00AA3B76" w:rsidP="00AA3B76">
      <w:pPr>
        <w:tabs>
          <w:tab w:val="left" w:pos="0"/>
        </w:tabs>
        <w:ind w:firstLine="709"/>
        <w:jc w:val="both"/>
        <w:rPr>
          <w:sz w:val="24"/>
          <w:szCs w:val="24"/>
        </w:rPr>
      </w:pPr>
      <w:r w:rsidRPr="00145417">
        <w:rPr>
          <w:sz w:val="24"/>
          <w:szCs w:val="24"/>
        </w:rPr>
        <w:t xml:space="preserve">Информация о степени </w:t>
      </w:r>
      <w:proofErr w:type="gramStart"/>
      <w:r w:rsidRPr="00145417">
        <w:rPr>
          <w:sz w:val="24"/>
          <w:szCs w:val="24"/>
        </w:rPr>
        <w:t>достижения показателей результативности реализации Программы</w:t>
      </w:r>
      <w:proofErr w:type="gramEnd"/>
      <w:r w:rsidRPr="00145417">
        <w:rPr>
          <w:sz w:val="24"/>
          <w:szCs w:val="24"/>
        </w:rPr>
        <w:t xml:space="preserve"> анализируется на основании отчета об исполнении районного бюджета, форм отчетности, предоставляемых</w:t>
      </w:r>
      <w:r>
        <w:rPr>
          <w:sz w:val="24"/>
          <w:szCs w:val="24"/>
        </w:rPr>
        <w:t xml:space="preserve">  структурными подразделениями</w:t>
      </w:r>
      <w:r w:rsidRPr="00145417">
        <w:rPr>
          <w:sz w:val="24"/>
          <w:szCs w:val="24"/>
        </w:rPr>
        <w:t xml:space="preserve"> администрации </w:t>
      </w:r>
      <w:proofErr w:type="spellStart"/>
      <w:r w:rsidRPr="00145417">
        <w:rPr>
          <w:sz w:val="24"/>
          <w:szCs w:val="24"/>
        </w:rPr>
        <w:t>Тайшетского</w:t>
      </w:r>
      <w:proofErr w:type="spellEnd"/>
      <w:r w:rsidRPr="00145417">
        <w:rPr>
          <w:sz w:val="24"/>
          <w:szCs w:val="24"/>
        </w:rPr>
        <w:t xml:space="preserve"> района.</w:t>
      </w:r>
    </w:p>
    <w:p w:rsidR="00644962" w:rsidRDefault="00AA3B76" w:rsidP="00AA3B76">
      <w:pPr>
        <w:tabs>
          <w:tab w:val="left" w:pos="0"/>
        </w:tabs>
        <w:ind w:firstLine="709"/>
        <w:jc w:val="both"/>
        <w:rPr>
          <w:sz w:val="24"/>
          <w:szCs w:val="24"/>
        </w:rPr>
      </w:pPr>
      <w:r w:rsidRPr="00924FB3">
        <w:rPr>
          <w:sz w:val="24"/>
          <w:szCs w:val="24"/>
          <w:highlight w:val="green"/>
        </w:rPr>
        <w:t xml:space="preserve">Реализация Программы рассчитана на </w:t>
      </w:r>
      <w:r w:rsidR="00924FB3">
        <w:rPr>
          <w:sz w:val="24"/>
          <w:szCs w:val="24"/>
          <w:highlight w:val="green"/>
        </w:rPr>
        <w:t>7</w:t>
      </w:r>
      <w:r w:rsidRPr="00924FB3">
        <w:rPr>
          <w:sz w:val="24"/>
          <w:szCs w:val="24"/>
          <w:highlight w:val="green"/>
        </w:rPr>
        <w:t xml:space="preserve"> лет и будет реализовываться с 2020 года по 20</w:t>
      </w:r>
      <w:r w:rsidR="00924FB3">
        <w:rPr>
          <w:sz w:val="24"/>
          <w:szCs w:val="24"/>
          <w:highlight w:val="green"/>
        </w:rPr>
        <w:t>26 год</w:t>
      </w:r>
      <w:r w:rsidR="00924FB3">
        <w:rPr>
          <w:sz w:val="24"/>
          <w:szCs w:val="24"/>
        </w:rPr>
        <w:t>ы.</w:t>
      </w:r>
    </w:p>
    <w:p w:rsidR="00AA3B76" w:rsidRPr="0030117B" w:rsidRDefault="00644962" w:rsidP="00644962">
      <w:pPr>
        <w:tabs>
          <w:tab w:val="left" w:pos="0"/>
        </w:tabs>
        <w:jc w:val="both"/>
        <w:rPr>
          <w:sz w:val="24"/>
          <w:szCs w:val="24"/>
        </w:rPr>
      </w:pPr>
      <w:r w:rsidRPr="005913CA">
        <w:rPr>
          <w:i/>
          <w:color w:val="FF0000"/>
        </w:rPr>
        <w:t>(в ред. Постановления от 27 июня 2023 года №436)</w:t>
      </w:r>
      <w:r w:rsidR="00AA3B76" w:rsidRPr="00145417">
        <w:rPr>
          <w:sz w:val="24"/>
          <w:szCs w:val="24"/>
        </w:rPr>
        <w:t xml:space="preserve"> </w:t>
      </w:r>
    </w:p>
    <w:p w:rsidR="00AA3B76" w:rsidRPr="00145417" w:rsidRDefault="00AA3B76" w:rsidP="00AA3B76">
      <w:pPr>
        <w:tabs>
          <w:tab w:val="left" w:pos="0"/>
        </w:tabs>
        <w:jc w:val="both"/>
        <w:rPr>
          <w:sz w:val="24"/>
          <w:szCs w:val="24"/>
        </w:rPr>
      </w:pPr>
    </w:p>
    <w:p w:rsidR="002E27ED" w:rsidRDefault="00AA3B76" w:rsidP="00AA3B76">
      <w:pPr>
        <w:tabs>
          <w:tab w:val="left" w:pos="567"/>
        </w:tabs>
        <w:ind w:firstLine="567"/>
        <w:jc w:val="center"/>
        <w:rPr>
          <w:b/>
          <w:bCs/>
          <w:sz w:val="24"/>
          <w:szCs w:val="24"/>
        </w:rPr>
      </w:pPr>
      <w:r w:rsidRPr="00145417">
        <w:rPr>
          <w:b/>
          <w:bCs/>
          <w:sz w:val="24"/>
          <w:szCs w:val="24"/>
        </w:rPr>
        <w:t>Глава 3. ОБОСНОВАНИЕ ВЫДЕЛЕНИЯ ПОДПРОГРАММ</w:t>
      </w:r>
      <w:r w:rsidR="002E27ED">
        <w:rPr>
          <w:b/>
          <w:bCs/>
          <w:sz w:val="24"/>
          <w:szCs w:val="24"/>
        </w:rPr>
        <w:t xml:space="preserve"> </w:t>
      </w:r>
    </w:p>
    <w:p w:rsidR="00AA3B76" w:rsidRPr="00145417" w:rsidRDefault="002E27ED" w:rsidP="00AA3B76">
      <w:pPr>
        <w:tabs>
          <w:tab w:val="left" w:pos="567"/>
        </w:tabs>
        <w:ind w:firstLine="567"/>
        <w:jc w:val="center"/>
        <w:rPr>
          <w:b/>
          <w:bCs/>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p w:rsidR="00AA3B76" w:rsidRPr="00145417" w:rsidRDefault="00AA3B76" w:rsidP="00AA3B76">
      <w:pPr>
        <w:tabs>
          <w:tab w:val="left" w:pos="567"/>
        </w:tabs>
        <w:ind w:firstLine="567"/>
        <w:jc w:val="center"/>
        <w:rPr>
          <w:b/>
          <w:bCs/>
          <w:sz w:val="24"/>
          <w:szCs w:val="24"/>
        </w:rPr>
      </w:pPr>
    </w:p>
    <w:p w:rsidR="00AA3B76" w:rsidRDefault="00AA3B76" w:rsidP="00AA3B76">
      <w:pPr>
        <w:ind w:firstLine="709"/>
        <w:jc w:val="both"/>
        <w:rPr>
          <w:sz w:val="24"/>
          <w:szCs w:val="24"/>
        </w:rPr>
      </w:pPr>
      <w:r w:rsidRPr="000452FC">
        <w:rPr>
          <w:sz w:val="24"/>
          <w:szCs w:val="24"/>
          <w:highlight w:val="green"/>
        </w:rPr>
        <w:t>Муниципальная программа муниципального образования "</w:t>
      </w:r>
      <w:proofErr w:type="spellStart"/>
      <w:r w:rsidRPr="000452FC">
        <w:rPr>
          <w:sz w:val="24"/>
          <w:szCs w:val="24"/>
          <w:highlight w:val="green"/>
        </w:rPr>
        <w:t>Тайшетский</w:t>
      </w:r>
      <w:proofErr w:type="spellEnd"/>
      <w:r w:rsidRPr="000452FC">
        <w:rPr>
          <w:sz w:val="24"/>
          <w:szCs w:val="24"/>
          <w:highlight w:val="green"/>
        </w:rPr>
        <w:t xml:space="preserve"> район" "Социальная поддержка отдельных категорий населения муниципального образования "</w:t>
      </w:r>
      <w:proofErr w:type="spellStart"/>
      <w:r w:rsidRPr="000452FC">
        <w:rPr>
          <w:sz w:val="24"/>
          <w:szCs w:val="24"/>
          <w:highlight w:val="green"/>
        </w:rPr>
        <w:t>Тайшетски</w:t>
      </w:r>
      <w:r w:rsidR="000452FC">
        <w:rPr>
          <w:sz w:val="24"/>
          <w:szCs w:val="24"/>
          <w:highlight w:val="green"/>
        </w:rPr>
        <w:t>й</w:t>
      </w:r>
      <w:proofErr w:type="spellEnd"/>
      <w:r w:rsidR="000452FC">
        <w:rPr>
          <w:sz w:val="24"/>
          <w:szCs w:val="24"/>
          <w:highlight w:val="green"/>
        </w:rPr>
        <w:t xml:space="preserve"> район" на 2020-2026</w:t>
      </w:r>
      <w:r w:rsidRPr="000452FC">
        <w:rPr>
          <w:sz w:val="24"/>
          <w:szCs w:val="24"/>
          <w:highlight w:val="green"/>
        </w:rPr>
        <w:t xml:space="preserve"> годы включает  5 подпрограмм, реализация мероприятий которых в комплексе призвана обеспечить достижение цели программы и решение программных задач:</w:t>
      </w:r>
    </w:p>
    <w:p w:rsidR="00644962" w:rsidRPr="00145417" w:rsidRDefault="00644962" w:rsidP="00644962">
      <w:pPr>
        <w:jc w:val="both"/>
        <w:rPr>
          <w:sz w:val="24"/>
          <w:szCs w:val="24"/>
        </w:rPr>
      </w:pPr>
      <w:r w:rsidRPr="005913CA">
        <w:rPr>
          <w:i/>
          <w:color w:val="FF0000"/>
        </w:rPr>
        <w:t>(в ред. Постановления от 27 июня 2023 года №436)</w:t>
      </w:r>
    </w:p>
    <w:p w:rsidR="00AA3B76" w:rsidRPr="000452FC" w:rsidRDefault="00AA3B76" w:rsidP="00AA3B76">
      <w:pPr>
        <w:widowControl w:val="0"/>
        <w:tabs>
          <w:tab w:val="left" w:pos="0"/>
        </w:tabs>
        <w:snapToGrid w:val="0"/>
        <w:ind w:firstLine="709"/>
        <w:jc w:val="both"/>
        <w:rPr>
          <w:sz w:val="24"/>
          <w:szCs w:val="24"/>
          <w:highlight w:val="green"/>
        </w:rPr>
      </w:pPr>
      <w:r w:rsidRPr="000452FC">
        <w:rPr>
          <w:sz w:val="24"/>
          <w:szCs w:val="24"/>
          <w:highlight w:val="green"/>
        </w:rPr>
        <w:t>1) Подпрограмма 1: "Повышение эффективности и усиление  адресной направленности мер по социальной защите  отдельных категорий населения"</w:t>
      </w:r>
      <w:r w:rsidRPr="000452FC">
        <w:rPr>
          <w:color w:val="000000"/>
          <w:sz w:val="24"/>
          <w:szCs w:val="24"/>
          <w:highlight w:val="green"/>
        </w:rPr>
        <w:t xml:space="preserve"> на </w:t>
      </w:r>
      <w:r w:rsidR="000452FC" w:rsidRPr="000452FC">
        <w:rPr>
          <w:sz w:val="24"/>
          <w:szCs w:val="24"/>
          <w:highlight w:val="green"/>
        </w:rPr>
        <w:t>2020-2026</w:t>
      </w:r>
      <w:r w:rsidRPr="000452FC">
        <w:rPr>
          <w:sz w:val="24"/>
          <w:szCs w:val="24"/>
          <w:highlight w:val="green"/>
        </w:rPr>
        <w:t xml:space="preserve"> годы (приложение 4 к Программе); </w:t>
      </w:r>
      <w:r w:rsidR="00644962">
        <w:rPr>
          <w:sz w:val="24"/>
          <w:szCs w:val="24"/>
        </w:rPr>
        <w:t xml:space="preserve">                                                                                                                                                </w:t>
      </w:r>
      <w:r w:rsidR="00E20D9D">
        <w:rPr>
          <w:sz w:val="24"/>
          <w:szCs w:val="24"/>
        </w:rPr>
        <w:t xml:space="preserve">    </w:t>
      </w:r>
      <w:r w:rsidR="00644962" w:rsidRPr="005913CA">
        <w:rPr>
          <w:i/>
          <w:color w:val="FF0000"/>
        </w:rPr>
        <w:t>(в ред. Постановления от 27 июня 2023 года №436)</w:t>
      </w:r>
    </w:p>
    <w:p w:rsidR="00644962" w:rsidRPr="00644962" w:rsidRDefault="00AA3B76" w:rsidP="00644962">
      <w:pPr>
        <w:widowControl w:val="0"/>
        <w:tabs>
          <w:tab w:val="left" w:pos="0"/>
        </w:tabs>
        <w:snapToGrid w:val="0"/>
        <w:ind w:firstLine="709"/>
        <w:jc w:val="both"/>
        <w:rPr>
          <w:sz w:val="24"/>
          <w:szCs w:val="24"/>
          <w:highlight w:val="green"/>
        </w:rPr>
      </w:pPr>
      <w:r w:rsidRPr="000452FC">
        <w:rPr>
          <w:color w:val="000000"/>
          <w:sz w:val="24"/>
          <w:szCs w:val="24"/>
          <w:highlight w:val="green"/>
        </w:rPr>
        <w:t xml:space="preserve">2) </w:t>
      </w:r>
      <w:r w:rsidRPr="000452FC">
        <w:rPr>
          <w:sz w:val="24"/>
          <w:szCs w:val="24"/>
          <w:highlight w:val="green"/>
        </w:rPr>
        <w:t>Подпрограмма 2: "Социальная поддержка отдельных категорий граждан" на 2020-20</w:t>
      </w:r>
      <w:r w:rsidR="000452FC" w:rsidRPr="000452FC">
        <w:rPr>
          <w:sz w:val="24"/>
          <w:szCs w:val="24"/>
          <w:highlight w:val="green"/>
        </w:rPr>
        <w:t>26</w:t>
      </w:r>
      <w:r w:rsidRPr="000452FC">
        <w:rPr>
          <w:sz w:val="24"/>
          <w:szCs w:val="24"/>
          <w:highlight w:val="green"/>
        </w:rPr>
        <w:t xml:space="preserve"> годы</w:t>
      </w:r>
      <w:r w:rsidR="00644962">
        <w:rPr>
          <w:sz w:val="24"/>
          <w:szCs w:val="24"/>
          <w:highlight w:val="green"/>
        </w:rPr>
        <w:t xml:space="preserve"> </w:t>
      </w:r>
      <w:r w:rsidRPr="000452FC">
        <w:rPr>
          <w:sz w:val="24"/>
          <w:szCs w:val="24"/>
          <w:highlight w:val="green"/>
        </w:rPr>
        <w:t>(приложение</w:t>
      </w:r>
      <w:r w:rsidR="00644962">
        <w:rPr>
          <w:sz w:val="24"/>
          <w:szCs w:val="24"/>
          <w:highlight w:val="green"/>
        </w:rPr>
        <w:t xml:space="preserve"> </w:t>
      </w:r>
      <w:r w:rsidRPr="000452FC">
        <w:rPr>
          <w:sz w:val="24"/>
          <w:szCs w:val="24"/>
          <w:highlight w:val="green"/>
        </w:rPr>
        <w:t>5 к Программе);</w:t>
      </w:r>
      <w:r w:rsidR="00644962">
        <w:rPr>
          <w:i/>
          <w:color w:val="FF0000"/>
        </w:rPr>
        <w:t xml:space="preserve">                                                                                                                                                              </w:t>
      </w:r>
    </w:p>
    <w:p w:rsidR="00AA3B76" w:rsidRPr="000452FC" w:rsidRDefault="00644962" w:rsidP="00644962">
      <w:pPr>
        <w:widowControl w:val="0"/>
        <w:tabs>
          <w:tab w:val="left" w:pos="0"/>
        </w:tabs>
        <w:snapToGrid w:val="0"/>
        <w:jc w:val="both"/>
        <w:rPr>
          <w:sz w:val="24"/>
          <w:szCs w:val="24"/>
          <w:highlight w:val="green"/>
        </w:rPr>
      </w:pPr>
      <w:r>
        <w:rPr>
          <w:i/>
          <w:color w:val="FF0000"/>
        </w:rPr>
        <w:t>(</w:t>
      </w:r>
      <w:r w:rsidRPr="005913CA">
        <w:rPr>
          <w:i/>
          <w:color w:val="FF0000"/>
        </w:rPr>
        <w:t>в ред. Постановления от 27 июня 2023 года №436)</w:t>
      </w:r>
    </w:p>
    <w:p w:rsidR="00AA3B76" w:rsidRDefault="00AA3B76" w:rsidP="002C25E7">
      <w:pPr>
        <w:widowControl w:val="0"/>
        <w:autoSpaceDE w:val="0"/>
        <w:autoSpaceDN w:val="0"/>
        <w:adjustRightInd w:val="0"/>
        <w:ind w:firstLine="708"/>
        <w:jc w:val="both"/>
        <w:outlineLvl w:val="2"/>
        <w:rPr>
          <w:sz w:val="24"/>
          <w:szCs w:val="24"/>
          <w:highlight w:val="green"/>
        </w:rPr>
      </w:pPr>
      <w:r w:rsidRPr="000452FC">
        <w:rPr>
          <w:sz w:val="24"/>
          <w:szCs w:val="24"/>
          <w:highlight w:val="green"/>
        </w:rPr>
        <w:t>3</w:t>
      </w:r>
      <w:r w:rsidR="004167F0" w:rsidRPr="000452FC">
        <w:rPr>
          <w:sz w:val="24"/>
          <w:szCs w:val="24"/>
          <w:highlight w:val="green"/>
        </w:rPr>
        <w:t>)</w:t>
      </w:r>
      <w:r w:rsidR="00313D7E" w:rsidRPr="000452FC">
        <w:rPr>
          <w:sz w:val="24"/>
          <w:szCs w:val="24"/>
          <w:highlight w:val="green"/>
        </w:rPr>
        <w:t xml:space="preserve"> </w:t>
      </w:r>
      <w:r w:rsidRPr="000452FC">
        <w:rPr>
          <w:sz w:val="24"/>
          <w:szCs w:val="24"/>
          <w:highlight w:val="green"/>
        </w:rPr>
        <w:t>Подпрограмма 3: "Поддержка социально</w:t>
      </w:r>
      <w:r w:rsidR="002C25E7" w:rsidRPr="000452FC">
        <w:rPr>
          <w:sz w:val="24"/>
          <w:szCs w:val="24"/>
          <w:highlight w:val="green"/>
        </w:rPr>
        <w:t xml:space="preserve"> ориентированных некоммерческих </w:t>
      </w:r>
      <w:r w:rsidRPr="000452FC">
        <w:rPr>
          <w:sz w:val="24"/>
          <w:szCs w:val="24"/>
          <w:highlight w:val="green"/>
        </w:rPr>
        <w:t>организаций" на 2020-20</w:t>
      </w:r>
      <w:r w:rsidR="000452FC" w:rsidRPr="000452FC">
        <w:rPr>
          <w:sz w:val="24"/>
          <w:szCs w:val="24"/>
          <w:highlight w:val="green"/>
        </w:rPr>
        <w:t>26</w:t>
      </w:r>
      <w:r w:rsidRPr="000452FC">
        <w:rPr>
          <w:sz w:val="24"/>
          <w:szCs w:val="24"/>
          <w:highlight w:val="green"/>
        </w:rPr>
        <w:t xml:space="preserve"> годы (приложение 6 к Программе);</w:t>
      </w:r>
    </w:p>
    <w:p w:rsidR="00644962" w:rsidRPr="000452FC" w:rsidRDefault="00644962" w:rsidP="00644962">
      <w:pPr>
        <w:widowControl w:val="0"/>
        <w:autoSpaceDE w:val="0"/>
        <w:autoSpaceDN w:val="0"/>
        <w:adjustRightInd w:val="0"/>
        <w:jc w:val="both"/>
        <w:outlineLvl w:val="2"/>
        <w:rPr>
          <w:sz w:val="24"/>
          <w:szCs w:val="24"/>
          <w:highlight w:val="green"/>
        </w:rPr>
      </w:pPr>
      <w:r w:rsidRPr="005913CA">
        <w:rPr>
          <w:i/>
          <w:color w:val="FF0000"/>
        </w:rPr>
        <w:t>(в ред. Постановления от 27 июня 2023 года №436)</w:t>
      </w:r>
    </w:p>
    <w:p w:rsidR="00AA3B76" w:rsidRDefault="00AA3B76" w:rsidP="00AA3B76">
      <w:pPr>
        <w:widowControl w:val="0"/>
        <w:tabs>
          <w:tab w:val="left" w:pos="0"/>
        </w:tabs>
        <w:ind w:firstLine="709"/>
        <w:jc w:val="both"/>
        <w:rPr>
          <w:sz w:val="24"/>
          <w:szCs w:val="24"/>
          <w:highlight w:val="green"/>
        </w:rPr>
      </w:pPr>
      <w:r w:rsidRPr="000452FC">
        <w:rPr>
          <w:sz w:val="24"/>
          <w:szCs w:val="24"/>
          <w:highlight w:val="green"/>
        </w:rPr>
        <w:lastRenderedPageBreak/>
        <w:t>4) Подпрограмма 4: "Доступная среда для инвалидов и других маломобильных групп населения" на 2020-20</w:t>
      </w:r>
      <w:r w:rsidR="000452FC" w:rsidRPr="000452FC">
        <w:rPr>
          <w:sz w:val="24"/>
          <w:szCs w:val="24"/>
          <w:highlight w:val="green"/>
        </w:rPr>
        <w:t>26</w:t>
      </w:r>
      <w:r w:rsidRPr="000452FC">
        <w:rPr>
          <w:sz w:val="24"/>
          <w:szCs w:val="24"/>
          <w:highlight w:val="green"/>
        </w:rPr>
        <w:t xml:space="preserve"> годы (приложение 7 к Программе);</w:t>
      </w:r>
    </w:p>
    <w:p w:rsidR="00644962" w:rsidRPr="000452FC" w:rsidRDefault="00644962" w:rsidP="00644962">
      <w:pPr>
        <w:widowControl w:val="0"/>
        <w:tabs>
          <w:tab w:val="left" w:pos="0"/>
        </w:tabs>
        <w:jc w:val="both"/>
        <w:rPr>
          <w:sz w:val="24"/>
          <w:szCs w:val="24"/>
          <w:highlight w:val="green"/>
        </w:rPr>
      </w:pPr>
      <w:r w:rsidRPr="005913CA">
        <w:rPr>
          <w:i/>
          <w:color w:val="FF0000"/>
        </w:rPr>
        <w:t>(в ред. Постановления от 27 июня 2023 года №436)</w:t>
      </w:r>
    </w:p>
    <w:p w:rsidR="00AA3B76" w:rsidRDefault="00AA3B76" w:rsidP="00AA3B76">
      <w:pPr>
        <w:widowControl w:val="0"/>
        <w:tabs>
          <w:tab w:val="left" w:pos="0"/>
        </w:tabs>
        <w:ind w:firstLine="709"/>
        <w:jc w:val="both"/>
        <w:rPr>
          <w:sz w:val="24"/>
          <w:szCs w:val="24"/>
        </w:rPr>
      </w:pPr>
      <w:r w:rsidRPr="000452FC">
        <w:rPr>
          <w:sz w:val="24"/>
          <w:szCs w:val="24"/>
          <w:highlight w:val="green"/>
        </w:rPr>
        <w:t xml:space="preserve">5) </w:t>
      </w:r>
      <w:r w:rsidR="000E77AF" w:rsidRPr="000452FC">
        <w:rPr>
          <w:sz w:val="24"/>
          <w:szCs w:val="24"/>
          <w:highlight w:val="green"/>
        </w:rPr>
        <w:t xml:space="preserve">Подпрограмма </w:t>
      </w:r>
      <w:r w:rsidRPr="000452FC">
        <w:rPr>
          <w:sz w:val="24"/>
          <w:szCs w:val="24"/>
          <w:highlight w:val="green"/>
        </w:rPr>
        <w:t xml:space="preserve">5: "Организация отдыха и </w:t>
      </w:r>
      <w:proofErr w:type="gramStart"/>
      <w:r w:rsidRPr="000452FC">
        <w:rPr>
          <w:sz w:val="24"/>
          <w:szCs w:val="24"/>
          <w:highlight w:val="green"/>
        </w:rPr>
        <w:t>оздоровления</w:t>
      </w:r>
      <w:proofErr w:type="gramEnd"/>
      <w:r w:rsidRPr="000452FC">
        <w:rPr>
          <w:sz w:val="24"/>
          <w:szCs w:val="24"/>
          <w:highlight w:val="green"/>
        </w:rPr>
        <w:t xml:space="preserve"> обучающихся в образовательных организациях муниципального образования "</w:t>
      </w:r>
      <w:proofErr w:type="spellStart"/>
      <w:r w:rsidRPr="000452FC">
        <w:rPr>
          <w:sz w:val="24"/>
          <w:szCs w:val="24"/>
          <w:highlight w:val="green"/>
        </w:rPr>
        <w:t>Тайшетский</w:t>
      </w:r>
      <w:proofErr w:type="spellEnd"/>
      <w:r w:rsidRPr="000452FC">
        <w:rPr>
          <w:sz w:val="24"/>
          <w:szCs w:val="24"/>
          <w:highlight w:val="green"/>
        </w:rPr>
        <w:t xml:space="preserve"> район" в ка</w:t>
      </w:r>
      <w:r w:rsidR="000452FC" w:rsidRPr="000452FC">
        <w:rPr>
          <w:sz w:val="24"/>
          <w:szCs w:val="24"/>
          <w:highlight w:val="green"/>
        </w:rPr>
        <w:t>никулярное время" на 2020 - 2026</w:t>
      </w:r>
      <w:r w:rsidRPr="000452FC">
        <w:rPr>
          <w:sz w:val="24"/>
          <w:szCs w:val="24"/>
          <w:highlight w:val="green"/>
        </w:rPr>
        <w:t xml:space="preserve"> годы  (приложение 8 к Программе).</w:t>
      </w:r>
    </w:p>
    <w:p w:rsidR="00644962" w:rsidRDefault="00644962" w:rsidP="00644962">
      <w:pPr>
        <w:widowControl w:val="0"/>
        <w:tabs>
          <w:tab w:val="left" w:pos="0"/>
        </w:tabs>
        <w:jc w:val="both"/>
        <w:rPr>
          <w:sz w:val="24"/>
          <w:szCs w:val="24"/>
        </w:rPr>
      </w:pPr>
      <w:r w:rsidRPr="005913CA">
        <w:rPr>
          <w:i/>
          <w:color w:val="FF0000"/>
        </w:rPr>
        <w:t>(</w:t>
      </w:r>
      <w:proofErr w:type="gramStart"/>
      <w:r w:rsidRPr="005913CA">
        <w:rPr>
          <w:i/>
          <w:color w:val="FF0000"/>
        </w:rPr>
        <w:t>в</w:t>
      </w:r>
      <w:proofErr w:type="gramEnd"/>
      <w:r w:rsidRPr="005913CA">
        <w:rPr>
          <w:i/>
          <w:color w:val="FF0000"/>
        </w:rPr>
        <w:t xml:space="preserve"> ред. Постановления от 27 июня 2023 года №436)</w:t>
      </w:r>
    </w:p>
    <w:p w:rsidR="00AA3B76" w:rsidRPr="00145417" w:rsidRDefault="00AA3B76" w:rsidP="00AA3B76">
      <w:pPr>
        <w:ind w:firstLine="709"/>
        <w:jc w:val="both"/>
        <w:rPr>
          <w:sz w:val="24"/>
          <w:szCs w:val="24"/>
        </w:rPr>
      </w:pPr>
      <w:proofErr w:type="gramStart"/>
      <w:r w:rsidRPr="00145417">
        <w:rPr>
          <w:sz w:val="24"/>
          <w:szCs w:val="24"/>
        </w:rPr>
        <w:t xml:space="preserve">Предусмотренные в рамках каждой из Подпрограмм системы целей, задач и мероприятий в комплексе наиболее полным образом охватывают  диапазон заданных приоритетных направлений осуществления отдельных государственных полномочий, реализацию прав жителей </w:t>
      </w:r>
      <w:proofErr w:type="spellStart"/>
      <w:r w:rsidRPr="00145417">
        <w:rPr>
          <w:sz w:val="24"/>
          <w:szCs w:val="24"/>
        </w:rPr>
        <w:t>Тайшетского</w:t>
      </w:r>
      <w:proofErr w:type="spellEnd"/>
      <w:r w:rsidRPr="00145417">
        <w:rPr>
          <w:sz w:val="24"/>
          <w:szCs w:val="24"/>
        </w:rPr>
        <w:t xml:space="preserve"> района и публичных обязательств администрации </w:t>
      </w:r>
      <w:proofErr w:type="spellStart"/>
      <w:r w:rsidRPr="00145417">
        <w:rPr>
          <w:sz w:val="24"/>
          <w:szCs w:val="24"/>
        </w:rPr>
        <w:t>Тайшетского</w:t>
      </w:r>
      <w:proofErr w:type="spellEnd"/>
      <w:r w:rsidRPr="00145417">
        <w:rPr>
          <w:sz w:val="24"/>
          <w:szCs w:val="24"/>
        </w:rPr>
        <w:t xml:space="preserve"> района и будут способствовать достижению целей и конечных результатов Программы.</w:t>
      </w:r>
      <w:proofErr w:type="gramEnd"/>
    </w:p>
    <w:p w:rsidR="00AA3B76" w:rsidRPr="008945F7" w:rsidRDefault="00AA3B76" w:rsidP="00AA3B76">
      <w:pPr>
        <w:ind w:firstLine="709"/>
        <w:jc w:val="both"/>
        <w:rPr>
          <w:sz w:val="24"/>
          <w:szCs w:val="24"/>
        </w:rPr>
      </w:pPr>
      <w:r w:rsidRPr="008945F7">
        <w:rPr>
          <w:sz w:val="24"/>
          <w:szCs w:val="24"/>
        </w:rPr>
        <w:t xml:space="preserve">Мероприятия Подпрограммы  1 направлены </w:t>
      </w:r>
      <w:r>
        <w:rPr>
          <w:sz w:val="24"/>
          <w:szCs w:val="24"/>
        </w:rPr>
        <w:t xml:space="preserve"> </w:t>
      </w:r>
      <w:r w:rsidRPr="008945F7">
        <w:rPr>
          <w:sz w:val="24"/>
          <w:szCs w:val="24"/>
        </w:rPr>
        <w:t>на предоставление государственных и дополнительных мер социальной поддержки отдельным категориям граждан в</w:t>
      </w:r>
      <w:r>
        <w:rPr>
          <w:sz w:val="24"/>
          <w:szCs w:val="24"/>
        </w:rPr>
        <w:t xml:space="preserve"> сфере оказания услуг населению.</w:t>
      </w:r>
    </w:p>
    <w:p w:rsidR="00AA3B76" w:rsidRPr="0072531B" w:rsidRDefault="00AA3B76" w:rsidP="00AA3B76">
      <w:pPr>
        <w:ind w:firstLine="709"/>
        <w:jc w:val="both"/>
        <w:rPr>
          <w:rFonts w:ascii="Arial" w:hAnsi="Arial" w:cs="Arial"/>
          <w:color w:val="2D2D2D"/>
          <w:spacing w:val="2"/>
          <w:sz w:val="21"/>
          <w:szCs w:val="21"/>
        </w:rPr>
      </w:pPr>
      <w:r w:rsidRPr="00145417">
        <w:rPr>
          <w:sz w:val="24"/>
          <w:szCs w:val="24"/>
        </w:rPr>
        <w:t>На реализацию прав граждан, замещавших должности муниципальной службы</w:t>
      </w:r>
      <w:r>
        <w:rPr>
          <w:sz w:val="24"/>
          <w:szCs w:val="24"/>
        </w:rPr>
        <w:t xml:space="preserve"> </w:t>
      </w:r>
      <w:proofErr w:type="spellStart"/>
      <w:r w:rsidRPr="00145417">
        <w:rPr>
          <w:sz w:val="24"/>
          <w:szCs w:val="24"/>
        </w:rPr>
        <w:t>Тайшетского</w:t>
      </w:r>
      <w:proofErr w:type="spellEnd"/>
      <w:r w:rsidRPr="00145417">
        <w:rPr>
          <w:sz w:val="24"/>
          <w:szCs w:val="24"/>
        </w:rPr>
        <w:t xml:space="preserve"> района, на пенсионное обеспечение за выслугу лет, реализация прав граждан, удостоенных звания "Почетный гражданин </w:t>
      </w:r>
      <w:proofErr w:type="spellStart"/>
      <w:r w:rsidRPr="00145417">
        <w:rPr>
          <w:sz w:val="24"/>
          <w:szCs w:val="24"/>
        </w:rPr>
        <w:t>Тайшетского</w:t>
      </w:r>
      <w:proofErr w:type="spellEnd"/>
      <w:r w:rsidRPr="00145417">
        <w:rPr>
          <w:sz w:val="24"/>
          <w:szCs w:val="24"/>
        </w:rPr>
        <w:t xml:space="preserve"> района" на ежемесячную денежную выплату направлены мероприятия Подпрограммы 2.</w:t>
      </w:r>
    </w:p>
    <w:p w:rsidR="00AA3B76" w:rsidRPr="00145417" w:rsidRDefault="00AA3B76" w:rsidP="00AA3B76">
      <w:pPr>
        <w:ind w:firstLine="709"/>
        <w:jc w:val="both"/>
        <w:rPr>
          <w:sz w:val="24"/>
          <w:szCs w:val="24"/>
        </w:rPr>
      </w:pPr>
      <w:r w:rsidRPr="00145417">
        <w:rPr>
          <w:sz w:val="24"/>
          <w:szCs w:val="24"/>
        </w:rPr>
        <w:t xml:space="preserve">На </w:t>
      </w:r>
      <w:r w:rsidRPr="008945F7">
        <w:rPr>
          <w:sz w:val="24"/>
          <w:szCs w:val="24"/>
        </w:rPr>
        <w:t xml:space="preserve">оказание развитие сектора социально-ориентированных некоммерческих организаций </w:t>
      </w:r>
      <w:r w:rsidRPr="00145417">
        <w:rPr>
          <w:sz w:val="24"/>
          <w:szCs w:val="24"/>
        </w:rPr>
        <w:t>направлены мероприятия Подпрограммы 3.</w:t>
      </w:r>
    </w:p>
    <w:p w:rsidR="00AA3B76" w:rsidRDefault="00AA3B76" w:rsidP="00AA3B76">
      <w:pPr>
        <w:ind w:firstLine="709"/>
        <w:jc w:val="both"/>
        <w:rPr>
          <w:sz w:val="24"/>
          <w:szCs w:val="24"/>
        </w:rPr>
      </w:pPr>
      <w:r w:rsidRPr="00145417">
        <w:rPr>
          <w:sz w:val="24"/>
        </w:rPr>
        <w:t>На о</w:t>
      </w:r>
      <w:r w:rsidRPr="00145417">
        <w:rPr>
          <w:sz w:val="24"/>
          <w:szCs w:val="24"/>
        </w:rPr>
        <w:t>беспечение условий доступности для инвалидов и других маломобильных групп населения объектов социальной  инфраструктуры и услу</w:t>
      </w:r>
      <w:r>
        <w:rPr>
          <w:sz w:val="24"/>
          <w:szCs w:val="24"/>
        </w:rPr>
        <w:t>г,</w:t>
      </w:r>
      <w:r w:rsidRPr="0072531B">
        <w:rPr>
          <w:sz w:val="24"/>
          <w:szCs w:val="24"/>
        </w:rPr>
        <w:t xml:space="preserve"> создание благоприятных условий</w:t>
      </w:r>
      <w:r w:rsidRPr="00FC1023">
        <w:rPr>
          <w:rFonts w:ascii="Arial" w:hAnsi="Arial" w:cs="Arial"/>
          <w:color w:val="2D2D2D"/>
          <w:spacing w:val="2"/>
          <w:sz w:val="21"/>
          <w:szCs w:val="21"/>
        </w:rPr>
        <w:t xml:space="preserve"> </w:t>
      </w:r>
      <w:r w:rsidRPr="0072531B">
        <w:rPr>
          <w:sz w:val="24"/>
          <w:szCs w:val="24"/>
        </w:rPr>
        <w:t>для развития их жизненного потенциала</w:t>
      </w:r>
      <w:r w:rsidRPr="00145417">
        <w:rPr>
          <w:sz w:val="24"/>
          <w:szCs w:val="24"/>
        </w:rPr>
        <w:t xml:space="preserve">  направлены мероприятия Подпрограммы 4.</w:t>
      </w:r>
    </w:p>
    <w:p w:rsidR="00AA3B76" w:rsidRPr="00647E21" w:rsidRDefault="00AA3B76" w:rsidP="00AA3B76">
      <w:pPr>
        <w:ind w:firstLine="709"/>
        <w:jc w:val="both"/>
        <w:rPr>
          <w:sz w:val="24"/>
        </w:rPr>
      </w:pPr>
      <w:r w:rsidRPr="00647E21">
        <w:rPr>
          <w:sz w:val="24"/>
        </w:rPr>
        <w:t xml:space="preserve">На  </w:t>
      </w:r>
      <w:r>
        <w:rPr>
          <w:sz w:val="24"/>
        </w:rPr>
        <w:t>организацию</w:t>
      </w:r>
      <w:r w:rsidRPr="00647E21">
        <w:rPr>
          <w:sz w:val="24"/>
        </w:rPr>
        <w:t xml:space="preserve"> отдыха и </w:t>
      </w:r>
      <w:proofErr w:type="gramStart"/>
      <w:r w:rsidRPr="00647E21">
        <w:rPr>
          <w:sz w:val="24"/>
        </w:rPr>
        <w:t>оздоровления</w:t>
      </w:r>
      <w:proofErr w:type="gramEnd"/>
      <w:r w:rsidRPr="00647E21">
        <w:rPr>
          <w:sz w:val="24"/>
        </w:rPr>
        <w:t xml:space="preserve"> обучающихся в образовательных организациях муниципального образования "</w:t>
      </w:r>
      <w:proofErr w:type="spellStart"/>
      <w:r w:rsidRPr="00647E21">
        <w:rPr>
          <w:sz w:val="24"/>
        </w:rPr>
        <w:t>Тайшетский</w:t>
      </w:r>
      <w:proofErr w:type="spellEnd"/>
      <w:r w:rsidRPr="00647E21">
        <w:rPr>
          <w:sz w:val="24"/>
        </w:rPr>
        <w:t xml:space="preserve"> район" в канику</w:t>
      </w:r>
      <w:r>
        <w:rPr>
          <w:sz w:val="24"/>
        </w:rPr>
        <w:t>лярное время</w:t>
      </w:r>
      <w:r w:rsidRPr="00647E21">
        <w:rPr>
          <w:sz w:val="24"/>
        </w:rPr>
        <w:t xml:space="preserve"> направлены мероприятия Подпрограммы 5.</w:t>
      </w:r>
    </w:p>
    <w:p w:rsidR="00AA3B76" w:rsidRPr="00647E21" w:rsidRDefault="00AA3B76" w:rsidP="00AA3B76">
      <w:pPr>
        <w:tabs>
          <w:tab w:val="left" w:pos="567"/>
        </w:tabs>
        <w:rPr>
          <w:sz w:val="24"/>
        </w:rPr>
      </w:pPr>
    </w:p>
    <w:p w:rsidR="00AA3B76" w:rsidRPr="00145417" w:rsidRDefault="00AA3B76" w:rsidP="00AA3B76">
      <w:pPr>
        <w:ind w:firstLine="567"/>
        <w:jc w:val="center"/>
        <w:rPr>
          <w:b/>
          <w:bCs/>
          <w:sz w:val="24"/>
          <w:szCs w:val="24"/>
        </w:rPr>
      </w:pPr>
      <w:r w:rsidRPr="00145417">
        <w:rPr>
          <w:b/>
          <w:bCs/>
          <w:sz w:val="24"/>
          <w:szCs w:val="24"/>
        </w:rPr>
        <w:t>Глава 4. ПРОГНОЗ СВОДНЫХ ПОКАЗАТЕЛЕЙ МУНИЦИПАЛЬНЫХ ЗАДАНИЙ НА ОКАЗАНИЕ МУНИЦИПАЛЬНЫХ УСЛУГ (ВЫПОЛНЕНИЕ РАБОТ) МУНИЦИПАЛЬНЫМИ УЧРЕЖДЕНИЯМИ</w:t>
      </w:r>
    </w:p>
    <w:p w:rsidR="00AA3B76" w:rsidRPr="00145417" w:rsidRDefault="00AA3B76" w:rsidP="00AA3B76">
      <w:pPr>
        <w:autoSpaceDE w:val="0"/>
        <w:autoSpaceDN w:val="0"/>
        <w:adjustRightInd w:val="0"/>
        <w:ind w:firstLine="567"/>
        <w:jc w:val="both"/>
        <w:rPr>
          <w:sz w:val="24"/>
          <w:szCs w:val="24"/>
        </w:rPr>
      </w:pPr>
    </w:p>
    <w:p w:rsidR="00AA3B76" w:rsidRPr="00145417" w:rsidRDefault="00AA3B76" w:rsidP="00AA3B76">
      <w:pPr>
        <w:ind w:right="69" w:firstLine="567"/>
        <w:jc w:val="both"/>
        <w:rPr>
          <w:sz w:val="24"/>
          <w:szCs w:val="24"/>
        </w:rPr>
      </w:pPr>
      <w:r w:rsidRPr="00145417">
        <w:rPr>
          <w:sz w:val="24"/>
          <w:szCs w:val="24"/>
        </w:rPr>
        <w:t>Муниципальные задания на оказание муниципальных услуг (выполнение работ) муниципальными учреждениями не формируются.</w:t>
      </w:r>
    </w:p>
    <w:p w:rsidR="00AA3B76" w:rsidRPr="00145417" w:rsidRDefault="00AA3B76" w:rsidP="00AA3B76">
      <w:pPr>
        <w:autoSpaceDE w:val="0"/>
        <w:autoSpaceDN w:val="0"/>
        <w:adjustRightInd w:val="0"/>
        <w:jc w:val="both"/>
        <w:rPr>
          <w:sz w:val="24"/>
          <w:szCs w:val="24"/>
        </w:rPr>
      </w:pPr>
    </w:p>
    <w:p w:rsidR="00AA3B76" w:rsidRPr="00145417" w:rsidRDefault="00AA3B76" w:rsidP="00AA3B76">
      <w:pPr>
        <w:ind w:firstLine="567"/>
        <w:jc w:val="center"/>
        <w:rPr>
          <w:b/>
          <w:bCs/>
          <w:sz w:val="24"/>
          <w:szCs w:val="24"/>
        </w:rPr>
      </w:pPr>
      <w:r w:rsidRPr="00145417">
        <w:rPr>
          <w:b/>
          <w:bCs/>
          <w:sz w:val="24"/>
          <w:szCs w:val="24"/>
        </w:rPr>
        <w:t>Глава 5. АНАЛИЗ  РИСКОВ  РЕАЛИЗАЦИИ  ПРОГРАММЫ  И  ОПИСАНИЕ   МЕР УПРАВЛЕНИЯ  РИСКАМИ  РЕАЛИЗАЦИИ  ПРОГРАММЫ</w:t>
      </w:r>
    </w:p>
    <w:p w:rsidR="00AA3B76" w:rsidRPr="00145417" w:rsidRDefault="00AA3B76" w:rsidP="00AA3B76">
      <w:pPr>
        <w:ind w:firstLine="567"/>
        <w:jc w:val="center"/>
        <w:rPr>
          <w:b/>
          <w:bCs/>
          <w:sz w:val="24"/>
          <w:szCs w:val="24"/>
        </w:rPr>
      </w:pPr>
    </w:p>
    <w:p w:rsidR="00AA3B76" w:rsidRPr="00145417" w:rsidRDefault="00AA3B76" w:rsidP="00AA3B76">
      <w:pPr>
        <w:ind w:firstLine="709"/>
        <w:jc w:val="both"/>
        <w:rPr>
          <w:sz w:val="24"/>
          <w:szCs w:val="24"/>
        </w:rPr>
      </w:pPr>
      <w:r w:rsidRPr="00145417">
        <w:rPr>
          <w:sz w:val="24"/>
          <w:szCs w:val="24"/>
        </w:rPr>
        <w:t xml:space="preserve">Реализация мероприятий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w:t>
      </w:r>
    </w:p>
    <w:p w:rsidR="00AA3B76" w:rsidRDefault="00AA3B76" w:rsidP="00AA3B76">
      <w:pPr>
        <w:ind w:firstLine="709"/>
        <w:jc w:val="both"/>
        <w:rPr>
          <w:sz w:val="24"/>
          <w:szCs w:val="24"/>
        </w:rPr>
      </w:pPr>
      <w:r w:rsidRPr="00145417">
        <w:rPr>
          <w:sz w:val="24"/>
          <w:szCs w:val="24"/>
        </w:rPr>
        <w:t>Комплексная оценка рисков, возникающих при реализации мероприятий Программы, приведена в Таблице 1:</w:t>
      </w:r>
    </w:p>
    <w:p w:rsidR="00AA3B76" w:rsidRPr="00145417" w:rsidRDefault="00AA3B76" w:rsidP="00AA3B76">
      <w:pPr>
        <w:jc w:val="right"/>
      </w:pPr>
      <w:r w:rsidRPr="00145417">
        <w:rPr>
          <w:sz w:val="24"/>
          <w:szCs w:val="24"/>
        </w:rPr>
        <w:t>Таблица 1</w:t>
      </w:r>
    </w:p>
    <w:tbl>
      <w:tblPr>
        <w:tblW w:w="1014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2977"/>
        <w:gridCol w:w="2268"/>
        <w:gridCol w:w="2349"/>
      </w:tblGrid>
      <w:tr w:rsidR="00AA3B76" w:rsidRPr="00145417" w:rsidTr="00A5327F">
        <w:trPr>
          <w:trHeight w:val="405"/>
          <w:tblHeader/>
          <w:tblCellSpacing w:w="5" w:type="nil"/>
        </w:trPr>
        <w:tc>
          <w:tcPr>
            <w:tcW w:w="2552" w:type="dxa"/>
          </w:tcPr>
          <w:p w:rsidR="00AA3B76" w:rsidRPr="00145417" w:rsidRDefault="00AA3B76" w:rsidP="00A5327F">
            <w:pPr>
              <w:jc w:val="center"/>
              <w:rPr>
                <w:sz w:val="24"/>
                <w:szCs w:val="24"/>
              </w:rPr>
            </w:pPr>
            <w:r w:rsidRPr="00145417">
              <w:rPr>
                <w:sz w:val="24"/>
                <w:szCs w:val="24"/>
              </w:rPr>
              <w:t>Описание</w:t>
            </w:r>
            <w:r>
              <w:rPr>
                <w:sz w:val="24"/>
                <w:szCs w:val="24"/>
              </w:rPr>
              <w:t xml:space="preserve"> </w:t>
            </w:r>
            <w:proofErr w:type="gramStart"/>
            <w:r w:rsidRPr="00145417">
              <w:rPr>
                <w:sz w:val="24"/>
                <w:szCs w:val="24"/>
              </w:rPr>
              <w:t>возможного</w:t>
            </w:r>
            <w:proofErr w:type="gramEnd"/>
          </w:p>
          <w:p w:rsidR="00AA3B76" w:rsidRPr="00145417" w:rsidRDefault="00AA3B76" w:rsidP="00A5327F">
            <w:pPr>
              <w:jc w:val="center"/>
              <w:rPr>
                <w:sz w:val="24"/>
                <w:szCs w:val="24"/>
              </w:rPr>
            </w:pPr>
            <w:r w:rsidRPr="00145417">
              <w:rPr>
                <w:sz w:val="24"/>
                <w:szCs w:val="24"/>
              </w:rPr>
              <w:t>риска</w:t>
            </w:r>
          </w:p>
        </w:tc>
        <w:tc>
          <w:tcPr>
            <w:tcW w:w="2977" w:type="dxa"/>
          </w:tcPr>
          <w:p w:rsidR="00AA3B76" w:rsidRPr="00145417" w:rsidRDefault="00AA3B76" w:rsidP="00A5327F">
            <w:pPr>
              <w:jc w:val="center"/>
              <w:rPr>
                <w:sz w:val="24"/>
                <w:szCs w:val="24"/>
              </w:rPr>
            </w:pPr>
            <w:r w:rsidRPr="00145417">
              <w:rPr>
                <w:sz w:val="24"/>
                <w:szCs w:val="24"/>
              </w:rPr>
              <w:t>Наименование</w:t>
            </w:r>
          </w:p>
          <w:p w:rsidR="00AA3B76" w:rsidRPr="00145417" w:rsidRDefault="00AA3B76" w:rsidP="00A5327F">
            <w:pPr>
              <w:jc w:val="center"/>
              <w:rPr>
                <w:sz w:val="24"/>
                <w:szCs w:val="24"/>
              </w:rPr>
            </w:pPr>
            <w:r w:rsidRPr="00145417">
              <w:rPr>
                <w:sz w:val="24"/>
                <w:szCs w:val="24"/>
              </w:rPr>
              <w:t xml:space="preserve">мероприятий, </w:t>
            </w:r>
            <w:proofErr w:type="gramStart"/>
            <w:r w:rsidRPr="00145417">
              <w:rPr>
                <w:sz w:val="24"/>
                <w:szCs w:val="24"/>
              </w:rPr>
              <w:t>на</w:t>
            </w:r>
            <w:proofErr w:type="gramEnd"/>
          </w:p>
          <w:p w:rsidR="00AA3B76" w:rsidRPr="00145417" w:rsidRDefault="00AA3B76" w:rsidP="00A5327F">
            <w:pPr>
              <w:jc w:val="center"/>
              <w:rPr>
                <w:sz w:val="24"/>
                <w:szCs w:val="24"/>
              </w:rPr>
            </w:pPr>
            <w:r w:rsidRPr="00145417">
              <w:rPr>
                <w:sz w:val="24"/>
                <w:szCs w:val="24"/>
              </w:rPr>
              <w:t>которые может</w:t>
            </w:r>
          </w:p>
          <w:p w:rsidR="00AA3B76" w:rsidRPr="00145417" w:rsidRDefault="00AA3B76" w:rsidP="00A5327F">
            <w:pPr>
              <w:jc w:val="center"/>
              <w:rPr>
                <w:sz w:val="24"/>
                <w:szCs w:val="24"/>
              </w:rPr>
            </w:pPr>
            <w:r w:rsidRPr="00145417">
              <w:rPr>
                <w:sz w:val="24"/>
                <w:szCs w:val="24"/>
              </w:rPr>
              <w:t>повлиять возникновени</w:t>
            </w:r>
            <w:r>
              <w:rPr>
                <w:sz w:val="24"/>
                <w:szCs w:val="24"/>
              </w:rPr>
              <w:t xml:space="preserve">е </w:t>
            </w:r>
            <w:r w:rsidRPr="00145417">
              <w:rPr>
                <w:sz w:val="24"/>
                <w:szCs w:val="24"/>
              </w:rPr>
              <w:t>риска</w:t>
            </w:r>
          </w:p>
        </w:tc>
        <w:tc>
          <w:tcPr>
            <w:tcW w:w="2268" w:type="dxa"/>
          </w:tcPr>
          <w:p w:rsidR="00AA3B76" w:rsidRDefault="00AA3B76" w:rsidP="00A5327F">
            <w:pPr>
              <w:jc w:val="center"/>
              <w:rPr>
                <w:sz w:val="24"/>
                <w:szCs w:val="24"/>
              </w:rPr>
            </w:pPr>
            <w:r w:rsidRPr="00145417">
              <w:rPr>
                <w:sz w:val="24"/>
                <w:szCs w:val="24"/>
              </w:rPr>
              <w:t>Наименования</w:t>
            </w:r>
          </w:p>
          <w:p w:rsidR="00AA3B76" w:rsidRPr="00145417" w:rsidRDefault="00AA3B76" w:rsidP="00A5327F">
            <w:pPr>
              <w:jc w:val="center"/>
              <w:rPr>
                <w:sz w:val="24"/>
                <w:szCs w:val="24"/>
              </w:rPr>
            </w:pPr>
            <w:r w:rsidRPr="00145417">
              <w:rPr>
                <w:sz w:val="24"/>
                <w:szCs w:val="24"/>
              </w:rPr>
              <w:t>целевых</w:t>
            </w:r>
          </w:p>
          <w:p w:rsidR="00AA3B76" w:rsidRDefault="00AA3B76" w:rsidP="00A5327F">
            <w:pPr>
              <w:jc w:val="center"/>
              <w:rPr>
                <w:sz w:val="24"/>
                <w:szCs w:val="24"/>
              </w:rPr>
            </w:pPr>
            <w:r w:rsidRPr="00145417">
              <w:rPr>
                <w:sz w:val="24"/>
                <w:szCs w:val="24"/>
              </w:rPr>
              <w:t>показателей, некоторые возможно</w:t>
            </w:r>
          </w:p>
          <w:p w:rsidR="00AA3B76" w:rsidRDefault="00AA3B76" w:rsidP="00A5327F">
            <w:pPr>
              <w:jc w:val="center"/>
              <w:rPr>
                <w:sz w:val="24"/>
                <w:szCs w:val="24"/>
              </w:rPr>
            </w:pPr>
            <w:r w:rsidRPr="00145417">
              <w:rPr>
                <w:sz w:val="24"/>
                <w:szCs w:val="24"/>
              </w:rPr>
              <w:t xml:space="preserve">влияние </w:t>
            </w:r>
            <w:proofErr w:type="gramStart"/>
            <w:r w:rsidRPr="00145417">
              <w:rPr>
                <w:sz w:val="24"/>
                <w:szCs w:val="24"/>
              </w:rPr>
              <w:t>возникшего</w:t>
            </w:r>
            <w:proofErr w:type="gramEnd"/>
          </w:p>
          <w:p w:rsidR="00AA3B76" w:rsidRPr="00145417" w:rsidRDefault="00AA3B76" w:rsidP="00A5327F">
            <w:pPr>
              <w:jc w:val="center"/>
              <w:rPr>
                <w:sz w:val="24"/>
                <w:szCs w:val="24"/>
              </w:rPr>
            </w:pPr>
            <w:r w:rsidRPr="00145417">
              <w:rPr>
                <w:sz w:val="24"/>
                <w:szCs w:val="24"/>
              </w:rPr>
              <w:t>риска</w:t>
            </w:r>
          </w:p>
        </w:tc>
        <w:tc>
          <w:tcPr>
            <w:tcW w:w="2349" w:type="dxa"/>
          </w:tcPr>
          <w:p w:rsidR="00AA3B76" w:rsidRPr="00145417" w:rsidRDefault="00AA3B76" w:rsidP="00A5327F">
            <w:pPr>
              <w:jc w:val="center"/>
              <w:rPr>
                <w:sz w:val="24"/>
                <w:szCs w:val="24"/>
              </w:rPr>
            </w:pPr>
            <w:r w:rsidRPr="00145417">
              <w:rPr>
                <w:sz w:val="24"/>
                <w:szCs w:val="24"/>
              </w:rPr>
              <w:t>Система мероприятий в</w:t>
            </w:r>
            <w:r>
              <w:rPr>
                <w:sz w:val="24"/>
                <w:szCs w:val="24"/>
              </w:rPr>
              <w:t xml:space="preserve"> </w:t>
            </w:r>
            <w:r w:rsidRPr="00145417">
              <w:rPr>
                <w:sz w:val="24"/>
                <w:szCs w:val="24"/>
              </w:rPr>
              <w:t>рамках Программы и</w:t>
            </w:r>
            <w:r>
              <w:rPr>
                <w:sz w:val="24"/>
                <w:szCs w:val="24"/>
              </w:rPr>
              <w:t xml:space="preserve"> </w:t>
            </w:r>
            <w:r w:rsidRPr="00145417">
              <w:rPr>
                <w:sz w:val="24"/>
                <w:szCs w:val="24"/>
              </w:rPr>
              <w:t>необходимые</w:t>
            </w:r>
            <w:r>
              <w:rPr>
                <w:sz w:val="24"/>
                <w:szCs w:val="24"/>
              </w:rPr>
              <w:t xml:space="preserve"> </w:t>
            </w:r>
            <w:r w:rsidRPr="00145417">
              <w:rPr>
                <w:sz w:val="24"/>
                <w:szCs w:val="24"/>
              </w:rPr>
              <w:t>дополнительные меры и</w:t>
            </w:r>
            <w:r>
              <w:rPr>
                <w:sz w:val="24"/>
                <w:szCs w:val="24"/>
              </w:rPr>
              <w:t xml:space="preserve"> </w:t>
            </w:r>
            <w:r w:rsidRPr="00145417">
              <w:rPr>
                <w:sz w:val="24"/>
                <w:szCs w:val="24"/>
              </w:rPr>
              <w:t>ресурсы</w:t>
            </w:r>
          </w:p>
        </w:tc>
      </w:tr>
      <w:tr w:rsidR="00AA3B76" w:rsidRPr="00145417" w:rsidTr="00A5327F">
        <w:trPr>
          <w:tblCellSpacing w:w="5" w:type="nil"/>
        </w:trPr>
        <w:tc>
          <w:tcPr>
            <w:tcW w:w="10146" w:type="dxa"/>
            <w:gridSpan w:val="4"/>
          </w:tcPr>
          <w:p w:rsidR="00AA3B76" w:rsidRPr="00145417" w:rsidRDefault="00AA3B76" w:rsidP="00A5327F">
            <w:pPr>
              <w:jc w:val="center"/>
              <w:rPr>
                <w:sz w:val="24"/>
                <w:szCs w:val="24"/>
              </w:rPr>
            </w:pPr>
            <w:r w:rsidRPr="00145417">
              <w:rPr>
                <w:sz w:val="24"/>
                <w:szCs w:val="24"/>
              </w:rPr>
              <w:t>Управляемые риски</w:t>
            </w:r>
          </w:p>
        </w:tc>
      </w:tr>
      <w:tr w:rsidR="00AA3B76" w:rsidRPr="00145417" w:rsidTr="00A5327F">
        <w:trPr>
          <w:tblCellSpacing w:w="5" w:type="nil"/>
        </w:trPr>
        <w:tc>
          <w:tcPr>
            <w:tcW w:w="2552" w:type="dxa"/>
          </w:tcPr>
          <w:p w:rsidR="00AA3B76" w:rsidRPr="00145417" w:rsidRDefault="00AA3B76" w:rsidP="00A5327F">
            <w:pPr>
              <w:rPr>
                <w:color w:val="000000"/>
                <w:kern w:val="3"/>
                <w:sz w:val="24"/>
                <w:szCs w:val="24"/>
                <w:lang w:eastAsia="ja-JP"/>
              </w:rPr>
            </w:pPr>
            <w:r w:rsidRPr="00145417">
              <w:rPr>
                <w:sz w:val="24"/>
                <w:szCs w:val="24"/>
              </w:rPr>
              <w:t>Риск 1:</w:t>
            </w:r>
          </w:p>
          <w:p w:rsidR="00AA3B76" w:rsidRPr="00145417" w:rsidRDefault="00AA3B76" w:rsidP="00A5327F">
            <w:pPr>
              <w:pStyle w:val="Textbody"/>
              <w:spacing w:after="0"/>
              <w:jc w:val="both"/>
              <w:rPr>
                <w:lang w:val="ru-RU"/>
              </w:rPr>
            </w:pPr>
            <w:r w:rsidRPr="00145417">
              <w:rPr>
                <w:color w:val="000000"/>
                <w:lang w:val="ru-RU"/>
              </w:rPr>
              <w:lastRenderedPageBreak/>
              <w:t>Административный риск, связанный с неправомерными</w:t>
            </w:r>
            <w:r>
              <w:rPr>
                <w:color w:val="000000"/>
                <w:lang w:val="ru-RU"/>
              </w:rPr>
              <w:t xml:space="preserve"> либо несвоевре</w:t>
            </w:r>
            <w:r w:rsidRPr="00145417">
              <w:rPr>
                <w:color w:val="000000"/>
                <w:lang w:val="ru-RU"/>
              </w:rPr>
              <w:t xml:space="preserve">менными действиями лиц, непосредственно или косвенно связанных с исполнением </w:t>
            </w:r>
            <w:r>
              <w:rPr>
                <w:color w:val="000000"/>
                <w:lang w:val="ru-RU"/>
              </w:rPr>
              <w:t xml:space="preserve"> мероприя</w:t>
            </w:r>
            <w:r w:rsidRPr="00145417">
              <w:rPr>
                <w:color w:val="000000"/>
                <w:lang w:val="ru-RU"/>
              </w:rPr>
              <w:t>тий Программы</w:t>
            </w:r>
          </w:p>
        </w:tc>
        <w:tc>
          <w:tcPr>
            <w:tcW w:w="2977" w:type="dxa"/>
          </w:tcPr>
          <w:p w:rsidR="00AA3B76" w:rsidRPr="00145417" w:rsidRDefault="00AA3B76" w:rsidP="00A5327F">
            <w:pPr>
              <w:jc w:val="both"/>
              <w:rPr>
                <w:sz w:val="24"/>
                <w:szCs w:val="24"/>
              </w:rPr>
            </w:pPr>
          </w:p>
          <w:p w:rsidR="00AA3B76" w:rsidRPr="00145417" w:rsidRDefault="00AA3B76" w:rsidP="00A5327F">
            <w:pPr>
              <w:jc w:val="both"/>
              <w:rPr>
                <w:sz w:val="24"/>
                <w:szCs w:val="24"/>
              </w:rPr>
            </w:pPr>
            <w:r>
              <w:rPr>
                <w:color w:val="000000"/>
                <w:kern w:val="3"/>
                <w:sz w:val="24"/>
                <w:szCs w:val="24"/>
                <w:lang w:eastAsia="ja-JP"/>
              </w:rPr>
              <w:lastRenderedPageBreak/>
              <w:t>Мероприятия 1.1., 1.2, 2.1.- 2.7 Приложения 3, Подпрограммы 1;</w:t>
            </w:r>
          </w:p>
          <w:p w:rsidR="00AA3B76" w:rsidRDefault="00AA3B76" w:rsidP="00A5327F">
            <w:pPr>
              <w:jc w:val="both"/>
              <w:rPr>
                <w:color w:val="000000"/>
                <w:kern w:val="3"/>
                <w:sz w:val="24"/>
                <w:szCs w:val="24"/>
                <w:lang w:eastAsia="ja-JP"/>
              </w:rPr>
            </w:pPr>
            <w:r>
              <w:rPr>
                <w:color w:val="000000"/>
                <w:kern w:val="3"/>
                <w:sz w:val="24"/>
                <w:szCs w:val="24"/>
                <w:lang w:eastAsia="ja-JP"/>
              </w:rPr>
              <w:t>Мероприятия 1.1., 1.2, Приложения 3 Подпрограммы 2;</w:t>
            </w:r>
          </w:p>
          <w:p w:rsidR="00AA3B76" w:rsidRDefault="001B3A15" w:rsidP="00A5327F">
            <w:pPr>
              <w:jc w:val="both"/>
              <w:rPr>
                <w:color w:val="000000"/>
                <w:kern w:val="3"/>
                <w:sz w:val="24"/>
                <w:szCs w:val="24"/>
                <w:lang w:eastAsia="ja-JP"/>
              </w:rPr>
            </w:pPr>
            <w:r>
              <w:rPr>
                <w:color w:val="000000"/>
                <w:kern w:val="3"/>
                <w:sz w:val="24"/>
                <w:szCs w:val="24"/>
                <w:lang w:eastAsia="ja-JP"/>
              </w:rPr>
              <w:t>Мероприятия</w:t>
            </w:r>
            <w:r w:rsidR="00AA3B76">
              <w:rPr>
                <w:color w:val="000000"/>
                <w:kern w:val="3"/>
                <w:sz w:val="24"/>
                <w:szCs w:val="24"/>
                <w:lang w:eastAsia="ja-JP"/>
              </w:rPr>
              <w:t xml:space="preserve"> 1.1-1.4. Приложения 3 Подпрограммы 3; </w:t>
            </w:r>
          </w:p>
          <w:p w:rsidR="00AA3B76" w:rsidRDefault="00AA3B76" w:rsidP="00A5327F">
            <w:pPr>
              <w:jc w:val="both"/>
              <w:rPr>
                <w:color w:val="000000"/>
                <w:kern w:val="3"/>
                <w:sz w:val="24"/>
                <w:szCs w:val="24"/>
                <w:lang w:eastAsia="ja-JP"/>
              </w:rPr>
            </w:pPr>
            <w:r>
              <w:rPr>
                <w:color w:val="000000"/>
                <w:kern w:val="3"/>
                <w:sz w:val="24"/>
                <w:szCs w:val="24"/>
                <w:lang w:eastAsia="ja-JP"/>
              </w:rPr>
              <w:t>Мероприятия 1.1. – 1.7. Приложения 3 Подпрограммы 4</w:t>
            </w:r>
          </w:p>
          <w:p w:rsidR="00AA3B76" w:rsidRDefault="00AA3B76" w:rsidP="00A5327F">
            <w:pPr>
              <w:jc w:val="both"/>
              <w:rPr>
                <w:color w:val="000000"/>
                <w:kern w:val="3"/>
                <w:sz w:val="24"/>
                <w:szCs w:val="24"/>
                <w:lang w:eastAsia="ja-JP"/>
              </w:rPr>
            </w:pPr>
            <w:r>
              <w:rPr>
                <w:color w:val="000000"/>
                <w:kern w:val="3"/>
                <w:sz w:val="24"/>
                <w:szCs w:val="24"/>
                <w:lang w:eastAsia="ja-JP"/>
              </w:rPr>
              <w:t>Мероприятия 1.1. -1.3. Приложения 3 Подпрограммы 5</w:t>
            </w:r>
          </w:p>
          <w:p w:rsidR="00AA3B76" w:rsidRPr="00145417" w:rsidRDefault="00AA3B76" w:rsidP="00A5327F">
            <w:pPr>
              <w:jc w:val="both"/>
              <w:rPr>
                <w:sz w:val="24"/>
                <w:szCs w:val="24"/>
              </w:rPr>
            </w:pPr>
          </w:p>
          <w:p w:rsidR="00AA3B76" w:rsidRPr="00145417" w:rsidRDefault="00AA3B76" w:rsidP="00A5327F">
            <w:pPr>
              <w:tabs>
                <w:tab w:val="left" w:pos="0"/>
              </w:tabs>
              <w:autoSpaceDE w:val="0"/>
              <w:autoSpaceDN w:val="0"/>
              <w:adjustRightInd w:val="0"/>
              <w:jc w:val="both"/>
              <w:rPr>
                <w:sz w:val="24"/>
                <w:szCs w:val="24"/>
              </w:rPr>
            </w:pPr>
          </w:p>
        </w:tc>
        <w:tc>
          <w:tcPr>
            <w:tcW w:w="2268" w:type="dxa"/>
          </w:tcPr>
          <w:p w:rsidR="00AA3B76" w:rsidRPr="00145417" w:rsidRDefault="00AA3B76" w:rsidP="00A5327F">
            <w:pPr>
              <w:rPr>
                <w:sz w:val="24"/>
                <w:szCs w:val="24"/>
              </w:rPr>
            </w:pPr>
          </w:p>
          <w:p w:rsidR="00AA3B76" w:rsidRPr="00F37C19" w:rsidRDefault="00AA3B76" w:rsidP="00A5327F">
            <w:pPr>
              <w:rPr>
                <w:sz w:val="24"/>
                <w:szCs w:val="24"/>
              </w:rPr>
            </w:pPr>
            <w:r>
              <w:rPr>
                <w:color w:val="000000"/>
                <w:kern w:val="3"/>
                <w:sz w:val="24"/>
                <w:szCs w:val="24"/>
                <w:lang w:eastAsia="ja-JP"/>
              </w:rPr>
              <w:lastRenderedPageBreak/>
              <w:t>Целевые показатели 2, 3, 7-  10, 12 – 14, 16-18, 20-24 Приложения 1 к Программе</w:t>
            </w:r>
          </w:p>
          <w:p w:rsidR="00AA3B76" w:rsidRPr="00145417" w:rsidRDefault="00AA3B76" w:rsidP="00A5327F">
            <w:pPr>
              <w:widowControl w:val="0"/>
              <w:tabs>
                <w:tab w:val="left" w:pos="0"/>
              </w:tabs>
              <w:jc w:val="both"/>
              <w:rPr>
                <w:sz w:val="24"/>
                <w:szCs w:val="24"/>
              </w:rPr>
            </w:pPr>
            <w:r w:rsidRPr="00F37C19">
              <w:rPr>
                <w:sz w:val="24"/>
                <w:szCs w:val="24"/>
              </w:rPr>
              <w:t xml:space="preserve"> </w:t>
            </w:r>
          </w:p>
        </w:tc>
        <w:tc>
          <w:tcPr>
            <w:tcW w:w="2349" w:type="dxa"/>
          </w:tcPr>
          <w:p w:rsidR="00AA3B76" w:rsidRPr="00145417" w:rsidRDefault="00AA3B76" w:rsidP="00A5327F">
            <w:pPr>
              <w:pStyle w:val="Textbody"/>
              <w:spacing w:after="0"/>
              <w:jc w:val="center"/>
              <w:rPr>
                <w:color w:val="000000"/>
                <w:lang w:val="ru-RU"/>
              </w:rPr>
            </w:pPr>
          </w:p>
          <w:p w:rsidR="00AA3B76" w:rsidRPr="00145417" w:rsidRDefault="00AA3B76" w:rsidP="00A5327F">
            <w:pPr>
              <w:pStyle w:val="Textbody"/>
              <w:spacing w:after="0"/>
              <w:jc w:val="both"/>
              <w:rPr>
                <w:color w:val="000000"/>
                <w:lang w:val="ru-RU"/>
              </w:rPr>
            </w:pPr>
            <w:r w:rsidRPr="00145417">
              <w:rPr>
                <w:color w:val="000000"/>
                <w:lang w:val="ru-RU"/>
              </w:rPr>
              <w:lastRenderedPageBreak/>
              <w:t>Осуществление м</w:t>
            </w:r>
            <w:r>
              <w:rPr>
                <w:color w:val="000000"/>
                <w:lang w:val="ru-RU"/>
              </w:rPr>
              <w:t xml:space="preserve">ониторинга реализации Программы </w:t>
            </w:r>
          </w:p>
          <w:p w:rsidR="00AA3B76" w:rsidRPr="00145417" w:rsidRDefault="00AA3B76" w:rsidP="00A5327F">
            <w:pPr>
              <w:rPr>
                <w:sz w:val="24"/>
                <w:szCs w:val="24"/>
              </w:rPr>
            </w:pPr>
          </w:p>
          <w:p w:rsidR="00AA3B76" w:rsidRPr="00145417" w:rsidRDefault="00AA3B76" w:rsidP="00A5327F">
            <w:pPr>
              <w:rPr>
                <w:sz w:val="24"/>
                <w:szCs w:val="24"/>
              </w:rPr>
            </w:pPr>
          </w:p>
        </w:tc>
      </w:tr>
      <w:tr w:rsidR="00AA3B76" w:rsidRPr="00145417" w:rsidTr="00A5327F">
        <w:trPr>
          <w:tblCellSpacing w:w="5" w:type="nil"/>
        </w:trPr>
        <w:tc>
          <w:tcPr>
            <w:tcW w:w="2552" w:type="dxa"/>
          </w:tcPr>
          <w:p w:rsidR="00AA3B76" w:rsidRPr="00145417" w:rsidRDefault="00AA3B76" w:rsidP="00A5327F">
            <w:pPr>
              <w:rPr>
                <w:sz w:val="24"/>
                <w:szCs w:val="24"/>
              </w:rPr>
            </w:pPr>
            <w:r w:rsidRPr="00145417">
              <w:rPr>
                <w:sz w:val="24"/>
                <w:szCs w:val="24"/>
              </w:rPr>
              <w:lastRenderedPageBreak/>
              <w:t>Риск 2:</w:t>
            </w:r>
          </w:p>
          <w:p w:rsidR="00AA3B76" w:rsidRPr="00145417" w:rsidRDefault="00AA3B76" w:rsidP="00A5327F">
            <w:pPr>
              <w:pStyle w:val="aa"/>
              <w:jc w:val="both"/>
              <w:rPr>
                <w:rFonts w:ascii="Times New Roman" w:hAnsi="Times New Roman" w:cs="Times New Roman"/>
                <w:sz w:val="24"/>
                <w:szCs w:val="24"/>
              </w:rPr>
            </w:pPr>
            <w:r w:rsidRPr="00145417">
              <w:rPr>
                <w:rFonts w:ascii="Times New Roman" w:hAnsi="Times New Roman" w:cs="Times New Roman"/>
                <w:sz w:val="24"/>
                <w:szCs w:val="24"/>
              </w:rPr>
              <w:t xml:space="preserve">Неактуальность </w:t>
            </w:r>
            <w:r w:rsidR="001B3A15" w:rsidRPr="00145417">
              <w:rPr>
                <w:rFonts w:ascii="Times New Roman" w:hAnsi="Times New Roman" w:cs="Times New Roman"/>
                <w:sz w:val="24"/>
                <w:szCs w:val="24"/>
              </w:rPr>
              <w:t>прог</w:t>
            </w:r>
            <w:r w:rsidR="001B3A15">
              <w:rPr>
                <w:rFonts w:ascii="Times New Roman" w:hAnsi="Times New Roman" w:cs="Times New Roman"/>
                <w:sz w:val="24"/>
                <w:szCs w:val="24"/>
              </w:rPr>
              <w:t>н</w:t>
            </w:r>
            <w:r w:rsidR="001B3A15" w:rsidRPr="00145417">
              <w:rPr>
                <w:rFonts w:ascii="Times New Roman" w:hAnsi="Times New Roman" w:cs="Times New Roman"/>
                <w:sz w:val="24"/>
                <w:szCs w:val="24"/>
              </w:rPr>
              <w:t>озирования</w:t>
            </w:r>
            <w:r w:rsidRPr="00145417">
              <w:rPr>
                <w:rFonts w:ascii="Times New Roman" w:hAnsi="Times New Roman" w:cs="Times New Roman"/>
                <w:sz w:val="24"/>
                <w:szCs w:val="24"/>
              </w:rPr>
              <w:t xml:space="preserve"> и запаздывание разработки, согласования и выполнения мероприятий  Программы</w:t>
            </w:r>
          </w:p>
          <w:p w:rsidR="00AA3B76" w:rsidRPr="00145417" w:rsidRDefault="00AA3B76" w:rsidP="00A5327F">
            <w:pPr>
              <w:jc w:val="both"/>
              <w:rPr>
                <w:sz w:val="24"/>
                <w:szCs w:val="24"/>
              </w:rPr>
            </w:pPr>
          </w:p>
        </w:tc>
        <w:tc>
          <w:tcPr>
            <w:tcW w:w="2977" w:type="dxa"/>
          </w:tcPr>
          <w:p w:rsidR="00AA3B76" w:rsidRPr="00145417" w:rsidRDefault="00AA3B76" w:rsidP="00A5327F">
            <w:pPr>
              <w:jc w:val="both"/>
              <w:rPr>
                <w:sz w:val="24"/>
                <w:szCs w:val="24"/>
              </w:rPr>
            </w:pPr>
            <w:r>
              <w:rPr>
                <w:color w:val="000000"/>
                <w:kern w:val="3"/>
                <w:sz w:val="24"/>
                <w:szCs w:val="24"/>
                <w:lang w:eastAsia="ja-JP"/>
              </w:rPr>
              <w:t>Мероприятия 1.1., 1.2, 2.1.- 2.7 Приложения 3, Подпрограммы 1;</w:t>
            </w:r>
          </w:p>
          <w:p w:rsidR="00AA3B76" w:rsidRDefault="00AA3B76" w:rsidP="00A5327F">
            <w:pPr>
              <w:jc w:val="both"/>
              <w:rPr>
                <w:color w:val="000000"/>
                <w:kern w:val="3"/>
                <w:sz w:val="24"/>
                <w:szCs w:val="24"/>
                <w:lang w:eastAsia="ja-JP"/>
              </w:rPr>
            </w:pPr>
            <w:r>
              <w:rPr>
                <w:color w:val="000000"/>
                <w:kern w:val="3"/>
                <w:sz w:val="24"/>
                <w:szCs w:val="24"/>
                <w:lang w:eastAsia="ja-JP"/>
              </w:rPr>
              <w:t>Мероприятия 1.1., 1.2, Приложения 3 Подпрограммы 2;</w:t>
            </w:r>
          </w:p>
          <w:p w:rsidR="00AA3B76" w:rsidRDefault="001B3A15" w:rsidP="00A5327F">
            <w:pPr>
              <w:jc w:val="both"/>
              <w:rPr>
                <w:color w:val="000000"/>
                <w:kern w:val="3"/>
                <w:sz w:val="24"/>
                <w:szCs w:val="24"/>
                <w:lang w:eastAsia="ja-JP"/>
              </w:rPr>
            </w:pPr>
            <w:r>
              <w:rPr>
                <w:color w:val="000000"/>
                <w:kern w:val="3"/>
                <w:sz w:val="24"/>
                <w:szCs w:val="24"/>
                <w:lang w:eastAsia="ja-JP"/>
              </w:rPr>
              <w:t>Мероприятия</w:t>
            </w:r>
            <w:r w:rsidR="00AA3B76">
              <w:rPr>
                <w:color w:val="000000"/>
                <w:kern w:val="3"/>
                <w:sz w:val="24"/>
                <w:szCs w:val="24"/>
                <w:lang w:eastAsia="ja-JP"/>
              </w:rPr>
              <w:t xml:space="preserve"> 1.1-1.4. Приложения 3 Подпрограммы 3; </w:t>
            </w:r>
          </w:p>
          <w:p w:rsidR="00AA3B76" w:rsidRDefault="00AA3B76" w:rsidP="00A5327F">
            <w:pPr>
              <w:jc w:val="both"/>
              <w:rPr>
                <w:color w:val="000000"/>
                <w:kern w:val="3"/>
                <w:sz w:val="24"/>
                <w:szCs w:val="24"/>
                <w:lang w:eastAsia="ja-JP"/>
              </w:rPr>
            </w:pPr>
            <w:r>
              <w:rPr>
                <w:color w:val="000000"/>
                <w:kern w:val="3"/>
                <w:sz w:val="24"/>
                <w:szCs w:val="24"/>
                <w:lang w:eastAsia="ja-JP"/>
              </w:rPr>
              <w:t>Мероприятия 1.1. – 1.7. Приложения 3 Подпрограммы 4</w:t>
            </w:r>
          </w:p>
          <w:p w:rsidR="00AA3B76" w:rsidRDefault="00AA3B76" w:rsidP="00A5327F">
            <w:pPr>
              <w:jc w:val="both"/>
              <w:rPr>
                <w:color w:val="000000"/>
                <w:kern w:val="3"/>
                <w:sz w:val="24"/>
                <w:szCs w:val="24"/>
                <w:lang w:eastAsia="ja-JP"/>
              </w:rPr>
            </w:pPr>
            <w:r>
              <w:rPr>
                <w:color w:val="000000"/>
                <w:kern w:val="3"/>
                <w:sz w:val="24"/>
                <w:szCs w:val="24"/>
                <w:lang w:eastAsia="ja-JP"/>
              </w:rPr>
              <w:t>Мероприятия 1.1. -1.3. Приложения 3 Подпрограммы 5</w:t>
            </w:r>
          </w:p>
          <w:p w:rsidR="00AA3B76" w:rsidRPr="00145417" w:rsidRDefault="00AA3B76" w:rsidP="00A5327F">
            <w:pPr>
              <w:jc w:val="both"/>
              <w:rPr>
                <w:sz w:val="24"/>
                <w:szCs w:val="24"/>
              </w:rPr>
            </w:pPr>
          </w:p>
        </w:tc>
        <w:tc>
          <w:tcPr>
            <w:tcW w:w="2268" w:type="dxa"/>
          </w:tcPr>
          <w:p w:rsidR="00AA3B76" w:rsidRPr="00145417" w:rsidRDefault="00AA3B76" w:rsidP="00A5327F">
            <w:pPr>
              <w:jc w:val="both"/>
              <w:rPr>
                <w:sz w:val="24"/>
                <w:szCs w:val="24"/>
              </w:rPr>
            </w:pPr>
          </w:p>
          <w:p w:rsidR="00AA3B76" w:rsidRPr="00F37C19" w:rsidRDefault="00AA3B76" w:rsidP="00A5327F">
            <w:pPr>
              <w:rPr>
                <w:sz w:val="24"/>
                <w:szCs w:val="24"/>
              </w:rPr>
            </w:pPr>
            <w:r>
              <w:rPr>
                <w:color w:val="000000"/>
                <w:kern w:val="3"/>
                <w:sz w:val="24"/>
                <w:szCs w:val="24"/>
                <w:lang w:eastAsia="ja-JP"/>
              </w:rPr>
              <w:t>Целевые показатели 2, 3, 7-  10, 12 – 14, 16-18, 20-24 Приложения 1 к Программе</w:t>
            </w:r>
          </w:p>
          <w:p w:rsidR="00AA3B76" w:rsidRPr="00145417" w:rsidRDefault="00AA3B76" w:rsidP="00A5327F">
            <w:pPr>
              <w:jc w:val="both"/>
              <w:rPr>
                <w:sz w:val="24"/>
                <w:szCs w:val="24"/>
              </w:rPr>
            </w:pPr>
          </w:p>
        </w:tc>
        <w:tc>
          <w:tcPr>
            <w:tcW w:w="2349" w:type="dxa"/>
          </w:tcPr>
          <w:p w:rsidR="00AA3B76" w:rsidRPr="00145417" w:rsidRDefault="00AA3B76" w:rsidP="00A5327F">
            <w:pPr>
              <w:pStyle w:val="aa"/>
              <w:jc w:val="both"/>
              <w:rPr>
                <w:rFonts w:ascii="Times New Roman" w:hAnsi="Times New Roman" w:cs="Times New Roman"/>
                <w:sz w:val="24"/>
                <w:szCs w:val="24"/>
              </w:rPr>
            </w:pPr>
          </w:p>
          <w:p w:rsidR="00AA3B76" w:rsidRPr="00145417" w:rsidRDefault="00AA3B76" w:rsidP="00A5327F">
            <w:pPr>
              <w:pStyle w:val="aa"/>
              <w:jc w:val="both"/>
              <w:rPr>
                <w:sz w:val="24"/>
                <w:szCs w:val="24"/>
              </w:rPr>
            </w:pPr>
            <w:r w:rsidRPr="00145417">
              <w:rPr>
                <w:rFonts w:ascii="Times New Roman" w:hAnsi="Times New Roman" w:cs="Times New Roman"/>
                <w:sz w:val="24"/>
                <w:szCs w:val="24"/>
              </w:rPr>
              <w:t>Повышение квалификации и ответственности персонала</w:t>
            </w:r>
            <w:r w:rsidR="001B3A15">
              <w:rPr>
                <w:rFonts w:ascii="Times New Roman" w:hAnsi="Times New Roman" w:cs="Times New Roman"/>
                <w:sz w:val="24"/>
                <w:szCs w:val="24"/>
              </w:rPr>
              <w:t xml:space="preserve"> </w:t>
            </w:r>
            <w:r w:rsidRPr="00145417">
              <w:rPr>
                <w:rFonts w:ascii="Times New Roman" w:hAnsi="Times New Roman" w:cs="Times New Roman"/>
                <w:sz w:val="24"/>
                <w:szCs w:val="24"/>
              </w:rPr>
              <w:t>ответственного исполнителя и соисполнителей для своевременной и эффективной реализации предусмотренных мероприятий</w:t>
            </w:r>
          </w:p>
        </w:tc>
      </w:tr>
      <w:tr w:rsidR="00AA3B76" w:rsidRPr="00145417" w:rsidTr="00A5327F">
        <w:trPr>
          <w:tblCellSpacing w:w="5" w:type="nil"/>
        </w:trPr>
        <w:tc>
          <w:tcPr>
            <w:tcW w:w="10146" w:type="dxa"/>
            <w:gridSpan w:val="4"/>
          </w:tcPr>
          <w:p w:rsidR="00AA3B76" w:rsidRPr="00145417" w:rsidRDefault="00AA3B76" w:rsidP="00A5327F">
            <w:pPr>
              <w:jc w:val="center"/>
              <w:rPr>
                <w:sz w:val="24"/>
                <w:szCs w:val="24"/>
              </w:rPr>
            </w:pPr>
            <w:r w:rsidRPr="00145417">
              <w:rPr>
                <w:sz w:val="24"/>
                <w:szCs w:val="24"/>
              </w:rPr>
              <w:t>Частично управляемые</w:t>
            </w:r>
          </w:p>
        </w:tc>
      </w:tr>
      <w:tr w:rsidR="00AA3B76" w:rsidRPr="00145417" w:rsidTr="00A5327F">
        <w:trPr>
          <w:tblCellSpacing w:w="5" w:type="nil"/>
        </w:trPr>
        <w:tc>
          <w:tcPr>
            <w:tcW w:w="2552" w:type="dxa"/>
          </w:tcPr>
          <w:p w:rsidR="00AA3B76" w:rsidRPr="00145417" w:rsidRDefault="00AA3B76" w:rsidP="00A5327F">
            <w:pPr>
              <w:pStyle w:val="Textbody"/>
              <w:spacing w:after="0"/>
              <w:jc w:val="both"/>
              <w:rPr>
                <w:bCs/>
                <w:lang w:val="ru-RU"/>
              </w:rPr>
            </w:pPr>
            <w:r w:rsidRPr="00145417">
              <w:rPr>
                <w:bCs/>
                <w:lang w:val="ru-RU"/>
              </w:rPr>
              <w:t>Риск 1:</w:t>
            </w:r>
          </w:p>
          <w:p w:rsidR="00AA3B76" w:rsidRPr="00145417" w:rsidRDefault="00AA3B76" w:rsidP="00A5327F">
            <w:pPr>
              <w:pStyle w:val="Textbody"/>
              <w:spacing w:after="0"/>
              <w:jc w:val="both"/>
              <w:rPr>
                <w:lang w:val="ru-RU"/>
              </w:rPr>
            </w:pPr>
            <w:r w:rsidRPr="00145417">
              <w:rPr>
                <w:lang w:val="ru-RU"/>
              </w:rPr>
              <w:t xml:space="preserve">Изменения федерального и регионального </w:t>
            </w:r>
            <w:r>
              <w:rPr>
                <w:lang w:val="ru-RU"/>
              </w:rPr>
              <w:t>законодательства</w:t>
            </w:r>
            <w:r w:rsidRPr="00145417">
              <w:rPr>
                <w:lang w:val="ru-RU"/>
              </w:rPr>
              <w:t xml:space="preserve"> в сфере реализации Программы</w:t>
            </w:r>
          </w:p>
        </w:tc>
        <w:tc>
          <w:tcPr>
            <w:tcW w:w="2977" w:type="dxa"/>
          </w:tcPr>
          <w:p w:rsidR="00AA3B76" w:rsidRPr="00145417" w:rsidRDefault="00AA3B76" w:rsidP="00A5327F">
            <w:pPr>
              <w:jc w:val="both"/>
              <w:rPr>
                <w:sz w:val="24"/>
                <w:szCs w:val="24"/>
              </w:rPr>
            </w:pPr>
          </w:p>
          <w:p w:rsidR="00AA3B76" w:rsidRPr="00145417" w:rsidRDefault="00AA3B76" w:rsidP="00A5327F">
            <w:pPr>
              <w:jc w:val="both"/>
              <w:rPr>
                <w:sz w:val="24"/>
                <w:szCs w:val="24"/>
              </w:rPr>
            </w:pPr>
            <w:r>
              <w:rPr>
                <w:color w:val="000000"/>
                <w:kern w:val="3"/>
                <w:sz w:val="24"/>
                <w:szCs w:val="24"/>
                <w:lang w:eastAsia="ja-JP"/>
              </w:rPr>
              <w:t>Мероприятия 1.1., 1.2, 2.1.- 2.7 Приложения 3, Подпрограммы 1;</w:t>
            </w:r>
          </w:p>
          <w:p w:rsidR="00AA3B76" w:rsidRDefault="00AA3B76" w:rsidP="00A5327F">
            <w:pPr>
              <w:jc w:val="both"/>
              <w:rPr>
                <w:color w:val="000000"/>
                <w:kern w:val="3"/>
                <w:sz w:val="24"/>
                <w:szCs w:val="24"/>
                <w:lang w:eastAsia="ja-JP"/>
              </w:rPr>
            </w:pPr>
            <w:r>
              <w:rPr>
                <w:color w:val="000000"/>
                <w:kern w:val="3"/>
                <w:sz w:val="24"/>
                <w:szCs w:val="24"/>
                <w:lang w:eastAsia="ja-JP"/>
              </w:rPr>
              <w:t>Мероприятия 1.1., 1.2, Приложения 3 Подпрограммы 2;</w:t>
            </w:r>
          </w:p>
          <w:p w:rsidR="00AA3B76" w:rsidRDefault="003B4088" w:rsidP="00A5327F">
            <w:pPr>
              <w:jc w:val="both"/>
              <w:rPr>
                <w:color w:val="000000"/>
                <w:kern w:val="3"/>
                <w:sz w:val="24"/>
                <w:szCs w:val="24"/>
                <w:lang w:eastAsia="ja-JP"/>
              </w:rPr>
            </w:pPr>
            <w:r>
              <w:rPr>
                <w:color w:val="000000"/>
                <w:kern w:val="3"/>
                <w:sz w:val="24"/>
                <w:szCs w:val="24"/>
                <w:lang w:eastAsia="ja-JP"/>
              </w:rPr>
              <w:t xml:space="preserve">Мероприятия </w:t>
            </w:r>
            <w:r w:rsidR="00AA3B76">
              <w:rPr>
                <w:color w:val="000000"/>
                <w:kern w:val="3"/>
                <w:sz w:val="24"/>
                <w:szCs w:val="24"/>
                <w:lang w:eastAsia="ja-JP"/>
              </w:rPr>
              <w:t xml:space="preserve">1.1-1.4. Приложения 3 Подпрограммы 3; </w:t>
            </w:r>
          </w:p>
          <w:p w:rsidR="00AA3B76" w:rsidRDefault="00AA3B76" w:rsidP="00A5327F">
            <w:pPr>
              <w:jc w:val="both"/>
              <w:rPr>
                <w:color w:val="000000"/>
                <w:kern w:val="3"/>
                <w:sz w:val="24"/>
                <w:szCs w:val="24"/>
                <w:lang w:eastAsia="ja-JP"/>
              </w:rPr>
            </w:pPr>
            <w:r>
              <w:rPr>
                <w:color w:val="000000"/>
                <w:kern w:val="3"/>
                <w:sz w:val="24"/>
                <w:szCs w:val="24"/>
                <w:lang w:eastAsia="ja-JP"/>
              </w:rPr>
              <w:t xml:space="preserve">Мероприятия 1.1. – 1.7. Приложения 3 </w:t>
            </w:r>
            <w:r>
              <w:rPr>
                <w:color w:val="000000"/>
                <w:kern w:val="3"/>
                <w:sz w:val="24"/>
                <w:szCs w:val="24"/>
                <w:lang w:eastAsia="ja-JP"/>
              </w:rPr>
              <w:lastRenderedPageBreak/>
              <w:t>Подпрограммы 4</w:t>
            </w:r>
          </w:p>
          <w:p w:rsidR="00AA3B76" w:rsidRDefault="00AA3B76" w:rsidP="00A5327F">
            <w:pPr>
              <w:jc w:val="both"/>
              <w:rPr>
                <w:color w:val="000000"/>
                <w:kern w:val="3"/>
                <w:sz w:val="24"/>
                <w:szCs w:val="24"/>
                <w:lang w:eastAsia="ja-JP"/>
              </w:rPr>
            </w:pPr>
            <w:r>
              <w:rPr>
                <w:color w:val="000000"/>
                <w:kern w:val="3"/>
                <w:sz w:val="24"/>
                <w:szCs w:val="24"/>
                <w:lang w:eastAsia="ja-JP"/>
              </w:rPr>
              <w:t>Мероприятия 1.1. -1.3. Приложения 3 Подпрограммы 5</w:t>
            </w:r>
          </w:p>
          <w:p w:rsidR="00AA3B76" w:rsidRPr="00145417" w:rsidRDefault="00AA3B76" w:rsidP="00A5327F">
            <w:pPr>
              <w:jc w:val="both"/>
              <w:rPr>
                <w:sz w:val="24"/>
                <w:szCs w:val="24"/>
              </w:rPr>
            </w:pPr>
          </w:p>
        </w:tc>
        <w:tc>
          <w:tcPr>
            <w:tcW w:w="2268" w:type="dxa"/>
          </w:tcPr>
          <w:p w:rsidR="00AA3B76" w:rsidRPr="00F37C19" w:rsidRDefault="00AA3B76" w:rsidP="00A5327F">
            <w:pPr>
              <w:rPr>
                <w:sz w:val="24"/>
                <w:szCs w:val="24"/>
              </w:rPr>
            </w:pPr>
            <w:r>
              <w:rPr>
                <w:color w:val="000000"/>
                <w:kern w:val="3"/>
                <w:sz w:val="24"/>
                <w:szCs w:val="24"/>
                <w:lang w:eastAsia="ja-JP"/>
              </w:rPr>
              <w:lastRenderedPageBreak/>
              <w:t>1. Целевые показатели 2, 3, 7-  10, 12 – 14, 16-18, 20-24 Приложения 1 к Программе</w:t>
            </w:r>
          </w:p>
          <w:p w:rsidR="00AA3B76" w:rsidRPr="00145417" w:rsidRDefault="00AA3B76" w:rsidP="00A5327F">
            <w:pPr>
              <w:rPr>
                <w:sz w:val="24"/>
                <w:szCs w:val="24"/>
              </w:rPr>
            </w:pPr>
          </w:p>
          <w:p w:rsidR="00AA3B76" w:rsidRPr="00145417" w:rsidRDefault="00AA3B76" w:rsidP="00A5327F">
            <w:pPr>
              <w:rPr>
                <w:sz w:val="24"/>
                <w:szCs w:val="24"/>
              </w:rPr>
            </w:pPr>
            <w:r>
              <w:rPr>
                <w:sz w:val="24"/>
                <w:szCs w:val="24"/>
              </w:rPr>
              <w:t>.</w:t>
            </w:r>
          </w:p>
        </w:tc>
        <w:tc>
          <w:tcPr>
            <w:tcW w:w="2349" w:type="dxa"/>
          </w:tcPr>
          <w:p w:rsidR="00AA3B76" w:rsidRPr="00145417" w:rsidRDefault="00AA3B76" w:rsidP="00A5327F">
            <w:pPr>
              <w:pStyle w:val="Textbody"/>
              <w:spacing w:after="0"/>
              <w:jc w:val="both"/>
              <w:rPr>
                <w:lang w:val="ru-RU"/>
              </w:rPr>
            </w:pPr>
            <w:r w:rsidRPr="00145417">
              <w:rPr>
                <w:lang w:val="ru-RU"/>
              </w:rPr>
              <w:t xml:space="preserve">Актуализация </w:t>
            </w:r>
            <w:proofErr w:type="gramStart"/>
            <w:r w:rsidRPr="00145417">
              <w:rPr>
                <w:lang w:val="ru-RU"/>
              </w:rPr>
              <w:t>право-</w:t>
            </w:r>
            <w:proofErr w:type="spellStart"/>
            <w:r w:rsidRPr="00145417">
              <w:rPr>
                <w:lang w:val="ru-RU"/>
              </w:rPr>
              <w:t>вых</w:t>
            </w:r>
            <w:proofErr w:type="spellEnd"/>
            <w:proofErr w:type="gramEnd"/>
            <w:r w:rsidRPr="00145417">
              <w:rPr>
                <w:lang w:val="ru-RU"/>
              </w:rPr>
              <w:t xml:space="preserve"> актов Думы </w:t>
            </w:r>
            <w:proofErr w:type="spellStart"/>
            <w:r w:rsidRPr="00145417">
              <w:rPr>
                <w:lang w:val="ru-RU"/>
              </w:rPr>
              <w:t>Тайшетского</w:t>
            </w:r>
            <w:proofErr w:type="spellEnd"/>
            <w:r w:rsidRPr="00145417">
              <w:rPr>
                <w:lang w:val="ru-RU"/>
              </w:rPr>
              <w:t xml:space="preserve"> района, администрации Тай-</w:t>
            </w:r>
            <w:proofErr w:type="spellStart"/>
            <w:r w:rsidRPr="00145417">
              <w:rPr>
                <w:lang w:val="ru-RU"/>
              </w:rPr>
              <w:t>шетского</w:t>
            </w:r>
            <w:proofErr w:type="spellEnd"/>
            <w:r w:rsidRPr="00145417">
              <w:rPr>
                <w:lang w:val="ru-RU"/>
              </w:rPr>
              <w:t xml:space="preserve">  района в сфере реализации Программы</w:t>
            </w:r>
          </w:p>
        </w:tc>
      </w:tr>
    </w:tbl>
    <w:p w:rsidR="00AA3B76" w:rsidRPr="00145417" w:rsidRDefault="00AA3B76" w:rsidP="00AA3B76">
      <w:pPr>
        <w:pStyle w:val="Textbody"/>
        <w:spacing w:after="0"/>
        <w:ind w:firstLine="567"/>
        <w:jc w:val="both"/>
        <w:rPr>
          <w:color w:val="000000"/>
          <w:lang w:val="ru-RU"/>
        </w:rPr>
      </w:pPr>
    </w:p>
    <w:p w:rsidR="00AA3B76" w:rsidRPr="00145417" w:rsidRDefault="00AA3B76" w:rsidP="00AA3B76">
      <w:pPr>
        <w:pStyle w:val="Textbody"/>
        <w:spacing w:after="0"/>
        <w:ind w:firstLine="709"/>
        <w:jc w:val="both"/>
        <w:rPr>
          <w:color w:val="000000"/>
          <w:lang w:val="ru-RU"/>
        </w:rPr>
      </w:pPr>
      <w:r w:rsidRPr="00145417">
        <w:rPr>
          <w:color w:val="000000"/>
          <w:lang w:val="ru-RU"/>
        </w:rPr>
        <w:t>Меры по минимизации остальных возможных рисков, связанных со спецификой цели и задач Программы, будут приниматься в ходе оперативного управления реализацией Программы.</w:t>
      </w:r>
    </w:p>
    <w:p w:rsidR="00AA3B76" w:rsidRDefault="00AA3B76" w:rsidP="00AA3B76">
      <w:pPr>
        <w:ind w:firstLine="567"/>
        <w:jc w:val="center"/>
        <w:rPr>
          <w:b/>
          <w:bCs/>
          <w:sz w:val="24"/>
          <w:szCs w:val="24"/>
        </w:rPr>
      </w:pPr>
    </w:p>
    <w:p w:rsidR="009C5581" w:rsidRDefault="009C5581" w:rsidP="00AA3B76">
      <w:pPr>
        <w:ind w:firstLine="567"/>
        <w:jc w:val="center"/>
        <w:rPr>
          <w:b/>
          <w:bCs/>
          <w:sz w:val="24"/>
          <w:szCs w:val="24"/>
        </w:rPr>
      </w:pPr>
    </w:p>
    <w:p w:rsidR="00AA3B76" w:rsidRPr="00145417" w:rsidRDefault="00AA3B76" w:rsidP="00AA3B76">
      <w:pPr>
        <w:ind w:firstLine="567"/>
        <w:jc w:val="center"/>
        <w:rPr>
          <w:b/>
          <w:bCs/>
          <w:sz w:val="24"/>
          <w:szCs w:val="24"/>
        </w:rPr>
      </w:pPr>
      <w:r w:rsidRPr="00145417">
        <w:rPr>
          <w:b/>
          <w:bCs/>
          <w:sz w:val="24"/>
          <w:szCs w:val="24"/>
        </w:rPr>
        <w:t>Глава 6. РЕСУРСНОЕ ОБЕСПЕЧЕНИЕ ПРОГРАММЫ</w:t>
      </w:r>
    </w:p>
    <w:p w:rsidR="00FE2CBB" w:rsidRDefault="001E3DC9" w:rsidP="00A9695D">
      <w:pPr>
        <w:shd w:val="clear" w:color="auto" w:fill="FFFFFF" w:themeFill="background1"/>
        <w:jc w:val="center"/>
        <w:rPr>
          <w:i/>
          <w:color w:val="FF0000"/>
          <w:sz w:val="24"/>
          <w:szCs w:val="24"/>
        </w:rPr>
      </w:pPr>
      <w:proofErr w:type="gramStart"/>
      <w:r w:rsidRPr="001E3DC9">
        <w:rPr>
          <w:i/>
          <w:color w:val="FF0000"/>
          <w:sz w:val="24"/>
          <w:szCs w:val="24"/>
        </w:rPr>
        <w:t>(в редакции  постановления от 20.03.2020 г. №217</w:t>
      </w:r>
      <w:r>
        <w:rPr>
          <w:i/>
          <w:color w:val="FF0000"/>
          <w:sz w:val="24"/>
          <w:szCs w:val="24"/>
        </w:rPr>
        <w:t xml:space="preserve">, </w:t>
      </w:r>
      <w:r w:rsidR="00981C20" w:rsidRPr="001E3DC9">
        <w:rPr>
          <w:i/>
          <w:color w:val="FF0000"/>
          <w:sz w:val="24"/>
          <w:szCs w:val="24"/>
        </w:rPr>
        <w:t>от</w:t>
      </w:r>
      <w:r w:rsidR="00981C20">
        <w:rPr>
          <w:i/>
          <w:color w:val="FF0000"/>
          <w:sz w:val="24"/>
          <w:szCs w:val="24"/>
        </w:rPr>
        <w:t xml:space="preserve"> 08</w:t>
      </w:r>
      <w:r w:rsidR="00981C20" w:rsidRPr="001E3DC9">
        <w:rPr>
          <w:i/>
          <w:color w:val="FF0000"/>
          <w:sz w:val="24"/>
          <w:szCs w:val="24"/>
        </w:rPr>
        <w:t>.</w:t>
      </w:r>
      <w:r w:rsidR="00981C20">
        <w:rPr>
          <w:i/>
          <w:color w:val="FF0000"/>
          <w:sz w:val="24"/>
          <w:szCs w:val="24"/>
        </w:rPr>
        <w:t>05.</w:t>
      </w:r>
      <w:r w:rsidR="00981C20" w:rsidRPr="001E3DC9">
        <w:rPr>
          <w:i/>
          <w:color w:val="FF0000"/>
          <w:sz w:val="24"/>
          <w:szCs w:val="24"/>
        </w:rPr>
        <w:t>20</w:t>
      </w:r>
      <w:r w:rsidR="00981C20">
        <w:rPr>
          <w:i/>
          <w:color w:val="FF0000"/>
          <w:sz w:val="24"/>
          <w:szCs w:val="24"/>
        </w:rPr>
        <w:t>20 г. № 344</w:t>
      </w:r>
      <w:r w:rsidR="00E152E2">
        <w:rPr>
          <w:i/>
          <w:color w:val="FF0000"/>
          <w:sz w:val="24"/>
          <w:szCs w:val="24"/>
        </w:rPr>
        <w:t>, от 23.09.2020 №625</w:t>
      </w:r>
      <w:r w:rsidR="00E86EF9">
        <w:rPr>
          <w:i/>
          <w:color w:val="FF0000"/>
          <w:sz w:val="24"/>
          <w:szCs w:val="24"/>
        </w:rPr>
        <w:t>, от 16.10.2020г. №711</w:t>
      </w:r>
      <w:r w:rsidR="00B73E48">
        <w:rPr>
          <w:i/>
          <w:color w:val="FF0000"/>
          <w:sz w:val="24"/>
          <w:szCs w:val="24"/>
        </w:rPr>
        <w:t>, от  04.12.2020 № 899</w:t>
      </w:r>
      <w:r w:rsidR="00B61CF1">
        <w:rPr>
          <w:i/>
          <w:color w:val="FF0000"/>
          <w:sz w:val="24"/>
          <w:szCs w:val="24"/>
        </w:rPr>
        <w:t>,</w:t>
      </w:r>
      <w:r w:rsidR="00B61CF1" w:rsidRPr="00B61CF1">
        <w:rPr>
          <w:i/>
          <w:color w:val="FF0000"/>
          <w:sz w:val="24"/>
          <w:szCs w:val="24"/>
        </w:rPr>
        <w:t xml:space="preserve"> </w:t>
      </w:r>
      <w:r w:rsidR="00B61CF1">
        <w:rPr>
          <w:i/>
          <w:color w:val="FF0000"/>
          <w:sz w:val="24"/>
          <w:szCs w:val="24"/>
        </w:rPr>
        <w:t>от 25.12.2020 № 973</w:t>
      </w:r>
      <w:r w:rsidR="00A9695D">
        <w:rPr>
          <w:i/>
          <w:color w:val="FF0000"/>
          <w:sz w:val="24"/>
          <w:szCs w:val="24"/>
        </w:rPr>
        <w:t>, от 30.12.2020 № 989</w:t>
      </w:r>
      <w:r w:rsidR="00D14D54">
        <w:rPr>
          <w:i/>
          <w:color w:val="FF0000"/>
          <w:sz w:val="24"/>
          <w:szCs w:val="24"/>
        </w:rPr>
        <w:t>, от 17.02.2021  №</w:t>
      </w:r>
      <w:r w:rsidR="00AF3997">
        <w:rPr>
          <w:i/>
          <w:color w:val="FF0000"/>
          <w:sz w:val="24"/>
          <w:szCs w:val="24"/>
        </w:rPr>
        <w:t xml:space="preserve"> </w:t>
      </w:r>
      <w:r w:rsidR="00D14D54">
        <w:rPr>
          <w:i/>
          <w:color w:val="FF0000"/>
          <w:sz w:val="24"/>
          <w:szCs w:val="24"/>
        </w:rPr>
        <w:t>80</w:t>
      </w:r>
      <w:r w:rsidR="00753D1B">
        <w:rPr>
          <w:i/>
          <w:color w:val="FF0000"/>
          <w:sz w:val="24"/>
          <w:szCs w:val="24"/>
        </w:rPr>
        <w:t>, от 24.05.2021 года № 334</w:t>
      </w:r>
      <w:r w:rsidR="003A3091">
        <w:rPr>
          <w:i/>
          <w:color w:val="FF0000"/>
          <w:sz w:val="24"/>
          <w:szCs w:val="24"/>
        </w:rPr>
        <w:t>, от 18 августа 2021 года №566</w:t>
      </w:r>
      <w:r w:rsidR="00FE2CBB">
        <w:rPr>
          <w:i/>
          <w:color w:val="FF0000"/>
          <w:sz w:val="24"/>
          <w:szCs w:val="24"/>
        </w:rPr>
        <w:t>,</w:t>
      </w:r>
      <w:r w:rsidR="00FE2CBB" w:rsidRPr="00FE2CBB">
        <w:rPr>
          <w:i/>
          <w:color w:val="FF0000"/>
          <w:sz w:val="24"/>
          <w:szCs w:val="24"/>
        </w:rPr>
        <w:t xml:space="preserve"> </w:t>
      </w:r>
      <w:r w:rsidR="00FE2CBB">
        <w:rPr>
          <w:i/>
          <w:color w:val="FF0000"/>
          <w:sz w:val="24"/>
          <w:szCs w:val="24"/>
        </w:rPr>
        <w:t xml:space="preserve">от 24.09.2021 </w:t>
      </w:r>
      <w:proofErr w:type="gramEnd"/>
    </w:p>
    <w:p w:rsidR="00A9695D" w:rsidRPr="0073297F" w:rsidRDefault="00FE2CBB" w:rsidP="00A9695D">
      <w:pPr>
        <w:shd w:val="clear" w:color="auto" w:fill="FFFFFF" w:themeFill="background1"/>
        <w:jc w:val="center"/>
        <w:rPr>
          <w:bCs/>
          <w:sz w:val="24"/>
          <w:szCs w:val="24"/>
        </w:rPr>
      </w:pPr>
      <w:proofErr w:type="gramStart"/>
      <w:r>
        <w:rPr>
          <w:i/>
          <w:color w:val="FF0000"/>
          <w:sz w:val="24"/>
          <w:szCs w:val="24"/>
        </w:rPr>
        <w:t>№ 643</w:t>
      </w:r>
      <w:r w:rsidR="00F768E8">
        <w:rPr>
          <w:i/>
          <w:color w:val="FF0000"/>
          <w:sz w:val="24"/>
          <w:szCs w:val="24"/>
        </w:rPr>
        <w:t>,</w:t>
      </w:r>
      <w:r w:rsidR="002C3404" w:rsidRPr="002C3404">
        <w:rPr>
          <w:i/>
          <w:color w:val="FF0000"/>
          <w:sz w:val="24"/>
          <w:szCs w:val="24"/>
        </w:rPr>
        <w:t xml:space="preserve"> </w:t>
      </w:r>
      <w:r w:rsidR="002C3404">
        <w:rPr>
          <w:i/>
          <w:color w:val="FF0000"/>
          <w:sz w:val="24"/>
          <w:szCs w:val="24"/>
        </w:rPr>
        <w:t>от 25.10.2021  №713</w:t>
      </w:r>
      <w:r w:rsidR="00720EEA">
        <w:rPr>
          <w:i/>
          <w:color w:val="FF0000"/>
          <w:sz w:val="24"/>
          <w:szCs w:val="24"/>
        </w:rPr>
        <w:t>, от 25.11.2021 №785</w:t>
      </w:r>
      <w:r w:rsidR="009D4B2D">
        <w:rPr>
          <w:i/>
          <w:color w:val="FF0000"/>
          <w:sz w:val="24"/>
          <w:szCs w:val="24"/>
        </w:rPr>
        <w:t>,</w:t>
      </w:r>
      <w:r w:rsidR="009D4B2D" w:rsidRPr="009D4B2D">
        <w:t xml:space="preserve"> </w:t>
      </w:r>
      <w:r w:rsidR="009D4B2D" w:rsidRPr="009D4B2D">
        <w:rPr>
          <w:i/>
          <w:color w:val="FF0000"/>
          <w:sz w:val="24"/>
          <w:szCs w:val="24"/>
        </w:rPr>
        <w:t>от 29  декабря  2021 года № 914</w:t>
      </w:r>
      <w:r w:rsidR="00CC4D78">
        <w:rPr>
          <w:i/>
          <w:color w:val="FF0000"/>
          <w:sz w:val="24"/>
          <w:szCs w:val="24"/>
        </w:rPr>
        <w:t xml:space="preserve">, </w:t>
      </w:r>
      <w:r w:rsidR="00CC4D78">
        <w:rPr>
          <w:bCs/>
          <w:i/>
          <w:color w:val="FF0000"/>
          <w:sz w:val="24"/>
          <w:szCs w:val="24"/>
        </w:rPr>
        <w:t>от 30.12.2021 года  №927</w:t>
      </w:r>
      <w:r w:rsidR="00446F28">
        <w:rPr>
          <w:bCs/>
          <w:i/>
          <w:color w:val="FF0000"/>
          <w:sz w:val="24"/>
          <w:szCs w:val="24"/>
        </w:rPr>
        <w:t>,</w:t>
      </w:r>
      <w:r w:rsidR="00446F28" w:rsidRPr="00446F28">
        <w:rPr>
          <w:bCs/>
          <w:i/>
          <w:color w:val="FF0000"/>
          <w:sz w:val="24"/>
          <w:szCs w:val="24"/>
        </w:rPr>
        <w:t xml:space="preserve"> </w:t>
      </w:r>
      <w:r w:rsidR="00D00227">
        <w:rPr>
          <w:bCs/>
          <w:i/>
          <w:color w:val="FF0000"/>
          <w:sz w:val="24"/>
          <w:szCs w:val="24"/>
        </w:rPr>
        <w:t>от 7.0</w:t>
      </w:r>
      <w:r w:rsidR="00446F28">
        <w:rPr>
          <w:bCs/>
          <w:i/>
          <w:color w:val="FF0000"/>
          <w:sz w:val="24"/>
          <w:szCs w:val="24"/>
        </w:rPr>
        <w:t>2.2022 года №92</w:t>
      </w:r>
      <w:r w:rsidR="00FD3CDC">
        <w:rPr>
          <w:bCs/>
          <w:i/>
          <w:color w:val="FF0000"/>
          <w:sz w:val="24"/>
          <w:szCs w:val="24"/>
        </w:rPr>
        <w:t>, от 27.07.2022 года №569</w:t>
      </w:r>
      <w:r w:rsidR="005B5452">
        <w:rPr>
          <w:bCs/>
          <w:i/>
          <w:color w:val="FF0000"/>
          <w:sz w:val="24"/>
          <w:szCs w:val="24"/>
        </w:rPr>
        <w:t>, от 30.09.2022 года №774</w:t>
      </w:r>
      <w:r w:rsidR="00C904CF">
        <w:rPr>
          <w:bCs/>
          <w:i/>
          <w:color w:val="FF0000"/>
          <w:sz w:val="24"/>
          <w:szCs w:val="24"/>
        </w:rPr>
        <w:t>, от 14 ноября 2022 года №930</w:t>
      </w:r>
      <w:r w:rsidR="001C5484">
        <w:rPr>
          <w:bCs/>
          <w:i/>
          <w:color w:val="FF0000"/>
          <w:sz w:val="24"/>
          <w:szCs w:val="24"/>
        </w:rPr>
        <w:t>, от 28 декабря 2022 № 1086, от 30 декабря 2022 №1097</w:t>
      </w:r>
      <w:r w:rsidR="00382693">
        <w:rPr>
          <w:bCs/>
          <w:i/>
          <w:color w:val="FF0000"/>
          <w:sz w:val="24"/>
          <w:szCs w:val="24"/>
        </w:rPr>
        <w:t>, от 7 февраля 2023 №71</w:t>
      </w:r>
      <w:r w:rsidR="00E20D9D">
        <w:rPr>
          <w:bCs/>
          <w:i/>
          <w:color w:val="FF0000"/>
          <w:sz w:val="24"/>
          <w:szCs w:val="24"/>
        </w:rPr>
        <w:t>, от 27 июня 2023 года №436</w:t>
      </w:r>
      <w:r w:rsidR="00F31739">
        <w:rPr>
          <w:bCs/>
          <w:i/>
          <w:color w:val="FF0000"/>
          <w:sz w:val="24"/>
          <w:szCs w:val="24"/>
        </w:rPr>
        <w:t xml:space="preserve">,  </w:t>
      </w:r>
      <w:r w:rsidR="00F31739" w:rsidRPr="00F31739">
        <w:rPr>
          <w:i/>
          <w:color w:val="FF0000"/>
          <w:sz w:val="24"/>
          <w:szCs w:val="24"/>
        </w:rPr>
        <w:t>от 22 декабря 2023</w:t>
      </w:r>
      <w:proofErr w:type="gramEnd"/>
      <w:r w:rsidR="00F31739" w:rsidRPr="00F31739">
        <w:rPr>
          <w:i/>
          <w:color w:val="FF0000"/>
          <w:sz w:val="24"/>
          <w:szCs w:val="24"/>
        </w:rPr>
        <w:t xml:space="preserve"> № </w:t>
      </w:r>
      <w:proofErr w:type="gramStart"/>
      <w:r w:rsidR="00F31739" w:rsidRPr="00F31739">
        <w:rPr>
          <w:i/>
          <w:color w:val="FF0000"/>
          <w:sz w:val="24"/>
          <w:szCs w:val="24"/>
        </w:rPr>
        <w:t>1282</w:t>
      </w:r>
      <w:r w:rsidR="00D75637">
        <w:rPr>
          <w:i/>
          <w:color w:val="FF0000"/>
          <w:sz w:val="24"/>
          <w:szCs w:val="24"/>
        </w:rPr>
        <w:t xml:space="preserve">, </w:t>
      </w:r>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 2024 года  № 287</w:t>
      </w:r>
      <w:r w:rsidR="003A3091">
        <w:rPr>
          <w:i/>
          <w:color w:val="FF0000"/>
          <w:sz w:val="24"/>
          <w:szCs w:val="24"/>
        </w:rPr>
        <w:t>)</w:t>
      </w:r>
      <w:proofErr w:type="gramEnd"/>
    </w:p>
    <w:p w:rsidR="00EC14A9" w:rsidRPr="00B91A5D" w:rsidRDefault="00EC14A9" w:rsidP="00EC14A9">
      <w:pPr>
        <w:autoSpaceDE w:val="0"/>
        <w:autoSpaceDN w:val="0"/>
        <w:adjustRightInd w:val="0"/>
        <w:ind w:firstLine="709"/>
        <w:jc w:val="both"/>
        <w:rPr>
          <w:color w:val="000000" w:themeColor="text1"/>
          <w:sz w:val="24"/>
          <w:szCs w:val="24"/>
        </w:rPr>
      </w:pPr>
      <w:r w:rsidRPr="00B91A5D">
        <w:rPr>
          <w:color w:val="000000" w:themeColor="text1"/>
          <w:sz w:val="24"/>
          <w:szCs w:val="24"/>
        </w:rPr>
        <w:t>Финансирование Программы осуществляется из федерального, областного и районного бюджетов.</w:t>
      </w:r>
    </w:p>
    <w:p w:rsidR="009705B2" w:rsidRPr="009705B2" w:rsidRDefault="009705B2" w:rsidP="009705B2">
      <w:pPr>
        <w:pStyle w:val="ConsPlusCell1"/>
        <w:ind w:firstLine="567"/>
        <w:rPr>
          <w:rFonts w:ascii="Times New Roman" w:hAnsi="Times New Roman" w:cs="Times New Roman"/>
          <w:sz w:val="24"/>
          <w:szCs w:val="24"/>
        </w:rPr>
      </w:pPr>
      <w:r>
        <w:rPr>
          <w:rFonts w:ascii="Times New Roman" w:hAnsi="Times New Roman" w:cs="Times New Roman"/>
          <w:sz w:val="24"/>
          <w:szCs w:val="24"/>
        </w:rPr>
        <w:t xml:space="preserve"> 1.  </w:t>
      </w:r>
      <w:r w:rsidRPr="009705B2">
        <w:rPr>
          <w:rFonts w:ascii="Times New Roman" w:hAnsi="Times New Roman" w:cs="Times New Roman"/>
          <w:sz w:val="24"/>
          <w:szCs w:val="24"/>
        </w:rPr>
        <w:t>Общий объем финансирования Програ</w:t>
      </w:r>
      <w:r w:rsidR="00457E3D">
        <w:rPr>
          <w:rFonts w:ascii="Times New Roman" w:hAnsi="Times New Roman" w:cs="Times New Roman"/>
          <w:sz w:val="24"/>
          <w:szCs w:val="24"/>
        </w:rPr>
        <w:t>ммы составляет –   1 124 068,68</w:t>
      </w:r>
      <w:r w:rsidRPr="009705B2">
        <w:rPr>
          <w:rFonts w:ascii="Times New Roman" w:hAnsi="Times New Roman" w:cs="Times New Roman"/>
          <w:sz w:val="24"/>
          <w:szCs w:val="24"/>
        </w:rPr>
        <w:t xml:space="preserve"> тыс. руб., в том числе по годам:</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2020 год –  189 985,33 тыс. руб.;</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2021 год –  203 397,29 тыс. руб.;</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2022 год –  199 196,88 тыс. руб.;</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2023 год –  122 477,96 тыс. руб.;</w:t>
      </w:r>
    </w:p>
    <w:p w:rsidR="009705B2" w:rsidRPr="009705B2" w:rsidRDefault="00457E3D" w:rsidP="009705B2">
      <w:pPr>
        <w:pStyle w:val="ConsPlusCell1"/>
        <w:ind w:firstLine="567"/>
        <w:rPr>
          <w:rFonts w:ascii="Times New Roman" w:hAnsi="Times New Roman" w:cs="Times New Roman"/>
          <w:sz w:val="24"/>
          <w:szCs w:val="24"/>
        </w:rPr>
      </w:pPr>
      <w:r>
        <w:rPr>
          <w:rFonts w:ascii="Times New Roman" w:hAnsi="Times New Roman" w:cs="Times New Roman"/>
          <w:sz w:val="24"/>
          <w:szCs w:val="24"/>
        </w:rPr>
        <w:t>2024 год –  139 953,62</w:t>
      </w:r>
      <w:r w:rsidR="009705B2" w:rsidRPr="009705B2">
        <w:rPr>
          <w:rFonts w:ascii="Times New Roman" w:hAnsi="Times New Roman" w:cs="Times New Roman"/>
          <w:sz w:val="24"/>
          <w:szCs w:val="24"/>
        </w:rPr>
        <w:t xml:space="preserve"> тыс. руб.;</w:t>
      </w:r>
    </w:p>
    <w:p w:rsidR="009705B2" w:rsidRPr="009705B2" w:rsidRDefault="00457E3D" w:rsidP="009705B2">
      <w:pPr>
        <w:pStyle w:val="ConsPlusCell1"/>
        <w:ind w:firstLine="567"/>
        <w:rPr>
          <w:rFonts w:ascii="Times New Roman" w:hAnsi="Times New Roman" w:cs="Times New Roman"/>
          <w:sz w:val="24"/>
          <w:szCs w:val="24"/>
        </w:rPr>
      </w:pPr>
      <w:r>
        <w:rPr>
          <w:rFonts w:ascii="Times New Roman" w:hAnsi="Times New Roman" w:cs="Times New Roman"/>
          <w:sz w:val="24"/>
          <w:szCs w:val="24"/>
        </w:rPr>
        <w:t>2025 год –  132 990,20</w:t>
      </w:r>
      <w:r w:rsidR="009705B2" w:rsidRPr="009705B2">
        <w:rPr>
          <w:rFonts w:ascii="Times New Roman" w:hAnsi="Times New Roman" w:cs="Times New Roman"/>
          <w:sz w:val="24"/>
          <w:szCs w:val="24"/>
        </w:rPr>
        <w:t xml:space="preserve"> тыс. руб.;</w:t>
      </w:r>
    </w:p>
    <w:p w:rsidR="009705B2" w:rsidRPr="009705B2" w:rsidRDefault="00457E3D" w:rsidP="009705B2">
      <w:pPr>
        <w:pStyle w:val="ConsPlusCell1"/>
        <w:ind w:firstLine="567"/>
        <w:rPr>
          <w:rFonts w:ascii="Times New Roman" w:hAnsi="Times New Roman" w:cs="Times New Roman"/>
          <w:sz w:val="24"/>
          <w:szCs w:val="24"/>
        </w:rPr>
      </w:pPr>
      <w:r>
        <w:rPr>
          <w:rFonts w:ascii="Times New Roman" w:hAnsi="Times New Roman" w:cs="Times New Roman"/>
          <w:sz w:val="24"/>
          <w:szCs w:val="24"/>
        </w:rPr>
        <w:t>2026 год –  136 067,4</w:t>
      </w:r>
      <w:r w:rsidR="009705B2" w:rsidRPr="009705B2">
        <w:rPr>
          <w:rFonts w:ascii="Times New Roman" w:hAnsi="Times New Roman" w:cs="Times New Roman"/>
          <w:sz w:val="24"/>
          <w:szCs w:val="24"/>
        </w:rPr>
        <w:t>0 тыс. руб.</w:t>
      </w:r>
    </w:p>
    <w:p w:rsidR="009705B2" w:rsidRPr="009705B2" w:rsidRDefault="009705B2" w:rsidP="009705B2">
      <w:pPr>
        <w:pStyle w:val="ConsPlusCell1"/>
        <w:ind w:firstLine="567"/>
        <w:rPr>
          <w:rFonts w:ascii="Times New Roman" w:hAnsi="Times New Roman" w:cs="Times New Roman"/>
          <w:sz w:val="24"/>
          <w:szCs w:val="24"/>
        </w:rPr>
      </w:pPr>
      <w:r>
        <w:rPr>
          <w:rFonts w:ascii="Times New Roman" w:hAnsi="Times New Roman" w:cs="Times New Roman"/>
          <w:sz w:val="24"/>
          <w:szCs w:val="24"/>
        </w:rPr>
        <w:t xml:space="preserve">2.  </w:t>
      </w:r>
      <w:r w:rsidRPr="009705B2">
        <w:rPr>
          <w:rFonts w:ascii="Times New Roman" w:hAnsi="Times New Roman" w:cs="Times New Roman"/>
          <w:sz w:val="24"/>
          <w:szCs w:val="24"/>
        </w:rPr>
        <w:t>Объем финансирования Программы по источникам финансирования:</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1) финансирование Программы из средств  федерального бюджета  – 234 444,29 тыс. руб., в том числе по годам:</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2020 год -   17 873,20  тыс. руб.;</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2021 год -   42 616,16  тыс. руб.;</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2022 год -   30 759,38  тыс. руб.;</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2023 год -   33 044,55  тыс. руб.;</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2024 год -   39 635,30 тыс. руб.;</w:t>
      </w:r>
    </w:p>
    <w:p w:rsidR="009705B2" w:rsidRP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2025 год -   37 728,00 тыс. руб.;</w:t>
      </w:r>
    </w:p>
    <w:p w:rsidR="009705B2" w:rsidRDefault="009705B2" w:rsidP="009705B2">
      <w:pPr>
        <w:pStyle w:val="ConsPlusCell1"/>
        <w:ind w:firstLine="567"/>
        <w:rPr>
          <w:rFonts w:ascii="Times New Roman" w:hAnsi="Times New Roman" w:cs="Times New Roman"/>
          <w:sz w:val="24"/>
          <w:szCs w:val="24"/>
        </w:rPr>
      </w:pPr>
      <w:r w:rsidRPr="009705B2">
        <w:rPr>
          <w:rFonts w:ascii="Times New Roman" w:hAnsi="Times New Roman" w:cs="Times New Roman"/>
          <w:sz w:val="24"/>
          <w:szCs w:val="24"/>
        </w:rPr>
        <w:t>2026 год -   32 787,70 тыс. руб.</w:t>
      </w:r>
    </w:p>
    <w:p w:rsidR="000707F2" w:rsidRPr="00CA7133" w:rsidRDefault="000707F2" w:rsidP="000707F2">
      <w:pPr>
        <w:pStyle w:val="ConsPlusCell1"/>
        <w:shd w:val="clear" w:color="auto" w:fill="FFFFFF" w:themeFill="background1"/>
        <w:ind w:firstLine="567"/>
        <w:rPr>
          <w:rFonts w:ascii="Times New Roman" w:hAnsi="Times New Roman" w:cs="Times New Roman"/>
          <w:sz w:val="24"/>
          <w:szCs w:val="24"/>
        </w:rPr>
      </w:pPr>
      <w:r w:rsidRPr="00B73E48">
        <w:rPr>
          <w:rFonts w:ascii="Times New Roman" w:hAnsi="Times New Roman" w:cs="Times New Roman"/>
          <w:sz w:val="24"/>
          <w:szCs w:val="24"/>
        </w:rPr>
        <w:t xml:space="preserve">2) </w:t>
      </w:r>
      <w:r w:rsidRPr="00CA7133">
        <w:rPr>
          <w:rFonts w:ascii="Times New Roman" w:hAnsi="Times New Roman" w:cs="Times New Roman"/>
          <w:sz w:val="24"/>
          <w:szCs w:val="24"/>
        </w:rPr>
        <w:t>финансирование Программы из средств бюджета Иркутской област</w:t>
      </w:r>
      <w:r>
        <w:rPr>
          <w:rFonts w:ascii="Times New Roman" w:hAnsi="Times New Roman" w:cs="Times New Roman"/>
          <w:sz w:val="24"/>
          <w:szCs w:val="24"/>
        </w:rPr>
        <w:t xml:space="preserve">и  (далее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бластной бюджет) </w:t>
      </w:r>
      <w:r w:rsidRPr="00F823C2">
        <w:rPr>
          <w:rFonts w:ascii="Times New Roman" w:hAnsi="Times New Roman" w:cs="Times New Roman"/>
          <w:sz w:val="24"/>
          <w:szCs w:val="24"/>
        </w:rPr>
        <w:t xml:space="preserve">составляет – </w:t>
      </w:r>
      <w:r w:rsidR="009705B2">
        <w:rPr>
          <w:rFonts w:ascii="Times New Roman" w:hAnsi="Times New Roman" w:cs="Times New Roman"/>
          <w:sz w:val="24"/>
          <w:szCs w:val="24"/>
        </w:rPr>
        <w:t>692 627,95</w:t>
      </w:r>
      <w:r>
        <w:rPr>
          <w:rFonts w:ascii="Times New Roman" w:hAnsi="Times New Roman" w:cs="Times New Roman"/>
          <w:sz w:val="24"/>
          <w:szCs w:val="24"/>
        </w:rPr>
        <w:t xml:space="preserve"> тыс. руб., </w:t>
      </w:r>
      <w:r w:rsidRPr="00F823C2">
        <w:rPr>
          <w:rFonts w:ascii="Times New Roman" w:hAnsi="Times New Roman" w:cs="Times New Roman"/>
          <w:sz w:val="24"/>
          <w:szCs w:val="24"/>
        </w:rPr>
        <w:t xml:space="preserve"> в том числе по годам:</w:t>
      </w:r>
    </w:p>
    <w:p w:rsidR="000707F2" w:rsidRPr="00CA7133" w:rsidRDefault="000707F2" w:rsidP="000707F2">
      <w:pPr>
        <w:pStyle w:val="ConsPlusCell1"/>
        <w:ind w:firstLine="567"/>
        <w:rPr>
          <w:rFonts w:ascii="Times New Roman" w:hAnsi="Times New Roman" w:cs="Times New Roman"/>
          <w:sz w:val="24"/>
          <w:szCs w:val="24"/>
        </w:rPr>
      </w:pPr>
      <w:r>
        <w:rPr>
          <w:rFonts w:ascii="Times New Roman" w:hAnsi="Times New Roman" w:cs="Times New Roman"/>
          <w:sz w:val="24"/>
          <w:szCs w:val="24"/>
        </w:rPr>
        <w:t xml:space="preserve">2020 год –  152 626,14 </w:t>
      </w:r>
      <w:r w:rsidRPr="00CA7133">
        <w:rPr>
          <w:rFonts w:ascii="Times New Roman" w:hAnsi="Times New Roman" w:cs="Times New Roman"/>
          <w:sz w:val="24"/>
          <w:szCs w:val="24"/>
        </w:rPr>
        <w:t>тыс. руб.;</w:t>
      </w:r>
    </w:p>
    <w:p w:rsidR="000707F2" w:rsidRPr="001C474F" w:rsidRDefault="000707F2" w:rsidP="000707F2">
      <w:pPr>
        <w:pStyle w:val="ConsPlusCell1"/>
        <w:ind w:firstLine="567"/>
        <w:rPr>
          <w:rFonts w:ascii="Times New Roman" w:hAnsi="Times New Roman" w:cs="Times New Roman"/>
          <w:sz w:val="24"/>
          <w:szCs w:val="24"/>
        </w:rPr>
      </w:pPr>
      <w:r>
        <w:rPr>
          <w:rFonts w:ascii="Times New Roman" w:hAnsi="Times New Roman" w:cs="Times New Roman"/>
          <w:sz w:val="24"/>
          <w:szCs w:val="24"/>
        </w:rPr>
        <w:t>2021 год –  134 695,04 тыс. руб.;</w:t>
      </w:r>
    </w:p>
    <w:p w:rsidR="000707F2" w:rsidRPr="00CA7133" w:rsidRDefault="000707F2" w:rsidP="000707F2">
      <w:pPr>
        <w:pStyle w:val="ConsPlusCell1"/>
        <w:ind w:firstLine="567"/>
        <w:rPr>
          <w:rFonts w:ascii="Times New Roman" w:hAnsi="Times New Roman" w:cs="Times New Roman"/>
          <w:sz w:val="24"/>
          <w:szCs w:val="24"/>
        </w:rPr>
      </w:pPr>
      <w:r w:rsidRPr="00CA7133">
        <w:rPr>
          <w:rFonts w:ascii="Times New Roman" w:hAnsi="Times New Roman" w:cs="Times New Roman"/>
          <w:sz w:val="24"/>
          <w:szCs w:val="24"/>
        </w:rPr>
        <w:t xml:space="preserve">2022 год –  </w:t>
      </w:r>
      <w:r>
        <w:rPr>
          <w:rFonts w:ascii="Times New Roman" w:hAnsi="Times New Roman" w:cs="Times New Roman"/>
          <w:sz w:val="24"/>
          <w:szCs w:val="24"/>
        </w:rPr>
        <w:t xml:space="preserve">142 060,92 </w:t>
      </w:r>
      <w:r w:rsidRPr="00CA7133">
        <w:rPr>
          <w:rFonts w:ascii="Times New Roman" w:hAnsi="Times New Roman" w:cs="Times New Roman"/>
          <w:sz w:val="24"/>
          <w:szCs w:val="24"/>
        </w:rPr>
        <w:t>тыс. руб.;</w:t>
      </w:r>
    </w:p>
    <w:p w:rsidR="000707F2" w:rsidRPr="00CA7133" w:rsidRDefault="000707F2" w:rsidP="000707F2">
      <w:pPr>
        <w:pStyle w:val="ConsPlusCell1"/>
        <w:ind w:firstLine="567"/>
        <w:rPr>
          <w:rFonts w:ascii="Times New Roman" w:hAnsi="Times New Roman" w:cs="Times New Roman"/>
          <w:sz w:val="24"/>
          <w:szCs w:val="24"/>
        </w:rPr>
      </w:pPr>
      <w:r>
        <w:rPr>
          <w:rFonts w:ascii="Times New Roman" w:hAnsi="Times New Roman" w:cs="Times New Roman"/>
          <w:sz w:val="24"/>
          <w:szCs w:val="24"/>
        </w:rPr>
        <w:t xml:space="preserve">2023 год – </w:t>
      </w:r>
      <w:r w:rsidRPr="00500EFC">
        <w:rPr>
          <w:rFonts w:ascii="Times New Roman" w:hAnsi="Times New Roman" w:cs="Times New Roman"/>
          <w:sz w:val="24"/>
          <w:szCs w:val="24"/>
        </w:rPr>
        <w:t xml:space="preserve"> </w:t>
      </w:r>
      <w:r>
        <w:rPr>
          <w:rFonts w:ascii="Times New Roman" w:hAnsi="Times New Roman" w:cs="Times New Roman"/>
          <w:sz w:val="24"/>
          <w:szCs w:val="24"/>
        </w:rPr>
        <w:t xml:space="preserve">60 731,45 </w:t>
      </w:r>
      <w:r w:rsidRPr="00CA7133">
        <w:rPr>
          <w:rFonts w:ascii="Times New Roman" w:hAnsi="Times New Roman" w:cs="Times New Roman"/>
          <w:sz w:val="24"/>
          <w:szCs w:val="24"/>
        </w:rPr>
        <w:t>тыс. руб.;</w:t>
      </w:r>
    </w:p>
    <w:p w:rsidR="000707F2" w:rsidRPr="00CA7133" w:rsidRDefault="009705B2" w:rsidP="000707F2">
      <w:pPr>
        <w:pStyle w:val="ConsPlusCell1"/>
        <w:ind w:firstLine="567"/>
        <w:rPr>
          <w:rFonts w:ascii="Times New Roman" w:hAnsi="Times New Roman" w:cs="Times New Roman"/>
          <w:sz w:val="24"/>
          <w:szCs w:val="24"/>
        </w:rPr>
      </w:pPr>
      <w:r>
        <w:rPr>
          <w:rFonts w:ascii="Times New Roman" w:hAnsi="Times New Roman" w:cs="Times New Roman"/>
          <w:sz w:val="24"/>
          <w:szCs w:val="24"/>
        </w:rPr>
        <w:t xml:space="preserve">2024 год –  66 139,60 </w:t>
      </w:r>
      <w:r w:rsidR="000707F2" w:rsidRPr="00CA7133">
        <w:rPr>
          <w:rFonts w:ascii="Times New Roman" w:hAnsi="Times New Roman" w:cs="Times New Roman"/>
          <w:sz w:val="24"/>
          <w:szCs w:val="24"/>
        </w:rPr>
        <w:t>тыс. руб.;</w:t>
      </w:r>
    </w:p>
    <w:p w:rsidR="000707F2" w:rsidRDefault="009705B2" w:rsidP="000707F2">
      <w:pPr>
        <w:pStyle w:val="ConsPlusCell1"/>
        <w:ind w:firstLine="567"/>
        <w:rPr>
          <w:rFonts w:ascii="Times New Roman" w:hAnsi="Times New Roman" w:cs="Times New Roman"/>
          <w:sz w:val="24"/>
          <w:szCs w:val="24"/>
        </w:rPr>
      </w:pPr>
      <w:r>
        <w:rPr>
          <w:rFonts w:ascii="Times New Roman" w:hAnsi="Times New Roman" w:cs="Times New Roman"/>
          <w:sz w:val="24"/>
          <w:szCs w:val="24"/>
        </w:rPr>
        <w:lastRenderedPageBreak/>
        <w:t>2025 год -   65 013,70</w:t>
      </w:r>
      <w:r w:rsidR="000707F2">
        <w:rPr>
          <w:rFonts w:ascii="Times New Roman" w:hAnsi="Times New Roman" w:cs="Times New Roman"/>
          <w:sz w:val="24"/>
          <w:szCs w:val="24"/>
        </w:rPr>
        <w:t xml:space="preserve"> </w:t>
      </w:r>
      <w:r w:rsidR="000707F2" w:rsidRPr="00CA7133">
        <w:rPr>
          <w:rFonts w:ascii="Times New Roman" w:hAnsi="Times New Roman" w:cs="Times New Roman"/>
          <w:sz w:val="24"/>
          <w:szCs w:val="24"/>
        </w:rPr>
        <w:t>тыс. руб.</w:t>
      </w:r>
      <w:r w:rsidR="000707F2">
        <w:rPr>
          <w:rFonts w:ascii="Times New Roman" w:hAnsi="Times New Roman" w:cs="Times New Roman"/>
          <w:sz w:val="24"/>
          <w:szCs w:val="24"/>
        </w:rPr>
        <w:t>;</w:t>
      </w:r>
    </w:p>
    <w:p w:rsidR="000707F2" w:rsidRDefault="000707F2" w:rsidP="000707F2">
      <w:pPr>
        <w:ind w:firstLine="567"/>
        <w:rPr>
          <w:bCs/>
          <w:color w:val="000000"/>
          <w:sz w:val="24"/>
          <w:szCs w:val="24"/>
        </w:rPr>
      </w:pPr>
      <w:r w:rsidRPr="001D18B5">
        <w:rPr>
          <w:sz w:val="24"/>
          <w:szCs w:val="24"/>
          <w:lang w:eastAsia="hi-IN" w:bidi="hi-IN"/>
        </w:rPr>
        <w:t xml:space="preserve">2026 год </w:t>
      </w:r>
      <w:r>
        <w:rPr>
          <w:sz w:val="24"/>
          <w:szCs w:val="24"/>
          <w:lang w:eastAsia="hi-IN" w:bidi="hi-IN"/>
        </w:rPr>
        <w:t>–</w:t>
      </w:r>
      <w:r w:rsidRPr="001D18B5">
        <w:rPr>
          <w:sz w:val="24"/>
          <w:szCs w:val="24"/>
          <w:lang w:eastAsia="hi-IN" w:bidi="hi-IN"/>
        </w:rPr>
        <w:t xml:space="preserve"> </w:t>
      </w:r>
      <w:r w:rsidR="009705B2">
        <w:rPr>
          <w:sz w:val="24"/>
          <w:szCs w:val="24"/>
          <w:lang w:eastAsia="hi-IN" w:bidi="hi-IN"/>
        </w:rPr>
        <w:t xml:space="preserve"> 71 361,10</w:t>
      </w:r>
      <w:r>
        <w:rPr>
          <w:sz w:val="24"/>
          <w:szCs w:val="24"/>
          <w:lang w:eastAsia="hi-IN" w:bidi="hi-IN"/>
        </w:rPr>
        <w:t xml:space="preserve"> тыс. руб.</w:t>
      </w:r>
      <w:r w:rsidRPr="000534DF">
        <w:rPr>
          <w:bCs/>
          <w:color w:val="000000"/>
          <w:sz w:val="24"/>
          <w:szCs w:val="24"/>
        </w:rPr>
        <w:t xml:space="preserve"> </w:t>
      </w:r>
    </w:p>
    <w:p w:rsidR="00EC14A9" w:rsidRPr="00E15560" w:rsidRDefault="006174E7" w:rsidP="006174E7">
      <w:pPr>
        <w:pStyle w:val="ConsPlusNormal"/>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C14A9" w:rsidRPr="00E15560">
        <w:rPr>
          <w:rFonts w:ascii="Times New Roman" w:hAnsi="Times New Roman" w:cs="Times New Roman"/>
          <w:sz w:val="24"/>
          <w:szCs w:val="24"/>
          <w:lang w:eastAsia="ru-RU"/>
        </w:rPr>
        <w:t>В рамках государственной программы Иркутской области "Социальная поддержка населения" на 2019 – 2024 годы, утвержденной постановлением Правительства Иркутской области  от 02.11.2018 г. № 800-пп:</w:t>
      </w:r>
    </w:p>
    <w:p w:rsidR="00EC14A9" w:rsidRPr="00E15560" w:rsidRDefault="00EC14A9" w:rsidP="00EC14A9">
      <w:pPr>
        <w:autoSpaceDE w:val="0"/>
        <w:autoSpaceDN w:val="0"/>
        <w:adjustRightInd w:val="0"/>
        <w:ind w:firstLine="567"/>
        <w:jc w:val="both"/>
        <w:outlineLvl w:val="0"/>
        <w:rPr>
          <w:sz w:val="24"/>
          <w:szCs w:val="24"/>
        </w:rPr>
      </w:pPr>
      <w:r w:rsidRPr="00E15560">
        <w:rPr>
          <w:sz w:val="24"/>
          <w:szCs w:val="24"/>
        </w:rPr>
        <w:t>- в соответствии с Подпрограммой "Социальная поддержка населения Иркутской области" на 2019 - 2024 годы  предоставляются субвенции на предоставление гражданам субсидий на оплату жилых помещений и коммунальных услуг; 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EC14A9" w:rsidRPr="00E15560" w:rsidRDefault="00EC14A9" w:rsidP="00EC14A9">
      <w:pPr>
        <w:autoSpaceDE w:val="0"/>
        <w:autoSpaceDN w:val="0"/>
        <w:adjustRightInd w:val="0"/>
        <w:ind w:firstLine="540"/>
        <w:jc w:val="both"/>
        <w:rPr>
          <w:sz w:val="24"/>
          <w:szCs w:val="24"/>
        </w:rPr>
      </w:pPr>
      <w:proofErr w:type="gramStart"/>
      <w:r w:rsidRPr="00E15560">
        <w:rPr>
          <w:sz w:val="24"/>
          <w:szCs w:val="24"/>
        </w:rPr>
        <w:t xml:space="preserve">- в соответствии  Подпрограммой "Дети </w:t>
      </w:r>
      <w:proofErr w:type="spellStart"/>
      <w:r w:rsidRPr="00E15560">
        <w:rPr>
          <w:sz w:val="24"/>
          <w:szCs w:val="24"/>
        </w:rPr>
        <w:t>Приангарья</w:t>
      </w:r>
      <w:proofErr w:type="spellEnd"/>
      <w:r w:rsidRPr="00E15560">
        <w:rPr>
          <w:sz w:val="24"/>
          <w:szCs w:val="24"/>
        </w:rPr>
        <w:t>" на 2019-2024 годы предоставляются субвенции  по обеспечению бесплатного питания для учащихся из многодетных и малоимущих семей;</w:t>
      </w:r>
      <w:r w:rsidRPr="00E15560">
        <w:rPr>
          <w:rFonts w:eastAsiaTheme="minorHAnsi"/>
          <w:sz w:val="24"/>
          <w:szCs w:val="24"/>
          <w:lang w:eastAsia="en-US"/>
        </w:rPr>
        <w:t xml:space="preserve"> предоставляются 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roofErr w:type="gramEnd"/>
    </w:p>
    <w:p w:rsidR="00EC14A9" w:rsidRPr="00E15560" w:rsidRDefault="00EC14A9" w:rsidP="00EC14A9">
      <w:pPr>
        <w:autoSpaceDE w:val="0"/>
        <w:autoSpaceDN w:val="0"/>
        <w:adjustRightInd w:val="0"/>
        <w:ind w:firstLine="540"/>
        <w:jc w:val="both"/>
        <w:rPr>
          <w:sz w:val="24"/>
          <w:szCs w:val="24"/>
        </w:rPr>
      </w:pPr>
      <w:proofErr w:type="gramStart"/>
      <w:r w:rsidRPr="00E15560">
        <w:rPr>
          <w:sz w:val="24"/>
          <w:szCs w:val="24"/>
        </w:rPr>
        <w:t xml:space="preserve">- в соответствии с Подпрограммой "Развитие системы отдыха и оздоровления детей в Иркутской области" на 2019 - 2024 годы предоставляются субсидии в целях </w:t>
      </w:r>
      <w:proofErr w:type="spellStart"/>
      <w:r w:rsidRPr="00E15560">
        <w:rPr>
          <w:sz w:val="24"/>
          <w:szCs w:val="24"/>
        </w:rPr>
        <w:t>софинансирования</w:t>
      </w:r>
      <w:proofErr w:type="spellEnd"/>
      <w:r w:rsidRPr="00E15560">
        <w:rPr>
          <w:sz w:val="24"/>
          <w:szCs w:val="24"/>
        </w:rPr>
        <w:t xml:space="preserve"> расходных обязательств органов местного самоуправления муниципальных образований Иркутской области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на укрепление материально-технической базы муниципальных учреждений.</w:t>
      </w:r>
      <w:proofErr w:type="gramEnd"/>
    </w:p>
    <w:p w:rsidR="00EC14A9" w:rsidRPr="00E15560" w:rsidRDefault="00EC14A9" w:rsidP="00EC14A9">
      <w:pPr>
        <w:autoSpaceDE w:val="0"/>
        <w:autoSpaceDN w:val="0"/>
        <w:adjustRightInd w:val="0"/>
        <w:ind w:firstLine="540"/>
        <w:jc w:val="both"/>
        <w:rPr>
          <w:sz w:val="24"/>
          <w:szCs w:val="24"/>
        </w:rPr>
      </w:pPr>
      <w:r w:rsidRPr="00E15560">
        <w:rPr>
          <w:sz w:val="24"/>
          <w:szCs w:val="24"/>
        </w:rPr>
        <w:t>В соответствии с государственной программой Иркутской области "Развитие образования" на 2019-2024 годы, утвержденной Постановлением Правительства Иркутской области от 09.11.2018 №820-пп:</w:t>
      </w:r>
    </w:p>
    <w:p w:rsidR="00EC14A9" w:rsidRPr="00E15560" w:rsidRDefault="00EC14A9" w:rsidP="00EC14A9">
      <w:pPr>
        <w:autoSpaceDE w:val="0"/>
        <w:autoSpaceDN w:val="0"/>
        <w:adjustRightInd w:val="0"/>
        <w:jc w:val="both"/>
        <w:rPr>
          <w:rFonts w:eastAsiaTheme="minorHAnsi"/>
          <w:sz w:val="24"/>
          <w:szCs w:val="24"/>
          <w:lang w:eastAsia="en-US"/>
        </w:rPr>
      </w:pPr>
      <w:r w:rsidRPr="00E15560">
        <w:rPr>
          <w:rFonts w:eastAsiaTheme="minorHAnsi"/>
          <w:sz w:val="24"/>
          <w:szCs w:val="24"/>
          <w:lang w:eastAsia="en-US"/>
        </w:rPr>
        <w:t xml:space="preserve">         </w:t>
      </w:r>
      <w:proofErr w:type="gramStart"/>
      <w:r w:rsidRPr="00E15560">
        <w:rPr>
          <w:rFonts w:eastAsiaTheme="minorHAnsi"/>
          <w:sz w:val="24"/>
          <w:szCs w:val="24"/>
          <w:lang w:eastAsia="en-US"/>
        </w:rPr>
        <w:t>-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w:t>
      </w:r>
      <w:proofErr w:type="gramEnd"/>
    </w:p>
    <w:p w:rsidR="00EC14A9" w:rsidRPr="00E15560" w:rsidRDefault="00EC14A9" w:rsidP="00EC14A9">
      <w:pPr>
        <w:autoSpaceDE w:val="0"/>
        <w:autoSpaceDN w:val="0"/>
        <w:adjustRightInd w:val="0"/>
        <w:jc w:val="both"/>
        <w:rPr>
          <w:rFonts w:eastAsiaTheme="minorHAnsi"/>
          <w:sz w:val="24"/>
          <w:szCs w:val="24"/>
          <w:lang w:eastAsia="en-US"/>
        </w:rPr>
      </w:pPr>
      <w:r w:rsidRPr="00E15560">
        <w:rPr>
          <w:rFonts w:eastAsiaTheme="minorHAnsi"/>
          <w:sz w:val="24"/>
          <w:szCs w:val="24"/>
          <w:lang w:eastAsia="en-US"/>
        </w:rPr>
        <w:t xml:space="preserve">        - предоставляется субвенция на осуществление областных государственных полномочий по обеспечению бесплатным двухразовым питанием детей-инвалидов;</w:t>
      </w:r>
    </w:p>
    <w:p w:rsidR="00EC14A9" w:rsidRPr="00E15560" w:rsidRDefault="00EC14A9" w:rsidP="00EC14A9">
      <w:pPr>
        <w:autoSpaceDE w:val="0"/>
        <w:autoSpaceDN w:val="0"/>
        <w:adjustRightInd w:val="0"/>
        <w:ind w:firstLine="540"/>
        <w:jc w:val="both"/>
        <w:rPr>
          <w:sz w:val="24"/>
          <w:szCs w:val="24"/>
        </w:rPr>
      </w:pPr>
      <w:r w:rsidRPr="00E15560">
        <w:rPr>
          <w:sz w:val="24"/>
          <w:szCs w:val="24"/>
        </w:rPr>
        <w:t xml:space="preserve">- предоставляется субсидия на </w:t>
      </w:r>
      <w:proofErr w:type="spellStart"/>
      <w:r w:rsidRPr="00E15560">
        <w:rPr>
          <w:sz w:val="24"/>
          <w:szCs w:val="24"/>
        </w:rPr>
        <w:t>софинансирование</w:t>
      </w:r>
      <w:proofErr w:type="spellEnd"/>
      <w:r w:rsidRPr="00E15560">
        <w:rPr>
          <w:sz w:val="24"/>
          <w:szCs w:val="24"/>
        </w:rPr>
        <w:t xml:space="preserve"> расходных обязательств на обеспечение бесплатным питьевым молоком обучающихся 1-4 классов;</w:t>
      </w:r>
    </w:p>
    <w:p w:rsidR="00EC14A9" w:rsidRPr="00E15560" w:rsidRDefault="00EC14A9" w:rsidP="00EC14A9">
      <w:pPr>
        <w:autoSpaceDE w:val="0"/>
        <w:autoSpaceDN w:val="0"/>
        <w:adjustRightInd w:val="0"/>
        <w:ind w:firstLine="540"/>
        <w:jc w:val="both"/>
        <w:rPr>
          <w:sz w:val="24"/>
          <w:szCs w:val="24"/>
        </w:rPr>
      </w:pPr>
      <w:r w:rsidRPr="00E15560">
        <w:rPr>
          <w:sz w:val="24"/>
          <w:szCs w:val="24"/>
        </w:rPr>
        <w:t xml:space="preserve">- предоставляется субсидия на </w:t>
      </w:r>
      <w:proofErr w:type="spellStart"/>
      <w:r w:rsidRPr="00E15560">
        <w:rPr>
          <w:sz w:val="24"/>
          <w:szCs w:val="24"/>
        </w:rPr>
        <w:t>софинансирование</w:t>
      </w:r>
      <w:proofErr w:type="spellEnd"/>
      <w:r w:rsidRPr="00E15560">
        <w:rPr>
          <w:sz w:val="24"/>
          <w:szCs w:val="24"/>
        </w:rPr>
        <w:t xml:space="preserve"> расходных обязательств по организации бесплатным горячим питанием обучающихся, получающих начальное общее образование в муниципальных общеобразовательных организациях.</w:t>
      </w:r>
    </w:p>
    <w:p w:rsidR="00EC14A9" w:rsidRPr="00E15560" w:rsidRDefault="00EC14A9" w:rsidP="00EC14A9">
      <w:pPr>
        <w:autoSpaceDE w:val="0"/>
        <w:autoSpaceDN w:val="0"/>
        <w:adjustRightInd w:val="0"/>
        <w:ind w:firstLine="540"/>
        <w:jc w:val="both"/>
        <w:rPr>
          <w:sz w:val="24"/>
          <w:szCs w:val="24"/>
        </w:rPr>
      </w:pPr>
      <w:r w:rsidRPr="00E15560">
        <w:rPr>
          <w:sz w:val="24"/>
          <w:szCs w:val="24"/>
        </w:rPr>
        <w:t>- предоставляется субсидия на организацию</w:t>
      </w:r>
      <w:r w:rsidRPr="00E15560">
        <w:rPr>
          <w:bCs/>
          <w:sz w:val="24"/>
          <w:szCs w:val="24"/>
        </w:rPr>
        <w:t xml:space="preserve"> бесплатного питания обучающихся, получающих начальное общее образование в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не подтверждена.</w:t>
      </w:r>
    </w:p>
    <w:p w:rsidR="00EC14A9" w:rsidRPr="00E15560" w:rsidRDefault="00EC14A9" w:rsidP="00EC14A9">
      <w:pPr>
        <w:autoSpaceDE w:val="0"/>
        <w:autoSpaceDN w:val="0"/>
        <w:adjustRightInd w:val="0"/>
        <w:ind w:firstLine="540"/>
        <w:jc w:val="both"/>
        <w:rPr>
          <w:sz w:val="24"/>
          <w:szCs w:val="24"/>
        </w:rPr>
      </w:pPr>
      <w:r w:rsidRPr="00E15560">
        <w:rPr>
          <w:sz w:val="24"/>
          <w:szCs w:val="24"/>
        </w:rPr>
        <w:t>Объем субвенций и субсидий будет ежегодно уточняться при составлении областного бюджета на очередной финансовый год.</w:t>
      </w:r>
    </w:p>
    <w:p w:rsidR="000707F2" w:rsidRPr="009C5581" w:rsidRDefault="006F7BFF" w:rsidP="000707F2">
      <w:pPr>
        <w:widowControl w:val="0"/>
        <w:shd w:val="clear" w:color="auto" w:fill="FFFFFF" w:themeFill="background1"/>
        <w:tabs>
          <w:tab w:val="left" w:pos="1770"/>
        </w:tabs>
        <w:snapToGrid w:val="0"/>
        <w:jc w:val="both"/>
        <w:rPr>
          <w:sz w:val="24"/>
          <w:szCs w:val="24"/>
        </w:rPr>
      </w:pPr>
      <w:r>
        <w:rPr>
          <w:sz w:val="24"/>
          <w:szCs w:val="24"/>
        </w:rPr>
        <w:t xml:space="preserve">          </w:t>
      </w:r>
      <w:r w:rsidR="000707F2" w:rsidRPr="00E15560">
        <w:rPr>
          <w:sz w:val="24"/>
          <w:szCs w:val="24"/>
        </w:rPr>
        <w:t>3) финансирование Программы из средств бюджета муниципального образования "</w:t>
      </w:r>
      <w:proofErr w:type="spellStart"/>
      <w:r w:rsidR="000707F2" w:rsidRPr="00E15560">
        <w:rPr>
          <w:sz w:val="24"/>
          <w:szCs w:val="24"/>
        </w:rPr>
        <w:t>Тайшетский</w:t>
      </w:r>
      <w:proofErr w:type="spellEnd"/>
      <w:r w:rsidR="000707F2" w:rsidRPr="00E15560">
        <w:rPr>
          <w:sz w:val="24"/>
          <w:szCs w:val="24"/>
        </w:rPr>
        <w:t xml:space="preserve"> район" (далее – районный бюджет) </w:t>
      </w:r>
      <w:r w:rsidR="00457E3D">
        <w:rPr>
          <w:sz w:val="24"/>
          <w:szCs w:val="24"/>
        </w:rPr>
        <w:t>составляет  196 996,44</w:t>
      </w:r>
      <w:r w:rsidR="000707F2" w:rsidRPr="008E260C">
        <w:rPr>
          <w:sz w:val="24"/>
          <w:szCs w:val="24"/>
        </w:rPr>
        <w:t xml:space="preserve">   тыс</w:t>
      </w:r>
      <w:r w:rsidR="000707F2" w:rsidRPr="009C5581">
        <w:rPr>
          <w:sz w:val="24"/>
          <w:szCs w:val="24"/>
        </w:rPr>
        <w:t>. руб., в том числе по годам:</w:t>
      </w:r>
    </w:p>
    <w:p w:rsidR="000707F2" w:rsidRPr="009C5581" w:rsidRDefault="000707F2" w:rsidP="000707F2">
      <w:pPr>
        <w:ind w:firstLine="567"/>
        <w:jc w:val="both"/>
        <w:rPr>
          <w:sz w:val="24"/>
          <w:szCs w:val="24"/>
        </w:rPr>
      </w:pPr>
      <w:r w:rsidRPr="009C5581">
        <w:rPr>
          <w:sz w:val="24"/>
          <w:szCs w:val="24"/>
        </w:rPr>
        <w:t>2020 год –  19 485,99 тыс. руб.;</w:t>
      </w:r>
    </w:p>
    <w:p w:rsidR="000707F2" w:rsidRPr="009C5581" w:rsidRDefault="000707F2" w:rsidP="000707F2">
      <w:pPr>
        <w:ind w:firstLine="567"/>
        <w:jc w:val="both"/>
        <w:rPr>
          <w:sz w:val="24"/>
          <w:szCs w:val="24"/>
        </w:rPr>
      </w:pPr>
      <w:r w:rsidRPr="009C5581">
        <w:rPr>
          <w:sz w:val="24"/>
          <w:szCs w:val="24"/>
        </w:rPr>
        <w:t>2021 год –  26 086,09  тыс. руб.;</w:t>
      </w:r>
    </w:p>
    <w:p w:rsidR="000707F2" w:rsidRPr="009C5581" w:rsidRDefault="000707F2" w:rsidP="000707F2">
      <w:pPr>
        <w:ind w:firstLine="567"/>
        <w:jc w:val="both"/>
        <w:rPr>
          <w:sz w:val="24"/>
          <w:szCs w:val="24"/>
        </w:rPr>
      </w:pPr>
      <w:r w:rsidRPr="009C5581">
        <w:rPr>
          <w:sz w:val="24"/>
          <w:szCs w:val="24"/>
        </w:rPr>
        <w:t>2022 год –  26 376,58  тыс. руб.;</w:t>
      </w:r>
    </w:p>
    <w:p w:rsidR="000707F2" w:rsidRPr="009C5581" w:rsidRDefault="000707F2" w:rsidP="000707F2">
      <w:pPr>
        <w:ind w:firstLine="567"/>
        <w:jc w:val="both"/>
        <w:rPr>
          <w:sz w:val="24"/>
          <w:szCs w:val="24"/>
        </w:rPr>
      </w:pPr>
      <w:r>
        <w:rPr>
          <w:sz w:val="24"/>
          <w:szCs w:val="24"/>
        </w:rPr>
        <w:t xml:space="preserve">2023 год –  28 701,96 </w:t>
      </w:r>
      <w:r w:rsidRPr="009C5581">
        <w:rPr>
          <w:sz w:val="24"/>
          <w:szCs w:val="24"/>
        </w:rPr>
        <w:t>тыс. руб.;</w:t>
      </w:r>
    </w:p>
    <w:p w:rsidR="000707F2" w:rsidRPr="009C5581" w:rsidRDefault="00457E3D" w:rsidP="000707F2">
      <w:pPr>
        <w:ind w:firstLine="567"/>
        <w:jc w:val="both"/>
        <w:rPr>
          <w:sz w:val="24"/>
          <w:szCs w:val="24"/>
        </w:rPr>
      </w:pPr>
      <w:r>
        <w:rPr>
          <w:sz w:val="24"/>
          <w:szCs w:val="24"/>
        </w:rPr>
        <w:t>2024 год –  34 178,72</w:t>
      </w:r>
      <w:r w:rsidR="000707F2" w:rsidRPr="009C5581">
        <w:rPr>
          <w:sz w:val="24"/>
          <w:szCs w:val="24"/>
        </w:rPr>
        <w:t xml:space="preserve"> тыс. руб.;</w:t>
      </w:r>
    </w:p>
    <w:p w:rsidR="000707F2" w:rsidRPr="009C5581" w:rsidRDefault="00457E3D" w:rsidP="000707F2">
      <w:pPr>
        <w:ind w:firstLine="567"/>
        <w:jc w:val="both"/>
        <w:rPr>
          <w:sz w:val="24"/>
          <w:szCs w:val="24"/>
        </w:rPr>
      </w:pPr>
      <w:r>
        <w:rPr>
          <w:sz w:val="24"/>
          <w:szCs w:val="24"/>
        </w:rPr>
        <w:t>2025 год  – 30 248,5</w:t>
      </w:r>
      <w:r w:rsidR="009705B2">
        <w:rPr>
          <w:sz w:val="24"/>
          <w:szCs w:val="24"/>
        </w:rPr>
        <w:t xml:space="preserve">0 </w:t>
      </w:r>
      <w:r w:rsidR="000707F2" w:rsidRPr="009C5581">
        <w:rPr>
          <w:sz w:val="24"/>
          <w:szCs w:val="24"/>
        </w:rPr>
        <w:t>тыс. руб.</w:t>
      </w:r>
      <w:r w:rsidR="000707F2">
        <w:rPr>
          <w:sz w:val="24"/>
          <w:szCs w:val="24"/>
        </w:rPr>
        <w:t>;</w:t>
      </w:r>
    </w:p>
    <w:p w:rsidR="00EC14A9" w:rsidRPr="00E15560" w:rsidRDefault="000707F2" w:rsidP="000707F2">
      <w:pPr>
        <w:ind w:firstLine="567"/>
        <w:jc w:val="both"/>
        <w:rPr>
          <w:sz w:val="24"/>
          <w:szCs w:val="24"/>
        </w:rPr>
      </w:pPr>
      <w:r w:rsidRPr="009C5581">
        <w:rPr>
          <w:sz w:val="24"/>
          <w:szCs w:val="24"/>
        </w:rPr>
        <w:t xml:space="preserve">2026 год – </w:t>
      </w:r>
      <w:r w:rsidR="00457E3D">
        <w:rPr>
          <w:sz w:val="24"/>
          <w:szCs w:val="24"/>
        </w:rPr>
        <w:t xml:space="preserve"> 31 918,6</w:t>
      </w:r>
      <w:r w:rsidR="009705B2">
        <w:rPr>
          <w:sz w:val="24"/>
          <w:szCs w:val="24"/>
        </w:rPr>
        <w:t>0</w:t>
      </w:r>
      <w:r w:rsidRPr="009C5581">
        <w:rPr>
          <w:sz w:val="24"/>
          <w:szCs w:val="24"/>
        </w:rPr>
        <w:t xml:space="preserve"> тыс. руб.</w:t>
      </w:r>
    </w:p>
    <w:p w:rsidR="00EC14A9" w:rsidRPr="00E15560" w:rsidRDefault="00EC14A9" w:rsidP="00EC14A9">
      <w:pPr>
        <w:ind w:firstLine="567"/>
        <w:jc w:val="both"/>
        <w:rPr>
          <w:sz w:val="24"/>
          <w:szCs w:val="24"/>
        </w:rPr>
      </w:pPr>
      <w:r w:rsidRPr="00E15560">
        <w:rPr>
          <w:sz w:val="24"/>
          <w:szCs w:val="24"/>
        </w:rPr>
        <w:lastRenderedPageBreak/>
        <w:t xml:space="preserve">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   </w:t>
      </w:r>
    </w:p>
    <w:p w:rsidR="00EC14A9" w:rsidRPr="00FC3EFC" w:rsidRDefault="00EC14A9" w:rsidP="00EC14A9">
      <w:pPr>
        <w:ind w:firstLine="567"/>
        <w:rPr>
          <w:sz w:val="24"/>
          <w:szCs w:val="24"/>
        </w:rPr>
      </w:pPr>
      <w:r>
        <w:rPr>
          <w:sz w:val="24"/>
          <w:szCs w:val="24"/>
        </w:rPr>
        <w:t xml:space="preserve"> </w:t>
      </w:r>
      <w:r w:rsidRPr="00E15560">
        <w:rPr>
          <w:sz w:val="24"/>
          <w:szCs w:val="24"/>
        </w:rPr>
        <w:t xml:space="preserve"> Распределение объема финансирования Программы по годам, источникам финансирования и Подпрограммам представлено </w:t>
      </w:r>
      <w:r w:rsidRPr="00E15560">
        <w:rPr>
          <w:b/>
          <w:sz w:val="24"/>
          <w:szCs w:val="24"/>
        </w:rPr>
        <w:t xml:space="preserve">в </w:t>
      </w:r>
      <w:r w:rsidRPr="00E15560">
        <w:rPr>
          <w:b/>
          <w:bCs/>
          <w:sz w:val="24"/>
          <w:szCs w:val="24"/>
        </w:rPr>
        <w:t>приложении 2</w:t>
      </w:r>
      <w:r w:rsidRPr="00E15560">
        <w:rPr>
          <w:sz w:val="24"/>
          <w:szCs w:val="24"/>
        </w:rPr>
        <w:t xml:space="preserve"> к настоящей Программе</w:t>
      </w:r>
      <w:proofErr w:type="gramStart"/>
      <w:r w:rsidRPr="00E15560">
        <w:rPr>
          <w:sz w:val="24"/>
          <w:szCs w:val="24"/>
        </w:rPr>
        <w:t>.</w:t>
      </w:r>
      <w:r w:rsidRPr="00FC3EFC">
        <w:rPr>
          <w:color w:val="000000"/>
        </w:rPr>
        <w:t>"</w:t>
      </w:r>
      <w:r>
        <w:rPr>
          <w:color w:val="000000"/>
        </w:rPr>
        <w:t>;</w:t>
      </w:r>
      <w:proofErr w:type="gramEnd"/>
    </w:p>
    <w:p w:rsidR="00AA3B76" w:rsidRDefault="00AA3B76" w:rsidP="00E15560">
      <w:pPr>
        <w:shd w:val="clear" w:color="auto" w:fill="FFFFFF" w:themeFill="background1"/>
        <w:autoSpaceDE w:val="0"/>
        <w:autoSpaceDN w:val="0"/>
        <w:adjustRightInd w:val="0"/>
        <w:ind w:firstLine="709"/>
        <w:jc w:val="center"/>
        <w:rPr>
          <w:sz w:val="24"/>
          <w:szCs w:val="24"/>
        </w:rPr>
      </w:pPr>
    </w:p>
    <w:p w:rsidR="00AA3B76" w:rsidRDefault="00AA3B76" w:rsidP="00AA3B76">
      <w:pPr>
        <w:widowControl w:val="0"/>
        <w:tabs>
          <w:tab w:val="left" w:pos="567"/>
        </w:tabs>
        <w:rPr>
          <w:b/>
          <w:bCs/>
          <w:sz w:val="24"/>
          <w:szCs w:val="24"/>
        </w:rPr>
      </w:pPr>
    </w:p>
    <w:p w:rsidR="00AA3B76" w:rsidRPr="00CD2CD3" w:rsidRDefault="00AA3B76" w:rsidP="00AA3B76">
      <w:pPr>
        <w:widowControl w:val="0"/>
        <w:tabs>
          <w:tab w:val="left" w:pos="567"/>
        </w:tabs>
        <w:ind w:firstLine="567"/>
        <w:jc w:val="center"/>
        <w:rPr>
          <w:b/>
          <w:bCs/>
          <w:sz w:val="24"/>
          <w:szCs w:val="24"/>
        </w:rPr>
      </w:pPr>
      <w:r w:rsidRPr="00145417">
        <w:rPr>
          <w:b/>
          <w:bCs/>
          <w:sz w:val="24"/>
          <w:szCs w:val="24"/>
        </w:rPr>
        <w:t xml:space="preserve">Глава 7. ОЖИДАЕМЫЕ КОНЕЧНЫЕ РЕЗУЛЬТАТЫ РЕАЛИЗАЦИИ ПРОГРАММЫ </w:t>
      </w:r>
    </w:p>
    <w:p w:rsidR="00E152E2" w:rsidRDefault="00E152E2" w:rsidP="00E152E2">
      <w:pPr>
        <w:widowControl w:val="0"/>
        <w:autoSpaceDE w:val="0"/>
        <w:autoSpaceDN w:val="0"/>
        <w:adjustRightInd w:val="0"/>
        <w:spacing w:after="200"/>
        <w:ind w:firstLine="709"/>
        <w:contextualSpacing/>
        <w:jc w:val="center"/>
        <w:rPr>
          <w:sz w:val="24"/>
          <w:szCs w:val="24"/>
        </w:rPr>
      </w:pPr>
      <w:r w:rsidRPr="001E3DC9">
        <w:rPr>
          <w:i/>
          <w:color w:val="FF0000"/>
          <w:sz w:val="24"/>
          <w:szCs w:val="24"/>
        </w:rPr>
        <w:t xml:space="preserve">(в редакции  постановления </w:t>
      </w:r>
      <w:r>
        <w:rPr>
          <w:i/>
          <w:color w:val="FF0000"/>
          <w:sz w:val="24"/>
          <w:szCs w:val="24"/>
        </w:rPr>
        <w:t xml:space="preserve"> от 23.09.2020 №625</w:t>
      </w:r>
      <w:r w:rsidR="002C3404">
        <w:rPr>
          <w:i/>
          <w:color w:val="FF0000"/>
          <w:sz w:val="24"/>
          <w:szCs w:val="24"/>
        </w:rPr>
        <w:t>, от  25.10.2021  №713</w:t>
      </w:r>
      <w:r w:rsidR="002E27ED">
        <w:rPr>
          <w:i/>
          <w:color w:val="FF0000"/>
          <w:sz w:val="24"/>
          <w:szCs w:val="24"/>
        </w:rPr>
        <w:t>, от 27 июня 2023 года №436</w:t>
      </w:r>
      <w:r>
        <w:rPr>
          <w:i/>
          <w:color w:val="FF0000"/>
          <w:sz w:val="24"/>
          <w:szCs w:val="24"/>
        </w:rPr>
        <w:t>)</w:t>
      </w:r>
    </w:p>
    <w:p w:rsidR="00AA3B76" w:rsidRPr="008F111A" w:rsidRDefault="00AA3B76" w:rsidP="00AA3B76">
      <w:pPr>
        <w:widowControl w:val="0"/>
        <w:autoSpaceDE w:val="0"/>
        <w:autoSpaceDN w:val="0"/>
        <w:adjustRightInd w:val="0"/>
        <w:spacing w:after="200"/>
        <w:ind w:firstLine="709"/>
        <w:contextualSpacing/>
        <w:jc w:val="both"/>
        <w:rPr>
          <w:sz w:val="24"/>
          <w:szCs w:val="24"/>
        </w:rPr>
      </w:pPr>
      <w:r>
        <w:rPr>
          <w:sz w:val="24"/>
          <w:szCs w:val="24"/>
        </w:rPr>
        <w:t xml:space="preserve">Предоставление дополнительных мер социальной поддержки, предоставление гражданам субсидий на оплату жилых помещений и коммунальных услуг окажет положительное влияние на уровень доходов наименее защищенных категорий граждан – многодетных и малоимущих семей с несовершеннолетними детьми,  семей, имеющих детей-инвалидов, пенсионеров. Реализация мероприятий программы позволит оказать  поддержку Почетным гражданам </w:t>
      </w:r>
      <w:proofErr w:type="spellStart"/>
      <w:r>
        <w:rPr>
          <w:sz w:val="24"/>
          <w:szCs w:val="24"/>
        </w:rPr>
        <w:t>Тайшетского</w:t>
      </w:r>
      <w:proofErr w:type="spellEnd"/>
      <w:r>
        <w:rPr>
          <w:sz w:val="24"/>
          <w:szCs w:val="24"/>
        </w:rPr>
        <w:t xml:space="preserve"> района, обеспечить выплату пенсий за выслугу лет гражданам, замещавшим должности муниципальной службы. Адаптация  объектов образования, культуры, физической культуры и спорта даст возможность  получить доступ инвалидам и </w:t>
      </w:r>
      <w:r w:rsidRPr="00AE0649">
        <w:rPr>
          <w:sz w:val="24"/>
          <w:szCs w:val="24"/>
        </w:rPr>
        <w:t>другим маломобильным  группам населения к</w:t>
      </w:r>
      <w:r>
        <w:rPr>
          <w:sz w:val="24"/>
          <w:szCs w:val="24"/>
        </w:rPr>
        <w:t xml:space="preserve"> объектам и услугам социальной инфраструктуры. Создание </w:t>
      </w:r>
      <w:proofErr w:type="gramStart"/>
      <w:r w:rsidRPr="00AE0649">
        <w:rPr>
          <w:sz w:val="24"/>
          <w:szCs w:val="24"/>
        </w:rPr>
        <w:t>благоприятных</w:t>
      </w:r>
      <w:r>
        <w:rPr>
          <w:sz w:val="24"/>
          <w:szCs w:val="24"/>
        </w:rPr>
        <w:t xml:space="preserve"> </w:t>
      </w:r>
      <w:r w:rsidRPr="00AE0649">
        <w:rPr>
          <w:sz w:val="24"/>
          <w:szCs w:val="24"/>
        </w:rPr>
        <w:t xml:space="preserve">условий, способствующих развитию потенциала </w:t>
      </w:r>
      <w:r w:rsidR="008F111A" w:rsidRPr="008F111A">
        <w:rPr>
          <w:sz w:val="24"/>
          <w:szCs w:val="24"/>
        </w:rPr>
        <w:t>социально ориентированных</w:t>
      </w:r>
      <w:r w:rsidRPr="008F111A">
        <w:rPr>
          <w:sz w:val="24"/>
          <w:szCs w:val="24"/>
        </w:rPr>
        <w:t xml:space="preserve"> некоммерческих организаций   позволит</w:t>
      </w:r>
      <w:proofErr w:type="gramEnd"/>
      <w:r w:rsidRPr="008F111A">
        <w:rPr>
          <w:sz w:val="24"/>
          <w:szCs w:val="24"/>
        </w:rPr>
        <w:t xml:space="preserve"> эффективно использовать его в решении задач социально-экономического развития района.</w:t>
      </w:r>
      <w:r w:rsidR="008F111A" w:rsidRPr="008F111A">
        <w:rPr>
          <w:sz w:val="24"/>
          <w:szCs w:val="24"/>
        </w:rPr>
        <w:t xml:space="preserve"> </w:t>
      </w:r>
      <w:r w:rsidRPr="008F111A">
        <w:rPr>
          <w:sz w:val="24"/>
          <w:szCs w:val="24"/>
        </w:rPr>
        <w:t xml:space="preserve">Данные меры является фактором снижения социальной напряженности в обществе, будут способствовать повышению уровня и качества жизни жителей </w:t>
      </w:r>
      <w:proofErr w:type="spellStart"/>
      <w:r w:rsidRPr="008F111A">
        <w:rPr>
          <w:sz w:val="24"/>
          <w:szCs w:val="24"/>
        </w:rPr>
        <w:t>Тайшетского</w:t>
      </w:r>
      <w:proofErr w:type="spellEnd"/>
      <w:r w:rsidRPr="008F111A">
        <w:rPr>
          <w:sz w:val="24"/>
          <w:szCs w:val="24"/>
        </w:rPr>
        <w:t xml:space="preserve"> района. </w:t>
      </w:r>
    </w:p>
    <w:p w:rsidR="00AA3B76" w:rsidRPr="008F111A" w:rsidRDefault="00AA3B76" w:rsidP="00AA3B76">
      <w:pPr>
        <w:widowControl w:val="0"/>
        <w:autoSpaceDE w:val="0"/>
        <w:autoSpaceDN w:val="0"/>
        <w:adjustRightInd w:val="0"/>
        <w:spacing w:after="200"/>
        <w:ind w:firstLine="709"/>
        <w:contextualSpacing/>
        <w:jc w:val="both"/>
        <w:rPr>
          <w:sz w:val="24"/>
          <w:szCs w:val="24"/>
        </w:rPr>
      </w:pPr>
      <w:r w:rsidRPr="008F111A">
        <w:rPr>
          <w:sz w:val="24"/>
          <w:szCs w:val="24"/>
        </w:rPr>
        <w:t>Успешное выполнение мероприятий Программы позволит достичь следующих результатов:</w:t>
      </w:r>
    </w:p>
    <w:p w:rsidR="00AA3B76" w:rsidRPr="008F111A" w:rsidRDefault="00AA3B76" w:rsidP="00AA3B76">
      <w:pPr>
        <w:ind w:firstLine="567"/>
        <w:jc w:val="both"/>
        <w:rPr>
          <w:sz w:val="24"/>
          <w:szCs w:val="24"/>
        </w:rPr>
      </w:pPr>
      <w:r w:rsidRPr="008F111A">
        <w:rPr>
          <w:sz w:val="24"/>
          <w:szCs w:val="24"/>
        </w:rPr>
        <w:t xml:space="preserve">1. Исполнение  субвенций на реализацию переданных  областных государственных  полномочий по  </w:t>
      </w:r>
      <w:r w:rsidR="008F111A" w:rsidRPr="008F111A">
        <w:rPr>
          <w:sz w:val="24"/>
          <w:szCs w:val="24"/>
        </w:rPr>
        <w:t>предоставлению</w:t>
      </w:r>
      <w:r w:rsidRPr="008F111A">
        <w:rPr>
          <w:sz w:val="24"/>
          <w:szCs w:val="24"/>
        </w:rPr>
        <w:t xml:space="preserve">  гражданам субсидий на оплату жилых помещений и коммунальных услуг - 100%;</w:t>
      </w:r>
    </w:p>
    <w:p w:rsidR="00AA3B76" w:rsidRPr="00974DD1" w:rsidRDefault="00AA3B76" w:rsidP="00AA3B76">
      <w:pPr>
        <w:ind w:firstLine="567"/>
        <w:jc w:val="both"/>
        <w:rPr>
          <w:sz w:val="24"/>
          <w:szCs w:val="24"/>
        </w:rPr>
      </w:pPr>
      <w:r w:rsidRPr="008F111A">
        <w:rPr>
          <w:sz w:val="24"/>
          <w:szCs w:val="24"/>
        </w:rPr>
        <w:t xml:space="preserve">  2. Реализация  прав граждан, замещавших должности муниципальной службы </w:t>
      </w:r>
      <w:proofErr w:type="spellStart"/>
      <w:r w:rsidRPr="008F111A">
        <w:rPr>
          <w:sz w:val="24"/>
          <w:szCs w:val="24"/>
        </w:rPr>
        <w:t>Тайшетского</w:t>
      </w:r>
      <w:proofErr w:type="spellEnd"/>
      <w:r w:rsidRPr="008F111A">
        <w:rPr>
          <w:sz w:val="24"/>
          <w:szCs w:val="24"/>
        </w:rPr>
        <w:t xml:space="preserve"> района, на пенсионное обеспечение</w:t>
      </w:r>
      <w:r w:rsidRPr="00EC4D82">
        <w:rPr>
          <w:sz w:val="24"/>
          <w:szCs w:val="24"/>
        </w:rPr>
        <w:t xml:space="preserve"> за выс</w:t>
      </w:r>
      <w:r>
        <w:rPr>
          <w:sz w:val="24"/>
          <w:szCs w:val="24"/>
        </w:rPr>
        <w:t>лугу лет и выплаты, предусмотренные нормативно</w:t>
      </w:r>
      <w:r w:rsidR="000A40FA">
        <w:rPr>
          <w:sz w:val="24"/>
          <w:szCs w:val="24"/>
        </w:rPr>
        <w:t xml:space="preserve"> </w:t>
      </w:r>
      <w:r>
        <w:rPr>
          <w:sz w:val="24"/>
          <w:szCs w:val="24"/>
        </w:rPr>
        <w:t xml:space="preserve">- правовыми актами администрации </w:t>
      </w:r>
      <w:proofErr w:type="spellStart"/>
      <w:r>
        <w:rPr>
          <w:sz w:val="24"/>
          <w:szCs w:val="24"/>
        </w:rPr>
        <w:t>Тайшетского</w:t>
      </w:r>
      <w:proofErr w:type="spellEnd"/>
      <w:r>
        <w:rPr>
          <w:sz w:val="24"/>
          <w:szCs w:val="24"/>
        </w:rPr>
        <w:t xml:space="preserve"> </w:t>
      </w:r>
      <w:r w:rsidR="001B3A15">
        <w:rPr>
          <w:sz w:val="24"/>
          <w:szCs w:val="24"/>
        </w:rPr>
        <w:t xml:space="preserve">района </w:t>
      </w:r>
      <w:r w:rsidRPr="00974DD1">
        <w:rPr>
          <w:sz w:val="24"/>
          <w:szCs w:val="24"/>
        </w:rPr>
        <w:t>- 100%;</w:t>
      </w:r>
    </w:p>
    <w:p w:rsidR="00C556C2" w:rsidRDefault="00AA3B76" w:rsidP="003552D5">
      <w:pPr>
        <w:ind w:firstLine="708"/>
        <w:jc w:val="both"/>
        <w:rPr>
          <w:sz w:val="24"/>
          <w:szCs w:val="24"/>
        </w:rPr>
      </w:pPr>
      <w:r w:rsidRPr="009C5581">
        <w:rPr>
          <w:sz w:val="24"/>
          <w:szCs w:val="24"/>
          <w:highlight w:val="green"/>
        </w:rPr>
        <w:t>3. Увеличение доли граждан, вовлеченных в мероприятия, проводимых совместно с общественными организациями и объединениями, в общей численности населения муниципального образования  "</w:t>
      </w:r>
      <w:proofErr w:type="spellStart"/>
      <w:r w:rsidRPr="009C5581">
        <w:rPr>
          <w:sz w:val="24"/>
          <w:szCs w:val="24"/>
          <w:highlight w:val="green"/>
        </w:rPr>
        <w:t>Тайшетский</w:t>
      </w:r>
      <w:proofErr w:type="spellEnd"/>
      <w:r w:rsidRPr="009C5581">
        <w:rPr>
          <w:sz w:val="24"/>
          <w:szCs w:val="24"/>
          <w:highlight w:val="green"/>
        </w:rPr>
        <w:t xml:space="preserve"> район" </w:t>
      </w:r>
      <w:r w:rsidR="009C5581" w:rsidRPr="009C5581">
        <w:rPr>
          <w:sz w:val="24"/>
          <w:szCs w:val="24"/>
          <w:highlight w:val="green"/>
        </w:rPr>
        <w:t>к концу 2026</w:t>
      </w:r>
      <w:r w:rsidRPr="009C5581">
        <w:rPr>
          <w:sz w:val="24"/>
          <w:szCs w:val="24"/>
          <w:highlight w:val="green"/>
        </w:rPr>
        <w:t xml:space="preserve"> года  до 20%;</w:t>
      </w:r>
      <w:r w:rsidR="00C556C2">
        <w:rPr>
          <w:sz w:val="24"/>
          <w:szCs w:val="24"/>
          <w:highlight w:val="green"/>
        </w:rPr>
        <w:t xml:space="preserve"> </w:t>
      </w:r>
      <w:r w:rsidR="00C556C2">
        <w:rPr>
          <w:sz w:val="24"/>
          <w:szCs w:val="24"/>
        </w:rPr>
        <w:t xml:space="preserve"> </w:t>
      </w:r>
    </w:p>
    <w:p w:rsidR="00AA3B76" w:rsidRPr="009C5581" w:rsidRDefault="00C556C2" w:rsidP="003552D5">
      <w:pPr>
        <w:ind w:firstLine="708"/>
        <w:jc w:val="both"/>
        <w:rPr>
          <w:sz w:val="24"/>
          <w:szCs w:val="24"/>
          <w:highlight w:val="green"/>
        </w:rPr>
      </w:pPr>
      <w:r w:rsidRPr="005913CA">
        <w:rPr>
          <w:i/>
          <w:color w:val="FF0000"/>
        </w:rPr>
        <w:t>(в ред. Постановления от 27 июня 2023 года №436)</w:t>
      </w:r>
    </w:p>
    <w:p w:rsidR="00AA3B76" w:rsidRPr="00DE47B1" w:rsidRDefault="00AA3B76" w:rsidP="00DE47B1">
      <w:pPr>
        <w:shd w:val="clear" w:color="auto" w:fill="92D050"/>
        <w:ind w:firstLine="708"/>
        <w:jc w:val="both"/>
        <w:rPr>
          <w:sz w:val="24"/>
          <w:szCs w:val="24"/>
        </w:rPr>
      </w:pPr>
      <w:r w:rsidRPr="00DE47B1">
        <w:rPr>
          <w:sz w:val="24"/>
          <w:szCs w:val="24"/>
        </w:rPr>
        <w:t>4. Увеличение  доли объектов  муниципальных образовательных организаций, учреждений культуры, спорта,  расположенных в зданиях, находящихся в муниципальной собственности муниципального образования "</w:t>
      </w:r>
      <w:proofErr w:type="spellStart"/>
      <w:r w:rsidRPr="00DE47B1">
        <w:rPr>
          <w:sz w:val="24"/>
          <w:szCs w:val="24"/>
        </w:rPr>
        <w:t>Тайшетский</w:t>
      </w:r>
      <w:proofErr w:type="spellEnd"/>
      <w:r w:rsidRPr="00DE47B1">
        <w:rPr>
          <w:sz w:val="24"/>
          <w:szCs w:val="24"/>
        </w:rPr>
        <w:t xml:space="preserve"> район", доступных для инвалидов  и других  маломобильных групп населения до  </w:t>
      </w:r>
      <w:r w:rsidR="007A7440" w:rsidRPr="00DE47B1">
        <w:rPr>
          <w:sz w:val="24"/>
          <w:szCs w:val="24"/>
        </w:rPr>
        <w:t>96,0</w:t>
      </w:r>
      <w:r w:rsidR="009C5581" w:rsidRPr="00DE47B1">
        <w:rPr>
          <w:sz w:val="24"/>
          <w:szCs w:val="24"/>
        </w:rPr>
        <w:t>% к концу 2026</w:t>
      </w:r>
      <w:r w:rsidRPr="00DE47B1">
        <w:rPr>
          <w:sz w:val="24"/>
          <w:szCs w:val="24"/>
        </w:rPr>
        <w:t xml:space="preserve"> года;</w:t>
      </w:r>
      <w:r w:rsidR="00C556C2" w:rsidRPr="00DE47B1">
        <w:rPr>
          <w:sz w:val="24"/>
          <w:szCs w:val="24"/>
        </w:rPr>
        <w:t xml:space="preserve"> </w:t>
      </w:r>
      <w:r w:rsidR="00DE47B1" w:rsidRPr="00DE47B1">
        <w:rPr>
          <w:sz w:val="24"/>
          <w:szCs w:val="24"/>
        </w:rPr>
        <w:t xml:space="preserve"> </w:t>
      </w:r>
      <w:r w:rsidR="00C556C2" w:rsidRPr="00DE47B1">
        <w:rPr>
          <w:i/>
          <w:color w:val="FF0000"/>
        </w:rPr>
        <w:t>(</w:t>
      </w:r>
      <w:r w:rsidR="00C556C2" w:rsidRPr="005913CA">
        <w:rPr>
          <w:i/>
          <w:color w:val="FF0000"/>
        </w:rPr>
        <w:t>в ред. Постановления от 27 июня 2023 года №436</w:t>
      </w:r>
      <w:r w:rsidR="00DE47B1">
        <w:rPr>
          <w:i/>
          <w:color w:val="FF0000"/>
        </w:rPr>
        <w:t xml:space="preserve">, </w:t>
      </w:r>
      <w:r w:rsidR="00DE47B1" w:rsidRPr="00DE47B1">
        <w:rPr>
          <w:i/>
          <w:color w:val="FF0000"/>
        </w:rPr>
        <w:t>от 22 декабря 2023 № 1282</w:t>
      </w:r>
      <w:r w:rsidR="00C556C2" w:rsidRPr="00DE47B1">
        <w:rPr>
          <w:i/>
          <w:color w:val="FF0000"/>
        </w:rPr>
        <w:t>)</w:t>
      </w:r>
      <w:r w:rsidR="00DE47B1">
        <w:rPr>
          <w:i/>
          <w:color w:val="FF0000"/>
        </w:rPr>
        <w:t>;</w:t>
      </w:r>
    </w:p>
    <w:p w:rsidR="00C556C2" w:rsidRDefault="00AA3B76" w:rsidP="003552D5">
      <w:pPr>
        <w:ind w:firstLine="708"/>
        <w:jc w:val="both"/>
        <w:rPr>
          <w:sz w:val="24"/>
          <w:szCs w:val="24"/>
        </w:rPr>
      </w:pPr>
      <w:r w:rsidRPr="009C5581">
        <w:rPr>
          <w:sz w:val="24"/>
          <w:szCs w:val="24"/>
          <w:highlight w:val="green"/>
        </w:rPr>
        <w:t xml:space="preserve">5. Увеличение удельного веса посещающих лагеря дневного пребывания и их родителей (законных представителей), удовлетворенных качеством и доступностью оздоровления в лагерях дневного пребывания в </w:t>
      </w:r>
      <w:r w:rsidR="009C5581">
        <w:rPr>
          <w:sz w:val="24"/>
          <w:szCs w:val="24"/>
          <w:highlight w:val="green"/>
        </w:rPr>
        <w:t>2026</w:t>
      </w:r>
      <w:r w:rsidRPr="009C5581">
        <w:rPr>
          <w:sz w:val="24"/>
          <w:szCs w:val="24"/>
          <w:highlight w:val="green"/>
        </w:rPr>
        <w:t xml:space="preserve"> году до 99,5%.</w:t>
      </w:r>
      <w:r w:rsidR="00C556C2">
        <w:rPr>
          <w:sz w:val="24"/>
          <w:szCs w:val="24"/>
        </w:rPr>
        <w:t xml:space="preserve"> </w:t>
      </w:r>
    </w:p>
    <w:p w:rsidR="00AA3B76" w:rsidRDefault="00C556C2" w:rsidP="003552D5">
      <w:pPr>
        <w:ind w:firstLine="708"/>
        <w:jc w:val="both"/>
        <w:rPr>
          <w:sz w:val="24"/>
          <w:szCs w:val="24"/>
        </w:rPr>
      </w:pPr>
      <w:r w:rsidRPr="005913CA">
        <w:rPr>
          <w:i/>
          <w:color w:val="FF0000"/>
        </w:rPr>
        <w:t>(в ред. Постановления от 27 июня 2023 года №436)</w:t>
      </w:r>
    </w:p>
    <w:p w:rsidR="009C5581" w:rsidRDefault="009C5581" w:rsidP="003552D5">
      <w:pPr>
        <w:ind w:firstLine="708"/>
        <w:jc w:val="both"/>
        <w:rPr>
          <w:sz w:val="24"/>
          <w:szCs w:val="24"/>
        </w:rPr>
      </w:pPr>
    </w:p>
    <w:p w:rsidR="009C5581" w:rsidRDefault="009C5581" w:rsidP="003552D5">
      <w:pPr>
        <w:ind w:firstLine="708"/>
        <w:jc w:val="both"/>
        <w:rPr>
          <w:sz w:val="24"/>
          <w:szCs w:val="24"/>
        </w:rPr>
      </w:pPr>
    </w:p>
    <w:p w:rsidR="009C5581" w:rsidRDefault="009C5581" w:rsidP="003552D5">
      <w:pPr>
        <w:ind w:firstLine="708"/>
        <w:jc w:val="both"/>
        <w:rPr>
          <w:sz w:val="24"/>
          <w:szCs w:val="24"/>
        </w:rPr>
      </w:pPr>
    </w:p>
    <w:p w:rsidR="008F111A" w:rsidRDefault="008F111A" w:rsidP="00AA3B76">
      <w:pPr>
        <w:rPr>
          <w:sz w:val="24"/>
          <w:szCs w:val="24"/>
        </w:rPr>
      </w:pPr>
    </w:p>
    <w:p w:rsidR="00AA3B76" w:rsidRPr="00145417" w:rsidRDefault="00AA3B76" w:rsidP="00AA3B76">
      <w:pPr>
        <w:rPr>
          <w:sz w:val="24"/>
          <w:szCs w:val="24"/>
        </w:rPr>
        <w:sectPr w:rsidR="00AA3B76" w:rsidRPr="00145417" w:rsidSect="00A5327F">
          <w:headerReference w:type="default" r:id="rId17"/>
          <w:pgSz w:w="11906" w:h="16838"/>
          <w:pgMar w:top="1079" w:right="707" w:bottom="719" w:left="1134" w:header="709" w:footer="709" w:gutter="0"/>
          <w:cols w:space="720"/>
          <w:titlePg/>
          <w:docGrid w:linePitch="360"/>
        </w:sectPr>
      </w:pPr>
      <w:r>
        <w:rPr>
          <w:sz w:val="24"/>
          <w:szCs w:val="24"/>
        </w:rPr>
        <w:t xml:space="preserve"> Начальник Управления экономики и промышленной политики </w:t>
      </w:r>
      <w:r>
        <w:rPr>
          <w:sz w:val="24"/>
          <w:szCs w:val="24"/>
        </w:rPr>
        <w:tab/>
      </w:r>
      <w:r>
        <w:rPr>
          <w:sz w:val="24"/>
          <w:szCs w:val="24"/>
        </w:rPr>
        <w:tab/>
        <w:t xml:space="preserve">          Н.В.</w:t>
      </w:r>
      <w:r w:rsidR="00F768E8">
        <w:rPr>
          <w:sz w:val="24"/>
          <w:szCs w:val="24"/>
        </w:rPr>
        <w:t xml:space="preserve"> </w:t>
      </w:r>
      <w:r>
        <w:rPr>
          <w:sz w:val="24"/>
          <w:szCs w:val="24"/>
        </w:rPr>
        <w:t>Климанова</w:t>
      </w:r>
    </w:p>
    <w:p w:rsidR="00AA3B76" w:rsidRDefault="00AA3B76" w:rsidP="00AA3B76">
      <w:pPr>
        <w:jc w:val="both"/>
        <w:rPr>
          <w:sz w:val="24"/>
          <w:szCs w:val="24"/>
        </w:rPr>
      </w:pPr>
    </w:p>
    <w:p w:rsidR="00AA3B76" w:rsidRPr="00145417" w:rsidRDefault="00AA3B76" w:rsidP="00AA3B76">
      <w:pPr>
        <w:widowControl w:val="0"/>
        <w:autoSpaceDE w:val="0"/>
        <w:autoSpaceDN w:val="0"/>
        <w:adjustRightInd w:val="0"/>
        <w:jc w:val="right"/>
        <w:outlineLvl w:val="2"/>
        <w:rPr>
          <w:sz w:val="24"/>
          <w:szCs w:val="24"/>
        </w:rPr>
      </w:pPr>
      <w:r w:rsidRPr="00145417">
        <w:rPr>
          <w:sz w:val="24"/>
          <w:szCs w:val="24"/>
        </w:rPr>
        <w:t>Приложение 1</w:t>
      </w:r>
    </w:p>
    <w:p w:rsidR="00AA3B76" w:rsidRPr="00145417" w:rsidRDefault="00AA3B76" w:rsidP="00AA3B76">
      <w:pPr>
        <w:widowControl w:val="0"/>
        <w:autoSpaceDE w:val="0"/>
        <w:autoSpaceDN w:val="0"/>
        <w:adjustRightInd w:val="0"/>
        <w:jc w:val="right"/>
        <w:rPr>
          <w:sz w:val="24"/>
          <w:szCs w:val="24"/>
        </w:rPr>
      </w:pPr>
      <w:r w:rsidRPr="00145417">
        <w:rPr>
          <w:sz w:val="24"/>
          <w:szCs w:val="24"/>
        </w:rPr>
        <w:t>к муниципальной программе муниципального образования "</w:t>
      </w:r>
      <w:proofErr w:type="spellStart"/>
      <w:r w:rsidRPr="00145417">
        <w:rPr>
          <w:sz w:val="24"/>
          <w:szCs w:val="24"/>
        </w:rPr>
        <w:t>Тайшетский</w:t>
      </w:r>
      <w:proofErr w:type="spellEnd"/>
      <w:r w:rsidRPr="00145417">
        <w:rPr>
          <w:sz w:val="24"/>
          <w:szCs w:val="24"/>
        </w:rPr>
        <w:t xml:space="preserve"> район"</w:t>
      </w:r>
    </w:p>
    <w:p w:rsidR="00AA3B76" w:rsidRPr="00145417" w:rsidRDefault="00AA3B76" w:rsidP="00AA3B76">
      <w:pPr>
        <w:spacing w:line="278" w:lineRule="exact"/>
        <w:ind w:right="34"/>
        <w:jc w:val="right"/>
        <w:rPr>
          <w:spacing w:val="-1"/>
          <w:sz w:val="24"/>
          <w:szCs w:val="24"/>
        </w:rPr>
      </w:pPr>
      <w:r w:rsidRPr="00145417">
        <w:rPr>
          <w:spacing w:val="-1"/>
          <w:sz w:val="24"/>
          <w:szCs w:val="24"/>
        </w:rPr>
        <w:t>"</w:t>
      </w:r>
      <w:r>
        <w:rPr>
          <w:sz w:val="24"/>
          <w:szCs w:val="24"/>
        </w:rPr>
        <w:t xml:space="preserve">Социальная поддержка </w:t>
      </w:r>
      <w:r w:rsidRPr="00145417">
        <w:rPr>
          <w:sz w:val="24"/>
          <w:szCs w:val="24"/>
        </w:rPr>
        <w:t xml:space="preserve"> отдельных категорий населения</w:t>
      </w:r>
    </w:p>
    <w:p w:rsidR="00AA3B76" w:rsidRPr="00145417" w:rsidRDefault="00AA3B76" w:rsidP="00AA3B76">
      <w:pPr>
        <w:spacing w:line="278" w:lineRule="exact"/>
        <w:ind w:right="34"/>
        <w:jc w:val="right"/>
        <w:rPr>
          <w:sz w:val="22"/>
          <w:szCs w:val="22"/>
        </w:rPr>
      </w:pPr>
      <w:r w:rsidRPr="00145417">
        <w:rPr>
          <w:sz w:val="24"/>
          <w:szCs w:val="24"/>
        </w:rPr>
        <w:t xml:space="preserve"> муниципального образовани</w:t>
      </w:r>
      <w:r>
        <w:rPr>
          <w:sz w:val="24"/>
          <w:szCs w:val="24"/>
        </w:rPr>
        <w:t>я</w:t>
      </w:r>
      <w:r w:rsidR="001C4875">
        <w:rPr>
          <w:sz w:val="24"/>
          <w:szCs w:val="24"/>
        </w:rPr>
        <w:t xml:space="preserve"> "</w:t>
      </w:r>
      <w:proofErr w:type="spellStart"/>
      <w:r w:rsidR="001C4875">
        <w:rPr>
          <w:sz w:val="24"/>
          <w:szCs w:val="24"/>
        </w:rPr>
        <w:t>Тайшетский</w:t>
      </w:r>
      <w:proofErr w:type="spellEnd"/>
      <w:r w:rsidR="001C4875">
        <w:rPr>
          <w:sz w:val="24"/>
          <w:szCs w:val="24"/>
        </w:rPr>
        <w:t xml:space="preserve"> район" на 2020-2026</w:t>
      </w:r>
      <w:r w:rsidRPr="00145417">
        <w:rPr>
          <w:sz w:val="24"/>
          <w:szCs w:val="24"/>
        </w:rPr>
        <w:t xml:space="preserve"> годы</w:t>
      </w:r>
    </w:p>
    <w:p w:rsidR="00AA3B76" w:rsidRPr="00145417" w:rsidRDefault="00AA3B76" w:rsidP="00AA3B76">
      <w:pPr>
        <w:spacing w:line="278" w:lineRule="exact"/>
        <w:ind w:right="34"/>
        <w:jc w:val="right"/>
        <w:rPr>
          <w:sz w:val="22"/>
          <w:szCs w:val="22"/>
        </w:rPr>
      </w:pPr>
    </w:p>
    <w:p w:rsidR="00AA3B76" w:rsidRPr="00145417" w:rsidRDefault="00AA3B76" w:rsidP="00AA3B76">
      <w:pPr>
        <w:spacing w:line="276" w:lineRule="auto"/>
        <w:jc w:val="center"/>
        <w:rPr>
          <w:b/>
          <w:bCs/>
          <w:sz w:val="24"/>
          <w:szCs w:val="24"/>
        </w:rPr>
      </w:pPr>
      <w:r w:rsidRPr="00145417">
        <w:rPr>
          <w:b/>
          <w:bCs/>
          <w:sz w:val="24"/>
          <w:szCs w:val="24"/>
        </w:rPr>
        <w:t xml:space="preserve">СВЕДЕНИЯ О СОСТАВЕ И ЗНАЧЕНИЯХ ЦЕЛЕВЫХ ПОКАЗАТЕЛЕЙ </w:t>
      </w:r>
    </w:p>
    <w:p w:rsidR="00AA3B76" w:rsidRPr="00145417" w:rsidRDefault="00AA3B76" w:rsidP="00AA3B76">
      <w:pPr>
        <w:spacing w:line="278" w:lineRule="exact"/>
        <w:ind w:right="34"/>
        <w:jc w:val="center"/>
        <w:rPr>
          <w:spacing w:val="-1"/>
          <w:sz w:val="24"/>
          <w:szCs w:val="24"/>
        </w:rPr>
      </w:pPr>
      <w:r w:rsidRPr="00145417">
        <w:rPr>
          <w:spacing w:val="-1"/>
          <w:sz w:val="24"/>
          <w:szCs w:val="24"/>
        </w:rPr>
        <w:t>муниципальной программы муниципального образования "</w:t>
      </w:r>
      <w:proofErr w:type="spellStart"/>
      <w:r w:rsidRPr="00145417">
        <w:rPr>
          <w:spacing w:val="-1"/>
          <w:sz w:val="24"/>
          <w:szCs w:val="24"/>
        </w:rPr>
        <w:t>Тайшетский</w:t>
      </w:r>
      <w:proofErr w:type="spellEnd"/>
      <w:r w:rsidRPr="00145417">
        <w:rPr>
          <w:spacing w:val="-1"/>
          <w:sz w:val="24"/>
          <w:szCs w:val="24"/>
        </w:rPr>
        <w:t xml:space="preserve"> район"</w:t>
      </w:r>
    </w:p>
    <w:p w:rsidR="00AA3B76" w:rsidRDefault="00AA3B76" w:rsidP="00AA3B76">
      <w:pPr>
        <w:spacing w:line="278" w:lineRule="exact"/>
        <w:ind w:right="34"/>
        <w:jc w:val="center"/>
        <w:rPr>
          <w:spacing w:val="-1"/>
          <w:sz w:val="24"/>
          <w:szCs w:val="24"/>
        </w:rPr>
      </w:pPr>
      <w:r w:rsidRPr="00145417">
        <w:rPr>
          <w:spacing w:val="-1"/>
          <w:sz w:val="24"/>
          <w:szCs w:val="24"/>
        </w:rPr>
        <w:t>"Социальная поддержк</w:t>
      </w:r>
      <w:r>
        <w:rPr>
          <w:spacing w:val="-1"/>
          <w:sz w:val="24"/>
          <w:szCs w:val="24"/>
        </w:rPr>
        <w:t xml:space="preserve">а отдельных категорий населения </w:t>
      </w:r>
      <w:r w:rsidRPr="00145417">
        <w:rPr>
          <w:spacing w:val="-1"/>
          <w:sz w:val="24"/>
          <w:szCs w:val="24"/>
        </w:rPr>
        <w:t xml:space="preserve"> муниципального образо</w:t>
      </w:r>
      <w:r>
        <w:rPr>
          <w:spacing w:val="-1"/>
          <w:sz w:val="24"/>
          <w:szCs w:val="24"/>
        </w:rPr>
        <w:t>вания "</w:t>
      </w:r>
      <w:proofErr w:type="spellStart"/>
      <w:r>
        <w:rPr>
          <w:spacing w:val="-1"/>
          <w:sz w:val="24"/>
          <w:szCs w:val="24"/>
        </w:rPr>
        <w:t>Тайшетский</w:t>
      </w:r>
      <w:proofErr w:type="spellEnd"/>
      <w:r>
        <w:rPr>
          <w:spacing w:val="-1"/>
          <w:sz w:val="24"/>
          <w:szCs w:val="24"/>
        </w:rPr>
        <w:t xml:space="preserve"> район" на 2020</w:t>
      </w:r>
      <w:r w:rsidRPr="00145417">
        <w:rPr>
          <w:spacing w:val="-1"/>
          <w:sz w:val="24"/>
          <w:szCs w:val="24"/>
        </w:rPr>
        <w:t>-20</w:t>
      </w:r>
      <w:r w:rsidR="001C4875">
        <w:rPr>
          <w:spacing w:val="-1"/>
          <w:sz w:val="24"/>
          <w:szCs w:val="24"/>
        </w:rPr>
        <w:t>26</w:t>
      </w:r>
      <w:r w:rsidRPr="00145417">
        <w:rPr>
          <w:spacing w:val="-1"/>
          <w:sz w:val="24"/>
          <w:szCs w:val="24"/>
        </w:rPr>
        <w:t xml:space="preserve"> годы </w:t>
      </w:r>
    </w:p>
    <w:p w:rsidR="004167F0" w:rsidRDefault="004167F0" w:rsidP="004167F0">
      <w:pPr>
        <w:shd w:val="clear" w:color="auto" w:fill="92D050"/>
        <w:autoSpaceDE w:val="0"/>
        <w:autoSpaceDN w:val="0"/>
        <w:adjustRightInd w:val="0"/>
        <w:ind w:firstLine="709"/>
        <w:jc w:val="center"/>
        <w:rPr>
          <w:sz w:val="24"/>
          <w:szCs w:val="24"/>
        </w:rPr>
      </w:pPr>
      <w:r w:rsidRPr="001E3DC9">
        <w:rPr>
          <w:i/>
          <w:color w:val="FF0000"/>
          <w:sz w:val="24"/>
          <w:szCs w:val="24"/>
        </w:rPr>
        <w:t>(в редакции  постановления от</w:t>
      </w:r>
      <w:r>
        <w:rPr>
          <w:i/>
          <w:color w:val="FF0000"/>
          <w:sz w:val="24"/>
          <w:szCs w:val="24"/>
        </w:rPr>
        <w:t xml:space="preserve"> </w:t>
      </w:r>
      <w:r w:rsidR="00740AB8">
        <w:rPr>
          <w:i/>
          <w:color w:val="FF0000"/>
          <w:sz w:val="24"/>
          <w:szCs w:val="24"/>
        </w:rPr>
        <w:t xml:space="preserve"> </w:t>
      </w:r>
      <w:r w:rsidR="00740AB8" w:rsidRPr="00740AB8">
        <w:rPr>
          <w:i/>
          <w:color w:val="FF0000"/>
          <w:sz w:val="24"/>
          <w:szCs w:val="24"/>
        </w:rPr>
        <w:t>23.09.2020</w:t>
      </w:r>
      <w:r w:rsidR="00740AB8">
        <w:rPr>
          <w:i/>
          <w:color w:val="FF0000"/>
          <w:sz w:val="24"/>
          <w:szCs w:val="24"/>
        </w:rPr>
        <w:t xml:space="preserve"> </w:t>
      </w:r>
      <w:r w:rsidR="00740AB8" w:rsidRPr="00740AB8">
        <w:rPr>
          <w:i/>
          <w:color w:val="FF0000"/>
          <w:sz w:val="24"/>
          <w:szCs w:val="24"/>
        </w:rPr>
        <w:t xml:space="preserve"> №</w:t>
      </w:r>
      <w:r w:rsidR="00446F28">
        <w:rPr>
          <w:i/>
          <w:color w:val="FF0000"/>
          <w:sz w:val="24"/>
          <w:szCs w:val="24"/>
        </w:rPr>
        <w:t xml:space="preserve"> </w:t>
      </w:r>
      <w:r w:rsidR="00740AB8" w:rsidRPr="00740AB8">
        <w:rPr>
          <w:i/>
          <w:color w:val="FF0000"/>
          <w:sz w:val="24"/>
          <w:szCs w:val="24"/>
        </w:rPr>
        <w:t>625</w:t>
      </w:r>
      <w:r w:rsidR="00E86EF9">
        <w:rPr>
          <w:i/>
          <w:color w:val="FF0000"/>
          <w:sz w:val="24"/>
          <w:szCs w:val="24"/>
        </w:rPr>
        <w:t>, от 16.10.2020г. №711</w:t>
      </w:r>
      <w:r w:rsidR="00B73E48">
        <w:rPr>
          <w:i/>
          <w:color w:val="FF0000"/>
          <w:sz w:val="24"/>
          <w:szCs w:val="24"/>
        </w:rPr>
        <w:t>, от  04.12.2020 № 899</w:t>
      </w:r>
      <w:r w:rsidR="00D14D54">
        <w:rPr>
          <w:i/>
          <w:color w:val="FF0000"/>
          <w:sz w:val="24"/>
          <w:szCs w:val="24"/>
        </w:rPr>
        <w:t xml:space="preserve">, </w:t>
      </w:r>
      <w:r w:rsidR="002C3404">
        <w:rPr>
          <w:i/>
          <w:color w:val="FF0000"/>
          <w:sz w:val="24"/>
          <w:szCs w:val="24"/>
        </w:rPr>
        <w:t xml:space="preserve"> от 25.10.2021  №713</w:t>
      </w:r>
      <w:r w:rsidR="00446F28">
        <w:rPr>
          <w:i/>
          <w:color w:val="FF0000"/>
          <w:sz w:val="24"/>
          <w:szCs w:val="24"/>
        </w:rPr>
        <w:t>,</w:t>
      </w:r>
      <w:r w:rsidR="00446F28" w:rsidRPr="00446F28">
        <w:rPr>
          <w:color w:val="FF0000"/>
          <w:sz w:val="24"/>
          <w:szCs w:val="24"/>
        </w:rPr>
        <w:t xml:space="preserve"> </w:t>
      </w:r>
      <w:r w:rsidR="00446F28" w:rsidRPr="00446F28">
        <w:rPr>
          <w:bCs/>
          <w:i/>
          <w:color w:val="FF0000"/>
          <w:sz w:val="24"/>
          <w:szCs w:val="24"/>
        </w:rPr>
        <w:t>от</w:t>
      </w:r>
      <w:r w:rsidR="00446F28">
        <w:rPr>
          <w:sz w:val="24"/>
          <w:szCs w:val="24"/>
        </w:rPr>
        <w:t xml:space="preserve">  </w:t>
      </w:r>
      <w:r w:rsidR="00446F28">
        <w:rPr>
          <w:bCs/>
          <w:i/>
          <w:color w:val="FF0000"/>
          <w:sz w:val="24"/>
          <w:szCs w:val="24"/>
        </w:rPr>
        <w:t>29.12.</w:t>
      </w:r>
      <w:r w:rsidR="00446F28" w:rsidRPr="009D4B2D">
        <w:rPr>
          <w:bCs/>
          <w:i/>
          <w:color w:val="FF0000"/>
          <w:sz w:val="24"/>
          <w:szCs w:val="24"/>
        </w:rPr>
        <w:t xml:space="preserve"> 2021 года № 914</w:t>
      </w:r>
      <w:r w:rsidR="00446F28">
        <w:rPr>
          <w:bCs/>
          <w:i/>
          <w:color w:val="FF0000"/>
          <w:sz w:val="24"/>
          <w:szCs w:val="24"/>
        </w:rPr>
        <w:t xml:space="preserve">, </w:t>
      </w:r>
      <w:r w:rsidR="00446F28" w:rsidRPr="00446F28">
        <w:rPr>
          <w:bCs/>
          <w:i/>
          <w:color w:val="FF0000"/>
          <w:sz w:val="24"/>
          <w:szCs w:val="24"/>
        </w:rPr>
        <w:t xml:space="preserve"> </w:t>
      </w:r>
      <w:r w:rsidR="00D00227">
        <w:rPr>
          <w:bCs/>
          <w:i/>
          <w:color w:val="FF0000"/>
          <w:sz w:val="24"/>
          <w:szCs w:val="24"/>
        </w:rPr>
        <w:t>от 7.0</w:t>
      </w:r>
      <w:r w:rsidR="00446F28">
        <w:rPr>
          <w:bCs/>
          <w:i/>
          <w:color w:val="FF0000"/>
          <w:sz w:val="24"/>
          <w:szCs w:val="24"/>
        </w:rPr>
        <w:t>2.2022 года № 92</w:t>
      </w:r>
      <w:r w:rsidR="00382693">
        <w:rPr>
          <w:bCs/>
          <w:i/>
          <w:color w:val="FF0000"/>
          <w:sz w:val="24"/>
          <w:szCs w:val="24"/>
        </w:rPr>
        <w:t>, от 7 февраля 2023 №71</w:t>
      </w:r>
      <w:r w:rsidR="00C556C2">
        <w:rPr>
          <w:bCs/>
          <w:i/>
          <w:color w:val="FF0000"/>
          <w:sz w:val="24"/>
          <w:szCs w:val="24"/>
        </w:rPr>
        <w:t>, от 27 июня 2023 года №436</w:t>
      </w:r>
      <w:r w:rsidR="00F31739">
        <w:rPr>
          <w:bCs/>
          <w:i/>
          <w:color w:val="FF0000"/>
          <w:sz w:val="24"/>
          <w:szCs w:val="24"/>
        </w:rPr>
        <w:t xml:space="preserve">, </w:t>
      </w:r>
      <w:r w:rsidR="00F31739" w:rsidRPr="00F31739">
        <w:rPr>
          <w:i/>
          <w:color w:val="FF0000"/>
          <w:sz w:val="24"/>
          <w:szCs w:val="24"/>
        </w:rPr>
        <w:t>от 22 декабря 2023 № 1282</w:t>
      </w:r>
      <w:r w:rsidR="00446F28">
        <w:rPr>
          <w:bCs/>
          <w:i/>
          <w:color w:val="FF0000"/>
          <w:sz w:val="24"/>
          <w:szCs w:val="24"/>
        </w:rPr>
        <w:t>)</w:t>
      </w:r>
    </w:p>
    <w:p w:rsidR="00AA3B76" w:rsidRDefault="00AA3B76" w:rsidP="00AA3B76">
      <w:pPr>
        <w:spacing w:line="278" w:lineRule="exact"/>
        <w:ind w:right="34"/>
        <w:jc w:val="center"/>
        <w:rPr>
          <w:spacing w:val="-1"/>
          <w:sz w:val="24"/>
          <w:szCs w:val="24"/>
        </w:rPr>
      </w:pPr>
    </w:p>
    <w:tbl>
      <w:tblPr>
        <w:tblW w:w="146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687"/>
        <w:gridCol w:w="567"/>
        <w:gridCol w:w="1125"/>
        <w:gridCol w:w="9"/>
        <w:gridCol w:w="1126"/>
        <w:gridCol w:w="9"/>
        <w:gridCol w:w="1125"/>
        <w:gridCol w:w="9"/>
        <w:gridCol w:w="1125"/>
        <w:gridCol w:w="9"/>
        <w:gridCol w:w="1125"/>
        <w:gridCol w:w="9"/>
        <w:gridCol w:w="1125"/>
        <w:gridCol w:w="9"/>
        <w:gridCol w:w="849"/>
        <w:gridCol w:w="992"/>
        <w:gridCol w:w="9"/>
        <w:gridCol w:w="984"/>
        <w:gridCol w:w="9"/>
        <w:gridCol w:w="9"/>
      </w:tblGrid>
      <w:tr w:rsidR="00557A75" w:rsidRPr="00145417" w:rsidTr="00557A75">
        <w:trPr>
          <w:gridAfter w:val="1"/>
          <w:wAfter w:w="9" w:type="dxa"/>
          <w:trHeight w:val="300"/>
        </w:trPr>
        <w:tc>
          <w:tcPr>
            <w:tcW w:w="707" w:type="dxa"/>
            <w:vMerge w:val="restart"/>
            <w:noWrap/>
            <w:vAlign w:val="center"/>
          </w:tcPr>
          <w:p w:rsidR="00557A75" w:rsidRPr="00145417" w:rsidRDefault="00557A75" w:rsidP="00A5327F">
            <w:pPr>
              <w:jc w:val="center"/>
              <w:rPr>
                <w:sz w:val="24"/>
                <w:szCs w:val="24"/>
              </w:rPr>
            </w:pPr>
            <w:r w:rsidRPr="00145417">
              <w:rPr>
                <w:sz w:val="24"/>
                <w:szCs w:val="24"/>
              </w:rPr>
              <w:t xml:space="preserve">№ </w:t>
            </w:r>
            <w:proofErr w:type="gramStart"/>
            <w:r w:rsidRPr="00145417">
              <w:rPr>
                <w:sz w:val="24"/>
                <w:szCs w:val="24"/>
              </w:rPr>
              <w:t>п</w:t>
            </w:r>
            <w:proofErr w:type="gramEnd"/>
            <w:r w:rsidRPr="00145417">
              <w:rPr>
                <w:sz w:val="24"/>
                <w:szCs w:val="24"/>
              </w:rPr>
              <w:t>/п</w:t>
            </w:r>
          </w:p>
        </w:tc>
        <w:tc>
          <w:tcPr>
            <w:tcW w:w="3687" w:type="dxa"/>
            <w:vMerge w:val="restart"/>
            <w:noWrap/>
            <w:vAlign w:val="center"/>
          </w:tcPr>
          <w:p w:rsidR="00557A75" w:rsidRPr="00145417" w:rsidRDefault="00557A75" w:rsidP="00A5327F">
            <w:pPr>
              <w:jc w:val="center"/>
              <w:rPr>
                <w:color w:val="000000"/>
                <w:kern w:val="3"/>
                <w:sz w:val="24"/>
                <w:szCs w:val="24"/>
                <w:lang w:eastAsia="ja-JP"/>
              </w:rPr>
            </w:pPr>
            <w:r w:rsidRPr="00145417">
              <w:rPr>
                <w:color w:val="000000"/>
                <w:kern w:val="3"/>
                <w:sz w:val="24"/>
                <w:szCs w:val="24"/>
                <w:lang w:eastAsia="ja-JP"/>
              </w:rPr>
              <w:t xml:space="preserve">Наименование </w:t>
            </w:r>
            <w:proofErr w:type="gramStart"/>
            <w:r w:rsidRPr="00145417">
              <w:rPr>
                <w:color w:val="000000"/>
                <w:kern w:val="3"/>
                <w:sz w:val="24"/>
                <w:szCs w:val="24"/>
                <w:lang w:eastAsia="ja-JP"/>
              </w:rPr>
              <w:t>целевого</w:t>
            </w:r>
            <w:proofErr w:type="gramEnd"/>
          </w:p>
          <w:p w:rsidR="00557A75" w:rsidRPr="00145417" w:rsidRDefault="00557A75" w:rsidP="00A5327F">
            <w:pPr>
              <w:jc w:val="center"/>
              <w:rPr>
                <w:color w:val="000000"/>
                <w:kern w:val="3"/>
                <w:sz w:val="24"/>
                <w:szCs w:val="24"/>
                <w:lang w:eastAsia="ja-JP"/>
              </w:rPr>
            </w:pPr>
            <w:r w:rsidRPr="00145417">
              <w:rPr>
                <w:color w:val="000000"/>
                <w:kern w:val="3"/>
                <w:sz w:val="24"/>
                <w:szCs w:val="24"/>
                <w:lang w:eastAsia="ja-JP"/>
              </w:rPr>
              <w:t>показателя</w:t>
            </w:r>
          </w:p>
        </w:tc>
        <w:tc>
          <w:tcPr>
            <w:tcW w:w="567" w:type="dxa"/>
            <w:vMerge w:val="restart"/>
            <w:noWrap/>
            <w:vAlign w:val="center"/>
          </w:tcPr>
          <w:p w:rsidR="00557A75" w:rsidRPr="00145417" w:rsidRDefault="00557A75" w:rsidP="00A5327F">
            <w:pPr>
              <w:jc w:val="center"/>
              <w:rPr>
                <w:color w:val="000000"/>
                <w:kern w:val="3"/>
                <w:sz w:val="24"/>
                <w:szCs w:val="24"/>
                <w:lang w:val="de-DE" w:eastAsia="ja-JP"/>
              </w:rPr>
            </w:pPr>
            <w:r>
              <w:rPr>
                <w:color w:val="000000"/>
                <w:kern w:val="3"/>
                <w:sz w:val="24"/>
                <w:szCs w:val="24"/>
                <w:lang w:eastAsia="ja-JP"/>
              </w:rPr>
              <w:t>е</w:t>
            </w:r>
            <w:r w:rsidRPr="00145417">
              <w:rPr>
                <w:color w:val="000000"/>
                <w:kern w:val="3"/>
                <w:sz w:val="24"/>
                <w:szCs w:val="24"/>
                <w:lang w:val="de-DE" w:eastAsia="ja-JP"/>
              </w:rPr>
              <w:t xml:space="preserve">д. </w:t>
            </w:r>
            <w:r>
              <w:rPr>
                <w:color w:val="000000"/>
                <w:kern w:val="3"/>
                <w:sz w:val="24"/>
                <w:szCs w:val="24"/>
                <w:lang w:eastAsia="ja-JP"/>
              </w:rPr>
              <w:t>и</w:t>
            </w:r>
            <w:proofErr w:type="spellStart"/>
            <w:r w:rsidRPr="00145417">
              <w:rPr>
                <w:color w:val="000000"/>
                <w:kern w:val="3"/>
                <w:sz w:val="24"/>
                <w:szCs w:val="24"/>
                <w:lang w:val="de-DE" w:eastAsia="ja-JP"/>
              </w:rPr>
              <w:t>зм</w:t>
            </w:r>
            <w:proofErr w:type="spellEnd"/>
            <w:r w:rsidRPr="00145417">
              <w:rPr>
                <w:color w:val="000000"/>
                <w:kern w:val="3"/>
                <w:sz w:val="24"/>
                <w:szCs w:val="24"/>
                <w:lang w:val="de-DE" w:eastAsia="ja-JP"/>
              </w:rPr>
              <w:t>.</w:t>
            </w:r>
          </w:p>
        </w:tc>
        <w:tc>
          <w:tcPr>
            <w:tcW w:w="8646" w:type="dxa"/>
            <w:gridSpan w:val="14"/>
            <w:noWrap/>
            <w:vAlign w:val="center"/>
          </w:tcPr>
          <w:p w:rsidR="00557A75" w:rsidRPr="00145417" w:rsidRDefault="00557A75" w:rsidP="00A5327F">
            <w:pPr>
              <w:jc w:val="center"/>
              <w:rPr>
                <w:color w:val="000000"/>
                <w:kern w:val="3"/>
                <w:sz w:val="24"/>
                <w:szCs w:val="24"/>
                <w:lang w:eastAsia="ja-JP"/>
              </w:rPr>
            </w:pPr>
            <w:r w:rsidRPr="00145417">
              <w:rPr>
                <w:color w:val="000000"/>
                <w:kern w:val="3"/>
                <w:sz w:val="24"/>
                <w:szCs w:val="24"/>
                <w:lang w:eastAsia="ja-JP"/>
              </w:rPr>
              <w:t>Значения целевых показателей</w:t>
            </w:r>
          </w:p>
        </w:tc>
        <w:tc>
          <w:tcPr>
            <w:tcW w:w="1002" w:type="dxa"/>
            <w:gridSpan w:val="3"/>
          </w:tcPr>
          <w:p w:rsidR="00557A75" w:rsidRPr="00145417" w:rsidRDefault="00557A75" w:rsidP="00A5327F">
            <w:pPr>
              <w:jc w:val="center"/>
              <w:rPr>
                <w:color w:val="000000"/>
                <w:kern w:val="3"/>
                <w:sz w:val="24"/>
                <w:szCs w:val="24"/>
                <w:lang w:eastAsia="ja-JP"/>
              </w:rPr>
            </w:pPr>
          </w:p>
        </w:tc>
      </w:tr>
      <w:tr w:rsidR="00557A75" w:rsidRPr="00145417" w:rsidTr="00557A75">
        <w:trPr>
          <w:trHeight w:val="300"/>
        </w:trPr>
        <w:tc>
          <w:tcPr>
            <w:tcW w:w="707" w:type="dxa"/>
            <w:vMerge/>
            <w:vAlign w:val="center"/>
          </w:tcPr>
          <w:p w:rsidR="00557A75" w:rsidRPr="00145417" w:rsidRDefault="00557A75" w:rsidP="00A5327F">
            <w:pPr>
              <w:rPr>
                <w:sz w:val="24"/>
                <w:szCs w:val="24"/>
              </w:rPr>
            </w:pPr>
          </w:p>
        </w:tc>
        <w:tc>
          <w:tcPr>
            <w:tcW w:w="3687" w:type="dxa"/>
            <w:vMerge/>
            <w:vAlign w:val="center"/>
          </w:tcPr>
          <w:p w:rsidR="00557A75" w:rsidRPr="00145417" w:rsidRDefault="00557A75" w:rsidP="00A5327F">
            <w:pPr>
              <w:rPr>
                <w:color w:val="000000"/>
                <w:kern w:val="3"/>
                <w:sz w:val="24"/>
                <w:szCs w:val="24"/>
                <w:lang w:val="de-DE" w:eastAsia="ja-JP"/>
              </w:rPr>
            </w:pPr>
          </w:p>
        </w:tc>
        <w:tc>
          <w:tcPr>
            <w:tcW w:w="567" w:type="dxa"/>
            <w:vMerge/>
            <w:vAlign w:val="center"/>
          </w:tcPr>
          <w:p w:rsidR="00557A75" w:rsidRPr="00145417" w:rsidRDefault="00557A75" w:rsidP="00A5327F">
            <w:pPr>
              <w:rPr>
                <w:color w:val="000000"/>
                <w:kern w:val="3"/>
                <w:sz w:val="24"/>
                <w:szCs w:val="24"/>
                <w:lang w:val="de-DE" w:eastAsia="ja-JP"/>
              </w:rPr>
            </w:pPr>
          </w:p>
        </w:tc>
        <w:tc>
          <w:tcPr>
            <w:tcW w:w="1125" w:type="dxa"/>
            <w:noWrap/>
            <w:vAlign w:val="center"/>
          </w:tcPr>
          <w:p w:rsidR="00557A75" w:rsidRDefault="00557A75" w:rsidP="00A5327F">
            <w:pPr>
              <w:jc w:val="center"/>
              <w:rPr>
                <w:color w:val="000000"/>
                <w:kern w:val="3"/>
                <w:sz w:val="24"/>
                <w:szCs w:val="24"/>
                <w:lang w:eastAsia="ja-JP"/>
              </w:rPr>
            </w:pPr>
          </w:p>
          <w:p w:rsidR="00557A75" w:rsidRPr="00145417" w:rsidRDefault="00557A75" w:rsidP="00A5327F">
            <w:pPr>
              <w:jc w:val="center"/>
              <w:rPr>
                <w:color w:val="000000"/>
                <w:kern w:val="3"/>
                <w:sz w:val="24"/>
                <w:szCs w:val="24"/>
                <w:lang w:eastAsia="ja-JP"/>
              </w:rPr>
            </w:pPr>
            <w:r w:rsidRPr="00145417">
              <w:rPr>
                <w:color w:val="000000"/>
                <w:kern w:val="3"/>
                <w:sz w:val="24"/>
                <w:szCs w:val="24"/>
                <w:lang w:val="de-DE" w:eastAsia="ja-JP"/>
              </w:rPr>
              <w:t>201</w:t>
            </w:r>
            <w:r>
              <w:rPr>
                <w:color w:val="000000"/>
                <w:kern w:val="3"/>
                <w:sz w:val="24"/>
                <w:szCs w:val="24"/>
                <w:lang w:eastAsia="ja-JP"/>
              </w:rPr>
              <w:t>8</w:t>
            </w:r>
            <w:r w:rsidRPr="00145417">
              <w:rPr>
                <w:color w:val="000000"/>
                <w:kern w:val="3"/>
                <w:sz w:val="24"/>
                <w:szCs w:val="24"/>
                <w:lang w:eastAsia="ja-JP"/>
              </w:rPr>
              <w:t xml:space="preserve"> год</w:t>
            </w:r>
          </w:p>
        </w:tc>
        <w:tc>
          <w:tcPr>
            <w:tcW w:w="1135" w:type="dxa"/>
            <w:gridSpan w:val="2"/>
            <w:noWrap/>
            <w:vAlign w:val="center"/>
          </w:tcPr>
          <w:p w:rsidR="00557A75" w:rsidRPr="00145417" w:rsidRDefault="00557A75" w:rsidP="00A5327F">
            <w:pPr>
              <w:jc w:val="center"/>
              <w:rPr>
                <w:color w:val="000000"/>
                <w:kern w:val="3"/>
                <w:sz w:val="24"/>
                <w:szCs w:val="24"/>
                <w:lang w:eastAsia="ja-JP"/>
              </w:rPr>
            </w:pPr>
            <w:r w:rsidRPr="00145417">
              <w:rPr>
                <w:color w:val="000000"/>
                <w:kern w:val="3"/>
                <w:sz w:val="24"/>
                <w:szCs w:val="24"/>
                <w:lang w:val="de-DE" w:eastAsia="ja-JP"/>
              </w:rPr>
              <w:t>201</w:t>
            </w:r>
            <w:r>
              <w:rPr>
                <w:color w:val="000000"/>
                <w:kern w:val="3"/>
                <w:sz w:val="24"/>
                <w:szCs w:val="24"/>
                <w:lang w:eastAsia="ja-JP"/>
              </w:rPr>
              <w:t xml:space="preserve">9 </w:t>
            </w:r>
            <w:r w:rsidRPr="00145417">
              <w:rPr>
                <w:color w:val="000000"/>
                <w:kern w:val="3"/>
                <w:sz w:val="24"/>
                <w:szCs w:val="24"/>
                <w:lang w:eastAsia="ja-JP"/>
              </w:rPr>
              <w:t>год</w:t>
            </w:r>
          </w:p>
          <w:p w:rsidR="00557A75" w:rsidRPr="00145417" w:rsidRDefault="00557A75" w:rsidP="00A5327F">
            <w:pPr>
              <w:jc w:val="center"/>
              <w:rPr>
                <w:color w:val="000000"/>
                <w:kern w:val="3"/>
                <w:sz w:val="24"/>
                <w:szCs w:val="24"/>
                <w:lang w:val="de-DE" w:eastAsia="ja-JP"/>
              </w:rPr>
            </w:pPr>
            <w:r w:rsidRPr="00145417">
              <w:rPr>
                <w:color w:val="000000"/>
                <w:kern w:val="3"/>
                <w:sz w:val="24"/>
                <w:szCs w:val="24"/>
                <w:lang w:eastAsia="ja-JP"/>
              </w:rPr>
              <w:t>(оценка</w:t>
            </w:r>
            <w:r w:rsidRPr="00145417">
              <w:rPr>
                <w:color w:val="000000"/>
                <w:kern w:val="3"/>
                <w:sz w:val="24"/>
                <w:szCs w:val="24"/>
                <w:lang w:val="de-DE" w:eastAsia="ja-JP"/>
              </w:rPr>
              <w:t>)</w:t>
            </w:r>
          </w:p>
        </w:tc>
        <w:tc>
          <w:tcPr>
            <w:tcW w:w="1134" w:type="dxa"/>
            <w:gridSpan w:val="2"/>
            <w:noWrap/>
            <w:vAlign w:val="center"/>
          </w:tcPr>
          <w:p w:rsidR="00557A75" w:rsidRDefault="00557A75" w:rsidP="00A5327F">
            <w:pPr>
              <w:jc w:val="center"/>
              <w:rPr>
                <w:color w:val="000000"/>
                <w:kern w:val="3"/>
                <w:sz w:val="24"/>
                <w:szCs w:val="24"/>
                <w:lang w:eastAsia="ja-JP"/>
              </w:rPr>
            </w:pPr>
          </w:p>
          <w:p w:rsidR="00557A75" w:rsidRPr="00145417" w:rsidRDefault="00557A75" w:rsidP="00A5327F">
            <w:pPr>
              <w:jc w:val="center"/>
              <w:rPr>
                <w:color w:val="000000"/>
                <w:kern w:val="3"/>
                <w:sz w:val="24"/>
                <w:szCs w:val="24"/>
                <w:lang w:eastAsia="ja-JP"/>
              </w:rPr>
            </w:pPr>
            <w:r>
              <w:rPr>
                <w:color w:val="000000"/>
                <w:kern w:val="3"/>
                <w:sz w:val="24"/>
                <w:szCs w:val="24"/>
                <w:lang w:val="de-DE" w:eastAsia="ja-JP"/>
              </w:rPr>
              <w:t>20</w:t>
            </w:r>
            <w:r>
              <w:rPr>
                <w:color w:val="000000"/>
                <w:kern w:val="3"/>
                <w:sz w:val="24"/>
                <w:szCs w:val="24"/>
                <w:lang w:eastAsia="ja-JP"/>
              </w:rPr>
              <w:t>20</w:t>
            </w:r>
            <w:r w:rsidRPr="00145417">
              <w:rPr>
                <w:color w:val="000000"/>
                <w:kern w:val="3"/>
                <w:sz w:val="24"/>
                <w:szCs w:val="24"/>
                <w:lang w:eastAsia="ja-JP"/>
              </w:rPr>
              <w:t xml:space="preserve"> год</w:t>
            </w:r>
          </w:p>
        </w:tc>
        <w:tc>
          <w:tcPr>
            <w:tcW w:w="1134" w:type="dxa"/>
            <w:gridSpan w:val="2"/>
            <w:noWrap/>
            <w:vAlign w:val="center"/>
          </w:tcPr>
          <w:p w:rsidR="00557A75" w:rsidRDefault="00557A75" w:rsidP="00A5327F">
            <w:pPr>
              <w:jc w:val="center"/>
              <w:rPr>
                <w:color w:val="000000"/>
                <w:kern w:val="3"/>
                <w:sz w:val="24"/>
                <w:szCs w:val="24"/>
                <w:lang w:eastAsia="ja-JP"/>
              </w:rPr>
            </w:pPr>
          </w:p>
          <w:p w:rsidR="00557A75" w:rsidRPr="00145417" w:rsidRDefault="00557A75" w:rsidP="00A5327F">
            <w:pPr>
              <w:jc w:val="center"/>
              <w:rPr>
                <w:color w:val="000000"/>
                <w:kern w:val="3"/>
                <w:sz w:val="24"/>
                <w:szCs w:val="24"/>
                <w:lang w:eastAsia="ja-JP"/>
              </w:rPr>
            </w:pPr>
            <w:r>
              <w:rPr>
                <w:color w:val="000000"/>
                <w:kern w:val="3"/>
                <w:sz w:val="24"/>
                <w:szCs w:val="24"/>
                <w:lang w:val="de-DE" w:eastAsia="ja-JP"/>
              </w:rPr>
              <w:t>20</w:t>
            </w:r>
            <w:r>
              <w:rPr>
                <w:color w:val="000000"/>
                <w:kern w:val="3"/>
                <w:sz w:val="24"/>
                <w:szCs w:val="24"/>
                <w:lang w:eastAsia="ja-JP"/>
              </w:rPr>
              <w:t>21</w:t>
            </w:r>
            <w:r w:rsidRPr="00145417">
              <w:rPr>
                <w:color w:val="000000"/>
                <w:kern w:val="3"/>
                <w:sz w:val="24"/>
                <w:szCs w:val="24"/>
                <w:lang w:eastAsia="ja-JP"/>
              </w:rPr>
              <w:t xml:space="preserve"> год </w:t>
            </w:r>
          </w:p>
        </w:tc>
        <w:tc>
          <w:tcPr>
            <w:tcW w:w="1134" w:type="dxa"/>
            <w:gridSpan w:val="2"/>
            <w:noWrap/>
            <w:vAlign w:val="center"/>
          </w:tcPr>
          <w:p w:rsidR="00557A75" w:rsidRDefault="00557A75" w:rsidP="00A5327F">
            <w:pPr>
              <w:jc w:val="center"/>
              <w:rPr>
                <w:color w:val="000000"/>
                <w:kern w:val="3"/>
                <w:sz w:val="24"/>
                <w:szCs w:val="24"/>
                <w:lang w:eastAsia="ja-JP"/>
              </w:rPr>
            </w:pPr>
          </w:p>
          <w:p w:rsidR="00557A75" w:rsidRPr="00145417" w:rsidRDefault="00557A75" w:rsidP="00A5327F">
            <w:pPr>
              <w:jc w:val="center"/>
              <w:rPr>
                <w:color w:val="000000"/>
                <w:kern w:val="3"/>
                <w:sz w:val="24"/>
                <w:szCs w:val="24"/>
                <w:lang w:eastAsia="ja-JP"/>
              </w:rPr>
            </w:pPr>
            <w:r>
              <w:rPr>
                <w:color w:val="000000"/>
                <w:kern w:val="3"/>
                <w:sz w:val="24"/>
                <w:szCs w:val="24"/>
                <w:lang w:val="de-DE" w:eastAsia="ja-JP"/>
              </w:rPr>
              <w:t>20</w:t>
            </w:r>
            <w:r>
              <w:rPr>
                <w:color w:val="000000"/>
                <w:kern w:val="3"/>
                <w:sz w:val="24"/>
                <w:szCs w:val="24"/>
                <w:lang w:eastAsia="ja-JP"/>
              </w:rPr>
              <w:t>22</w:t>
            </w:r>
            <w:r w:rsidRPr="00145417">
              <w:rPr>
                <w:color w:val="000000"/>
                <w:kern w:val="3"/>
                <w:sz w:val="24"/>
                <w:szCs w:val="24"/>
                <w:lang w:eastAsia="ja-JP"/>
              </w:rPr>
              <w:t xml:space="preserve"> год</w:t>
            </w:r>
          </w:p>
        </w:tc>
        <w:tc>
          <w:tcPr>
            <w:tcW w:w="1134" w:type="dxa"/>
            <w:gridSpan w:val="2"/>
            <w:vAlign w:val="center"/>
          </w:tcPr>
          <w:p w:rsidR="00557A75" w:rsidRDefault="00557A75" w:rsidP="00A5327F">
            <w:pPr>
              <w:jc w:val="center"/>
              <w:rPr>
                <w:color w:val="000000"/>
                <w:kern w:val="3"/>
                <w:sz w:val="24"/>
                <w:szCs w:val="24"/>
                <w:lang w:eastAsia="ja-JP"/>
              </w:rPr>
            </w:pPr>
          </w:p>
          <w:p w:rsidR="00557A75" w:rsidRPr="00E92B41" w:rsidRDefault="00557A75" w:rsidP="00A5327F">
            <w:pPr>
              <w:jc w:val="center"/>
              <w:rPr>
                <w:color w:val="000000"/>
                <w:kern w:val="3"/>
                <w:sz w:val="24"/>
                <w:szCs w:val="24"/>
                <w:lang w:eastAsia="ja-JP"/>
              </w:rPr>
            </w:pPr>
            <w:r>
              <w:rPr>
                <w:color w:val="000000"/>
                <w:kern w:val="3"/>
                <w:sz w:val="24"/>
                <w:szCs w:val="24"/>
                <w:lang w:eastAsia="ja-JP"/>
              </w:rPr>
              <w:t>2023 год</w:t>
            </w:r>
          </w:p>
        </w:tc>
        <w:tc>
          <w:tcPr>
            <w:tcW w:w="858" w:type="dxa"/>
            <w:gridSpan w:val="2"/>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2024 год</w:t>
            </w:r>
          </w:p>
        </w:tc>
        <w:tc>
          <w:tcPr>
            <w:tcW w:w="1001" w:type="dxa"/>
            <w:gridSpan w:val="2"/>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2025 год</w:t>
            </w:r>
          </w:p>
        </w:tc>
        <w:tc>
          <w:tcPr>
            <w:tcW w:w="1002" w:type="dxa"/>
            <w:gridSpan w:val="3"/>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2026 год</w:t>
            </w:r>
          </w:p>
        </w:tc>
      </w:tr>
      <w:tr w:rsidR="00557A75" w:rsidRPr="00145417" w:rsidTr="00557A75">
        <w:trPr>
          <w:trHeight w:val="300"/>
        </w:trPr>
        <w:tc>
          <w:tcPr>
            <w:tcW w:w="707" w:type="dxa"/>
            <w:noWrap/>
            <w:vAlign w:val="center"/>
          </w:tcPr>
          <w:p w:rsidR="00557A75" w:rsidRPr="00145417" w:rsidRDefault="00557A75" w:rsidP="00A5327F">
            <w:pPr>
              <w:jc w:val="center"/>
              <w:rPr>
                <w:sz w:val="24"/>
                <w:szCs w:val="24"/>
              </w:rPr>
            </w:pPr>
            <w:r w:rsidRPr="00145417">
              <w:rPr>
                <w:sz w:val="24"/>
                <w:szCs w:val="24"/>
              </w:rPr>
              <w:t>1</w:t>
            </w:r>
          </w:p>
        </w:tc>
        <w:tc>
          <w:tcPr>
            <w:tcW w:w="3687" w:type="dxa"/>
            <w:noWrap/>
            <w:vAlign w:val="center"/>
          </w:tcPr>
          <w:p w:rsidR="00557A75" w:rsidRPr="00145417" w:rsidRDefault="00557A75" w:rsidP="00A5327F">
            <w:pPr>
              <w:jc w:val="center"/>
              <w:rPr>
                <w:sz w:val="24"/>
                <w:szCs w:val="24"/>
              </w:rPr>
            </w:pPr>
            <w:r w:rsidRPr="00145417">
              <w:rPr>
                <w:sz w:val="24"/>
                <w:szCs w:val="24"/>
              </w:rPr>
              <w:t>2</w:t>
            </w:r>
          </w:p>
        </w:tc>
        <w:tc>
          <w:tcPr>
            <w:tcW w:w="567" w:type="dxa"/>
            <w:noWrap/>
            <w:vAlign w:val="center"/>
          </w:tcPr>
          <w:p w:rsidR="00557A75" w:rsidRPr="00145417" w:rsidRDefault="00557A75" w:rsidP="00A5327F">
            <w:pPr>
              <w:jc w:val="center"/>
              <w:rPr>
                <w:sz w:val="24"/>
                <w:szCs w:val="24"/>
              </w:rPr>
            </w:pPr>
            <w:r w:rsidRPr="00145417">
              <w:rPr>
                <w:sz w:val="24"/>
                <w:szCs w:val="24"/>
              </w:rPr>
              <w:t>3</w:t>
            </w:r>
          </w:p>
        </w:tc>
        <w:tc>
          <w:tcPr>
            <w:tcW w:w="1125" w:type="dxa"/>
            <w:noWrap/>
            <w:vAlign w:val="center"/>
          </w:tcPr>
          <w:p w:rsidR="00557A75" w:rsidRPr="00145417" w:rsidRDefault="00557A75" w:rsidP="00A5327F">
            <w:pPr>
              <w:jc w:val="center"/>
              <w:rPr>
                <w:sz w:val="24"/>
                <w:szCs w:val="24"/>
              </w:rPr>
            </w:pPr>
            <w:r w:rsidRPr="00145417">
              <w:rPr>
                <w:sz w:val="24"/>
                <w:szCs w:val="24"/>
              </w:rPr>
              <w:t>4</w:t>
            </w:r>
          </w:p>
        </w:tc>
        <w:tc>
          <w:tcPr>
            <w:tcW w:w="1135" w:type="dxa"/>
            <w:gridSpan w:val="2"/>
            <w:noWrap/>
            <w:vAlign w:val="center"/>
          </w:tcPr>
          <w:p w:rsidR="00557A75" w:rsidRPr="00145417" w:rsidRDefault="00557A75" w:rsidP="00A5327F">
            <w:pPr>
              <w:jc w:val="center"/>
              <w:rPr>
                <w:sz w:val="24"/>
                <w:szCs w:val="24"/>
              </w:rPr>
            </w:pPr>
            <w:r w:rsidRPr="00145417">
              <w:rPr>
                <w:sz w:val="24"/>
                <w:szCs w:val="24"/>
              </w:rPr>
              <w:t>5</w:t>
            </w:r>
          </w:p>
        </w:tc>
        <w:tc>
          <w:tcPr>
            <w:tcW w:w="1134" w:type="dxa"/>
            <w:gridSpan w:val="2"/>
            <w:noWrap/>
            <w:vAlign w:val="center"/>
          </w:tcPr>
          <w:p w:rsidR="00557A75" w:rsidRPr="00145417" w:rsidRDefault="00557A75" w:rsidP="00A5327F">
            <w:pPr>
              <w:jc w:val="center"/>
              <w:rPr>
                <w:sz w:val="24"/>
                <w:szCs w:val="24"/>
              </w:rPr>
            </w:pPr>
            <w:r w:rsidRPr="00145417">
              <w:rPr>
                <w:sz w:val="24"/>
                <w:szCs w:val="24"/>
              </w:rPr>
              <w:t>6</w:t>
            </w:r>
          </w:p>
        </w:tc>
        <w:tc>
          <w:tcPr>
            <w:tcW w:w="1134" w:type="dxa"/>
            <w:gridSpan w:val="2"/>
            <w:noWrap/>
            <w:vAlign w:val="center"/>
          </w:tcPr>
          <w:p w:rsidR="00557A75" w:rsidRPr="00145417" w:rsidRDefault="00557A75" w:rsidP="00A5327F">
            <w:pPr>
              <w:jc w:val="center"/>
              <w:rPr>
                <w:sz w:val="24"/>
                <w:szCs w:val="24"/>
              </w:rPr>
            </w:pPr>
            <w:r w:rsidRPr="00145417">
              <w:rPr>
                <w:sz w:val="24"/>
                <w:szCs w:val="24"/>
              </w:rPr>
              <w:t>7</w:t>
            </w:r>
          </w:p>
        </w:tc>
        <w:tc>
          <w:tcPr>
            <w:tcW w:w="1134" w:type="dxa"/>
            <w:gridSpan w:val="2"/>
            <w:noWrap/>
            <w:vAlign w:val="center"/>
          </w:tcPr>
          <w:p w:rsidR="00557A75" w:rsidRPr="00145417" w:rsidRDefault="00557A75" w:rsidP="00A5327F">
            <w:pPr>
              <w:jc w:val="center"/>
              <w:rPr>
                <w:sz w:val="24"/>
                <w:szCs w:val="24"/>
              </w:rPr>
            </w:pPr>
            <w:r w:rsidRPr="00145417">
              <w:rPr>
                <w:sz w:val="24"/>
                <w:szCs w:val="24"/>
              </w:rPr>
              <w:t>8</w:t>
            </w:r>
          </w:p>
        </w:tc>
        <w:tc>
          <w:tcPr>
            <w:tcW w:w="1134" w:type="dxa"/>
            <w:gridSpan w:val="2"/>
          </w:tcPr>
          <w:p w:rsidR="00557A75" w:rsidRPr="00145417" w:rsidRDefault="00557A75" w:rsidP="00A5327F">
            <w:pPr>
              <w:jc w:val="center"/>
              <w:rPr>
                <w:sz w:val="24"/>
                <w:szCs w:val="24"/>
              </w:rPr>
            </w:pPr>
          </w:p>
        </w:tc>
        <w:tc>
          <w:tcPr>
            <w:tcW w:w="858" w:type="dxa"/>
            <w:gridSpan w:val="2"/>
          </w:tcPr>
          <w:p w:rsidR="00557A75" w:rsidRPr="00145417" w:rsidRDefault="00557A75" w:rsidP="00A5327F">
            <w:pPr>
              <w:jc w:val="center"/>
              <w:rPr>
                <w:sz w:val="24"/>
                <w:szCs w:val="24"/>
              </w:rPr>
            </w:pPr>
          </w:p>
        </w:tc>
        <w:tc>
          <w:tcPr>
            <w:tcW w:w="1001" w:type="dxa"/>
            <w:gridSpan w:val="2"/>
          </w:tcPr>
          <w:p w:rsidR="00557A75" w:rsidRPr="00145417" w:rsidRDefault="00557A75" w:rsidP="00A5327F">
            <w:pPr>
              <w:jc w:val="center"/>
              <w:rPr>
                <w:sz w:val="24"/>
                <w:szCs w:val="24"/>
              </w:rPr>
            </w:pPr>
          </w:p>
        </w:tc>
        <w:tc>
          <w:tcPr>
            <w:tcW w:w="1002" w:type="dxa"/>
            <w:gridSpan w:val="3"/>
          </w:tcPr>
          <w:p w:rsidR="00557A75" w:rsidRPr="00145417" w:rsidRDefault="00557A75" w:rsidP="00A5327F">
            <w:pPr>
              <w:jc w:val="center"/>
              <w:rPr>
                <w:sz w:val="24"/>
                <w:szCs w:val="24"/>
              </w:rPr>
            </w:pPr>
          </w:p>
        </w:tc>
      </w:tr>
      <w:tr w:rsidR="00557A75" w:rsidRPr="00145417" w:rsidTr="00E010DA">
        <w:trPr>
          <w:gridAfter w:val="2"/>
          <w:wAfter w:w="18" w:type="dxa"/>
          <w:trHeight w:val="300"/>
        </w:trPr>
        <w:tc>
          <w:tcPr>
            <w:tcW w:w="707" w:type="dxa"/>
            <w:noWrap/>
            <w:vAlign w:val="center"/>
          </w:tcPr>
          <w:p w:rsidR="00557A75" w:rsidRPr="00145417" w:rsidRDefault="00557A75" w:rsidP="00A5327F">
            <w:pPr>
              <w:jc w:val="center"/>
              <w:rPr>
                <w:b/>
                <w:bCs/>
                <w:sz w:val="24"/>
                <w:szCs w:val="24"/>
              </w:rPr>
            </w:pPr>
            <w:r>
              <w:rPr>
                <w:b/>
                <w:bCs/>
                <w:sz w:val="24"/>
                <w:szCs w:val="24"/>
              </w:rPr>
              <w:t>1</w:t>
            </w:r>
          </w:p>
        </w:tc>
        <w:tc>
          <w:tcPr>
            <w:tcW w:w="13893" w:type="dxa"/>
            <w:gridSpan w:val="18"/>
          </w:tcPr>
          <w:p w:rsidR="00557A75" w:rsidRPr="00145417" w:rsidRDefault="00557A75" w:rsidP="00A5327F">
            <w:pPr>
              <w:rPr>
                <w:b/>
                <w:bCs/>
                <w:sz w:val="24"/>
                <w:szCs w:val="24"/>
              </w:rPr>
            </w:pPr>
            <w:r w:rsidRPr="00145417">
              <w:rPr>
                <w:b/>
                <w:bCs/>
                <w:sz w:val="24"/>
                <w:szCs w:val="24"/>
              </w:rPr>
              <w:t>Муниципальная программа муниципального образования "</w:t>
            </w:r>
            <w:proofErr w:type="spellStart"/>
            <w:r w:rsidRPr="00145417">
              <w:rPr>
                <w:b/>
                <w:bCs/>
                <w:sz w:val="24"/>
                <w:szCs w:val="24"/>
              </w:rPr>
              <w:t>Тайшетский</w:t>
            </w:r>
            <w:proofErr w:type="spellEnd"/>
            <w:r w:rsidRPr="00145417">
              <w:rPr>
                <w:b/>
                <w:bCs/>
                <w:sz w:val="24"/>
                <w:szCs w:val="24"/>
              </w:rPr>
              <w:t xml:space="preserve"> район"</w:t>
            </w:r>
            <w:r>
              <w:rPr>
                <w:b/>
                <w:bCs/>
                <w:sz w:val="24"/>
                <w:szCs w:val="24"/>
              </w:rPr>
              <w:t xml:space="preserve"> </w:t>
            </w:r>
            <w:r w:rsidRPr="00145417">
              <w:rPr>
                <w:b/>
                <w:spacing w:val="-1"/>
                <w:sz w:val="24"/>
                <w:szCs w:val="24"/>
              </w:rPr>
              <w:t>"</w:t>
            </w:r>
            <w:r w:rsidRPr="00145417">
              <w:rPr>
                <w:b/>
                <w:sz w:val="24"/>
                <w:szCs w:val="24"/>
              </w:rPr>
              <w:t xml:space="preserve">Социальная поддержка </w:t>
            </w:r>
            <w:r>
              <w:rPr>
                <w:b/>
                <w:spacing w:val="-1"/>
                <w:sz w:val="24"/>
                <w:szCs w:val="24"/>
              </w:rPr>
              <w:t>отдельных категорий населения</w:t>
            </w:r>
            <w:r>
              <w:rPr>
                <w:b/>
                <w:bCs/>
                <w:sz w:val="24"/>
                <w:szCs w:val="24"/>
              </w:rPr>
              <w:t xml:space="preserve">  </w:t>
            </w:r>
            <w:r w:rsidRPr="00145417">
              <w:rPr>
                <w:b/>
                <w:spacing w:val="-1"/>
                <w:sz w:val="24"/>
                <w:szCs w:val="24"/>
              </w:rPr>
              <w:t>муниципального образования</w:t>
            </w:r>
            <w:r>
              <w:rPr>
                <w:b/>
                <w:spacing w:val="-1"/>
                <w:sz w:val="24"/>
                <w:szCs w:val="24"/>
              </w:rPr>
              <w:t xml:space="preserve"> "</w:t>
            </w:r>
            <w:proofErr w:type="spellStart"/>
            <w:r>
              <w:rPr>
                <w:b/>
                <w:spacing w:val="-1"/>
                <w:sz w:val="24"/>
                <w:szCs w:val="24"/>
              </w:rPr>
              <w:t>Тайшетский</w:t>
            </w:r>
            <w:proofErr w:type="spellEnd"/>
            <w:r>
              <w:rPr>
                <w:b/>
                <w:spacing w:val="-1"/>
                <w:sz w:val="24"/>
                <w:szCs w:val="24"/>
              </w:rPr>
              <w:t xml:space="preserve"> рай</w:t>
            </w:r>
            <w:r w:rsidR="00AA68EC">
              <w:rPr>
                <w:b/>
                <w:spacing w:val="-1"/>
                <w:sz w:val="24"/>
                <w:szCs w:val="24"/>
              </w:rPr>
              <w:t>он" на 2020-2026</w:t>
            </w:r>
            <w:r w:rsidRPr="00145417">
              <w:rPr>
                <w:b/>
                <w:spacing w:val="-1"/>
                <w:sz w:val="24"/>
                <w:szCs w:val="24"/>
              </w:rPr>
              <w:t xml:space="preserve"> годы</w:t>
            </w:r>
          </w:p>
        </w:tc>
      </w:tr>
      <w:tr w:rsidR="00557A75" w:rsidRPr="00145417" w:rsidTr="00557A75">
        <w:trPr>
          <w:gridAfter w:val="2"/>
          <w:wAfter w:w="18" w:type="dxa"/>
          <w:trHeight w:val="300"/>
        </w:trPr>
        <w:tc>
          <w:tcPr>
            <w:tcW w:w="707" w:type="dxa"/>
            <w:shd w:val="clear" w:color="auto" w:fill="92D050"/>
            <w:noWrap/>
            <w:vAlign w:val="center"/>
          </w:tcPr>
          <w:p w:rsidR="00557A75" w:rsidRPr="00145417" w:rsidRDefault="00557A75" w:rsidP="00A5327F">
            <w:pPr>
              <w:jc w:val="center"/>
              <w:rPr>
                <w:sz w:val="24"/>
                <w:szCs w:val="24"/>
              </w:rPr>
            </w:pPr>
            <w:r>
              <w:rPr>
                <w:sz w:val="24"/>
                <w:szCs w:val="24"/>
              </w:rPr>
              <w:t>1</w:t>
            </w:r>
          </w:p>
        </w:tc>
        <w:tc>
          <w:tcPr>
            <w:tcW w:w="3687" w:type="dxa"/>
            <w:shd w:val="clear" w:color="auto" w:fill="92D050"/>
            <w:noWrap/>
            <w:vAlign w:val="center"/>
          </w:tcPr>
          <w:p w:rsidR="00557A75" w:rsidRPr="008F111A" w:rsidRDefault="00557A75" w:rsidP="00557A75">
            <w:pPr>
              <w:ind w:firstLine="5"/>
              <w:jc w:val="both"/>
              <w:rPr>
                <w:sz w:val="24"/>
                <w:szCs w:val="24"/>
              </w:rPr>
            </w:pPr>
            <w:r w:rsidRPr="008F111A">
              <w:rPr>
                <w:sz w:val="24"/>
                <w:szCs w:val="24"/>
              </w:rPr>
              <w:t>Исполнение  субвенций на реализацию переданных  областных государственных  полномочий по предоставлению гражданам субсидий на оплату жилых помещений и комм</w:t>
            </w:r>
            <w:r>
              <w:rPr>
                <w:sz w:val="24"/>
                <w:szCs w:val="24"/>
              </w:rPr>
              <w:t>унальных услуг</w:t>
            </w:r>
          </w:p>
        </w:tc>
        <w:tc>
          <w:tcPr>
            <w:tcW w:w="567" w:type="dxa"/>
            <w:shd w:val="clear" w:color="auto" w:fill="92D050"/>
            <w:noWrap/>
            <w:vAlign w:val="center"/>
          </w:tcPr>
          <w:p w:rsidR="00557A75" w:rsidRPr="00145417" w:rsidRDefault="00557A75" w:rsidP="00A5327F">
            <w:pPr>
              <w:jc w:val="center"/>
              <w:rPr>
                <w:color w:val="000000"/>
                <w:kern w:val="3"/>
                <w:sz w:val="24"/>
                <w:szCs w:val="24"/>
                <w:lang w:eastAsia="ja-JP"/>
              </w:rPr>
            </w:pPr>
            <w:r>
              <w:rPr>
                <w:color w:val="000000"/>
                <w:kern w:val="3"/>
                <w:sz w:val="24"/>
                <w:szCs w:val="24"/>
                <w:lang w:eastAsia="ja-JP"/>
              </w:rPr>
              <w:t>%</w:t>
            </w:r>
          </w:p>
        </w:tc>
        <w:tc>
          <w:tcPr>
            <w:tcW w:w="1134" w:type="dxa"/>
            <w:gridSpan w:val="2"/>
            <w:shd w:val="clear" w:color="auto" w:fill="92D050"/>
            <w:noWrap/>
            <w:vAlign w:val="center"/>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5" w:type="dxa"/>
            <w:gridSpan w:val="2"/>
            <w:shd w:val="clear" w:color="auto" w:fill="92D050"/>
            <w:noWrap/>
            <w:vAlign w:val="center"/>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92D050"/>
            <w:noWrap/>
            <w:vAlign w:val="center"/>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92D050"/>
            <w:noWrap/>
            <w:vAlign w:val="center"/>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92D050"/>
            <w:noWrap/>
            <w:vAlign w:val="center"/>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92D050"/>
            <w:vAlign w:val="center"/>
          </w:tcPr>
          <w:p w:rsidR="00557A75" w:rsidRDefault="00557A75" w:rsidP="00672233">
            <w:pPr>
              <w:jc w:val="center"/>
              <w:rPr>
                <w:color w:val="000000"/>
                <w:kern w:val="3"/>
                <w:sz w:val="24"/>
                <w:szCs w:val="24"/>
                <w:lang w:eastAsia="ja-JP"/>
              </w:rPr>
            </w:pPr>
          </w:p>
          <w:p w:rsidR="00557A75" w:rsidRDefault="00557A75" w:rsidP="00672233">
            <w:pPr>
              <w:jc w:val="center"/>
              <w:rPr>
                <w:color w:val="000000"/>
                <w:kern w:val="3"/>
                <w:sz w:val="24"/>
                <w:szCs w:val="24"/>
                <w:lang w:eastAsia="ja-JP"/>
              </w:rPr>
            </w:pPr>
            <w:r>
              <w:rPr>
                <w:color w:val="000000"/>
                <w:kern w:val="3"/>
                <w:sz w:val="24"/>
                <w:szCs w:val="24"/>
                <w:lang w:eastAsia="ja-JP"/>
              </w:rPr>
              <w:t>-</w:t>
            </w:r>
          </w:p>
        </w:tc>
        <w:tc>
          <w:tcPr>
            <w:tcW w:w="849" w:type="dxa"/>
            <w:shd w:val="clear" w:color="auto" w:fill="92D050"/>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672233">
            <w:pPr>
              <w:jc w:val="center"/>
              <w:rPr>
                <w:color w:val="000000"/>
                <w:kern w:val="3"/>
                <w:sz w:val="24"/>
                <w:szCs w:val="24"/>
                <w:lang w:eastAsia="ja-JP"/>
              </w:rPr>
            </w:pPr>
          </w:p>
          <w:p w:rsidR="00557A75" w:rsidRDefault="00557A75" w:rsidP="00672233">
            <w:pPr>
              <w:jc w:val="center"/>
              <w:rPr>
                <w:color w:val="000000"/>
                <w:kern w:val="3"/>
                <w:sz w:val="24"/>
                <w:szCs w:val="24"/>
                <w:lang w:eastAsia="ja-JP"/>
              </w:rPr>
            </w:pPr>
            <w:r>
              <w:rPr>
                <w:color w:val="000000"/>
                <w:kern w:val="3"/>
                <w:sz w:val="24"/>
                <w:szCs w:val="24"/>
                <w:lang w:eastAsia="ja-JP"/>
              </w:rPr>
              <w:t>-</w:t>
            </w:r>
          </w:p>
        </w:tc>
        <w:tc>
          <w:tcPr>
            <w:tcW w:w="992" w:type="dxa"/>
            <w:shd w:val="clear" w:color="auto" w:fill="92D050"/>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w:t>
            </w:r>
          </w:p>
        </w:tc>
        <w:tc>
          <w:tcPr>
            <w:tcW w:w="993" w:type="dxa"/>
            <w:gridSpan w:val="2"/>
            <w:shd w:val="clear" w:color="auto" w:fill="92D050"/>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w:t>
            </w:r>
          </w:p>
        </w:tc>
      </w:tr>
      <w:tr w:rsidR="00557A75" w:rsidRPr="00145417" w:rsidTr="00557A75">
        <w:trPr>
          <w:gridAfter w:val="2"/>
          <w:wAfter w:w="18" w:type="dxa"/>
          <w:trHeight w:val="300"/>
        </w:trPr>
        <w:tc>
          <w:tcPr>
            <w:tcW w:w="707" w:type="dxa"/>
            <w:noWrap/>
            <w:vAlign w:val="center"/>
          </w:tcPr>
          <w:p w:rsidR="00557A75" w:rsidRPr="00145417" w:rsidRDefault="00557A75" w:rsidP="00A5327F">
            <w:pPr>
              <w:jc w:val="center"/>
              <w:rPr>
                <w:sz w:val="24"/>
                <w:szCs w:val="24"/>
              </w:rPr>
            </w:pPr>
            <w:r>
              <w:rPr>
                <w:sz w:val="24"/>
                <w:szCs w:val="24"/>
              </w:rPr>
              <w:t>2</w:t>
            </w:r>
          </w:p>
        </w:tc>
        <w:tc>
          <w:tcPr>
            <w:tcW w:w="3687" w:type="dxa"/>
            <w:noWrap/>
            <w:vAlign w:val="center"/>
          </w:tcPr>
          <w:p w:rsidR="00557A75" w:rsidRPr="008F111A" w:rsidRDefault="00557A75" w:rsidP="00A5327F">
            <w:pPr>
              <w:ind w:firstLine="5"/>
              <w:jc w:val="both"/>
              <w:rPr>
                <w:sz w:val="24"/>
                <w:szCs w:val="24"/>
              </w:rPr>
            </w:pPr>
            <w:r w:rsidRPr="008F111A">
              <w:rPr>
                <w:sz w:val="24"/>
                <w:szCs w:val="24"/>
              </w:rPr>
              <w:t xml:space="preserve">Реализация  прав граждан, замещавших должности муниципальной службы </w:t>
            </w:r>
            <w:proofErr w:type="spellStart"/>
            <w:r w:rsidRPr="008F111A">
              <w:rPr>
                <w:sz w:val="24"/>
                <w:szCs w:val="24"/>
              </w:rPr>
              <w:t>Тайшетского</w:t>
            </w:r>
            <w:proofErr w:type="spellEnd"/>
            <w:r w:rsidRPr="008F111A">
              <w:rPr>
                <w:sz w:val="24"/>
                <w:szCs w:val="24"/>
              </w:rPr>
              <w:t xml:space="preserve"> района, на пенсионное обеспечение за выслугу лет и выплаты, предусмотренные нормативн</w:t>
            </w:r>
            <w:proofErr w:type="gramStart"/>
            <w:r w:rsidRPr="008F111A">
              <w:rPr>
                <w:sz w:val="24"/>
                <w:szCs w:val="24"/>
              </w:rPr>
              <w:t>о-</w:t>
            </w:r>
            <w:proofErr w:type="gramEnd"/>
            <w:r w:rsidRPr="008F111A">
              <w:rPr>
                <w:sz w:val="24"/>
                <w:szCs w:val="24"/>
              </w:rPr>
              <w:t xml:space="preserve"> правовыми актами администрации </w:t>
            </w:r>
            <w:proofErr w:type="spellStart"/>
            <w:r w:rsidRPr="008F111A">
              <w:rPr>
                <w:sz w:val="24"/>
                <w:szCs w:val="24"/>
              </w:rPr>
              <w:t>Тайшетского</w:t>
            </w:r>
            <w:proofErr w:type="spellEnd"/>
            <w:r w:rsidRPr="008F111A">
              <w:rPr>
                <w:sz w:val="24"/>
                <w:szCs w:val="24"/>
              </w:rPr>
              <w:t xml:space="preserve"> </w:t>
            </w:r>
            <w:r w:rsidRPr="008F111A">
              <w:rPr>
                <w:sz w:val="24"/>
                <w:szCs w:val="24"/>
              </w:rPr>
              <w:lastRenderedPageBreak/>
              <w:t>района</w:t>
            </w:r>
          </w:p>
        </w:tc>
        <w:tc>
          <w:tcPr>
            <w:tcW w:w="567" w:type="dxa"/>
            <w:noWrap/>
            <w:vAlign w:val="center"/>
          </w:tcPr>
          <w:p w:rsidR="00557A75" w:rsidRPr="00145417" w:rsidRDefault="00557A75" w:rsidP="00A5327F">
            <w:pPr>
              <w:jc w:val="center"/>
              <w:rPr>
                <w:color w:val="000000"/>
                <w:kern w:val="3"/>
                <w:sz w:val="24"/>
                <w:szCs w:val="24"/>
                <w:lang w:eastAsia="ja-JP"/>
              </w:rPr>
            </w:pPr>
            <w:r>
              <w:rPr>
                <w:color w:val="000000"/>
                <w:kern w:val="3"/>
                <w:sz w:val="24"/>
                <w:szCs w:val="24"/>
                <w:lang w:eastAsia="ja-JP"/>
              </w:rPr>
              <w:lastRenderedPageBreak/>
              <w:t>%</w:t>
            </w:r>
          </w:p>
        </w:tc>
        <w:tc>
          <w:tcPr>
            <w:tcW w:w="1134" w:type="dxa"/>
            <w:gridSpan w:val="2"/>
            <w:noWrap/>
            <w:vAlign w:val="center"/>
          </w:tcPr>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5" w:type="dxa"/>
            <w:gridSpan w:val="2"/>
            <w:noWrap/>
            <w:vAlign w:val="center"/>
          </w:tcPr>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1134" w:type="dxa"/>
            <w:gridSpan w:val="2"/>
            <w:vAlign w:val="center"/>
          </w:tcPr>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849" w:type="dxa"/>
            <w:vAlign w:val="center"/>
          </w:tcPr>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992" w:type="dxa"/>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100</w:t>
            </w:r>
          </w:p>
        </w:tc>
        <w:tc>
          <w:tcPr>
            <w:tcW w:w="993" w:type="dxa"/>
            <w:gridSpan w:val="2"/>
            <w:vAlign w:val="center"/>
          </w:tcPr>
          <w:p w:rsidR="00557A75" w:rsidRDefault="00557A75" w:rsidP="00A5327F">
            <w:pPr>
              <w:jc w:val="center"/>
              <w:rPr>
                <w:color w:val="000000"/>
                <w:kern w:val="3"/>
                <w:sz w:val="24"/>
                <w:szCs w:val="24"/>
                <w:lang w:eastAsia="ja-JP"/>
              </w:rPr>
            </w:pPr>
            <w:r>
              <w:rPr>
                <w:color w:val="000000"/>
                <w:kern w:val="3"/>
                <w:sz w:val="24"/>
                <w:szCs w:val="24"/>
                <w:lang w:eastAsia="ja-JP"/>
              </w:rPr>
              <w:t>100</w:t>
            </w:r>
          </w:p>
        </w:tc>
      </w:tr>
      <w:tr w:rsidR="00557A75" w:rsidRPr="00145417" w:rsidTr="00557A75">
        <w:trPr>
          <w:gridAfter w:val="2"/>
          <w:wAfter w:w="18" w:type="dxa"/>
          <w:trHeight w:val="529"/>
        </w:trPr>
        <w:tc>
          <w:tcPr>
            <w:tcW w:w="707" w:type="dxa"/>
            <w:noWrap/>
            <w:vAlign w:val="center"/>
          </w:tcPr>
          <w:p w:rsidR="00557A75" w:rsidRDefault="00557A75" w:rsidP="00A5327F">
            <w:pPr>
              <w:jc w:val="center"/>
              <w:rPr>
                <w:sz w:val="24"/>
                <w:szCs w:val="24"/>
              </w:rPr>
            </w:pPr>
            <w:r>
              <w:rPr>
                <w:sz w:val="24"/>
                <w:szCs w:val="24"/>
              </w:rPr>
              <w:lastRenderedPageBreak/>
              <w:t>3</w:t>
            </w:r>
          </w:p>
        </w:tc>
        <w:tc>
          <w:tcPr>
            <w:tcW w:w="3687" w:type="dxa"/>
            <w:noWrap/>
            <w:vAlign w:val="center"/>
          </w:tcPr>
          <w:p w:rsidR="00557A75" w:rsidRDefault="00557A75" w:rsidP="00A5327F">
            <w:pPr>
              <w:ind w:firstLine="5"/>
              <w:jc w:val="both"/>
              <w:rPr>
                <w:sz w:val="24"/>
                <w:szCs w:val="24"/>
              </w:rPr>
            </w:pPr>
            <w:r w:rsidRPr="00B93A89">
              <w:rPr>
                <w:sz w:val="24"/>
                <w:szCs w:val="24"/>
              </w:rPr>
              <w:t>Доля граждан, вовлеченных в меропри</w:t>
            </w:r>
            <w:r>
              <w:rPr>
                <w:sz w:val="24"/>
                <w:szCs w:val="24"/>
              </w:rPr>
              <w:t>ятия, проводимые</w:t>
            </w:r>
            <w:r w:rsidRPr="00B93A89">
              <w:rPr>
                <w:sz w:val="24"/>
                <w:szCs w:val="24"/>
              </w:rPr>
              <w:t xml:space="preserve"> совместно с общественными организациями и объединениями, в общей численности населения муниципального образования</w:t>
            </w:r>
            <w:r>
              <w:rPr>
                <w:sz w:val="24"/>
                <w:szCs w:val="24"/>
              </w:rPr>
              <w:t xml:space="preserve"> "</w:t>
            </w:r>
            <w:proofErr w:type="spellStart"/>
            <w:r>
              <w:rPr>
                <w:sz w:val="24"/>
                <w:szCs w:val="24"/>
              </w:rPr>
              <w:t>Тайшетский</w:t>
            </w:r>
            <w:proofErr w:type="spellEnd"/>
            <w:r>
              <w:rPr>
                <w:sz w:val="24"/>
                <w:szCs w:val="24"/>
              </w:rPr>
              <w:t xml:space="preserve"> район"</w:t>
            </w:r>
          </w:p>
        </w:tc>
        <w:tc>
          <w:tcPr>
            <w:tcW w:w="567" w:type="dxa"/>
            <w:noWrap/>
            <w:vAlign w:val="center"/>
          </w:tcPr>
          <w:p w:rsidR="00557A75" w:rsidRDefault="00557A75" w:rsidP="00A5327F">
            <w:pPr>
              <w:jc w:val="center"/>
              <w:rPr>
                <w:color w:val="000000"/>
                <w:kern w:val="3"/>
                <w:sz w:val="24"/>
                <w:szCs w:val="24"/>
                <w:lang w:eastAsia="ja-JP"/>
              </w:rPr>
            </w:pPr>
            <w:r>
              <w:rPr>
                <w:color w:val="000000"/>
                <w:kern w:val="3"/>
                <w:sz w:val="24"/>
                <w:szCs w:val="24"/>
                <w:lang w:eastAsia="ja-JP"/>
              </w:rPr>
              <w:t>%</w:t>
            </w:r>
          </w:p>
        </w:tc>
        <w:tc>
          <w:tcPr>
            <w:tcW w:w="1134" w:type="dxa"/>
            <w:gridSpan w:val="2"/>
            <w:shd w:val="clear" w:color="auto" w:fill="auto"/>
            <w:noWrap/>
            <w:vAlign w:val="center"/>
          </w:tcPr>
          <w:p w:rsidR="00557A75" w:rsidRDefault="00557A75" w:rsidP="00A5327F">
            <w:pPr>
              <w:jc w:val="center"/>
              <w:rPr>
                <w:sz w:val="22"/>
                <w:szCs w:val="22"/>
              </w:rPr>
            </w:pPr>
          </w:p>
          <w:p w:rsidR="00557A75" w:rsidRDefault="00557A75" w:rsidP="00A5327F">
            <w:pPr>
              <w:jc w:val="center"/>
              <w:rPr>
                <w:sz w:val="22"/>
                <w:szCs w:val="22"/>
              </w:rPr>
            </w:pPr>
            <w:r>
              <w:rPr>
                <w:sz w:val="22"/>
                <w:szCs w:val="22"/>
              </w:rPr>
              <w:t>17,0</w:t>
            </w:r>
          </w:p>
        </w:tc>
        <w:tc>
          <w:tcPr>
            <w:tcW w:w="1135" w:type="dxa"/>
            <w:gridSpan w:val="2"/>
            <w:shd w:val="clear" w:color="auto" w:fill="auto"/>
            <w:noWrap/>
            <w:vAlign w:val="center"/>
          </w:tcPr>
          <w:p w:rsidR="00557A75" w:rsidRDefault="00557A75" w:rsidP="00A5327F">
            <w:pPr>
              <w:jc w:val="center"/>
              <w:rPr>
                <w:sz w:val="22"/>
                <w:szCs w:val="22"/>
              </w:rPr>
            </w:pPr>
          </w:p>
          <w:p w:rsidR="00557A75" w:rsidRDefault="00557A75" w:rsidP="00A5327F">
            <w:pPr>
              <w:jc w:val="center"/>
              <w:rPr>
                <w:sz w:val="22"/>
                <w:szCs w:val="22"/>
              </w:rPr>
            </w:pPr>
            <w:r>
              <w:rPr>
                <w:sz w:val="22"/>
                <w:szCs w:val="22"/>
              </w:rPr>
              <w:t>17,0</w:t>
            </w:r>
          </w:p>
        </w:tc>
        <w:tc>
          <w:tcPr>
            <w:tcW w:w="1134" w:type="dxa"/>
            <w:gridSpan w:val="2"/>
            <w:shd w:val="clear" w:color="auto" w:fill="auto"/>
            <w:noWrap/>
            <w:vAlign w:val="center"/>
          </w:tcPr>
          <w:p w:rsidR="00557A75" w:rsidRDefault="00557A75" w:rsidP="00A5327F">
            <w:pPr>
              <w:jc w:val="center"/>
              <w:rPr>
                <w:sz w:val="22"/>
                <w:szCs w:val="22"/>
              </w:rPr>
            </w:pPr>
          </w:p>
          <w:p w:rsidR="00557A75" w:rsidRDefault="00557A75" w:rsidP="00A5327F">
            <w:pPr>
              <w:jc w:val="center"/>
              <w:rPr>
                <w:sz w:val="22"/>
                <w:szCs w:val="22"/>
              </w:rPr>
            </w:pPr>
            <w:r>
              <w:rPr>
                <w:sz w:val="22"/>
                <w:szCs w:val="22"/>
              </w:rPr>
              <w:t>17,0</w:t>
            </w:r>
          </w:p>
        </w:tc>
        <w:tc>
          <w:tcPr>
            <w:tcW w:w="1134" w:type="dxa"/>
            <w:gridSpan w:val="2"/>
            <w:shd w:val="clear" w:color="auto" w:fill="auto"/>
            <w:noWrap/>
            <w:vAlign w:val="center"/>
          </w:tcPr>
          <w:p w:rsidR="00557A75" w:rsidRDefault="00557A75" w:rsidP="00A5327F">
            <w:pPr>
              <w:jc w:val="center"/>
              <w:rPr>
                <w:sz w:val="22"/>
                <w:szCs w:val="22"/>
              </w:rPr>
            </w:pPr>
          </w:p>
          <w:p w:rsidR="00557A75" w:rsidRDefault="00557A75" w:rsidP="00A5327F">
            <w:pPr>
              <w:jc w:val="center"/>
              <w:rPr>
                <w:sz w:val="22"/>
                <w:szCs w:val="22"/>
              </w:rPr>
            </w:pPr>
            <w:r>
              <w:rPr>
                <w:sz w:val="22"/>
                <w:szCs w:val="22"/>
              </w:rPr>
              <w:t>17,0</w:t>
            </w:r>
          </w:p>
        </w:tc>
        <w:tc>
          <w:tcPr>
            <w:tcW w:w="1134" w:type="dxa"/>
            <w:gridSpan w:val="2"/>
            <w:shd w:val="clear" w:color="auto" w:fill="auto"/>
            <w:noWrap/>
            <w:vAlign w:val="center"/>
          </w:tcPr>
          <w:p w:rsidR="00557A75" w:rsidRDefault="00557A75" w:rsidP="00A5327F">
            <w:pPr>
              <w:jc w:val="center"/>
              <w:rPr>
                <w:color w:val="000000"/>
                <w:kern w:val="3"/>
                <w:sz w:val="24"/>
                <w:szCs w:val="24"/>
                <w:lang w:eastAsia="ja-JP"/>
              </w:rPr>
            </w:pPr>
          </w:p>
          <w:p w:rsidR="00557A75" w:rsidRPr="003869AB" w:rsidRDefault="00557A75" w:rsidP="00A5327F">
            <w:pPr>
              <w:jc w:val="center"/>
              <w:rPr>
                <w:color w:val="000000"/>
                <w:kern w:val="3"/>
                <w:sz w:val="24"/>
                <w:szCs w:val="24"/>
                <w:lang w:eastAsia="ja-JP"/>
              </w:rPr>
            </w:pPr>
            <w:r>
              <w:rPr>
                <w:color w:val="000000"/>
                <w:kern w:val="3"/>
                <w:sz w:val="24"/>
                <w:szCs w:val="24"/>
                <w:lang w:eastAsia="ja-JP"/>
              </w:rPr>
              <w:t>18,0</w:t>
            </w:r>
          </w:p>
        </w:tc>
        <w:tc>
          <w:tcPr>
            <w:tcW w:w="1134" w:type="dxa"/>
            <w:gridSpan w:val="2"/>
            <w:shd w:val="clear" w:color="auto" w:fill="auto"/>
            <w:vAlign w:val="center"/>
          </w:tcPr>
          <w:p w:rsidR="00557A75" w:rsidRDefault="00557A75" w:rsidP="00A5327F">
            <w:pPr>
              <w:jc w:val="center"/>
              <w:rPr>
                <w:color w:val="000000"/>
                <w:kern w:val="3"/>
                <w:sz w:val="24"/>
                <w:szCs w:val="24"/>
                <w:lang w:eastAsia="ja-JP"/>
              </w:rPr>
            </w:pPr>
          </w:p>
          <w:p w:rsidR="00557A75" w:rsidRPr="003869AB" w:rsidRDefault="00557A75" w:rsidP="00A5327F">
            <w:pPr>
              <w:jc w:val="center"/>
              <w:rPr>
                <w:color w:val="000000"/>
                <w:kern w:val="3"/>
                <w:sz w:val="24"/>
                <w:szCs w:val="24"/>
                <w:lang w:eastAsia="ja-JP"/>
              </w:rPr>
            </w:pPr>
            <w:r>
              <w:rPr>
                <w:color w:val="000000"/>
                <w:kern w:val="3"/>
                <w:sz w:val="24"/>
                <w:szCs w:val="24"/>
                <w:lang w:eastAsia="ja-JP"/>
              </w:rPr>
              <w:t>18,5</w:t>
            </w:r>
          </w:p>
        </w:tc>
        <w:tc>
          <w:tcPr>
            <w:tcW w:w="849" w:type="dxa"/>
            <w:shd w:val="clear" w:color="auto" w:fill="auto"/>
          </w:tcPr>
          <w:p w:rsidR="00557A75" w:rsidRDefault="00557A75" w:rsidP="001B3A15">
            <w:pPr>
              <w:rPr>
                <w:color w:val="000000"/>
                <w:kern w:val="3"/>
                <w:sz w:val="24"/>
                <w:szCs w:val="24"/>
                <w:lang w:eastAsia="ja-JP"/>
              </w:rPr>
            </w:pPr>
          </w:p>
          <w:p w:rsidR="00557A75" w:rsidRDefault="00557A75" w:rsidP="001B3A15">
            <w:pP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Pr="003869AB" w:rsidRDefault="00557A75" w:rsidP="00557A75">
            <w:pPr>
              <w:rPr>
                <w:color w:val="000000"/>
                <w:kern w:val="3"/>
                <w:sz w:val="24"/>
                <w:szCs w:val="24"/>
                <w:lang w:eastAsia="ja-JP"/>
              </w:rPr>
            </w:pPr>
            <w:r>
              <w:rPr>
                <w:color w:val="000000"/>
                <w:kern w:val="3"/>
                <w:sz w:val="24"/>
                <w:szCs w:val="24"/>
                <w:lang w:eastAsia="ja-JP"/>
              </w:rPr>
              <w:t>19,0</w:t>
            </w:r>
          </w:p>
        </w:tc>
        <w:tc>
          <w:tcPr>
            <w:tcW w:w="992" w:type="dxa"/>
          </w:tcPr>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Default="00557A75" w:rsidP="00A5327F">
            <w:pPr>
              <w:jc w:val="center"/>
              <w:rPr>
                <w:color w:val="000000"/>
                <w:kern w:val="3"/>
                <w:sz w:val="24"/>
                <w:szCs w:val="24"/>
                <w:lang w:eastAsia="ja-JP"/>
              </w:rPr>
            </w:pPr>
            <w:r>
              <w:rPr>
                <w:color w:val="000000"/>
                <w:kern w:val="3"/>
                <w:sz w:val="24"/>
                <w:szCs w:val="24"/>
                <w:lang w:eastAsia="ja-JP"/>
              </w:rPr>
              <w:t>20,0</w:t>
            </w:r>
          </w:p>
        </w:tc>
        <w:tc>
          <w:tcPr>
            <w:tcW w:w="993" w:type="dxa"/>
            <w:gridSpan w:val="2"/>
            <w:shd w:val="clear" w:color="auto" w:fill="auto"/>
          </w:tcPr>
          <w:p w:rsidR="00557A75" w:rsidRDefault="00557A75" w:rsidP="00A5327F">
            <w:pPr>
              <w:jc w:val="center"/>
              <w:rPr>
                <w:color w:val="000000"/>
                <w:kern w:val="3"/>
                <w:sz w:val="24"/>
                <w:szCs w:val="24"/>
                <w:lang w:eastAsia="ja-JP"/>
              </w:rPr>
            </w:pPr>
          </w:p>
          <w:p w:rsidR="00557A75" w:rsidRDefault="00557A75" w:rsidP="001B3A15">
            <w:pPr>
              <w:rPr>
                <w:color w:val="000000"/>
                <w:kern w:val="3"/>
                <w:sz w:val="24"/>
                <w:szCs w:val="24"/>
                <w:lang w:eastAsia="ja-JP"/>
              </w:rPr>
            </w:pPr>
          </w:p>
          <w:p w:rsidR="00557A75" w:rsidRDefault="00557A75" w:rsidP="00A5327F">
            <w:pPr>
              <w:jc w:val="center"/>
              <w:rPr>
                <w:color w:val="000000"/>
                <w:kern w:val="3"/>
                <w:sz w:val="24"/>
                <w:szCs w:val="24"/>
                <w:lang w:eastAsia="ja-JP"/>
              </w:rPr>
            </w:pPr>
          </w:p>
          <w:p w:rsidR="00557A75" w:rsidRPr="003869AB" w:rsidRDefault="00557A75" w:rsidP="00A5327F">
            <w:pPr>
              <w:jc w:val="center"/>
              <w:rPr>
                <w:color w:val="000000"/>
                <w:kern w:val="3"/>
                <w:sz w:val="24"/>
                <w:szCs w:val="24"/>
                <w:lang w:eastAsia="ja-JP"/>
              </w:rPr>
            </w:pPr>
            <w:r>
              <w:rPr>
                <w:color w:val="000000"/>
                <w:kern w:val="3"/>
                <w:sz w:val="24"/>
                <w:szCs w:val="24"/>
                <w:lang w:eastAsia="ja-JP"/>
              </w:rPr>
              <w:t>20,0</w:t>
            </w:r>
          </w:p>
        </w:tc>
      </w:tr>
      <w:tr w:rsidR="00163B2C" w:rsidRPr="00F12C47" w:rsidTr="003E43BD">
        <w:trPr>
          <w:gridAfter w:val="2"/>
          <w:wAfter w:w="18" w:type="dxa"/>
          <w:trHeight w:val="300"/>
        </w:trPr>
        <w:tc>
          <w:tcPr>
            <w:tcW w:w="707" w:type="dxa"/>
            <w:shd w:val="clear" w:color="auto" w:fill="auto"/>
            <w:noWrap/>
            <w:vAlign w:val="center"/>
          </w:tcPr>
          <w:p w:rsidR="00163B2C" w:rsidRPr="00154CA2" w:rsidRDefault="00163B2C" w:rsidP="00A5327F">
            <w:pPr>
              <w:jc w:val="center"/>
              <w:rPr>
                <w:sz w:val="24"/>
                <w:szCs w:val="24"/>
              </w:rPr>
            </w:pPr>
            <w:r w:rsidRPr="00154CA2">
              <w:rPr>
                <w:sz w:val="24"/>
                <w:szCs w:val="24"/>
              </w:rPr>
              <w:t>4</w:t>
            </w:r>
          </w:p>
        </w:tc>
        <w:tc>
          <w:tcPr>
            <w:tcW w:w="3687" w:type="dxa"/>
            <w:shd w:val="clear" w:color="auto" w:fill="auto"/>
            <w:noWrap/>
            <w:vAlign w:val="center"/>
          </w:tcPr>
          <w:p w:rsidR="00163B2C" w:rsidRPr="00154CA2" w:rsidRDefault="00163B2C" w:rsidP="00A5327F">
            <w:pPr>
              <w:jc w:val="both"/>
              <w:rPr>
                <w:sz w:val="24"/>
                <w:szCs w:val="24"/>
              </w:rPr>
            </w:pPr>
            <w:r w:rsidRPr="00154CA2">
              <w:rPr>
                <w:sz w:val="24"/>
                <w:szCs w:val="24"/>
              </w:rPr>
              <w:t xml:space="preserve"> Доля объектов  муниципальных образовательных организаций, учреждений культуры, спорта,  расположенных в зданиях, находящихся в муниципальной собственности муниципального образования "</w:t>
            </w:r>
            <w:proofErr w:type="spellStart"/>
            <w:r w:rsidRPr="00154CA2">
              <w:rPr>
                <w:sz w:val="24"/>
                <w:szCs w:val="24"/>
              </w:rPr>
              <w:t>Тайшетский</w:t>
            </w:r>
            <w:proofErr w:type="spellEnd"/>
            <w:r w:rsidRPr="00154CA2">
              <w:rPr>
                <w:sz w:val="24"/>
                <w:szCs w:val="24"/>
              </w:rPr>
              <w:t xml:space="preserve"> район", доступных для инвалидов  и других  маломобильных групп населения </w:t>
            </w:r>
          </w:p>
        </w:tc>
        <w:tc>
          <w:tcPr>
            <w:tcW w:w="567" w:type="dxa"/>
            <w:shd w:val="clear" w:color="auto" w:fill="auto"/>
            <w:noWrap/>
            <w:vAlign w:val="center"/>
          </w:tcPr>
          <w:p w:rsidR="00163B2C" w:rsidRPr="00154CA2" w:rsidRDefault="00163B2C" w:rsidP="00A5327F">
            <w:pPr>
              <w:jc w:val="center"/>
              <w:rPr>
                <w:color w:val="000000"/>
                <w:kern w:val="3"/>
                <w:sz w:val="24"/>
                <w:szCs w:val="24"/>
                <w:lang w:eastAsia="ja-JP"/>
              </w:rPr>
            </w:pPr>
            <w:r w:rsidRPr="00154CA2">
              <w:rPr>
                <w:color w:val="000000"/>
                <w:kern w:val="3"/>
                <w:sz w:val="24"/>
                <w:szCs w:val="24"/>
                <w:lang w:eastAsia="ja-JP"/>
              </w:rPr>
              <w:t>%</w:t>
            </w:r>
          </w:p>
        </w:tc>
        <w:tc>
          <w:tcPr>
            <w:tcW w:w="1134" w:type="dxa"/>
            <w:gridSpan w:val="2"/>
            <w:shd w:val="clear" w:color="auto" w:fill="auto"/>
            <w:noWrap/>
            <w:vAlign w:val="center"/>
          </w:tcPr>
          <w:p w:rsidR="00163B2C" w:rsidRPr="00154CA2" w:rsidRDefault="00163B2C" w:rsidP="00154CA2">
            <w:pPr>
              <w:jc w:val="center"/>
              <w:rPr>
                <w:color w:val="000000"/>
                <w:kern w:val="3"/>
                <w:sz w:val="24"/>
                <w:szCs w:val="24"/>
                <w:lang w:eastAsia="ja-JP"/>
              </w:rPr>
            </w:pPr>
          </w:p>
          <w:p w:rsidR="00163B2C" w:rsidRPr="00154CA2" w:rsidRDefault="00163B2C" w:rsidP="00154CA2">
            <w:pPr>
              <w:jc w:val="center"/>
              <w:rPr>
                <w:color w:val="000000"/>
                <w:kern w:val="3"/>
                <w:sz w:val="24"/>
                <w:szCs w:val="24"/>
                <w:lang w:eastAsia="ja-JP"/>
              </w:rPr>
            </w:pPr>
            <w:r w:rsidRPr="00154CA2">
              <w:rPr>
                <w:color w:val="000000"/>
                <w:kern w:val="3"/>
                <w:sz w:val="24"/>
                <w:szCs w:val="24"/>
                <w:lang w:eastAsia="ja-JP"/>
              </w:rPr>
              <w:t>76,0</w:t>
            </w:r>
          </w:p>
        </w:tc>
        <w:tc>
          <w:tcPr>
            <w:tcW w:w="1135" w:type="dxa"/>
            <w:gridSpan w:val="2"/>
            <w:shd w:val="clear" w:color="auto" w:fill="auto"/>
            <w:noWrap/>
            <w:vAlign w:val="center"/>
          </w:tcPr>
          <w:p w:rsidR="00163B2C" w:rsidRPr="00154CA2" w:rsidRDefault="00163B2C" w:rsidP="00154CA2">
            <w:pPr>
              <w:jc w:val="center"/>
              <w:rPr>
                <w:color w:val="000000"/>
                <w:kern w:val="3"/>
                <w:sz w:val="24"/>
                <w:szCs w:val="24"/>
                <w:lang w:eastAsia="ja-JP"/>
              </w:rPr>
            </w:pPr>
          </w:p>
          <w:p w:rsidR="00163B2C" w:rsidRPr="00154CA2" w:rsidRDefault="00163B2C" w:rsidP="00154CA2">
            <w:pPr>
              <w:jc w:val="center"/>
              <w:rPr>
                <w:color w:val="000000"/>
                <w:kern w:val="3"/>
                <w:sz w:val="24"/>
                <w:szCs w:val="24"/>
                <w:lang w:eastAsia="ja-JP"/>
              </w:rPr>
            </w:pPr>
            <w:r w:rsidRPr="00154CA2">
              <w:rPr>
                <w:color w:val="000000"/>
                <w:kern w:val="3"/>
                <w:sz w:val="24"/>
                <w:szCs w:val="24"/>
                <w:lang w:eastAsia="ja-JP"/>
              </w:rPr>
              <w:t>76,0</w:t>
            </w:r>
          </w:p>
        </w:tc>
        <w:tc>
          <w:tcPr>
            <w:tcW w:w="1134" w:type="dxa"/>
            <w:gridSpan w:val="2"/>
            <w:shd w:val="clear" w:color="auto" w:fill="auto"/>
            <w:noWrap/>
            <w:vAlign w:val="center"/>
          </w:tcPr>
          <w:p w:rsidR="00163B2C" w:rsidRPr="00154CA2" w:rsidRDefault="00163B2C" w:rsidP="00154CA2">
            <w:pPr>
              <w:jc w:val="center"/>
              <w:rPr>
                <w:color w:val="000000"/>
                <w:kern w:val="3"/>
                <w:sz w:val="24"/>
                <w:szCs w:val="24"/>
                <w:lang w:eastAsia="ja-JP"/>
              </w:rPr>
            </w:pPr>
          </w:p>
          <w:p w:rsidR="00163B2C" w:rsidRPr="00154CA2" w:rsidRDefault="00163B2C" w:rsidP="00154CA2">
            <w:pPr>
              <w:jc w:val="center"/>
              <w:rPr>
                <w:color w:val="000000"/>
                <w:kern w:val="3"/>
                <w:sz w:val="24"/>
                <w:szCs w:val="24"/>
                <w:lang w:eastAsia="ja-JP"/>
              </w:rPr>
            </w:pPr>
            <w:r w:rsidRPr="00154CA2">
              <w:rPr>
                <w:color w:val="000000"/>
                <w:kern w:val="3"/>
                <w:sz w:val="24"/>
                <w:szCs w:val="24"/>
                <w:lang w:eastAsia="ja-JP"/>
              </w:rPr>
              <w:t>77,9</w:t>
            </w:r>
          </w:p>
        </w:tc>
        <w:tc>
          <w:tcPr>
            <w:tcW w:w="1134" w:type="dxa"/>
            <w:gridSpan w:val="2"/>
            <w:shd w:val="clear" w:color="auto" w:fill="auto"/>
            <w:noWrap/>
            <w:vAlign w:val="center"/>
          </w:tcPr>
          <w:p w:rsidR="00163B2C" w:rsidRPr="00154CA2" w:rsidRDefault="00163B2C" w:rsidP="00154CA2">
            <w:pPr>
              <w:jc w:val="center"/>
              <w:rPr>
                <w:color w:val="000000"/>
                <w:kern w:val="3"/>
                <w:sz w:val="24"/>
                <w:szCs w:val="24"/>
                <w:lang w:eastAsia="ja-JP"/>
              </w:rPr>
            </w:pPr>
          </w:p>
          <w:p w:rsidR="00163B2C" w:rsidRPr="00154CA2" w:rsidRDefault="00163B2C" w:rsidP="00154CA2">
            <w:pPr>
              <w:jc w:val="center"/>
              <w:rPr>
                <w:color w:val="000000"/>
                <w:kern w:val="3"/>
                <w:sz w:val="24"/>
                <w:szCs w:val="24"/>
                <w:lang w:eastAsia="ja-JP"/>
              </w:rPr>
            </w:pPr>
            <w:r w:rsidRPr="0064354F">
              <w:rPr>
                <w:color w:val="000000"/>
                <w:kern w:val="3"/>
                <w:sz w:val="24"/>
                <w:szCs w:val="24"/>
                <w:lang w:eastAsia="ja-JP"/>
              </w:rPr>
              <w:t>79,2</w:t>
            </w:r>
          </w:p>
        </w:tc>
        <w:tc>
          <w:tcPr>
            <w:tcW w:w="1134" w:type="dxa"/>
            <w:gridSpan w:val="2"/>
            <w:shd w:val="clear" w:color="auto" w:fill="auto"/>
            <w:noWrap/>
            <w:vAlign w:val="center"/>
          </w:tcPr>
          <w:p w:rsidR="00163B2C" w:rsidRDefault="00163B2C" w:rsidP="0064354F">
            <w:pPr>
              <w:jc w:val="center"/>
              <w:rPr>
                <w:color w:val="000000"/>
                <w:kern w:val="3"/>
                <w:sz w:val="24"/>
                <w:szCs w:val="24"/>
                <w:lang w:eastAsia="ja-JP"/>
              </w:rPr>
            </w:pPr>
          </w:p>
          <w:p w:rsidR="00163B2C" w:rsidRPr="00154CA2" w:rsidRDefault="00163B2C" w:rsidP="0064354F">
            <w:pPr>
              <w:jc w:val="center"/>
              <w:rPr>
                <w:color w:val="000000"/>
                <w:kern w:val="3"/>
                <w:sz w:val="24"/>
                <w:szCs w:val="24"/>
                <w:lang w:eastAsia="ja-JP"/>
              </w:rPr>
            </w:pPr>
            <w:r>
              <w:rPr>
                <w:color w:val="000000"/>
                <w:kern w:val="3"/>
                <w:sz w:val="24"/>
                <w:szCs w:val="24"/>
                <w:lang w:eastAsia="ja-JP"/>
              </w:rPr>
              <w:t>81,8</w:t>
            </w:r>
          </w:p>
        </w:tc>
        <w:tc>
          <w:tcPr>
            <w:tcW w:w="1134" w:type="dxa"/>
            <w:gridSpan w:val="2"/>
            <w:shd w:val="clear" w:color="auto" w:fill="auto"/>
            <w:vAlign w:val="center"/>
          </w:tcPr>
          <w:p w:rsidR="00163B2C" w:rsidRDefault="00163B2C" w:rsidP="004C310D">
            <w:pPr>
              <w:jc w:val="center"/>
              <w:rPr>
                <w:color w:val="000000"/>
                <w:kern w:val="3"/>
                <w:sz w:val="24"/>
                <w:szCs w:val="24"/>
                <w:lang w:eastAsia="ja-JP"/>
              </w:rPr>
            </w:pPr>
          </w:p>
          <w:p w:rsidR="00163B2C" w:rsidRPr="007A4BBF" w:rsidRDefault="00163B2C" w:rsidP="004C310D">
            <w:pPr>
              <w:jc w:val="center"/>
              <w:rPr>
                <w:color w:val="000000"/>
                <w:kern w:val="3"/>
                <w:sz w:val="24"/>
                <w:szCs w:val="24"/>
                <w:lang w:eastAsia="ja-JP"/>
              </w:rPr>
            </w:pPr>
            <w:r>
              <w:rPr>
                <w:color w:val="000000"/>
                <w:kern w:val="3"/>
                <w:sz w:val="24"/>
                <w:szCs w:val="24"/>
                <w:lang w:eastAsia="ja-JP"/>
              </w:rPr>
              <w:t>90,7</w:t>
            </w:r>
          </w:p>
        </w:tc>
        <w:tc>
          <w:tcPr>
            <w:tcW w:w="849" w:type="dxa"/>
            <w:shd w:val="clear" w:color="auto" w:fill="auto"/>
            <w:vAlign w:val="center"/>
          </w:tcPr>
          <w:p w:rsidR="00163B2C" w:rsidRDefault="00163B2C" w:rsidP="004C310D">
            <w:pPr>
              <w:jc w:val="center"/>
              <w:rPr>
                <w:color w:val="000000"/>
                <w:kern w:val="3"/>
                <w:sz w:val="24"/>
                <w:szCs w:val="24"/>
                <w:lang w:eastAsia="ja-JP"/>
              </w:rPr>
            </w:pPr>
          </w:p>
          <w:p w:rsidR="00163B2C" w:rsidRPr="007A4BBF" w:rsidRDefault="00163B2C" w:rsidP="004C310D">
            <w:pPr>
              <w:jc w:val="center"/>
              <w:rPr>
                <w:color w:val="000000"/>
                <w:kern w:val="3"/>
                <w:sz w:val="24"/>
                <w:szCs w:val="24"/>
                <w:lang w:eastAsia="ja-JP"/>
              </w:rPr>
            </w:pPr>
            <w:r>
              <w:rPr>
                <w:color w:val="000000"/>
                <w:kern w:val="3"/>
                <w:sz w:val="24"/>
                <w:szCs w:val="24"/>
                <w:lang w:eastAsia="ja-JP"/>
              </w:rPr>
              <w:t>92,0</w:t>
            </w:r>
          </w:p>
        </w:tc>
        <w:tc>
          <w:tcPr>
            <w:tcW w:w="992" w:type="dxa"/>
            <w:vAlign w:val="center"/>
          </w:tcPr>
          <w:p w:rsidR="00163B2C" w:rsidRDefault="00163B2C" w:rsidP="004C310D">
            <w:pPr>
              <w:jc w:val="center"/>
              <w:rPr>
                <w:color w:val="000000"/>
                <w:kern w:val="3"/>
                <w:sz w:val="24"/>
                <w:szCs w:val="24"/>
                <w:lang w:eastAsia="ja-JP"/>
              </w:rPr>
            </w:pPr>
          </w:p>
          <w:p w:rsidR="00163B2C" w:rsidRPr="007A4BBF" w:rsidRDefault="00163B2C" w:rsidP="004C310D">
            <w:pPr>
              <w:jc w:val="center"/>
              <w:rPr>
                <w:color w:val="000000"/>
                <w:kern w:val="3"/>
                <w:sz w:val="24"/>
                <w:szCs w:val="24"/>
                <w:lang w:eastAsia="ja-JP"/>
              </w:rPr>
            </w:pPr>
            <w:r>
              <w:rPr>
                <w:color w:val="000000"/>
                <w:kern w:val="3"/>
                <w:sz w:val="24"/>
                <w:szCs w:val="24"/>
                <w:lang w:eastAsia="ja-JP"/>
              </w:rPr>
              <w:t>92,0</w:t>
            </w:r>
          </w:p>
        </w:tc>
        <w:tc>
          <w:tcPr>
            <w:tcW w:w="993" w:type="dxa"/>
            <w:gridSpan w:val="2"/>
            <w:shd w:val="clear" w:color="auto" w:fill="auto"/>
            <w:vAlign w:val="center"/>
          </w:tcPr>
          <w:p w:rsidR="00163B2C" w:rsidRDefault="00163B2C" w:rsidP="004C310D">
            <w:pPr>
              <w:jc w:val="center"/>
              <w:rPr>
                <w:color w:val="000000"/>
                <w:kern w:val="3"/>
                <w:sz w:val="24"/>
                <w:szCs w:val="24"/>
                <w:lang w:eastAsia="ja-JP"/>
              </w:rPr>
            </w:pPr>
          </w:p>
          <w:p w:rsidR="00163B2C" w:rsidRPr="007A4BBF" w:rsidRDefault="00163B2C" w:rsidP="004C310D">
            <w:pPr>
              <w:jc w:val="center"/>
              <w:rPr>
                <w:color w:val="000000"/>
                <w:kern w:val="3"/>
                <w:sz w:val="24"/>
                <w:szCs w:val="24"/>
                <w:lang w:eastAsia="ja-JP"/>
              </w:rPr>
            </w:pPr>
            <w:r>
              <w:rPr>
                <w:color w:val="000000"/>
                <w:kern w:val="3"/>
                <w:sz w:val="24"/>
                <w:szCs w:val="24"/>
                <w:lang w:eastAsia="ja-JP"/>
              </w:rPr>
              <w:t>96,0</w:t>
            </w:r>
          </w:p>
        </w:tc>
      </w:tr>
      <w:tr w:rsidR="00163B2C" w:rsidRPr="00145417" w:rsidTr="00557A75">
        <w:trPr>
          <w:gridAfter w:val="2"/>
          <w:wAfter w:w="18" w:type="dxa"/>
          <w:trHeight w:val="300"/>
        </w:trPr>
        <w:tc>
          <w:tcPr>
            <w:tcW w:w="707" w:type="dxa"/>
            <w:shd w:val="clear" w:color="auto" w:fill="auto"/>
            <w:noWrap/>
            <w:vAlign w:val="center"/>
          </w:tcPr>
          <w:p w:rsidR="00163B2C" w:rsidRPr="00154CA2" w:rsidRDefault="00163B2C" w:rsidP="00A5327F">
            <w:pPr>
              <w:jc w:val="center"/>
              <w:rPr>
                <w:sz w:val="24"/>
                <w:szCs w:val="24"/>
              </w:rPr>
            </w:pPr>
            <w:r w:rsidRPr="00154CA2">
              <w:rPr>
                <w:sz w:val="24"/>
                <w:szCs w:val="24"/>
              </w:rPr>
              <w:t>5</w:t>
            </w:r>
          </w:p>
        </w:tc>
        <w:tc>
          <w:tcPr>
            <w:tcW w:w="3687" w:type="dxa"/>
            <w:shd w:val="clear" w:color="auto" w:fill="auto"/>
            <w:noWrap/>
            <w:vAlign w:val="center"/>
          </w:tcPr>
          <w:p w:rsidR="00163B2C" w:rsidRPr="00154CA2" w:rsidRDefault="00163B2C" w:rsidP="00A5327F">
            <w:pPr>
              <w:jc w:val="both"/>
              <w:rPr>
                <w:sz w:val="24"/>
                <w:szCs w:val="24"/>
              </w:rPr>
            </w:pPr>
            <w:r w:rsidRPr="00154CA2">
              <w:rPr>
                <w:sz w:val="24"/>
                <w:szCs w:val="24"/>
              </w:rPr>
              <w:t xml:space="preserve">Удельный вес детей посещающих лагеря дневного пребывания и их родителей (законных представителей), удовлетворенных качеством и доступностью оздоровления в лагерях дневного пребывания </w:t>
            </w:r>
          </w:p>
        </w:tc>
        <w:tc>
          <w:tcPr>
            <w:tcW w:w="567" w:type="dxa"/>
            <w:shd w:val="clear" w:color="auto" w:fill="auto"/>
            <w:noWrap/>
            <w:vAlign w:val="center"/>
          </w:tcPr>
          <w:p w:rsidR="00163B2C" w:rsidRPr="00154CA2" w:rsidRDefault="00163B2C" w:rsidP="00A5327F">
            <w:pPr>
              <w:jc w:val="center"/>
              <w:rPr>
                <w:color w:val="000000"/>
                <w:kern w:val="3"/>
                <w:sz w:val="24"/>
                <w:szCs w:val="24"/>
                <w:lang w:eastAsia="ja-JP"/>
              </w:rPr>
            </w:pPr>
            <w:r w:rsidRPr="00154CA2">
              <w:rPr>
                <w:color w:val="000000"/>
                <w:kern w:val="3"/>
                <w:sz w:val="24"/>
                <w:szCs w:val="24"/>
                <w:lang w:eastAsia="ja-JP"/>
              </w:rPr>
              <w:t>%</w:t>
            </w:r>
          </w:p>
        </w:tc>
        <w:tc>
          <w:tcPr>
            <w:tcW w:w="1134" w:type="dxa"/>
            <w:gridSpan w:val="2"/>
            <w:shd w:val="clear" w:color="auto" w:fill="auto"/>
            <w:noWrap/>
            <w:vAlign w:val="center"/>
          </w:tcPr>
          <w:p w:rsidR="00163B2C" w:rsidRPr="00154CA2" w:rsidRDefault="00163B2C" w:rsidP="00557A75">
            <w:pPr>
              <w:jc w:val="center"/>
              <w:rPr>
                <w:color w:val="000000"/>
                <w:kern w:val="3"/>
                <w:sz w:val="24"/>
                <w:szCs w:val="24"/>
                <w:lang w:eastAsia="ja-JP"/>
              </w:rPr>
            </w:pPr>
            <w:r w:rsidRPr="00154CA2">
              <w:rPr>
                <w:color w:val="000000"/>
                <w:kern w:val="3"/>
                <w:sz w:val="24"/>
                <w:szCs w:val="24"/>
                <w:lang w:eastAsia="ja-JP"/>
              </w:rPr>
              <w:t>93,0</w:t>
            </w:r>
          </w:p>
        </w:tc>
        <w:tc>
          <w:tcPr>
            <w:tcW w:w="1135" w:type="dxa"/>
            <w:gridSpan w:val="2"/>
            <w:shd w:val="clear" w:color="auto" w:fill="auto"/>
            <w:noWrap/>
            <w:vAlign w:val="center"/>
          </w:tcPr>
          <w:p w:rsidR="00163B2C" w:rsidRPr="00154CA2" w:rsidRDefault="00163B2C" w:rsidP="00557A75">
            <w:pPr>
              <w:jc w:val="center"/>
              <w:rPr>
                <w:color w:val="000000"/>
                <w:kern w:val="3"/>
                <w:sz w:val="24"/>
                <w:szCs w:val="24"/>
                <w:lang w:eastAsia="ja-JP"/>
              </w:rPr>
            </w:pPr>
            <w:r w:rsidRPr="00154CA2">
              <w:rPr>
                <w:color w:val="000000"/>
                <w:kern w:val="3"/>
                <w:sz w:val="24"/>
                <w:szCs w:val="24"/>
                <w:lang w:eastAsia="ja-JP"/>
              </w:rPr>
              <w:t>95,0</w:t>
            </w:r>
          </w:p>
        </w:tc>
        <w:tc>
          <w:tcPr>
            <w:tcW w:w="1134" w:type="dxa"/>
            <w:gridSpan w:val="2"/>
            <w:shd w:val="clear" w:color="auto" w:fill="auto"/>
            <w:noWrap/>
            <w:vAlign w:val="center"/>
          </w:tcPr>
          <w:p w:rsidR="00163B2C" w:rsidRPr="00154CA2" w:rsidRDefault="00163B2C" w:rsidP="00557A75">
            <w:pPr>
              <w:jc w:val="center"/>
              <w:rPr>
                <w:color w:val="000000"/>
                <w:kern w:val="3"/>
                <w:sz w:val="24"/>
                <w:szCs w:val="24"/>
                <w:lang w:eastAsia="ja-JP"/>
              </w:rPr>
            </w:pPr>
            <w:r w:rsidRPr="00154CA2">
              <w:rPr>
                <w:color w:val="000000"/>
                <w:kern w:val="3"/>
                <w:sz w:val="24"/>
                <w:szCs w:val="24"/>
                <w:lang w:eastAsia="ja-JP"/>
              </w:rPr>
              <w:t>0,0</w:t>
            </w:r>
          </w:p>
        </w:tc>
        <w:tc>
          <w:tcPr>
            <w:tcW w:w="1134" w:type="dxa"/>
            <w:gridSpan w:val="2"/>
            <w:shd w:val="clear" w:color="auto" w:fill="auto"/>
            <w:noWrap/>
            <w:vAlign w:val="center"/>
          </w:tcPr>
          <w:p w:rsidR="00163B2C" w:rsidRPr="00154CA2" w:rsidRDefault="00163B2C" w:rsidP="00557A75">
            <w:pPr>
              <w:jc w:val="center"/>
              <w:rPr>
                <w:color w:val="000000"/>
                <w:kern w:val="3"/>
                <w:sz w:val="24"/>
                <w:szCs w:val="24"/>
                <w:lang w:eastAsia="ja-JP"/>
              </w:rPr>
            </w:pPr>
            <w:r w:rsidRPr="00154CA2">
              <w:rPr>
                <w:color w:val="000000"/>
                <w:kern w:val="3"/>
                <w:sz w:val="24"/>
                <w:szCs w:val="24"/>
                <w:lang w:eastAsia="ja-JP"/>
              </w:rPr>
              <w:t>97,0</w:t>
            </w:r>
          </w:p>
        </w:tc>
        <w:tc>
          <w:tcPr>
            <w:tcW w:w="1134" w:type="dxa"/>
            <w:gridSpan w:val="2"/>
            <w:shd w:val="clear" w:color="auto" w:fill="auto"/>
            <w:noWrap/>
            <w:vAlign w:val="center"/>
          </w:tcPr>
          <w:p w:rsidR="00163B2C" w:rsidRPr="00154CA2" w:rsidRDefault="00163B2C" w:rsidP="00557A75">
            <w:pPr>
              <w:jc w:val="center"/>
              <w:rPr>
                <w:color w:val="000000"/>
                <w:kern w:val="3"/>
                <w:sz w:val="24"/>
                <w:szCs w:val="24"/>
                <w:lang w:eastAsia="ja-JP"/>
              </w:rPr>
            </w:pPr>
            <w:r w:rsidRPr="00154CA2">
              <w:rPr>
                <w:color w:val="000000"/>
                <w:kern w:val="3"/>
                <w:sz w:val="24"/>
                <w:szCs w:val="24"/>
                <w:lang w:eastAsia="ja-JP"/>
              </w:rPr>
              <w:t>98,0</w:t>
            </w:r>
          </w:p>
        </w:tc>
        <w:tc>
          <w:tcPr>
            <w:tcW w:w="1134" w:type="dxa"/>
            <w:gridSpan w:val="2"/>
            <w:shd w:val="clear" w:color="auto" w:fill="auto"/>
            <w:vAlign w:val="center"/>
          </w:tcPr>
          <w:p w:rsidR="00163B2C" w:rsidRPr="00154CA2" w:rsidRDefault="00163B2C" w:rsidP="00557A75">
            <w:pPr>
              <w:jc w:val="center"/>
              <w:rPr>
                <w:color w:val="000000"/>
                <w:kern w:val="3"/>
                <w:sz w:val="24"/>
                <w:szCs w:val="24"/>
                <w:lang w:eastAsia="ja-JP"/>
              </w:rPr>
            </w:pPr>
            <w:r w:rsidRPr="00154CA2">
              <w:rPr>
                <w:color w:val="000000"/>
                <w:kern w:val="3"/>
                <w:sz w:val="24"/>
                <w:szCs w:val="24"/>
                <w:lang w:eastAsia="ja-JP"/>
              </w:rPr>
              <w:t>99,0</w:t>
            </w:r>
          </w:p>
        </w:tc>
        <w:tc>
          <w:tcPr>
            <w:tcW w:w="849" w:type="dxa"/>
            <w:shd w:val="clear" w:color="auto" w:fill="auto"/>
          </w:tcPr>
          <w:p w:rsidR="00163B2C" w:rsidRPr="00154CA2" w:rsidRDefault="00163B2C" w:rsidP="00557A75">
            <w:pPr>
              <w:jc w:val="center"/>
              <w:rPr>
                <w:color w:val="000000"/>
                <w:kern w:val="3"/>
                <w:sz w:val="24"/>
                <w:szCs w:val="24"/>
                <w:lang w:eastAsia="ja-JP"/>
              </w:rPr>
            </w:pPr>
          </w:p>
          <w:p w:rsidR="00163B2C" w:rsidRPr="00154CA2" w:rsidRDefault="00163B2C" w:rsidP="00557A75">
            <w:pPr>
              <w:jc w:val="center"/>
              <w:rPr>
                <w:color w:val="000000"/>
                <w:kern w:val="3"/>
                <w:sz w:val="24"/>
                <w:szCs w:val="24"/>
                <w:lang w:eastAsia="ja-JP"/>
              </w:rPr>
            </w:pPr>
          </w:p>
          <w:p w:rsidR="00163B2C" w:rsidRPr="00154CA2" w:rsidRDefault="00163B2C" w:rsidP="00557A75">
            <w:pPr>
              <w:jc w:val="center"/>
              <w:rPr>
                <w:color w:val="000000"/>
                <w:kern w:val="3"/>
                <w:sz w:val="24"/>
                <w:szCs w:val="24"/>
                <w:lang w:eastAsia="ja-JP"/>
              </w:rPr>
            </w:pPr>
          </w:p>
          <w:p w:rsidR="00163B2C" w:rsidRPr="00154CA2" w:rsidRDefault="00163B2C" w:rsidP="00557A75">
            <w:pPr>
              <w:jc w:val="center"/>
              <w:rPr>
                <w:color w:val="000000"/>
                <w:kern w:val="3"/>
                <w:sz w:val="24"/>
                <w:szCs w:val="24"/>
                <w:lang w:eastAsia="ja-JP"/>
              </w:rPr>
            </w:pPr>
            <w:r w:rsidRPr="00154CA2">
              <w:rPr>
                <w:color w:val="000000"/>
                <w:kern w:val="3"/>
                <w:sz w:val="24"/>
                <w:szCs w:val="24"/>
                <w:lang w:eastAsia="ja-JP"/>
              </w:rPr>
              <w:t>99,0</w:t>
            </w:r>
          </w:p>
        </w:tc>
        <w:tc>
          <w:tcPr>
            <w:tcW w:w="992" w:type="dxa"/>
          </w:tcPr>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Pr="00154CA2" w:rsidRDefault="00163B2C" w:rsidP="00557A75">
            <w:pPr>
              <w:jc w:val="center"/>
              <w:rPr>
                <w:color w:val="000000"/>
                <w:kern w:val="3"/>
                <w:sz w:val="24"/>
                <w:szCs w:val="24"/>
                <w:lang w:eastAsia="ja-JP"/>
              </w:rPr>
            </w:pPr>
            <w:r>
              <w:rPr>
                <w:color w:val="000000"/>
                <w:kern w:val="3"/>
                <w:sz w:val="24"/>
                <w:szCs w:val="24"/>
                <w:lang w:eastAsia="ja-JP"/>
              </w:rPr>
              <w:t>99,0</w:t>
            </w:r>
          </w:p>
        </w:tc>
        <w:tc>
          <w:tcPr>
            <w:tcW w:w="993" w:type="dxa"/>
            <w:gridSpan w:val="2"/>
            <w:shd w:val="clear" w:color="auto" w:fill="auto"/>
          </w:tcPr>
          <w:p w:rsidR="00163B2C" w:rsidRPr="00154CA2" w:rsidRDefault="00163B2C" w:rsidP="00557A75">
            <w:pPr>
              <w:jc w:val="center"/>
              <w:rPr>
                <w:color w:val="000000"/>
                <w:kern w:val="3"/>
                <w:sz w:val="24"/>
                <w:szCs w:val="24"/>
                <w:lang w:eastAsia="ja-JP"/>
              </w:rPr>
            </w:pPr>
          </w:p>
          <w:p w:rsidR="00163B2C" w:rsidRPr="00154CA2" w:rsidRDefault="00163B2C" w:rsidP="00557A75">
            <w:pPr>
              <w:jc w:val="center"/>
              <w:rPr>
                <w:color w:val="000000"/>
                <w:kern w:val="3"/>
                <w:sz w:val="24"/>
                <w:szCs w:val="24"/>
                <w:lang w:eastAsia="ja-JP"/>
              </w:rPr>
            </w:pPr>
          </w:p>
          <w:p w:rsidR="00163B2C" w:rsidRPr="00154CA2" w:rsidRDefault="00163B2C" w:rsidP="00557A75">
            <w:pPr>
              <w:jc w:val="center"/>
              <w:rPr>
                <w:color w:val="000000"/>
                <w:kern w:val="3"/>
                <w:sz w:val="24"/>
                <w:szCs w:val="24"/>
                <w:lang w:eastAsia="ja-JP"/>
              </w:rPr>
            </w:pPr>
          </w:p>
          <w:p w:rsidR="00163B2C" w:rsidRPr="00154CA2" w:rsidRDefault="00163B2C" w:rsidP="00557A75">
            <w:pPr>
              <w:jc w:val="center"/>
              <w:rPr>
                <w:color w:val="000000"/>
                <w:kern w:val="3"/>
                <w:sz w:val="24"/>
                <w:szCs w:val="24"/>
                <w:lang w:eastAsia="ja-JP"/>
              </w:rPr>
            </w:pPr>
            <w:r w:rsidRPr="00154CA2">
              <w:rPr>
                <w:color w:val="000000"/>
                <w:kern w:val="3"/>
                <w:sz w:val="24"/>
                <w:szCs w:val="24"/>
                <w:lang w:eastAsia="ja-JP"/>
              </w:rPr>
              <w:t>99,5</w:t>
            </w:r>
          </w:p>
        </w:tc>
      </w:tr>
      <w:tr w:rsidR="00163B2C" w:rsidRPr="00145417" w:rsidTr="00E010DA">
        <w:trPr>
          <w:gridAfter w:val="2"/>
          <w:wAfter w:w="18" w:type="dxa"/>
          <w:trHeight w:val="300"/>
        </w:trPr>
        <w:tc>
          <w:tcPr>
            <w:tcW w:w="707" w:type="dxa"/>
            <w:noWrap/>
            <w:vAlign w:val="center"/>
          </w:tcPr>
          <w:p w:rsidR="00163B2C" w:rsidRPr="00145417" w:rsidRDefault="00163B2C" w:rsidP="00A5327F">
            <w:pPr>
              <w:jc w:val="center"/>
              <w:rPr>
                <w:sz w:val="24"/>
                <w:szCs w:val="24"/>
              </w:rPr>
            </w:pPr>
            <w:r>
              <w:rPr>
                <w:sz w:val="24"/>
                <w:szCs w:val="24"/>
              </w:rPr>
              <w:t>6</w:t>
            </w:r>
          </w:p>
        </w:tc>
        <w:tc>
          <w:tcPr>
            <w:tcW w:w="13893" w:type="dxa"/>
            <w:gridSpan w:val="18"/>
          </w:tcPr>
          <w:p w:rsidR="00163B2C" w:rsidRDefault="00163B2C" w:rsidP="00A5327F">
            <w:pPr>
              <w:rPr>
                <w:color w:val="000000"/>
                <w:kern w:val="3"/>
                <w:sz w:val="24"/>
                <w:szCs w:val="24"/>
                <w:lang w:eastAsia="ja-JP"/>
              </w:rPr>
            </w:pPr>
            <w:r>
              <w:rPr>
                <w:b/>
                <w:bCs/>
                <w:sz w:val="24"/>
                <w:szCs w:val="24"/>
              </w:rPr>
              <w:t xml:space="preserve">Подпрограмма </w:t>
            </w:r>
            <w:r w:rsidRPr="00145417">
              <w:rPr>
                <w:b/>
                <w:bCs/>
                <w:sz w:val="24"/>
                <w:szCs w:val="24"/>
              </w:rPr>
              <w:t xml:space="preserve"> 1: </w:t>
            </w:r>
            <w:r w:rsidRPr="001A6CA0">
              <w:rPr>
                <w:sz w:val="24"/>
                <w:szCs w:val="24"/>
              </w:rPr>
              <w:t>"</w:t>
            </w:r>
            <w:r w:rsidRPr="007275F8">
              <w:rPr>
                <w:b/>
                <w:sz w:val="24"/>
                <w:szCs w:val="24"/>
              </w:rPr>
              <w:t>Повышение эффективности и усиление  адресной направленности мер по социальной защите  отдельных кате</w:t>
            </w:r>
            <w:r>
              <w:rPr>
                <w:b/>
                <w:sz w:val="24"/>
                <w:szCs w:val="24"/>
              </w:rPr>
              <w:t>горий населения</w:t>
            </w:r>
            <w:r w:rsidRPr="007275F8">
              <w:rPr>
                <w:b/>
                <w:sz w:val="24"/>
                <w:szCs w:val="24"/>
              </w:rPr>
              <w:t>"</w:t>
            </w:r>
            <w:r w:rsidRPr="007275F8">
              <w:rPr>
                <w:b/>
                <w:color w:val="000000"/>
                <w:sz w:val="24"/>
                <w:szCs w:val="24"/>
              </w:rPr>
              <w:t xml:space="preserve"> на </w:t>
            </w:r>
            <w:r>
              <w:rPr>
                <w:b/>
                <w:sz w:val="24"/>
                <w:szCs w:val="24"/>
              </w:rPr>
              <w:t>2020-2026</w:t>
            </w:r>
            <w:r w:rsidRPr="007275F8">
              <w:rPr>
                <w:b/>
                <w:sz w:val="24"/>
                <w:szCs w:val="24"/>
              </w:rPr>
              <w:t xml:space="preserve"> годы</w:t>
            </w:r>
          </w:p>
        </w:tc>
      </w:tr>
      <w:tr w:rsidR="00163B2C" w:rsidRPr="004874F3" w:rsidTr="00557A75">
        <w:trPr>
          <w:gridAfter w:val="2"/>
          <w:wAfter w:w="18" w:type="dxa"/>
          <w:trHeight w:val="300"/>
        </w:trPr>
        <w:tc>
          <w:tcPr>
            <w:tcW w:w="707" w:type="dxa"/>
            <w:shd w:val="clear" w:color="auto" w:fill="92D050"/>
            <w:noWrap/>
            <w:vAlign w:val="center"/>
          </w:tcPr>
          <w:p w:rsidR="00163B2C" w:rsidRPr="00145417" w:rsidRDefault="00163B2C" w:rsidP="00A5327F">
            <w:pPr>
              <w:jc w:val="center"/>
              <w:rPr>
                <w:sz w:val="24"/>
                <w:szCs w:val="24"/>
              </w:rPr>
            </w:pPr>
            <w:r>
              <w:rPr>
                <w:sz w:val="24"/>
                <w:szCs w:val="24"/>
              </w:rPr>
              <w:t>7</w:t>
            </w:r>
          </w:p>
        </w:tc>
        <w:tc>
          <w:tcPr>
            <w:tcW w:w="3687" w:type="dxa"/>
            <w:shd w:val="clear" w:color="auto" w:fill="92D050"/>
            <w:noWrap/>
            <w:vAlign w:val="center"/>
          </w:tcPr>
          <w:p w:rsidR="00163B2C" w:rsidRPr="00145417" w:rsidRDefault="00163B2C" w:rsidP="00A5327F">
            <w:pPr>
              <w:ind w:firstLine="5"/>
              <w:jc w:val="both"/>
              <w:rPr>
                <w:sz w:val="24"/>
                <w:szCs w:val="24"/>
              </w:rPr>
            </w:pPr>
            <w:r>
              <w:rPr>
                <w:sz w:val="24"/>
                <w:szCs w:val="24"/>
              </w:rPr>
              <w:t>Доля граждан, получивших  субсидии  на оплату   жилых помещений и  коммунальных услуг к общему количеству граждан с  положительным решением о предоставлении меры социальной поддержки</w:t>
            </w:r>
          </w:p>
        </w:tc>
        <w:tc>
          <w:tcPr>
            <w:tcW w:w="567" w:type="dxa"/>
            <w:shd w:val="clear" w:color="auto" w:fill="92D050"/>
            <w:noWrap/>
            <w:vAlign w:val="center"/>
          </w:tcPr>
          <w:p w:rsidR="00163B2C" w:rsidRPr="00145417" w:rsidRDefault="00163B2C" w:rsidP="00A5327F">
            <w:pPr>
              <w:jc w:val="center"/>
              <w:rPr>
                <w:color w:val="000000"/>
                <w:kern w:val="3"/>
                <w:sz w:val="24"/>
                <w:szCs w:val="24"/>
                <w:lang w:eastAsia="ja-JP"/>
              </w:rPr>
            </w:pPr>
            <w:r w:rsidRPr="00145417">
              <w:rPr>
                <w:color w:val="000000"/>
                <w:kern w:val="3"/>
                <w:sz w:val="24"/>
                <w:szCs w:val="24"/>
                <w:lang w:eastAsia="ja-JP"/>
              </w:rPr>
              <w:t>%</w:t>
            </w:r>
          </w:p>
        </w:tc>
        <w:tc>
          <w:tcPr>
            <w:tcW w:w="1134" w:type="dxa"/>
            <w:gridSpan w:val="2"/>
            <w:shd w:val="clear" w:color="auto" w:fill="92D050"/>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eastAsia="ja-JP"/>
              </w:rPr>
            </w:pPr>
            <w:r w:rsidRPr="00145417">
              <w:rPr>
                <w:color w:val="000000"/>
                <w:kern w:val="3"/>
                <w:sz w:val="24"/>
                <w:szCs w:val="24"/>
                <w:lang w:eastAsia="ja-JP"/>
              </w:rPr>
              <w:t>100</w:t>
            </w:r>
          </w:p>
        </w:tc>
        <w:tc>
          <w:tcPr>
            <w:tcW w:w="1135" w:type="dxa"/>
            <w:gridSpan w:val="2"/>
            <w:shd w:val="clear" w:color="auto" w:fill="92D050"/>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gridSpan w:val="2"/>
            <w:shd w:val="clear" w:color="auto" w:fill="92D050"/>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gridSpan w:val="2"/>
            <w:shd w:val="clear" w:color="auto" w:fill="92D050"/>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gridSpan w:val="2"/>
            <w:shd w:val="clear" w:color="auto" w:fill="92D050"/>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gridSpan w:val="2"/>
            <w:shd w:val="clear" w:color="auto" w:fill="92D050"/>
            <w:vAlign w:val="center"/>
          </w:tcPr>
          <w:p w:rsidR="00163B2C" w:rsidRPr="004874F3" w:rsidRDefault="00163B2C" w:rsidP="004874F3">
            <w:pPr>
              <w:jc w:val="center"/>
              <w:rPr>
                <w:color w:val="000000"/>
                <w:kern w:val="3"/>
                <w:sz w:val="24"/>
                <w:szCs w:val="24"/>
                <w:lang w:eastAsia="ja-JP"/>
              </w:rPr>
            </w:pPr>
            <w:r>
              <w:rPr>
                <w:color w:val="000000"/>
                <w:kern w:val="3"/>
                <w:sz w:val="24"/>
                <w:szCs w:val="24"/>
                <w:lang w:eastAsia="ja-JP"/>
              </w:rPr>
              <w:t>-</w:t>
            </w:r>
          </w:p>
        </w:tc>
        <w:tc>
          <w:tcPr>
            <w:tcW w:w="849" w:type="dxa"/>
            <w:shd w:val="clear" w:color="auto" w:fill="92D050"/>
          </w:tcPr>
          <w:p w:rsidR="00163B2C" w:rsidRDefault="00163B2C" w:rsidP="004874F3">
            <w:pPr>
              <w:jc w:val="center"/>
              <w:rPr>
                <w:color w:val="000000"/>
                <w:kern w:val="3"/>
                <w:sz w:val="24"/>
                <w:szCs w:val="24"/>
                <w:lang w:eastAsia="ja-JP"/>
              </w:rPr>
            </w:pPr>
          </w:p>
          <w:p w:rsidR="00163B2C" w:rsidRDefault="00163B2C" w:rsidP="004874F3">
            <w:pPr>
              <w:jc w:val="center"/>
              <w:rPr>
                <w:color w:val="000000"/>
                <w:kern w:val="3"/>
                <w:sz w:val="24"/>
                <w:szCs w:val="24"/>
                <w:lang w:eastAsia="ja-JP"/>
              </w:rPr>
            </w:pPr>
          </w:p>
          <w:p w:rsidR="00163B2C" w:rsidRDefault="00163B2C" w:rsidP="004874F3">
            <w:pPr>
              <w:jc w:val="center"/>
              <w:rPr>
                <w:color w:val="000000"/>
                <w:kern w:val="3"/>
                <w:sz w:val="24"/>
                <w:szCs w:val="24"/>
                <w:lang w:eastAsia="ja-JP"/>
              </w:rPr>
            </w:pPr>
          </w:p>
          <w:p w:rsidR="00163B2C" w:rsidRPr="00145417" w:rsidRDefault="00163B2C" w:rsidP="004874F3">
            <w:pPr>
              <w:jc w:val="center"/>
              <w:rPr>
                <w:color w:val="000000"/>
                <w:kern w:val="3"/>
                <w:sz w:val="24"/>
                <w:szCs w:val="24"/>
                <w:lang w:eastAsia="ja-JP"/>
              </w:rPr>
            </w:pPr>
            <w:r>
              <w:rPr>
                <w:color w:val="000000"/>
                <w:kern w:val="3"/>
                <w:sz w:val="24"/>
                <w:szCs w:val="24"/>
                <w:lang w:eastAsia="ja-JP"/>
              </w:rPr>
              <w:t>-</w:t>
            </w:r>
          </w:p>
        </w:tc>
        <w:tc>
          <w:tcPr>
            <w:tcW w:w="992" w:type="dxa"/>
            <w:shd w:val="clear" w:color="auto" w:fill="92D050"/>
          </w:tcPr>
          <w:p w:rsidR="00163B2C" w:rsidRDefault="00163B2C" w:rsidP="004874F3">
            <w:pPr>
              <w:jc w:val="center"/>
              <w:rPr>
                <w:color w:val="000000"/>
                <w:kern w:val="3"/>
                <w:sz w:val="24"/>
                <w:szCs w:val="24"/>
                <w:lang w:eastAsia="ja-JP"/>
              </w:rPr>
            </w:pPr>
          </w:p>
          <w:p w:rsidR="00163B2C" w:rsidRDefault="00163B2C" w:rsidP="004874F3">
            <w:pPr>
              <w:jc w:val="center"/>
              <w:rPr>
                <w:color w:val="000000"/>
                <w:kern w:val="3"/>
                <w:sz w:val="24"/>
                <w:szCs w:val="24"/>
                <w:lang w:eastAsia="ja-JP"/>
              </w:rPr>
            </w:pPr>
          </w:p>
          <w:p w:rsidR="00163B2C" w:rsidRDefault="00163B2C" w:rsidP="004874F3">
            <w:pPr>
              <w:jc w:val="center"/>
              <w:rPr>
                <w:color w:val="000000"/>
                <w:kern w:val="3"/>
                <w:sz w:val="24"/>
                <w:szCs w:val="24"/>
                <w:lang w:eastAsia="ja-JP"/>
              </w:rPr>
            </w:pPr>
          </w:p>
          <w:p w:rsidR="00163B2C" w:rsidRDefault="00163B2C" w:rsidP="004874F3">
            <w:pPr>
              <w:jc w:val="center"/>
              <w:rPr>
                <w:color w:val="000000"/>
                <w:kern w:val="3"/>
                <w:sz w:val="24"/>
                <w:szCs w:val="24"/>
                <w:lang w:eastAsia="ja-JP"/>
              </w:rPr>
            </w:pPr>
            <w:r>
              <w:rPr>
                <w:color w:val="000000"/>
                <w:kern w:val="3"/>
                <w:sz w:val="24"/>
                <w:szCs w:val="24"/>
                <w:lang w:eastAsia="ja-JP"/>
              </w:rPr>
              <w:t>-</w:t>
            </w:r>
          </w:p>
        </w:tc>
        <w:tc>
          <w:tcPr>
            <w:tcW w:w="993" w:type="dxa"/>
            <w:gridSpan w:val="2"/>
            <w:shd w:val="clear" w:color="auto" w:fill="92D050"/>
          </w:tcPr>
          <w:p w:rsidR="00163B2C" w:rsidRDefault="00163B2C" w:rsidP="004874F3">
            <w:pPr>
              <w:jc w:val="center"/>
              <w:rPr>
                <w:color w:val="000000"/>
                <w:kern w:val="3"/>
                <w:sz w:val="24"/>
                <w:szCs w:val="24"/>
                <w:lang w:eastAsia="ja-JP"/>
              </w:rPr>
            </w:pPr>
          </w:p>
          <w:p w:rsidR="00163B2C" w:rsidRDefault="00163B2C" w:rsidP="004874F3">
            <w:pPr>
              <w:jc w:val="center"/>
              <w:rPr>
                <w:color w:val="000000"/>
                <w:kern w:val="3"/>
                <w:sz w:val="24"/>
                <w:szCs w:val="24"/>
                <w:lang w:eastAsia="ja-JP"/>
              </w:rPr>
            </w:pPr>
          </w:p>
          <w:p w:rsidR="00163B2C" w:rsidRDefault="00163B2C" w:rsidP="004874F3">
            <w:pPr>
              <w:jc w:val="center"/>
              <w:rPr>
                <w:color w:val="000000"/>
                <w:kern w:val="3"/>
                <w:sz w:val="24"/>
                <w:szCs w:val="24"/>
                <w:lang w:eastAsia="ja-JP"/>
              </w:rPr>
            </w:pPr>
          </w:p>
          <w:p w:rsidR="00163B2C" w:rsidRPr="00145417" w:rsidRDefault="00163B2C" w:rsidP="004874F3">
            <w:pPr>
              <w:jc w:val="center"/>
              <w:rPr>
                <w:color w:val="000000"/>
                <w:kern w:val="3"/>
                <w:sz w:val="24"/>
                <w:szCs w:val="24"/>
                <w:lang w:eastAsia="ja-JP"/>
              </w:rPr>
            </w:pPr>
            <w:r>
              <w:rPr>
                <w:color w:val="000000"/>
                <w:kern w:val="3"/>
                <w:sz w:val="24"/>
                <w:szCs w:val="24"/>
                <w:lang w:eastAsia="ja-JP"/>
              </w:rPr>
              <w:t>-</w:t>
            </w:r>
          </w:p>
        </w:tc>
      </w:tr>
      <w:tr w:rsidR="00163B2C" w:rsidRPr="00145417" w:rsidTr="00557A75">
        <w:trPr>
          <w:gridAfter w:val="2"/>
          <w:wAfter w:w="18" w:type="dxa"/>
          <w:trHeight w:val="300"/>
        </w:trPr>
        <w:tc>
          <w:tcPr>
            <w:tcW w:w="707" w:type="dxa"/>
            <w:shd w:val="clear" w:color="auto" w:fill="auto"/>
            <w:noWrap/>
            <w:vAlign w:val="center"/>
          </w:tcPr>
          <w:p w:rsidR="00163B2C" w:rsidRPr="00882157" w:rsidRDefault="00163B2C" w:rsidP="00A5327F">
            <w:pPr>
              <w:jc w:val="center"/>
              <w:rPr>
                <w:sz w:val="24"/>
                <w:szCs w:val="24"/>
              </w:rPr>
            </w:pPr>
            <w:r w:rsidRPr="00882157">
              <w:rPr>
                <w:sz w:val="24"/>
                <w:szCs w:val="24"/>
              </w:rPr>
              <w:t>8</w:t>
            </w:r>
          </w:p>
        </w:tc>
        <w:tc>
          <w:tcPr>
            <w:tcW w:w="3687" w:type="dxa"/>
            <w:shd w:val="clear" w:color="auto" w:fill="auto"/>
            <w:noWrap/>
            <w:vAlign w:val="center"/>
          </w:tcPr>
          <w:p w:rsidR="00163B2C" w:rsidRPr="00882157" w:rsidRDefault="00163B2C" w:rsidP="00D07274">
            <w:pPr>
              <w:jc w:val="both"/>
              <w:rPr>
                <w:sz w:val="24"/>
                <w:szCs w:val="24"/>
              </w:rPr>
            </w:pPr>
            <w:r w:rsidRPr="00882157">
              <w:rPr>
                <w:sz w:val="24"/>
                <w:szCs w:val="24"/>
              </w:rPr>
              <w:t xml:space="preserve">Доля детей,  обучающихся по </w:t>
            </w:r>
            <w:r w:rsidRPr="00882157">
              <w:rPr>
                <w:sz w:val="24"/>
                <w:szCs w:val="24"/>
              </w:rPr>
              <w:lastRenderedPageBreak/>
              <w:t xml:space="preserve">программам дошкольного образования, охваченных  бесплатным питанием в общей численности </w:t>
            </w:r>
            <w:proofErr w:type="gramStart"/>
            <w:r w:rsidRPr="00882157">
              <w:rPr>
                <w:sz w:val="24"/>
                <w:szCs w:val="24"/>
              </w:rPr>
              <w:t>детей</w:t>
            </w:r>
            <w:proofErr w:type="gramEnd"/>
            <w:r>
              <w:rPr>
                <w:sz w:val="24"/>
                <w:szCs w:val="24"/>
              </w:rPr>
              <w:t xml:space="preserve"> обучающихся по программам дошкольного образования, имеющих право на  обеспечение бесплатным питанием</w:t>
            </w:r>
          </w:p>
        </w:tc>
        <w:tc>
          <w:tcPr>
            <w:tcW w:w="567" w:type="dxa"/>
            <w:shd w:val="clear" w:color="auto" w:fill="auto"/>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lastRenderedPageBreak/>
              <w:t>%</w:t>
            </w:r>
          </w:p>
        </w:tc>
        <w:tc>
          <w:tcPr>
            <w:tcW w:w="1134" w:type="dxa"/>
            <w:gridSpan w:val="2"/>
            <w:shd w:val="clear" w:color="auto" w:fill="auto"/>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100</w:t>
            </w:r>
          </w:p>
        </w:tc>
        <w:tc>
          <w:tcPr>
            <w:tcW w:w="1135" w:type="dxa"/>
            <w:gridSpan w:val="2"/>
            <w:shd w:val="clear" w:color="auto" w:fill="auto"/>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auto"/>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849" w:type="dxa"/>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992" w:type="dxa"/>
          </w:tcPr>
          <w:p w:rsidR="00163B2C" w:rsidRDefault="00163B2C" w:rsidP="00A5327F">
            <w:pPr>
              <w:jc w:val="center"/>
              <w:rPr>
                <w:color w:val="000000"/>
                <w:kern w:val="3"/>
                <w:sz w:val="24"/>
                <w:szCs w:val="24"/>
                <w:lang w:eastAsia="ja-JP"/>
              </w:rPr>
            </w:pPr>
            <w:r>
              <w:rPr>
                <w:color w:val="000000"/>
                <w:kern w:val="3"/>
                <w:sz w:val="24"/>
                <w:szCs w:val="24"/>
                <w:lang w:eastAsia="ja-JP"/>
              </w:rPr>
              <w:t>100</w:t>
            </w:r>
          </w:p>
        </w:tc>
        <w:tc>
          <w:tcPr>
            <w:tcW w:w="993"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r>
      <w:tr w:rsidR="00163B2C" w:rsidRPr="00145417" w:rsidTr="00557A75">
        <w:trPr>
          <w:gridAfter w:val="2"/>
          <w:wAfter w:w="18" w:type="dxa"/>
          <w:trHeight w:val="300"/>
        </w:trPr>
        <w:tc>
          <w:tcPr>
            <w:tcW w:w="707" w:type="dxa"/>
            <w:noWrap/>
            <w:vAlign w:val="center"/>
          </w:tcPr>
          <w:p w:rsidR="00163B2C" w:rsidRDefault="00163B2C" w:rsidP="00A5327F">
            <w:pPr>
              <w:jc w:val="center"/>
              <w:rPr>
                <w:sz w:val="24"/>
                <w:szCs w:val="24"/>
              </w:rPr>
            </w:pPr>
            <w:r>
              <w:rPr>
                <w:sz w:val="24"/>
                <w:szCs w:val="24"/>
              </w:rPr>
              <w:lastRenderedPageBreak/>
              <w:t>9</w:t>
            </w:r>
          </w:p>
        </w:tc>
        <w:tc>
          <w:tcPr>
            <w:tcW w:w="3687" w:type="dxa"/>
            <w:noWrap/>
            <w:vAlign w:val="center"/>
          </w:tcPr>
          <w:p w:rsidR="00163B2C" w:rsidRDefault="00163B2C" w:rsidP="00A5327F">
            <w:pPr>
              <w:shd w:val="clear" w:color="auto" w:fill="FFFFFF" w:themeFill="background1"/>
              <w:jc w:val="both"/>
              <w:rPr>
                <w:sz w:val="24"/>
                <w:szCs w:val="24"/>
              </w:rPr>
            </w:pPr>
            <w:r>
              <w:rPr>
                <w:sz w:val="24"/>
                <w:szCs w:val="24"/>
              </w:rPr>
              <w:t xml:space="preserve"> </w:t>
            </w:r>
            <w:proofErr w:type="gramStart"/>
            <w:r w:rsidRPr="00556E58">
              <w:rPr>
                <w:sz w:val="24"/>
                <w:szCs w:val="24"/>
              </w:rPr>
              <w:t>Охват обучающихся</w:t>
            </w:r>
            <w:r w:rsidRPr="002756D5">
              <w:rPr>
                <w:sz w:val="24"/>
                <w:szCs w:val="24"/>
              </w:rPr>
              <w:t xml:space="preserve"> из многодетных и малоимущих семей</w:t>
            </w:r>
            <w:r>
              <w:rPr>
                <w:sz w:val="24"/>
                <w:szCs w:val="24"/>
              </w:rPr>
              <w:t xml:space="preserve"> </w:t>
            </w:r>
            <w:r w:rsidRPr="002756D5">
              <w:rPr>
                <w:sz w:val="24"/>
                <w:szCs w:val="24"/>
              </w:rPr>
              <w:t>бесплатным питанием в</w:t>
            </w:r>
            <w:r>
              <w:rPr>
                <w:sz w:val="24"/>
                <w:szCs w:val="24"/>
              </w:rPr>
              <w:t xml:space="preserve"> муниципальных образовательных организациях</w:t>
            </w:r>
            <w:proofErr w:type="gramEnd"/>
          </w:p>
        </w:tc>
        <w:tc>
          <w:tcPr>
            <w:tcW w:w="567" w:type="dxa"/>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t>%</w:t>
            </w:r>
          </w:p>
        </w:tc>
        <w:tc>
          <w:tcPr>
            <w:tcW w:w="1134" w:type="dxa"/>
            <w:gridSpan w:val="2"/>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100</w:t>
            </w:r>
          </w:p>
        </w:tc>
        <w:tc>
          <w:tcPr>
            <w:tcW w:w="1135"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849" w:type="dxa"/>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992" w:type="dxa"/>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r>
              <w:rPr>
                <w:color w:val="000000"/>
                <w:kern w:val="3"/>
                <w:sz w:val="24"/>
                <w:szCs w:val="24"/>
                <w:lang w:eastAsia="ja-JP"/>
              </w:rPr>
              <w:t>100</w:t>
            </w:r>
          </w:p>
        </w:tc>
        <w:tc>
          <w:tcPr>
            <w:tcW w:w="993"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r>
      <w:tr w:rsidR="00163B2C" w:rsidRPr="00145417" w:rsidTr="00557A75">
        <w:trPr>
          <w:gridAfter w:val="2"/>
          <w:wAfter w:w="18" w:type="dxa"/>
          <w:trHeight w:val="300"/>
        </w:trPr>
        <w:tc>
          <w:tcPr>
            <w:tcW w:w="707" w:type="dxa"/>
            <w:noWrap/>
            <w:vAlign w:val="center"/>
          </w:tcPr>
          <w:p w:rsidR="00163B2C" w:rsidRDefault="00163B2C" w:rsidP="00A5327F">
            <w:pPr>
              <w:jc w:val="center"/>
              <w:rPr>
                <w:sz w:val="24"/>
                <w:szCs w:val="24"/>
              </w:rPr>
            </w:pPr>
            <w:r>
              <w:rPr>
                <w:sz w:val="24"/>
                <w:szCs w:val="24"/>
              </w:rPr>
              <w:t>10</w:t>
            </w:r>
          </w:p>
        </w:tc>
        <w:tc>
          <w:tcPr>
            <w:tcW w:w="3687" w:type="dxa"/>
            <w:noWrap/>
            <w:vAlign w:val="center"/>
          </w:tcPr>
          <w:p w:rsidR="00163B2C" w:rsidRPr="00F80F4D" w:rsidRDefault="00163B2C" w:rsidP="00A5327F">
            <w:pPr>
              <w:shd w:val="clear" w:color="auto" w:fill="FFFFFF" w:themeFill="background1"/>
              <w:jc w:val="both"/>
              <w:rPr>
                <w:sz w:val="24"/>
                <w:szCs w:val="24"/>
              </w:rPr>
            </w:pPr>
            <w:r w:rsidRPr="00763CC9">
              <w:rPr>
                <w:sz w:val="24"/>
                <w:szCs w:val="24"/>
              </w:rPr>
              <w:t xml:space="preserve">Охват  льготным питанием  детей в пришкольных интернатах при муниципальных организациях  </w:t>
            </w:r>
            <w:proofErr w:type="spellStart"/>
            <w:r w:rsidRPr="00763CC9">
              <w:rPr>
                <w:sz w:val="24"/>
                <w:szCs w:val="24"/>
              </w:rPr>
              <w:t>Тайшетского</w:t>
            </w:r>
            <w:proofErr w:type="spellEnd"/>
            <w:r w:rsidRPr="00763CC9">
              <w:rPr>
                <w:sz w:val="24"/>
                <w:szCs w:val="24"/>
              </w:rPr>
              <w:t xml:space="preserve"> района, реализующих образовательные программы</w:t>
            </w:r>
          </w:p>
        </w:tc>
        <w:tc>
          <w:tcPr>
            <w:tcW w:w="567" w:type="dxa"/>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t>%</w:t>
            </w:r>
          </w:p>
        </w:tc>
        <w:tc>
          <w:tcPr>
            <w:tcW w:w="1134" w:type="dxa"/>
            <w:gridSpan w:val="2"/>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100</w:t>
            </w:r>
          </w:p>
        </w:tc>
        <w:tc>
          <w:tcPr>
            <w:tcW w:w="1135"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849" w:type="dxa"/>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992" w:type="dxa"/>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r>
              <w:rPr>
                <w:color w:val="000000"/>
                <w:kern w:val="3"/>
                <w:sz w:val="24"/>
                <w:szCs w:val="24"/>
                <w:lang w:eastAsia="ja-JP"/>
              </w:rPr>
              <w:t>100</w:t>
            </w:r>
          </w:p>
        </w:tc>
        <w:tc>
          <w:tcPr>
            <w:tcW w:w="993"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r>
      <w:tr w:rsidR="00163B2C" w:rsidRPr="00145417" w:rsidTr="00557A75">
        <w:trPr>
          <w:gridAfter w:val="2"/>
          <w:wAfter w:w="18" w:type="dxa"/>
          <w:trHeight w:val="300"/>
        </w:trPr>
        <w:tc>
          <w:tcPr>
            <w:tcW w:w="707" w:type="dxa"/>
            <w:noWrap/>
            <w:vAlign w:val="center"/>
          </w:tcPr>
          <w:p w:rsidR="00163B2C" w:rsidRDefault="00163B2C" w:rsidP="00A5327F">
            <w:pPr>
              <w:jc w:val="center"/>
              <w:rPr>
                <w:sz w:val="24"/>
                <w:szCs w:val="24"/>
              </w:rPr>
            </w:pPr>
            <w:r>
              <w:rPr>
                <w:sz w:val="24"/>
                <w:szCs w:val="24"/>
              </w:rPr>
              <w:t>11</w:t>
            </w:r>
          </w:p>
        </w:tc>
        <w:tc>
          <w:tcPr>
            <w:tcW w:w="3687" w:type="dxa"/>
            <w:shd w:val="clear" w:color="auto" w:fill="auto"/>
            <w:noWrap/>
            <w:vAlign w:val="center"/>
          </w:tcPr>
          <w:p w:rsidR="00163B2C" w:rsidRPr="008F111A" w:rsidRDefault="00163B2C" w:rsidP="00A5327F">
            <w:pPr>
              <w:shd w:val="clear" w:color="auto" w:fill="FFFFFF" w:themeFill="background1"/>
              <w:jc w:val="both"/>
              <w:rPr>
                <w:sz w:val="24"/>
                <w:szCs w:val="24"/>
              </w:rPr>
            </w:pPr>
            <w:r w:rsidRPr="008F111A">
              <w:rPr>
                <w:sz w:val="24"/>
                <w:szCs w:val="24"/>
              </w:rPr>
              <w:t>Охват бесплатным двухразовым питанием обучающихся муниципальных общеобразовательных организаций, проживающих в отдельных населенных пунктах, территории (части территорий) которых расположены в границах подтопленных (затопленных) зон</w:t>
            </w:r>
          </w:p>
        </w:tc>
        <w:tc>
          <w:tcPr>
            <w:tcW w:w="567" w:type="dxa"/>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t>%</w:t>
            </w:r>
          </w:p>
        </w:tc>
        <w:tc>
          <w:tcPr>
            <w:tcW w:w="1134" w:type="dxa"/>
            <w:gridSpan w:val="2"/>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t>х</w:t>
            </w:r>
          </w:p>
        </w:tc>
        <w:tc>
          <w:tcPr>
            <w:tcW w:w="1135" w:type="dxa"/>
            <w:gridSpan w:val="2"/>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х</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х</w:t>
            </w:r>
          </w:p>
        </w:tc>
        <w:tc>
          <w:tcPr>
            <w:tcW w:w="1134"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х</w:t>
            </w:r>
          </w:p>
        </w:tc>
        <w:tc>
          <w:tcPr>
            <w:tcW w:w="849" w:type="dxa"/>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х</w:t>
            </w:r>
          </w:p>
        </w:tc>
        <w:tc>
          <w:tcPr>
            <w:tcW w:w="992" w:type="dxa"/>
          </w:tcPr>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r>
              <w:rPr>
                <w:color w:val="000000"/>
                <w:kern w:val="3"/>
                <w:sz w:val="24"/>
                <w:szCs w:val="24"/>
                <w:lang w:eastAsia="ja-JP"/>
              </w:rPr>
              <w:t>х</w:t>
            </w:r>
          </w:p>
        </w:tc>
        <w:tc>
          <w:tcPr>
            <w:tcW w:w="993"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х</w:t>
            </w:r>
          </w:p>
        </w:tc>
      </w:tr>
      <w:tr w:rsidR="00163B2C" w:rsidRPr="00145417" w:rsidTr="006A3096">
        <w:trPr>
          <w:gridAfter w:val="2"/>
          <w:wAfter w:w="18" w:type="dxa"/>
          <w:trHeight w:val="300"/>
        </w:trPr>
        <w:tc>
          <w:tcPr>
            <w:tcW w:w="707" w:type="dxa"/>
            <w:noWrap/>
            <w:vAlign w:val="center"/>
          </w:tcPr>
          <w:p w:rsidR="00163B2C" w:rsidRDefault="00163B2C" w:rsidP="00A5327F">
            <w:pPr>
              <w:jc w:val="center"/>
              <w:rPr>
                <w:sz w:val="24"/>
                <w:szCs w:val="24"/>
              </w:rPr>
            </w:pPr>
            <w:r>
              <w:rPr>
                <w:sz w:val="24"/>
                <w:szCs w:val="24"/>
              </w:rPr>
              <w:t>12</w:t>
            </w:r>
          </w:p>
        </w:tc>
        <w:tc>
          <w:tcPr>
            <w:tcW w:w="3687" w:type="dxa"/>
            <w:noWrap/>
            <w:vAlign w:val="center"/>
          </w:tcPr>
          <w:p w:rsidR="00163B2C" w:rsidRDefault="00163B2C" w:rsidP="00A5327F">
            <w:pPr>
              <w:shd w:val="clear" w:color="auto" w:fill="FFFFFF" w:themeFill="background1"/>
              <w:jc w:val="both"/>
              <w:rPr>
                <w:sz w:val="24"/>
                <w:szCs w:val="24"/>
              </w:rPr>
            </w:pPr>
            <w:r w:rsidRPr="00F80F4D">
              <w:rPr>
                <w:sz w:val="24"/>
                <w:szCs w:val="24"/>
              </w:rPr>
              <w:t>Доля   учащихся из многодетных и малоимущих семей, подвозимых к месту учебы и обратно</w:t>
            </w:r>
            <w:r>
              <w:t xml:space="preserve"> </w:t>
            </w:r>
            <w:r w:rsidRPr="00DF05EE">
              <w:rPr>
                <w:sz w:val="24"/>
                <w:szCs w:val="24"/>
              </w:rPr>
              <w:t>городским а</w:t>
            </w:r>
            <w:r>
              <w:rPr>
                <w:sz w:val="24"/>
                <w:szCs w:val="24"/>
              </w:rPr>
              <w:t>втомобильным транспортом</w:t>
            </w:r>
            <w:r>
              <w:t xml:space="preserve"> </w:t>
            </w:r>
            <w:r w:rsidRPr="00DF05EE">
              <w:rPr>
                <w:sz w:val="24"/>
                <w:szCs w:val="24"/>
              </w:rPr>
              <w:t xml:space="preserve">от общего числа льготников, нуждающихся в регулярном </w:t>
            </w:r>
            <w:r w:rsidRPr="00DF05EE">
              <w:rPr>
                <w:sz w:val="24"/>
                <w:szCs w:val="24"/>
              </w:rPr>
              <w:lastRenderedPageBreak/>
              <w:t>(ежедневном) подвозе</w:t>
            </w:r>
          </w:p>
        </w:tc>
        <w:tc>
          <w:tcPr>
            <w:tcW w:w="567" w:type="dxa"/>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lastRenderedPageBreak/>
              <w:t>%</w:t>
            </w:r>
          </w:p>
        </w:tc>
        <w:tc>
          <w:tcPr>
            <w:tcW w:w="1134" w:type="dxa"/>
            <w:gridSpan w:val="2"/>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100</w:t>
            </w:r>
          </w:p>
        </w:tc>
        <w:tc>
          <w:tcPr>
            <w:tcW w:w="1135"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х</w:t>
            </w:r>
          </w:p>
        </w:tc>
        <w:tc>
          <w:tcPr>
            <w:tcW w:w="849" w:type="dxa"/>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х</w:t>
            </w:r>
          </w:p>
        </w:tc>
        <w:tc>
          <w:tcPr>
            <w:tcW w:w="992" w:type="dxa"/>
            <w:vAlign w:val="center"/>
          </w:tcPr>
          <w:p w:rsidR="00163B2C" w:rsidRDefault="00163B2C" w:rsidP="006A3096">
            <w:pPr>
              <w:jc w:val="center"/>
              <w:rPr>
                <w:color w:val="000000"/>
                <w:kern w:val="3"/>
                <w:sz w:val="24"/>
                <w:szCs w:val="24"/>
                <w:lang w:eastAsia="ja-JP"/>
              </w:rPr>
            </w:pPr>
            <w:r>
              <w:rPr>
                <w:color w:val="000000"/>
                <w:kern w:val="3"/>
                <w:sz w:val="24"/>
                <w:szCs w:val="24"/>
                <w:lang w:eastAsia="ja-JP"/>
              </w:rPr>
              <w:t>х</w:t>
            </w:r>
          </w:p>
        </w:tc>
        <w:tc>
          <w:tcPr>
            <w:tcW w:w="993"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х</w:t>
            </w:r>
          </w:p>
        </w:tc>
      </w:tr>
      <w:tr w:rsidR="00163B2C" w:rsidRPr="00145417" w:rsidTr="00557A75">
        <w:trPr>
          <w:gridAfter w:val="2"/>
          <w:wAfter w:w="18" w:type="dxa"/>
          <w:trHeight w:val="300"/>
        </w:trPr>
        <w:tc>
          <w:tcPr>
            <w:tcW w:w="707" w:type="dxa"/>
            <w:shd w:val="clear" w:color="auto" w:fill="auto"/>
            <w:noWrap/>
            <w:vAlign w:val="center"/>
          </w:tcPr>
          <w:p w:rsidR="00163B2C" w:rsidRDefault="00163B2C" w:rsidP="00A5327F">
            <w:pPr>
              <w:jc w:val="center"/>
              <w:rPr>
                <w:sz w:val="24"/>
                <w:szCs w:val="24"/>
              </w:rPr>
            </w:pPr>
            <w:r>
              <w:rPr>
                <w:sz w:val="24"/>
                <w:szCs w:val="24"/>
              </w:rPr>
              <w:lastRenderedPageBreak/>
              <w:t>13</w:t>
            </w:r>
          </w:p>
        </w:tc>
        <w:tc>
          <w:tcPr>
            <w:tcW w:w="3687" w:type="dxa"/>
            <w:shd w:val="clear" w:color="auto" w:fill="auto"/>
            <w:noWrap/>
            <w:vAlign w:val="center"/>
          </w:tcPr>
          <w:p w:rsidR="00163B2C" w:rsidRPr="00F80F4D" w:rsidRDefault="00163B2C" w:rsidP="00A5327F">
            <w:pPr>
              <w:shd w:val="clear" w:color="auto" w:fill="FFFFFF" w:themeFill="background1"/>
              <w:jc w:val="both"/>
              <w:rPr>
                <w:sz w:val="24"/>
                <w:szCs w:val="24"/>
              </w:rPr>
            </w:pPr>
            <w:proofErr w:type="gramStart"/>
            <w:r w:rsidRPr="00556E58">
              <w:rPr>
                <w:sz w:val="24"/>
                <w:szCs w:val="24"/>
              </w:rPr>
              <w:t xml:space="preserve">Охват </w:t>
            </w:r>
            <w:r>
              <w:rPr>
                <w:sz w:val="24"/>
                <w:szCs w:val="24"/>
              </w:rPr>
              <w:t xml:space="preserve">обучающихся  с ограниченными возможностями здоровья, </w:t>
            </w:r>
            <w:r w:rsidRPr="002756D5">
              <w:rPr>
                <w:sz w:val="24"/>
                <w:szCs w:val="24"/>
              </w:rPr>
              <w:t xml:space="preserve"> бесплатным </w:t>
            </w:r>
            <w:r>
              <w:rPr>
                <w:sz w:val="24"/>
                <w:szCs w:val="24"/>
              </w:rPr>
              <w:t xml:space="preserve">двухразовым </w:t>
            </w:r>
            <w:r w:rsidRPr="002756D5">
              <w:rPr>
                <w:sz w:val="24"/>
                <w:szCs w:val="24"/>
              </w:rPr>
              <w:t>питанием в</w:t>
            </w:r>
            <w:r>
              <w:rPr>
                <w:sz w:val="24"/>
                <w:szCs w:val="24"/>
              </w:rPr>
              <w:t xml:space="preserve"> муниципальных образовательных организациях </w:t>
            </w:r>
            <w:proofErr w:type="gramEnd"/>
          </w:p>
        </w:tc>
        <w:tc>
          <w:tcPr>
            <w:tcW w:w="567" w:type="dxa"/>
            <w:shd w:val="clear" w:color="auto" w:fill="auto"/>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t>%</w:t>
            </w:r>
          </w:p>
        </w:tc>
        <w:tc>
          <w:tcPr>
            <w:tcW w:w="1134" w:type="dxa"/>
            <w:gridSpan w:val="2"/>
            <w:shd w:val="clear" w:color="auto" w:fill="auto"/>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100</w:t>
            </w:r>
          </w:p>
        </w:tc>
        <w:tc>
          <w:tcPr>
            <w:tcW w:w="1135" w:type="dxa"/>
            <w:gridSpan w:val="2"/>
            <w:shd w:val="clear" w:color="auto" w:fill="auto"/>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auto"/>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auto"/>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auto"/>
            <w:noWrap/>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auto"/>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849" w:type="dxa"/>
            <w:shd w:val="clear" w:color="auto" w:fill="auto"/>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c>
          <w:tcPr>
            <w:tcW w:w="992" w:type="dxa"/>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r>
              <w:rPr>
                <w:color w:val="000000"/>
                <w:kern w:val="3"/>
                <w:sz w:val="24"/>
                <w:szCs w:val="24"/>
                <w:lang w:eastAsia="ja-JP"/>
              </w:rPr>
              <w:t>100</w:t>
            </w:r>
          </w:p>
        </w:tc>
        <w:tc>
          <w:tcPr>
            <w:tcW w:w="993" w:type="dxa"/>
            <w:gridSpan w:val="2"/>
            <w:vAlign w:val="center"/>
          </w:tcPr>
          <w:p w:rsidR="00163B2C" w:rsidRPr="00585ADE" w:rsidRDefault="00163B2C" w:rsidP="00A5327F">
            <w:pPr>
              <w:jc w:val="center"/>
              <w:rPr>
                <w:color w:val="000000"/>
                <w:kern w:val="3"/>
                <w:sz w:val="24"/>
                <w:szCs w:val="24"/>
                <w:lang w:eastAsia="ja-JP"/>
              </w:rPr>
            </w:pPr>
            <w:r>
              <w:rPr>
                <w:color w:val="000000"/>
                <w:kern w:val="3"/>
                <w:sz w:val="24"/>
                <w:szCs w:val="24"/>
                <w:lang w:eastAsia="ja-JP"/>
              </w:rPr>
              <w:t>100</w:t>
            </w:r>
          </w:p>
        </w:tc>
      </w:tr>
      <w:tr w:rsidR="00163B2C" w:rsidRPr="00145417" w:rsidTr="00557A75">
        <w:trPr>
          <w:gridAfter w:val="2"/>
          <w:wAfter w:w="18" w:type="dxa"/>
          <w:trHeight w:val="300"/>
        </w:trPr>
        <w:tc>
          <w:tcPr>
            <w:tcW w:w="707" w:type="dxa"/>
            <w:shd w:val="clear" w:color="auto" w:fill="auto"/>
            <w:noWrap/>
            <w:vAlign w:val="center"/>
          </w:tcPr>
          <w:p w:rsidR="00163B2C" w:rsidRPr="00882157" w:rsidRDefault="00163B2C" w:rsidP="00A5327F">
            <w:pPr>
              <w:jc w:val="center"/>
              <w:rPr>
                <w:sz w:val="24"/>
                <w:szCs w:val="24"/>
              </w:rPr>
            </w:pPr>
            <w:r w:rsidRPr="00882157">
              <w:rPr>
                <w:sz w:val="24"/>
                <w:szCs w:val="24"/>
              </w:rPr>
              <w:t>14</w:t>
            </w:r>
          </w:p>
        </w:tc>
        <w:tc>
          <w:tcPr>
            <w:tcW w:w="3687" w:type="dxa"/>
            <w:shd w:val="clear" w:color="auto" w:fill="auto"/>
            <w:noWrap/>
            <w:vAlign w:val="center"/>
          </w:tcPr>
          <w:p w:rsidR="00163B2C" w:rsidRPr="00882157" w:rsidRDefault="00163B2C" w:rsidP="00012DEB">
            <w:pPr>
              <w:shd w:val="clear" w:color="auto" w:fill="FFFFFF" w:themeFill="background1"/>
              <w:jc w:val="both"/>
              <w:rPr>
                <w:sz w:val="24"/>
                <w:szCs w:val="24"/>
              </w:rPr>
            </w:pPr>
            <w:r w:rsidRPr="00882157">
              <w:rPr>
                <w:sz w:val="24"/>
                <w:szCs w:val="24"/>
              </w:rPr>
              <w:t>Доля детей 1-4 классов, обеспеченных бесплатным питьевым молоком, в общей численности детей 1-4 классов в муниципальных образовательных организациях</w:t>
            </w:r>
          </w:p>
        </w:tc>
        <w:tc>
          <w:tcPr>
            <w:tcW w:w="567" w:type="dxa"/>
            <w:shd w:val="clear" w:color="auto" w:fill="auto"/>
            <w:noWrap/>
            <w:vAlign w:val="center"/>
          </w:tcPr>
          <w:p w:rsidR="00163B2C" w:rsidRPr="00882157" w:rsidRDefault="00163B2C" w:rsidP="00A5327F">
            <w:pPr>
              <w:jc w:val="center"/>
              <w:rPr>
                <w:color w:val="000000"/>
                <w:kern w:val="3"/>
                <w:sz w:val="24"/>
                <w:szCs w:val="24"/>
                <w:lang w:eastAsia="ja-JP"/>
              </w:rPr>
            </w:pPr>
            <w:r w:rsidRPr="00882157">
              <w:rPr>
                <w:color w:val="000000"/>
                <w:kern w:val="3"/>
                <w:sz w:val="24"/>
                <w:szCs w:val="24"/>
                <w:lang w:eastAsia="ja-JP"/>
              </w:rPr>
              <w:t>%</w:t>
            </w:r>
          </w:p>
        </w:tc>
        <w:tc>
          <w:tcPr>
            <w:tcW w:w="1134" w:type="dxa"/>
            <w:gridSpan w:val="2"/>
            <w:shd w:val="clear" w:color="auto" w:fill="auto"/>
            <w:noWrap/>
            <w:vAlign w:val="center"/>
          </w:tcPr>
          <w:p w:rsidR="00163B2C" w:rsidRPr="00882157" w:rsidRDefault="00163B2C" w:rsidP="00A5327F">
            <w:pPr>
              <w:jc w:val="center"/>
              <w:rPr>
                <w:color w:val="000000"/>
                <w:kern w:val="3"/>
                <w:sz w:val="24"/>
                <w:szCs w:val="24"/>
                <w:lang w:eastAsia="ja-JP"/>
              </w:rPr>
            </w:pPr>
            <w:r w:rsidRPr="00882157">
              <w:rPr>
                <w:color w:val="000000"/>
                <w:kern w:val="3"/>
                <w:sz w:val="24"/>
                <w:szCs w:val="24"/>
                <w:lang w:eastAsia="ja-JP"/>
              </w:rPr>
              <w:t>100</w:t>
            </w:r>
          </w:p>
        </w:tc>
        <w:tc>
          <w:tcPr>
            <w:tcW w:w="1135" w:type="dxa"/>
            <w:gridSpan w:val="2"/>
            <w:shd w:val="clear" w:color="auto" w:fill="auto"/>
            <w:noWrap/>
            <w:vAlign w:val="center"/>
          </w:tcPr>
          <w:p w:rsidR="00163B2C" w:rsidRPr="00882157" w:rsidRDefault="00163B2C" w:rsidP="00012DEB">
            <w:pPr>
              <w:jc w:val="center"/>
              <w:rPr>
                <w:color w:val="000000"/>
                <w:kern w:val="3"/>
                <w:sz w:val="24"/>
                <w:szCs w:val="24"/>
                <w:lang w:eastAsia="ja-JP"/>
              </w:rPr>
            </w:pPr>
            <w:r w:rsidRPr="00882157">
              <w:rPr>
                <w:color w:val="000000"/>
                <w:kern w:val="3"/>
                <w:sz w:val="24"/>
                <w:szCs w:val="24"/>
                <w:lang w:eastAsia="ja-JP"/>
              </w:rPr>
              <w:t>100</w:t>
            </w:r>
          </w:p>
        </w:tc>
        <w:tc>
          <w:tcPr>
            <w:tcW w:w="1134" w:type="dxa"/>
            <w:gridSpan w:val="2"/>
            <w:shd w:val="clear" w:color="auto" w:fill="auto"/>
            <w:noWrap/>
            <w:vAlign w:val="center"/>
          </w:tcPr>
          <w:p w:rsidR="00163B2C" w:rsidRPr="00585ADE" w:rsidRDefault="00163B2C" w:rsidP="00012DEB">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auto"/>
            <w:noWrap/>
            <w:vAlign w:val="center"/>
          </w:tcPr>
          <w:p w:rsidR="00163B2C" w:rsidRPr="00585ADE" w:rsidRDefault="00163B2C" w:rsidP="00012DEB">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auto"/>
            <w:noWrap/>
            <w:vAlign w:val="center"/>
          </w:tcPr>
          <w:p w:rsidR="00163B2C" w:rsidRPr="00585ADE" w:rsidRDefault="00163B2C" w:rsidP="00012DEB">
            <w:pPr>
              <w:jc w:val="center"/>
              <w:rPr>
                <w:color w:val="000000"/>
                <w:kern w:val="3"/>
                <w:sz w:val="24"/>
                <w:szCs w:val="24"/>
                <w:lang w:eastAsia="ja-JP"/>
              </w:rPr>
            </w:pPr>
            <w:r>
              <w:rPr>
                <w:color w:val="000000"/>
                <w:kern w:val="3"/>
                <w:sz w:val="24"/>
                <w:szCs w:val="24"/>
                <w:lang w:eastAsia="ja-JP"/>
              </w:rPr>
              <w:t>100</w:t>
            </w:r>
          </w:p>
        </w:tc>
        <w:tc>
          <w:tcPr>
            <w:tcW w:w="1134" w:type="dxa"/>
            <w:gridSpan w:val="2"/>
            <w:shd w:val="clear" w:color="auto" w:fill="auto"/>
            <w:vAlign w:val="center"/>
          </w:tcPr>
          <w:p w:rsidR="00163B2C" w:rsidRPr="00585ADE" w:rsidRDefault="00163B2C" w:rsidP="00012DEB">
            <w:pPr>
              <w:jc w:val="center"/>
              <w:rPr>
                <w:color w:val="000000"/>
                <w:kern w:val="3"/>
                <w:sz w:val="24"/>
                <w:szCs w:val="24"/>
                <w:lang w:eastAsia="ja-JP"/>
              </w:rPr>
            </w:pPr>
            <w:r>
              <w:rPr>
                <w:color w:val="000000"/>
                <w:kern w:val="3"/>
                <w:sz w:val="24"/>
                <w:szCs w:val="24"/>
                <w:lang w:eastAsia="ja-JP"/>
              </w:rPr>
              <w:t>100</w:t>
            </w:r>
          </w:p>
        </w:tc>
        <w:tc>
          <w:tcPr>
            <w:tcW w:w="849" w:type="dxa"/>
            <w:shd w:val="clear" w:color="auto" w:fill="auto"/>
            <w:vAlign w:val="center"/>
          </w:tcPr>
          <w:p w:rsidR="00163B2C" w:rsidRPr="00585ADE" w:rsidRDefault="00163B2C" w:rsidP="00012DEB">
            <w:pPr>
              <w:jc w:val="center"/>
              <w:rPr>
                <w:color w:val="000000"/>
                <w:kern w:val="3"/>
                <w:sz w:val="24"/>
                <w:szCs w:val="24"/>
                <w:lang w:eastAsia="ja-JP"/>
              </w:rPr>
            </w:pPr>
            <w:r>
              <w:rPr>
                <w:color w:val="000000"/>
                <w:kern w:val="3"/>
                <w:sz w:val="24"/>
                <w:szCs w:val="24"/>
                <w:lang w:eastAsia="ja-JP"/>
              </w:rPr>
              <w:t>100</w:t>
            </w:r>
          </w:p>
        </w:tc>
        <w:tc>
          <w:tcPr>
            <w:tcW w:w="992" w:type="dxa"/>
          </w:tcPr>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r>
              <w:rPr>
                <w:color w:val="000000"/>
                <w:kern w:val="3"/>
                <w:sz w:val="24"/>
                <w:szCs w:val="24"/>
                <w:lang w:eastAsia="ja-JP"/>
              </w:rPr>
              <w:t>100</w:t>
            </w:r>
          </w:p>
        </w:tc>
        <w:tc>
          <w:tcPr>
            <w:tcW w:w="993" w:type="dxa"/>
            <w:gridSpan w:val="2"/>
            <w:vAlign w:val="center"/>
          </w:tcPr>
          <w:p w:rsidR="00163B2C" w:rsidRPr="00585ADE" w:rsidRDefault="00163B2C" w:rsidP="00012DEB">
            <w:pPr>
              <w:jc w:val="center"/>
              <w:rPr>
                <w:color w:val="000000"/>
                <w:kern w:val="3"/>
                <w:sz w:val="24"/>
                <w:szCs w:val="24"/>
                <w:lang w:eastAsia="ja-JP"/>
              </w:rPr>
            </w:pPr>
            <w:r>
              <w:rPr>
                <w:color w:val="000000"/>
                <w:kern w:val="3"/>
                <w:sz w:val="24"/>
                <w:szCs w:val="24"/>
                <w:lang w:eastAsia="ja-JP"/>
              </w:rPr>
              <w:t>100</w:t>
            </w:r>
          </w:p>
        </w:tc>
      </w:tr>
      <w:tr w:rsidR="00163B2C" w:rsidRPr="00145417" w:rsidTr="00557A75">
        <w:trPr>
          <w:gridAfter w:val="2"/>
          <w:wAfter w:w="18" w:type="dxa"/>
          <w:trHeight w:val="300"/>
        </w:trPr>
        <w:tc>
          <w:tcPr>
            <w:tcW w:w="707" w:type="dxa"/>
            <w:shd w:val="clear" w:color="auto" w:fill="92D050"/>
            <w:noWrap/>
            <w:vAlign w:val="center"/>
          </w:tcPr>
          <w:p w:rsidR="00163B2C" w:rsidRPr="00446F28" w:rsidRDefault="00163B2C" w:rsidP="00A5327F">
            <w:pPr>
              <w:jc w:val="center"/>
              <w:rPr>
                <w:sz w:val="24"/>
                <w:szCs w:val="24"/>
              </w:rPr>
            </w:pPr>
            <w:r w:rsidRPr="00446F28">
              <w:rPr>
                <w:sz w:val="24"/>
                <w:szCs w:val="24"/>
              </w:rPr>
              <w:t>15</w:t>
            </w:r>
          </w:p>
        </w:tc>
        <w:tc>
          <w:tcPr>
            <w:tcW w:w="3687" w:type="dxa"/>
            <w:shd w:val="clear" w:color="auto" w:fill="92D050"/>
            <w:noWrap/>
            <w:vAlign w:val="center"/>
          </w:tcPr>
          <w:p w:rsidR="00163B2C" w:rsidRPr="00446F28" w:rsidRDefault="00163B2C" w:rsidP="003552D5">
            <w:pPr>
              <w:shd w:val="clear" w:color="auto" w:fill="92D050"/>
              <w:autoSpaceDE w:val="0"/>
              <w:autoSpaceDN w:val="0"/>
              <w:adjustRightInd w:val="0"/>
              <w:rPr>
                <w:sz w:val="24"/>
                <w:szCs w:val="24"/>
              </w:rPr>
            </w:pPr>
            <w:r w:rsidRPr="00446F28">
              <w:rPr>
                <w:sz w:val="24"/>
                <w:szCs w:val="24"/>
                <w:lang w:eastAsia="en-US"/>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sidRPr="00446F28">
              <w:rPr>
                <w:i/>
                <w:color w:val="FF0000"/>
                <w:sz w:val="24"/>
                <w:szCs w:val="24"/>
              </w:rPr>
              <w:t>(в редакции  постановления от  23.09.2020  №625, от 16.10.2020г. №711</w:t>
            </w:r>
            <w:r>
              <w:rPr>
                <w:i/>
                <w:color w:val="FF0000"/>
                <w:sz w:val="24"/>
                <w:szCs w:val="24"/>
              </w:rPr>
              <w:t>,</w:t>
            </w:r>
            <w:r w:rsidRPr="00446F28">
              <w:rPr>
                <w:i/>
                <w:color w:val="FF0000"/>
                <w:sz w:val="24"/>
                <w:szCs w:val="24"/>
              </w:rPr>
              <w:t xml:space="preserve"> </w:t>
            </w:r>
            <w:r>
              <w:rPr>
                <w:bCs/>
                <w:i/>
                <w:color w:val="FF0000"/>
                <w:sz w:val="24"/>
                <w:szCs w:val="24"/>
              </w:rPr>
              <w:t>от 7.12.2022 года №92</w:t>
            </w:r>
            <w:r w:rsidRPr="00446F28">
              <w:rPr>
                <w:i/>
                <w:color w:val="FF0000"/>
                <w:sz w:val="24"/>
                <w:szCs w:val="24"/>
              </w:rPr>
              <w:t>)</w:t>
            </w:r>
          </w:p>
          <w:p w:rsidR="00163B2C" w:rsidRPr="00446F28" w:rsidRDefault="00163B2C" w:rsidP="00012DEB">
            <w:pPr>
              <w:shd w:val="clear" w:color="auto" w:fill="FFFFFF" w:themeFill="background1"/>
              <w:jc w:val="both"/>
              <w:rPr>
                <w:sz w:val="24"/>
                <w:szCs w:val="24"/>
              </w:rPr>
            </w:pPr>
          </w:p>
        </w:tc>
        <w:tc>
          <w:tcPr>
            <w:tcW w:w="567" w:type="dxa"/>
            <w:shd w:val="clear" w:color="auto" w:fill="92D050"/>
            <w:noWrap/>
            <w:vAlign w:val="center"/>
          </w:tcPr>
          <w:p w:rsidR="00163B2C" w:rsidRPr="00446F28" w:rsidRDefault="00163B2C" w:rsidP="00A5327F">
            <w:pPr>
              <w:jc w:val="center"/>
              <w:rPr>
                <w:color w:val="000000"/>
                <w:kern w:val="3"/>
                <w:sz w:val="24"/>
                <w:szCs w:val="24"/>
                <w:lang w:eastAsia="ja-JP"/>
              </w:rPr>
            </w:pPr>
            <w:r w:rsidRPr="00446F28">
              <w:rPr>
                <w:color w:val="000000"/>
                <w:kern w:val="3"/>
                <w:sz w:val="24"/>
                <w:szCs w:val="24"/>
                <w:lang w:eastAsia="ja-JP"/>
              </w:rPr>
              <w:t>%</w:t>
            </w:r>
          </w:p>
        </w:tc>
        <w:tc>
          <w:tcPr>
            <w:tcW w:w="1134" w:type="dxa"/>
            <w:gridSpan w:val="2"/>
            <w:shd w:val="clear" w:color="auto" w:fill="92D050"/>
            <w:noWrap/>
            <w:vAlign w:val="center"/>
          </w:tcPr>
          <w:p w:rsidR="00163B2C" w:rsidRPr="00446F28" w:rsidRDefault="00163B2C" w:rsidP="00A5327F">
            <w:pPr>
              <w:jc w:val="center"/>
              <w:rPr>
                <w:color w:val="000000"/>
                <w:kern w:val="3"/>
                <w:sz w:val="24"/>
                <w:szCs w:val="24"/>
                <w:lang w:eastAsia="ja-JP"/>
              </w:rPr>
            </w:pPr>
            <w:r w:rsidRPr="00446F28">
              <w:rPr>
                <w:color w:val="000000"/>
                <w:kern w:val="3"/>
                <w:sz w:val="24"/>
                <w:szCs w:val="24"/>
                <w:lang w:eastAsia="ja-JP"/>
              </w:rPr>
              <w:t>-</w:t>
            </w:r>
          </w:p>
        </w:tc>
        <w:tc>
          <w:tcPr>
            <w:tcW w:w="1135" w:type="dxa"/>
            <w:gridSpan w:val="2"/>
            <w:shd w:val="clear" w:color="auto" w:fill="92D050"/>
            <w:noWrap/>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w:t>
            </w:r>
          </w:p>
        </w:tc>
        <w:tc>
          <w:tcPr>
            <w:tcW w:w="1134" w:type="dxa"/>
            <w:gridSpan w:val="2"/>
            <w:shd w:val="clear" w:color="auto" w:fill="92D050"/>
            <w:noWrap/>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100</w:t>
            </w:r>
          </w:p>
        </w:tc>
        <w:tc>
          <w:tcPr>
            <w:tcW w:w="1134" w:type="dxa"/>
            <w:gridSpan w:val="2"/>
            <w:shd w:val="clear" w:color="auto" w:fill="92D050"/>
            <w:noWrap/>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100</w:t>
            </w:r>
          </w:p>
        </w:tc>
        <w:tc>
          <w:tcPr>
            <w:tcW w:w="1134" w:type="dxa"/>
            <w:gridSpan w:val="2"/>
            <w:shd w:val="clear" w:color="auto" w:fill="92D050"/>
            <w:noWrap/>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100</w:t>
            </w:r>
          </w:p>
        </w:tc>
        <w:tc>
          <w:tcPr>
            <w:tcW w:w="1134" w:type="dxa"/>
            <w:gridSpan w:val="2"/>
            <w:shd w:val="clear" w:color="auto" w:fill="92D050"/>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100</w:t>
            </w:r>
          </w:p>
        </w:tc>
        <w:tc>
          <w:tcPr>
            <w:tcW w:w="849" w:type="dxa"/>
            <w:shd w:val="clear" w:color="auto" w:fill="92D050"/>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100</w:t>
            </w:r>
          </w:p>
        </w:tc>
        <w:tc>
          <w:tcPr>
            <w:tcW w:w="992" w:type="dxa"/>
            <w:shd w:val="clear" w:color="auto" w:fill="92D050"/>
          </w:tcPr>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r>
              <w:rPr>
                <w:color w:val="000000"/>
                <w:kern w:val="3"/>
                <w:sz w:val="24"/>
                <w:szCs w:val="24"/>
                <w:lang w:eastAsia="ja-JP"/>
              </w:rPr>
              <w:t>100</w:t>
            </w:r>
          </w:p>
        </w:tc>
        <w:tc>
          <w:tcPr>
            <w:tcW w:w="993" w:type="dxa"/>
            <w:gridSpan w:val="2"/>
            <w:shd w:val="clear" w:color="auto" w:fill="92D050"/>
            <w:vAlign w:val="center"/>
          </w:tcPr>
          <w:p w:rsidR="00163B2C" w:rsidRPr="00446F28" w:rsidRDefault="00163B2C" w:rsidP="00012DEB">
            <w:pPr>
              <w:jc w:val="center"/>
              <w:rPr>
                <w:color w:val="000000"/>
                <w:kern w:val="3"/>
                <w:sz w:val="24"/>
                <w:szCs w:val="24"/>
                <w:lang w:eastAsia="ja-JP"/>
              </w:rPr>
            </w:pPr>
            <w:r>
              <w:rPr>
                <w:color w:val="000000"/>
                <w:kern w:val="3"/>
                <w:sz w:val="24"/>
                <w:szCs w:val="24"/>
                <w:lang w:eastAsia="ja-JP"/>
              </w:rPr>
              <w:t>100</w:t>
            </w:r>
          </w:p>
        </w:tc>
      </w:tr>
      <w:tr w:rsidR="00163B2C" w:rsidRPr="00145417" w:rsidTr="00557A75">
        <w:trPr>
          <w:gridAfter w:val="2"/>
          <w:wAfter w:w="18" w:type="dxa"/>
          <w:trHeight w:val="300"/>
        </w:trPr>
        <w:tc>
          <w:tcPr>
            <w:tcW w:w="707" w:type="dxa"/>
            <w:shd w:val="clear" w:color="auto" w:fill="92D050"/>
            <w:noWrap/>
            <w:vAlign w:val="center"/>
          </w:tcPr>
          <w:p w:rsidR="00163B2C" w:rsidRPr="00446F28" w:rsidRDefault="00163B2C" w:rsidP="00A5327F">
            <w:pPr>
              <w:jc w:val="center"/>
              <w:rPr>
                <w:sz w:val="24"/>
                <w:szCs w:val="24"/>
              </w:rPr>
            </w:pPr>
            <w:r w:rsidRPr="00446F28">
              <w:rPr>
                <w:sz w:val="24"/>
                <w:szCs w:val="24"/>
              </w:rPr>
              <w:t>16</w:t>
            </w:r>
          </w:p>
        </w:tc>
        <w:tc>
          <w:tcPr>
            <w:tcW w:w="3687" w:type="dxa"/>
            <w:shd w:val="clear" w:color="auto" w:fill="92D050"/>
            <w:noWrap/>
            <w:vAlign w:val="center"/>
          </w:tcPr>
          <w:p w:rsidR="00163B2C" w:rsidRPr="00446F28" w:rsidRDefault="00163B2C" w:rsidP="00446F28">
            <w:pPr>
              <w:shd w:val="clear" w:color="auto" w:fill="92D050"/>
              <w:autoSpaceDE w:val="0"/>
              <w:autoSpaceDN w:val="0"/>
              <w:adjustRightInd w:val="0"/>
              <w:rPr>
                <w:i/>
                <w:color w:val="FF0000"/>
                <w:sz w:val="24"/>
                <w:szCs w:val="24"/>
              </w:rPr>
            </w:pPr>
            <w:proofErr w:type="gramStart"/>
            <w:r w:rsidRPr="00446F28">
              <w:rPr>
                <w:sz w:val="24"/>
                <w:szCs w:val="24"/>
              </w:rPr>
              <w:t xml:space="preserve">Охват обучающихся, обеспеченных бесплатным питанием, пребывающих на полном государственном обеспечении в организациях социального обслуживания, посещающих муниципальные общеобразовательные </w:t>
            </w:r>
            <w:r w:rsidRPr="00446F28">
              <w:rPr>
                <w:sz w:val="24"/>
                <w:szCs w:val="24"/>
              </w:rPr>
              <w:lastRenderedPageBreak/>
              <w:t xml:space="preserve">организации </w:t>
            </w:r>
            <w:r w:rsidRPr="00446F28">
              <w:rPr>
                <w:i/>
                <w:color w:val="FF0000"/>
                <w:sz w:val="24"/>
                <w:szCs w:val="24"/>
              </w:rPr>
              <w:t>(в редакции  постановления от 25.10.2021  №713</w:t>
            </w:r>
            <w:r>
              <w:rPr>
                <w:i/>
                <w:color w:val="FF0000"/>
                <w:sz w:val="24"/>
                <w:szCs w:val="24"/>
              </w:rPr>
              <w:t>,</w:t>
            </w:r>
            <w:proofErr w:type="gramEnd"/>
          </w:p>
          <w:p w:rsidR="00163B2C" w:rsidRPr="00446F28" w:rsidRDefault="00163B2C" w:rsidP="00446F28">
            <w:pPr>
              <w:shd w:val="clear" w:color="auto" w:fill="92D050"/>
              <w:autoSpaceDE w:val="0"/>
              <w:autoSpaceDN w:val="0"/>
              <w:adjustRightInd w:val="0"/>
              <w:rPr>
                <w:sz w:val="24"/>
                <w:szCs w:val="24"/>
                <w:lang w:eastAsia="en-US"/>
              </w:rPr>
            </w:pPr>
            <w:r>
              <w:rPr>
                <w:bCs/>
                <w:i/>
                <w:color w:val="FF0000"/>
                <w:sz w:val="24"/>
                <w:szCs w:val="24"/>
              </w:rPr>
              <w:t>от 7.12.2022 года №92</w:t>
            </w:r>
          </w:p>
        </w:tc>
        <w:tc>
          <w:tcPr>
            <w:tcW w:w="567" w:type="dxa"/>
            <w:shd w:val="clear" w:color="auto" w:fill="92D050"/>
            <w:noWrap/>
            <w:vAlign w:val="center"/>
          </w:tcPr>
          <w:p w:rsidR="00163B2C" w:rsidRPr="00446F28" w:rsidRDefault="00163B2C" w:rsidP="00A5327F">
            <w:pPr>
              <w:jc w:val="center"/>
              <w:rPr>
                <w:color w:val="000000"/>
                <w:kern w:val="3"/>
                <w:sz w:val="24"/>
                <w:szCs w:val="24"/>
                <w:lang w:eastAsia="ja-JP"/>
              </w:rPr>
            </w:pPr>
            <w:r w:rsidRPr="00446F28">
              <w:rPr>
                <w:color w:val="000000"/>
                <w:kern w:val="3"/>
                <w:sz w:val="24"/>
                <w:szCs w:val="24"/>
                <w:lang w:eastAsia="ja-JP"/>
              </w:rPr>
              <w:lastRenderedPageBreak/>
              <w:t>%</w:t>
            </w:r>
          </w:p>
        </w:tc>
        <w:tc>
          <w:tcPr>
            <w:tcW w:w="1134" w:type="dxa"/>
            <w:gridSpan w:val="2"/>
            <w:shd w:val="clear" w:color="auto" w:fill="92D050"/>
            <w:noWrap/>
            <w:vAlign w:val="center"/>
          </w:tcPr>
          <w:p w:rsidR="00163B2C" w:rsidRPr="00446F28" w:rsidRDefault="00163B2C" w:rsidP="00A5327F">
            <w:pPr>
              <w:jc w:val="center"/>
              <w:rPr>
                <w:color w:val="000000"/>
                <w:kern w:val="3"/>
                <w:sz w:val="24"/>
                <w:szCs w:val="24"/>
                <w:lang w:eastAsia="ja-JP"/>
              </w:rPr>
            </w:pPr>
            <w:r w:rsidRPr="00446F28">
              <w:rPr>
                <w:color w:val="000000"/>
                <w:kern w:val="3"/>
                <w:sz w:val="24"/>
                <w:szCs w:val="24"/>
                <w:lang w:eastAsia="ja-JP"/>
              </w:rPr>
              <w:t>0</w:t>
            </w:r>
          </w:p>
        </w:tc>
        <w:tc>
          <w:tcPr>
            <w:tcW w:w="1135" w:type="dxa"/>
            <w:gridSpan w:val="2"/>
            <w:shd w:val="clear" w:color="auto" w:fill="92D050"/>
            <w:noWrap/>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0</w:t>
            </w:r>
          </w:p>
        </w:tc>
        <w:tc>
          <w:tcPr>
            <w:tcW w:w="1134" w:type="dxa"/>
            <w:gridSpan w:val="2"/>
            <w:shd w:val="clear" w:color="auto" w:fill="92D050"/>
            <w:noWrap/>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100</w:t>
            </w:r>
          </w:p>
        </w:tc>
        <w:tc>
          <w:tcPr>
            <w:tcW w:w="1134" w:type="dxa"/>
            <w:gridSpan w:val="2"/>
            <w:shd w:val="clear" w:color="auto" w:fill="92D050"/>
            <w:noWrap/>
            <w:vAlign w:val="center"/>
          </w:tcPr>
          <w:p w:rsidR="00163B2C" w:rsidRPr="00446F28" w:rsidRDefault="00163B2C" w:rsidP="000D50E3">
            <w:pPr>
              <w:jc w:val="center"/>
              <w:rPr>
                <w:color w:val="000000"/>
                <w:kern w:val="3"/>
                <w:sz w:val="24"/>
                <w:szCs w:val="24"/>
                <w:lang w:eastAsia="ja-JP"/>
              </w:rPr>
            </w:pPr>
            <w:r w:rsidRPr="00446F28">
              <w:rPr>
                <w:color w:val="000000"/>
                <w:kern w:val="3"/>
                <w:sz w:val="24"/>
                <w:szCs w:val="24"/>
                <w:lang w:eastAsia="ja-JP"/>
              </w:rPr>
              <w:t>100</w:t>
            </w:r>
          </w:p>
        </w:tc>
        <w:tc>
          <w:tcPr>
            <w:tcW w:w="1134" w:type="dxa"/>
            <w:gridSpan w:val="2"/>
            <w:shd w:val="clear" w:color="auto" w:fill="92D050"/>
            <w:noWrap/>
            <w:vAlign w:val="center"/>
          </w:tcPr>
          <w:p w:rsidR="00163B2C" w:rsidRPr="00446F28" w:rsidRDefault="00163B2C" w:rsidP="000D50E3">
            <w:pPr>
              <w:jc w:val="center"/>
              <w:rPr>
                <w:color w:val="000000"/>
                <w:kern w:val="3"/>
                <w:sz w:val="24"/>
                <w:szCs w:val="24"/>
                <w:lang w:eastAsia="ja-JP"/>
              </w:rPr>
            </w:pPr>
            <w:r w:rsidRPr="00446F28">
              <w:rPr>
                <w:color w:val="000000"/>
                <w:kern w:val="3"/>
                <w:sz w:val="24"/>
                <w:szCs w:val="24"/>
                <w:lang w:eastAsia="ja-JP"/>
              </w:rPr>
              <w:t>100</w:t>
            </w:r>
          </w:p>
        </w:tc>
        <w:tc>
          <w:tcPr>
            <w:tcW w:w="1134" w:type="dxa"/>
            <w:gridSpan w:val="2"/>
            <w:shd w:val="clear" w:color="auto" w:fill="92D050"/>
            <w:vAlign w:val="center"/>
          </w:tcPr>
          <w:p w:rsidR="00163B2C" w:rsidRPr="00446F28" w:rsidRDefault="00163B2C" w:rsidP="000D50E3">
            <w:pPr>
              <w:jc w:val="center"/>
              <w:rPr>
                <w:color w:val="000000"/>
                <w:kern w:val="3"/>
                <w:sz w:val="24"/>
                <w:szCs w:val="24"/>
                <w:lang w:eastAsia="ja-JP"/>
              </w:rPr>
            </w:pPr>
            <w:r w:rsidRPr="00446F28">
              <w:rPr>
                <w:color w:val="000000"/>
                <w:kern w:val="3"/>
                <w:sz w:val="24"/>
                <w:szCs w:val="24"/>
                <w:lang w:eastAsia="ja-JP"/>
              </w:rPr>
              <w:t>100</w:t>
            </w:r>
          </w:p>
        </w:tc>
        <w:tc>
          <w:tcPr>
            <w:tcW w:w="849" w:type="dxa"/>
            <w:shd w:val="clear" w:color="auto" w:fill="92D050"/>
            <w:vAlign w:val="center"/>
          </w:tcPr>
          <w:p w:rsidR="00163B2C" w:rsidRPr="00446F28" w:rsidRDefault="00163B2C" w:rsidP="00012DEB">
            <w:pPr>
              <w:jc w:val="center"/>
              <w:rPr>
                <w:color w:val="000000"/>
                <w:kern w:val="3"/>
                <w:sz w:val="24"/>
                <w:szCs w:val="24"/>
                <w:lang w:eastAsia="ja-JP"/>
              </w:rPr>
            </w:pPr>
            <w:r w:rsidRPr="00446F28">
              <w:rPr>
                <w:color w:val="000000"/>
                <w:kern w:val="3"/>
                <w:sz w:val="24"/>
                <w:szCs w:val="24"/>
                <w:lang w:eastAsia="ja-JP"/>
              </w:rPr>
              <w:t>100</w:t>
            </w:r>
          </w:p>
        </w:tc>
        <w:tc>
          <w:tcPr>
            <w:tcW w:w="992" w:type="dxa"/>
            <w:shd w:val="clear" w:color="auto" w:fill="92D050"/>
          </w:tcPr>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012DEB">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r>
              <w:rPr>
                <w:color w:val="000000"/>
                <w:kern w:val="3"/>
                <w:sz w:val="24"/>
                <w:szCs w:val="24"/>
                <w:lang w:eastAsia="ja-JP"/>
              </w:rPr>
              <w:t>100</w:t>
            </w:r>
          </w:p>
        </w:tc>
        <w:tc>
          <w:tcPr>
            <w:tcW w:w="993" w:type="dxa"/>
            <w:gridSpan w:val="2"/>
            <w:shd w:val="clear" w:color="auto" w:fill="92D050"/>
            <w:vAlign w:val="center"/>
          </w:tcPr>
          <w:p w:rsidR="00163B2C" w:rsidRPr="00446F28" w:rsidRDefault="00163B2C" w:rsidP="00012DEB">
            <w:pPr>
              <w:jc w:val="center"/>
              <w:rPr>
                <w:color w:val="000000"/>
                <w:kern w:val="3"/>
                <w:sz w:val="24"/>
                <w:szCs w:val="24"/>
                <w:lang w:eastAsia="ja-JP"/>
              </w:rPr>
            </w:pPr>
            <w:r>
              <w:rPr>
                <w:color w:val="000000"/>
                <w:kern w:val="3"/>
                <w:sz w:val="24"/>
                <w:szCs w:val="24"/>
                <w:lang w:eastAsia="ja-JP"/>
              </w:rPr>
              <w:t>100</w:t>
            </w:r>
          </w:p>
        </w:tc>
      </w:tr>
      <w:tr w:rsidR="00163B2C" w:rsidRPr="00145417" w:rsidTr="00E010DA">
        <w:trPr>
          <w:gridAfter w:val="2"/>
          <w:wAfter w:w="18" w:type="dxa"/>
          <w:trHeight w:val="300"/>
        </w:trPr>
        <w:tc>
          <w:tcPr>
            <w:tcW w:w="707" w:type="dxa"/>
            <w:noWrap/>
            <w:vAlign w:val="center"/>
          </w:tcPr>
          <w:p w:rsidR="00163B2C" w:rsidRPr="00145417" w:rsidRDefault="00163B2C" w:rsidP="00A5327F">
            <w:pPr>
              <w:tabs>
                <w:tab w:val="left" w:pos="567"/>
              </w:tabs>
              <w:jc w:val="center"/>
              <w:rPr>
                <w:b/>
                <w:sz w:val="24"/>
                <w:szCs w:val="24"/>
              </w:rPr>
            </w:pPr>
            <w:r>
              <w:rPr>
                <w:b/>
                <w:bCs/>
                <w:sz w:val="24"/>
                <w:szCs w:val="24"/>
              </w:rPr>
              <w:lastRenderedPageBreak/>
              <w:t>17</w:t>
            </w:r>
          </w:p>
        </w:tc>
        <w:tc>
          <w:tcPr>
            <w:tcW w:w="13893" w:type="dxa"/>
            <w:gridSpan w:val="18"/>
          </w:tcPr>
          <w:p w:rsidR="00163B2C" w:rsidRPr="00145417" w:rsidRDefault="00163B2C" w:rsidP="00A5327F">
            <w:pPr>
              <w:tabs>
                <w:tab w:val="left" w:pos="567"/>
              </w:tabs>
              <w:ind w:left="10"/>
              <w:rPr>
                <w:b/>
                <w:bCs/>
                <w:sz w:val="24"/>
                <w:szCs w:val="24"/>
              </w:rPr>
            </w:pPr>
            <w:r w:rsidRPr="00145417">
              <w:rPr>
                <w:b/>
                <w:bCs/>
                <w:sz w:val="24"/>
                <w:szCs w:val="24"/>
              </w:rPr>
              <w:t>Подпрограмма  2:</w:t>
            </w:r>
            <w:r w:rsidRPr="00145417">
              <w:rPr>
                <w:b/>
                <w:sz w:val="24"/>
                <w:szCs w:val="24"/>
              </w:rPr>
              <w:t xml:space="preserve"> "</w:t>
            </w:r>
            <w:r>
              <w:rPr>
                <w:b/>
                <w:sz w:val="24"/>
                <w:szCs w:val="24"/>
              </w:rPr>
              <w:t>Социальная поддержка отдельных категорий граждан" на 2020</w:t>
            </w:r>
            <w:r w:rsidRPr="00145417">
              <w:rPr>
                <w:b/>
                <w:sz w:val="24"/>
                <w:szCs w:val="24"/>
              </w:rPr>
              <w:t>-2</w:t>
            </w:r>
            <w:r>
              <w:rPr>
                <w:b/>
                <w:sz w:val="24"/>
                <w:szCs w:val="24"/>
              </w:rPr>
              <w:t>026</w:t>
            </w:r>
            <w:r w:rsidRPr="00145417">
              <w:rPr>
                <w:b/>
                <w:sz w:val="24"/>
                <w:szCs w:val="24"/>
              </w:rPr>
              <w:t xml:space="preserve"> годы</w:t>
            </w:r>
          </w:p>
          <w:p w:rsidR="00163B2C" w:rsidRPr="00145417" w:rsidRDefault="00163B2C" w:rsidP="00A5327F">
            <w:pPr>
              <w:tabs>
                <w:tab w:val="left" w:pos="567"/>
              </w:tabs>
              <w:ind w:left="10"/>
              <w:jc w:val="center"/>
              <w:rPr>
                <w:b/>
                <w:bCs/>
                <w:sz w:val="24"/>
                <w:szCs w:val="24"/>
              </w:rPr>
            </w:pPr>
          </w:p>
        </w:tc>
      </w:tr>
      <w:tr w:rsidR="00163B2C" w:rsidRPr="00145417" w:rsidTr="00557A75">
        <w:trPr>
          <w:gridAfter w:val="2"/>
          <w:wAfter w:w="18" w:type="dxa"/>
          <w:trHeight w:val="1214"/>
        </w:trPr>
        <w:tc>
          <w:tcPr>
            <w:tcW w:w="707" w:type="dxa"/>
            <w:noWrap/>
            <w:vAlign w:val="center"/>
          </w:tcPr>
          <w:p w:rsidR="00163B2C" w:rsidRPr="00145417" w:rsidRDefault="00163B2C" w:rsidP="00A5327F">
            <w:pPr>
              <w:jc w:val="center"/>
              <w:rPr>
                <w:sz w:val="24"/>
                <w:szCs w:val="24"/>
              </w:rPr>
            </w:pPr>
            <w:r>
              <w:rPr>
                <w:sz w:val="24"/>
                <w:szCs w:val="24"/>
              </w:rPr>
              <w:t>18</w:t>
            </w:r>
          </w:p>
        </w:tc>
        <w:tc>
          <w:tcPr>
            <w:tcW w:w="3687" w:type="dxa"/>
            <w:noWrap/>
            <w:vAlign w:val="center"/>
          </w:tcPr>
          <w:p w:rsidR="00163B2C" w:rsidRPr="00E050C6" w:rsidRDefault="00163B2C" w:rsidP="00A5327F">
            <w:pPr>
              <w:ind w:firstLine="5"/>
              <w:jc w:val="both"/>
              <w:rPr>
                <w:sz w:val="24"/>
                <w:szCs w:val="24"/>
              </w:rPr>
            </w:pPr>
            <w:r w:rsidRPr="009A1FC5">
              <w:rPr>
                <w:sz w:val="24"/>
                <w:szCs w:val="24"/>
              </w:rPr>
              <w:t xml:space="preserve">Предоставление предусмотренных нормативными правовыми актами выплат, связанных с присвоением Почетного звания "Почетный гражданин </w:t>
            </w:r>
            <w:proofErr w:type="spellStart"/>
            <w:r w:rsidRPr="009A1FC5">
              <w:rPr>
                <w:sz w:val="24"/>
                <w:szCs w:val="24"/>
              </w:rPr>
              <w:t>Тайшетского</w:t>
            </w:r>
            <w:proofErr w:type="spellEnd"/>
            <w:r w:rsidRPr="009A1FC5">
              <w:rPr>
                <w:sz w:val="24"/>
                <w:szCs w:val="24"/>
              </w:rPr>
              <w:t xml:space="preserve"> района"</w:t>
            </w:r>
          </w:p>
        </w:tc>
        <w:tc>
          <w:tcPr>
            <w:tcW w:w="567" w:type="dxa"/>
            <w:noWrap/>
            <w:vAlign w:val="center"/>
          </w:tcPr>
          <w:p w:rsidR="00163B2C" w:rsidRPr="001910BD" w:rsidRDefault="00163B2C" w:rsidP="00A5327F">
            <w:pPr>
              <w:jc w:val="center"/>
              <w:rPr>
                <w:rFonts w:ascii="Calibri" w:hAnsi="Calibri"/>
                <w:color w:val="000000"/>
                <w:sz w:val="24"/>
                <w:szCs w:val="24"/>
              </w:rPr>
            </w:pPr>
            <w:r w:rsidRPr="001910BD">
              <w:rPr>
                <w:rFonts w:ascii="Calibri" w:hAnsi="Calibri"/>
                <w:color w:val="000000"/>
                <w:sz w:val="24"/>
                <w:szCs w:val="24"/>
              </w:rPr>
              <w:t>%</w:t>
            </w:r>
          </w:p>
        </w:tc>
        <w:tc>
          <w:tcPr>
            <w:tcW w:w="1134" w:type="dxa"/>
            <w:gridSpan w:val="2"/>
            <w:noWrap/>
            <w:vAlign w:val="center"/>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9A1FC5" w:rsidRDefault="00163B2C" w:rsidP="00A5327F">
            <w:pPr>
              <w:jc w:val="center"/>
              <w:rPr>
                <w:color w:val="000000"/>
                <w:kern w:val="3"/>
                <w:sz w:val="24"/>
                <w:szCs w:val="24"/>
                <w:lang w:eastAsia="ja-JP"/>
              </w:rPr>
            </w:pPr>
            <w:r w:rsidRPr="009A1FC5">
              <w:rPr>
                <w:color w:val="000000"/>
                <w:kern w:val="3"/>
                <w:sz w:val="24"/>
                <w:szCs w:val="24"/>
                <w:lang w:eastAsia="ja-JP"/>
              </w:rPr>
              <w:t>100</w:t>
            </w:r>
          </w:p>
        </w:tc>
        <w:tc>
          <w:tcPr>
            <w:tcW w:w="1135" w:type="dxa"/>
            <w:gridSpan w:val="2"/>
            <w:noWrap/>
            <w:vAlign w:val="center"/>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9A1FC5" w:rsidRDefault="00163B2C" w:rsidP="00A5327F">
            <w:pPr>
              <w:jc w:val="center"/>
              <w:rPr>
                <w:color w:val="000000"/>
                <w:kern w:val="3"/>
                <w:sz w:val="24"/>
                <w:szCs w:val="24"/>
                <w:lang w:eastAsia="ja-JP"/>
              </w:rPr>
            </w:pPr>
            <w:r w:rsidRPr="009A1FC5">
              <w:rPr>
                <w:color w:val="000000"/>
                <w:kern w:val="3"/>
                <w:sz w:val="24"/>
                <w:szCs w:val="24"/>
                <w:lang w:eastAsia="ja-JP"/>
              </w:rPr>
              <w:t>100</w:t>
            </w:r>
          </w:p>
        </w:tc>
        <w:tc>
          <w:tcPr>
            <w:tcW w:w="1134" w:type="dxa"/>
            <w:gridSpan w:val="2"/>
            <w:noWrap/>
            <w:vAlign w:val="center"/>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9A1FC5" w:rsidRDefault="00163B2C" w:rsidP="00A5327F">
            <w:pPr>
              <w:jc w:val="center"/>
              <w:rPr>
                <w:color w:val="000000"/>
                <w:kern w:val="3"/>
                <w:sz w:val="24"/>
                <w:szCs w:val="24"/>
                <w:lang w:eastAsia="ja-JP"/>
              </w:rPr>
            </w:pPr>
            <w:r w:rsidRPr="00145417">
              <w:rPr>
                <w:color w:val="000000"/>
                <w:kern w:val="3"/>
                <w:sz w:val="24"/>
                <w:szCs w:val="24"/>
                <w:lang w:eastAsia="ja-JP"/>
              </w:rPr>
              <w:t>100</w:t>
            </w:r>
          </w:p>
        </w:tc>
        <w:tc>
          <w:tcPr>
            <w:tcW w:w="1134" w:type="dxa"/>
            <w:gridSpan w:val="2"/>
            <w:noWrap/>
            <w:vAlign w:val="center"/>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gridSpan w:val="2"/>
            <w:noWrap/>
            <w:vAlign w:val="center"/>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val="de-DE" w:eastAsia="ja-JP"/>
              </w:rPr>
            </w:pPr>
            <w:r>
              <w:rPr>
                <w:color w:val="000000"/>
                <w:kern w:val="3"/>
                <w:sz w:val="24"/>
                <w:szCs w:val="24"/>
                <w:lang w:eastAsia="ja-JP"/>
              </w:rPr>
              <w:t>0</w:t>
            </w:r>
          </w:p>
        </w:tc>
        <w:tc>
          <w:tcPr>
            <w:tcW w:w="1134" w:type="dxa"/>
            <w:gridSpan w:val="2"/>
            <w:vAlign w:val="center"/>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val="de-DE" w:eastAsia="ja-JP"/>
              </w:rPr>
            </w:pPr>
            <w:r w:rsidRPr="00145417">
              <w:rPr>
                <w:color w:val="000000"/>
                <w:kern w:val="3"/>
                <w:sz w:val="24"/>
                <w:szCs w:val="24"/>
                <w:lang w:eastAsia="ja-JP"/>
              </w:rPr>
              <w:t>100</w:t>
            </w:r>
          </w:p>
        </w:tc>
        <w:tc>
          <w:tcPr>
            <w:tcW w:w="849" w:type="dxa"/>
          </w:tcPr>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p>
          <w:p w:rsidR="00163B2C" w:rsidRDefault="00163B2C" w:rsidP="00F726E2">
            <w:pPr>
              <w:jc w:val="center"/>
              <w:rPr>
                <w:color w:val="000000"/>
                <w:kern w:val="3"/>
                <w:sz w:val="24"/>
                <w:szCs w:val="24"/>
                <w:lang w:eastAsia="ja-JP"/>
              </w:rPr>
            </w:pPr>
          </w:p>
          <w:p w:rsidR="00163B2C" w:rsidRDefault="00163B2C" w:rsidP="00F726E2">
            <w:pPr>
              <w:jc w:val="center"/>
              <w:rPr>
                <w:color w:val="000000"/>
                <w:kern w:val="3"/>
                <w:sz w:val="24"/>
                <w:szCs w:val="24"/>
                <w:lang w:eastAsia="ja-JP"/>
              </w:rPr>
            </w:pPr>
            <w:r>
              <w:rPr>
                <w:color w:val="000000"/>
                <w:kern w:val="3"/>
                <w:sz w:val="24"/>
                <w:szCs w:val="24"/>
                <w:lang w:eastAsia="ja-JP"/>
              </w:rPr>
              <w:t>100</w:t>
            </w:r>
          </w:p>
        </w:tc>
        <w:tc>
          <w:tcPr>
            <w:tcW w:w="992" w:type="dxa"/>
          </w:tcPr>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r>
              <w:rPr>
                <w:color w:val="000000"/>
                <w:kern w:val="3"/>
                <w:sz w:val="24"/>
                <w:szCs w:val="24"/>
                <w:lang w:eastAsia="ja-JP"/>
              </w:rPr>
              <w:t>100</w:t>
            </w:r>
          </w:p>
        </w:tc>
        <w:tc>
          <w:tcPr>
            <w:tcW w:w="993" w:type="dxa"/>
            <w:gridSpan w:val="2"/>
          </w:tcPr>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p>
          <w:p w:rsidR="00163B2C" w:rsidRDefault="00163B2C" w:rsidP="001B3A15">
            <w:pPr>
              <w:jc w:val="center"/>
              <w:rPr>
                <w:color w:val="000000"/>
                <w:kern w:val="3"/>
                <w:sz w:val="24"/>
                <w:szCs w:val="24"/>
                <w:lang w:eastAsia="ja-JP"/>
              </w:rPr>
            </w:pPr>
            <w:r>
              <w:rPr>
                <w:color w:val="000000"/>
                <w:kern w:val="3"/>
                <w:sz w:val="24"/>
                <w:szCs w:val="24"/>
                <w:lang w:eastAsia="ja-JP"/>
              </w:rPr>
              <w:t>100</w:t>
            </w:r>
          </w:p>
        </w:tc>
      </w:tr>
      <w:tr w:rsidR="00163B2C" w:rsidRPr="00145417" w:rsidTr="00557A75">
        <w:trPr>
          <w:gridAfter w:val="2"/>
          <w:wAfter w:w="18" w:type="dxa"/>
          <w:trHeight w:val="1214"/>
        </w:trPr>
        <w:tc>
          <w:tcPr>
            <w:tcW w:w="707" w:type="dxa"/>
            <w:noWrap/>
            <w:vAlign w:val="center"/>
          </w:tcPr>
          <w:p w:rsidR="00163B2C" w:rsidRPr="00145417" w:rsidRDefault="00163B2C" w:rsidP="00A5327F">
            <w:pPr>
              <w:jc w:val="center"/>
              <w:rPr>
                <w:sz w:val="24"/>
                <w:szCs w:val="24"/>
              </w:rPr>
            </w:pPr>
            <w:r>
              <w:rPr>
                <w:sz w:val="24"/>
                <w:szCs w:val="24"/>
              </w:rPr>
              <w:t>19</w:t>
            </w:r>
          </w:p>
        </w:tc>
        <w:tc>
          <w:tcPr>
            <w:tcW w:w="3687" w:type="dxa"/>
            <w:noWrap/>
            <w:vAlign w:val="center"/>
          </w:tcPr>
          <w:p w:rsidR="00163B2C" w:rsidRPr="00AE5FA9" w:rsidRDefault="00163B2C" w:rsidP="00A5327F">
            <w:pPr>
              <w:tabs>
                <w:tab w:val="left" w:pos="0"/>
              </w:tabs>
              <w:jc w:val="both"/>
              <w:rPr>
                <w:sz w:val="24"/>
                <w:szCs w:val="24"/>
              </w:rPr>
            </w:pPr>
            <w:r w:rsidRPr="00F647C7">
              <w:rPr>
                <w:sz w:val="24"/>
                <w:szCs w:val="24"/>
              </w:rPr>
              <w:t xml:space="preserve">Реализация  прав граждан, замещавших должности муниципальной службы </w:t>
            </w:r>
            <w:proofErr w:type="spellStart"/>
            <w:r w:rsidRPr="00F647C7">
              <w:rPr>
                <w:sz w:val="24"/>
                <w:szCs w:val="24"/>
              </w:rPr>
              <w:t>Тайшетского</w:t>
            </w:r>
            <w:proofErr w:type="spellEnd"/>
            <w:r w:rsidRPr="00F647C7">
              <w:rPr>
                <w:sz w:val="24"/>
                <w:szCs w:val="24"/>
              </w:rPr>
              <w:t xml:space="preserve"> района, на пенсионное обеспечение за выслугу лет,  реализация прав граждан, удостоенных Почетного звания "Почетный гражданин </w:t>
            </w:r>
            <w:proofErr w:type="spellStart"/>
            <w:r w:rsidRPr="00F647C7">
              <w:rPr>
                <w:sz w:val="24"/>
                <w:szCs w:val="24"/>
              </w:rPr>
              <w:t>Тайшетского</w:t>
            </w:r>
            <w:proofErr w:type="spellEnd"/>
            <w:r w:rsidRPr="00F647C7">
              <w:rPr>
                <w:sz w:val="24"/>
                <w:szCs w:val="24"/>
              </w:rPr>
              <w:t xml:space="preserve"> района" на ежемесячную денежную выплату</w:t>
            </w:r>
          </w:p>
        </w:tc>
        <w:tc>
          <w:tcPr>
            <w:tcW w:w="567" w:type="dxa"/>
            <w:shd w:val="clear" w:color="auto" w:fill="auto"/>
            <w:noWrap/>
            <w:vAlign w:val="center"/>
          </w:tcPr>
          <w:p w:rsidR="00163B2C" w:rsidRPr="00AE5FA9" w:rsidRDefault="00163B2C" w:rsidP="00A5327F">
            <w:pPr>
              <w:ind w:right="-124"/>
              <w:jc w:val="center"/>
              <w:rPr>
                <w:color w:val="000000"/>
                <w:kern w:val="3"/>
                <w:sz w:val="24"/>
                <w:szCs w:val="24"/>
                <w:lang w:eastAsia="ja-JP"/>
              </w:rPr>
            </w:pPr>
            <w:r w:rsidRPr="00AE5FA9">
              <w:rPr>
                <w:color w:val="000000"/>
                <w:kern w:val="3"/>
                <w:sz w:val="24"/>
                <w:szCs w:val="24"/>
                <w:lang w:eastAsia="ja-JP"/>
              </w:rPr>
              <w:t>%</w:t>
            </w:r>
          </w:p>
        </w:tc>
        <w:tc>
          <w:tcPr>
            <w:tcW w:w="1134" w:type="dxa"/>
            <w:gridSpan w:val="2"/>
            <w:shd w:val="clear" w:color="auto" w:fill="auto"/>
            <w:noWrap/>
            <w:vAlign w:val="center"/>
          </w:tcPr>
          <w:p w:rsidR="00163B2C" w:rsidRPr="00AE5FA9" w:rsidRDefault="00163B2C" w:rsidP="00A5327F">
            <w:pPr>
              <w:ind w:right="-124"/>
              <w:jc w:val="center"/>
              <w:rPr>
                <w:color w:val="000000"/>
                <w:kern w:val="3"/>
                <w:sz w:val="24"/>
                <w:szCs w:val="24"/>
                <w:lang w:eastAsia="ja-JP"/>
              </w:rPr>
            </w:pPr>
          </w:p>
          <w:p w:rsidR="00163B2C" w:rsidRPr="00AE5FA9" w:rsidRDefault="00163B2C" w:rsidP="00A5327F">
            <w:pPr>
              <w:ind w:right="-124"/>
              <w:jc w:val="center"/>
              <w:rPr>
                <w:color w:val="000000"/>
                <w:kern w:val="3"/>
                <w:sz w:val="24"/>
                <w:szCs w:val="24"/>
                <w:lang w:eastAsia="ja-JP"/>
              </w:rPr>
            </w:pPr>
            <w:r w:rsidRPr="00AE5FA9">
              <w:rPr>
                <w:color w:val="000000"/>
                <w:kern w:val="3"/>
                <w:sz w:val="24"/>
                <w:szCs w:val="24"/>
                <w:lang w:eastAsia="ja-JP"/>
              </w:rPr>
              <w:t>100</w:t>
            </w:r>
          </w:p>
        </w:tc>
        <w:tc>
          <w:tcPr>
            <w:tcW w:w="1135" w:type="dxa"/>
            <w:gridSpan w:val="2"/>
            <w:shd w:val="clear" w:color="auto" w:fill="auto"/>
            <w:noWrap/>
            <w:vAlign w:val="center"/>
          </w:tcPr>
          <w:p w:rsidR="00163B2C" w:rsidRPr="00AE5FA9" w:rsidRDefault="00163B2C" w:rsidP="00A5327F">
            <w:pPr>
              <w:ind w:right="-124"/>
              <w:jc w:val="center"/>
              <w:rPr>
                <w:color w:val="000000"/>
                <w:kern w:val="3"/>
                <w:sz w:val="24"/>
                <w:szCs w:val="24"/>
                <w:lang w:eastAsia="ja-JP"/>
              </w:rPr>
            </w:pPr>
          </w:p>
          <w:p w:rsidR="00163B2C" w:rsidRPr="00AE5FA9" w:rsidRDefault="00163B2C" w:rsidP="00A5327F">
            <w:pPr>
              <w:ind w:right="-124"/>
              <w:jc w:val="center"/>
              <w:rPr>
                <w:color w:val="000000"/>
                <w:kern w:val="3"/>
                <w:sz w:val="24"/>
                <w:szCs w:val="24"/>
                <w:lang w:eastAsia="ja-JP"/>
              </w:rPr>
            </w:pPr>
            <w:r w:rsidRPr="00AE5FA9">
              <w:rPr>
                <w:color w:val="000000"/>
                <w:kern w:val="3"/>
                <w:sz w:val="24"/>
                <w:szCs w:val="24"/>
                <w:lang w:eastAsia="ja-JP"/>
              </w:rPr>
              <w:t>100</w:t>
            </w:r>
          </w:p>
        </w:tc>
        <w:tc>
          <w:tcPr>
            <w:tcW w:w="1134" w:type="dxa"/>
            <w:gridSpan w:val="2"/>
            <w:shd w:val="clear" w:color="auto" w:fill="auto"/>
            <w:noWrap/>
            <w:vAlign w:val="center"/>
          </w:tcPr>
          <w:p w:rsidR="00163B2C" w:rsidRPr="00AE5FA9" w:rsidRDefault="00163B2C" w:rsidP="00A5327F">
            <w:pPr>
              <w:ind w:right="-124"/>
              <w:jc w:val="center"/>
              <w:rPr>
                <w:color w:val="000000"/>
                <w:kern w:val="3"/>
                <w:sz w:val="24"/>
                <w:szCs w:val="24"/>
                <w:lang w:eastAsia="ja-JP"/>
              </w:rPr>
            </w:pPr>
          </w:p>
          <w:p w:rsidR="00163B2C" w:rsidRPr="00AE5FA9" w:rsidRDefault="00163B2C" w:rsidP="00A5327F">
            <w:pPr>
              <w:ind w:right="-124"/>
              <w:jc w:val="center"/>
              <w:rPr>
                <w:color w:val="000000"/>
                <w:kern w:val="3"/>
                <w:sz w:val="24"/>
                <w:szCs w:val="24"/>
                <w:lang w:eastAsia="ja-JP"/>
              </w:rPr>
            </w:pPr>
            <w:r w:rsidRPr="00AE5FA9">
              <w:rPr>
                <w:color w:val="000000"/>
                <w:kern w:val="3"/>
                <w:sz w:val="24"/>
                <w:szCs w:val="24"/>
                <w:lang w:eastAsia="ja-JP"/>
              </w:rPr>
              <w:t>100</w:t>
            </w:r>
          </w:p>
        </w:tc>
        <w:tc>
          <w:tcPr>
            <w:tcW w:w="1134" w:type="dxa"/>
            <w:gridSpan w:val="2"/>
            <w:shd w:val="clear" w:color="auto" w:fill="auto"/>
            <w:noWrap/>
            <w:vAlign w:val="center"/>
          </w:tcPr>
          <w:p w:rsidR="00163B2C" w:rsidRPr="00AE5FA9" w:rsidRDefault="00163B2C" w:rsidP="00A5327F">
            <w:pPr>
              <w:ind w:right="-124"/>
              <w:jc w:val="center"/>
              <w:rPr>
                <w:color w:val="000000"/>
                <w:kern w:val="3"/>
                <w:sz w:val="24"/>
                <w:szCs w:val="24"/>
                <w:lang w:eastAsia="ja-JP"/>
              </w:rPr>
            </w:pPr>
          </w:p>
          <w:p w:rsidR="00163B2C" w:rsidRPr="00AE5FA9" w:rsidRDefault="00163B2C" w:rsidP="00A5327F">
            <w:pPr>
              <w:ind w:right="-124"/>
              <w:jc w:val="center"/>
              <w:rPr>
                <w:color w:val="000000"/>
                <w:kern w:val="3"/>
                <w:sz w:val="24"/>
                <w:szCs w:val="24"/>
                <w:lang w:eastAsia="ja-JP"/>
              </w:rPr>
            </w:pPr>
            <w:r w:rsidRPr="00AE5FA9">
              <w:rPr>
                <w:color w:val="000000"/>
                <w:kern w:val="3"/>
                <w:sz w:val="24"/>
                <w:szCs w:val="24"/>
                <w:lang w:eastAsia="ja-JP"/>
              </w:rPr>
              <w:t>100</w:t>
            </w:r>
          </w:p>
        </w:tc>
        <w:tc>
          <w:tcPr>
            <w:tcW w:w="1134" w:type="dxa"/>
            <w:gridSpan w:val="2"/>
            <w:shd w:val="clear" w:color="auto" w:fill="auto"/>
            <w:noWrap/>
            <w:vAlign w:val="center"/>
          </w:tcPr>
          <w:p w:rsidR="00163B2C" w:rsidRPr="00AE5FA9" w:rsidRDefault="00163B2C" w:rsidP="00A5327F">
            <w:pPr>
              <w:ind w:right="-124"/>
              <w:jc w:val="center"/>
              <w:rPr>
                <w:color w:val="000000"/>
                <w:kern w:val="3"/>
                <w:sz w:val="24"/>
                <w:szCs w:val="24"/>
                <w:lang w:eastAsia="ja-JP"/>
              </w:rPr>
            </w:pPr>
          </w:p>
          <w:p w:rsidR="00163B2C" w:rsidRPr="00AE5FA9" w:rsidRDefault="00163B2C" w:rsidP="00A5327F">
            <w:pPr>
              <w:ind w:right="-124"/>
              <w:jc w:val="center"/>
              <w:rPr>
                <w:color w:val="000000"/>
                <w:kern w:val="3"/>
                <w:sz w:val="24"/>
                <w:szCs w:val="24"/>
                <w:lang w:eastAsia="ja-JP"/>
              </w:rPr>
            </w:pPr>
            <w:r w:rsidRPr="00AE5FA9">
              <w:rPr>
                <w:color w:val="000000"/>
                <w:kern w:val="3"/>
                <w:sz w:val="24"/>
                <w:szCs w:val="24"/>
                <w:lang w:eastAsia="ja-JP"/>
              </w:rPr>
              <w:t>100</w:t>
            </w:r>
          </w:p>
        </w:tc>
        <w:tc>
          <w:tcPr>
            <w:tcW w:w="1134" w:type="dxa"/>
            <w:gridSpan w:val="2"/>
            <w:shd w:val="clear" w:color="auto" w:fill="auto"/>
            <w:vAlign w:val="center"/>
          </w:tcPr>
          <w:p w:rsidR="00163B2C" w:rsidRPr="00AE5FA9" w:rsidRDefault="00163B2C" w:rsidP="00A5327F">
            <w:pPr>
              <w:ind w:right="-124"/>
              <w:jc w:val="center"/>
              <w:rPr>
                <w:color w:val="000000"/>
                <w:kern w:val="3"/>
                <w:sz w:val="24"/>
                <w:szCs w:val="24"/>
                <w:lang w:eastAsia="ja-JP"/>
              </w:rPr>
            </w:pPr>
          </w:p>
          <w:p w:rsidR="00163B2C" w:rsidRPr="00AE5FA9" w:rsidRDefault="00163B2C" w:rsidP="00A5327F">
            <w:pPr>
              <w:ind w:right="-124"/>
              <w:jc w:val="center"/>
              <w:rPr>
                <w:color w:val="000000"/>
                <w:kern w:val="3"/>
                <w:sz w:val="24"/>
                <w:szCs w:val="24"/>
                <w:lang w:eastAsia="ja-JP"/>
              </w:rPr>
            </w:pPr>
            <w:r w:rsidRPr="00AE5FA9">
              <w:rPr>
                <w:color w:val="000000"/>
                <w:kern w:val="3"/>
                <w:sz w:val="24"/>
                <w:szCs w:val="24"/>
                <w:lang w:eastAsia="ja-JP"/>
              </w:rPr>
              <w:t>100</w:t>
            </w:r>
          </w:p>
        </w:tc>
        <w:tc>
          <w:tcPr>
            <w:tcW w:w="849" w:type="dxa"/>
            <w:shd w:val="clear" w:color="auto" w:fill="auto"/>
          </w:tcPr>
          <w:p w:rsidR="00163B2C" w:rsidRPr="00AE5FA9" w:rsidRDefault="00163B2C" w:rsidP="00A5327F">
            <w:pPr>
              <w:jc w:val="center"/>
              <w:rPr>
                <w:color w:val="000000"/>
                <w:kern w:val="3"/>
                <w:sz w:val="24"/>
                <w:szCs w:val="24"/>
                <w:lang w:eastAsia="ja-JP"/>
              </w:rPr>
            </w:pPr>
          </w:p>
          <w:p w:rsidR="00163B2C" w:rsidRPr="00AE5FA9" w:rsidRDefault="00163B2C" w:rsidP="00A5327F">
            <w:pPr>
              <w:rPr>
                <w:color w:val="000000"/>
                <w:kern w:val="3"/>
                <w:sz w:val="24"/>
                <w:szCs w:val="24"/>
                <w:lang w:eastAsia="ja-JP"/>
              </w:rPr>
            </w:pPr>
          </w:p>
          <w:p w:rsidR="00163B2C" w:rsidRPr="00AE5FA9" w:rsidRDefault="00163B2C" w:rsidP="00A5327F">
            <w:pPr>
              <w:jc w:val="center"/>
              <w:rPr>
                <w:color w:val="000000"/>
                <w:kern w:val="3"/>
                <w:sz w:val="24"/>
                <w:szCs w:val="24"/>
                <w:lang w:eastAsia="ja-JP"/>
              </w:rPr>
            </w:pPr>
          </w:p>
          <w:p w:rsidR="00163B2C" w:rsidRPr="00AE5FA9"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AE5FA9" w:rsidRDefault="00163B2C" w:rsidP="00A5327F">
            <w:pPr>
              <w:jc w:val="center"/>
              <w:rPr>
                <w:color w:val="000000"/>
                <w:kern w:val="3"/>
                <w:sz w:val="24"/>
                <w:szCs w:val="24"/>
                <w:lang w:eastAsia="ja-JP"/>
              </w:rPr>
            </w:pPr>
            <w:r w:rsidRPr="00AE5FA9">
              <w:rPr>
                <w:color w:val="000000"/>
                <w:kern w:val="3"/>
                <w:sz w:val="24"/>
                <w:szCs w:val="24"/>
                <w:lang w:eastAsia="ja-JP"/>
              </w:rPr>
              <w:t>100</w:t>
            </w:r>
          </w:p>
        </w:tc>
        <w:tc>
          <w:tcPr>
            <w:tcW w:w="992" w:type="dxa"/>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AE5FA9" w:rsidRDefault="00163B2C" w:rsidP="00A5327F">
            <w:pPr>
              <w:jc w:val="center"/>
              <w:rPr>
                <w:color w:val="000000"/>
                <w:kern w:val="3"/>
                <w:sz w:val="24"/>
                <w:szCs w:val="24"/>
                <w:lang w:eastAsia="ja-JP"/>
              </w:rPr>
            </w:pPr>
            <w:r>
              <w:rPr>
                <w:color w:val="000000"/>
                <w:kern w:val="3"/>
                <w:sz w:val="24"/>
                <w:szCs w:val="24"/>
                <w:lang w:eastAsia="ja-JP"/>
              </w:rPr>
              <w:t>100</w:t>
            </w:r>
          </w:p>
        </w:tc>
        <w:tc>
          <w:tcPr>
            <w:tcW w:w="993" w:type="dxa"/>
            <w:gridSpan w:val="2"/>
            <w:shd w:val="clear" w:color="auto" w:fill="auto"/>
          </w:tcPr>
          <w:p w:rsidR="00163B2C" w:rsidRPr="00AE5FA9" w:rsidRDefault="00163B2C" w:rsidP="00A5327F">
            <w:pPr>
              <w:jc w:val="center"/>
              <w:rPr>
                <w:color w:val="000000"/>
                <w:kern w:val="3"/>
                <w:sz w:val="24"/>
                <w:szCs w:val="24"/>
                <w:lang w:eastAsia="ja-JP"/>
              </w:rPr>
            </w:pPr>
          </w:p>
          <w:p w:rsidR="00163B2C" w:rsidRPr="00AE5FA9" w:rsidRDefault="00163B2C" w:rsidP="00A5327F">
            <w:pPr>
              <w:rPr>
                <w:color w:val="000000"/>
                <w:kern w:val="3"/>
                <w:sz w:val="24"/>
                <w:szCs w:val="24"/>
                <w:lang w:eastAsia="ja-JP"/>
              </w:rPr>
            </w:pPr>
          </w:p>
          <w:p w:rsidR="00163B2C" w:rsidRPr="00AE5FA9" w:rsidRDefault="00163B2C" w:rsidP="00A5327F">
            <w:pPr>
              <w:jc w:val="center"/>
              <w:rPr>
                <w:color w:val="000000"/>
                <w:kern w:val="3"/>
                <w:sz w:val="24"/>
                <w:szCs w:val="24"/>
                <w:lang w:eastAsia="ja-JP"/>
              </w:rPr>
            </w:pPr>
          </w:p>
          <w:p w:rsidR="00163B2C" w:rsidRPr="00AE5FA9"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Pr="00AE5FA9" w:rsidRDefault="00163B2C" w:rsidP="00A5327F">
            <w:pPr>
              <w:jc w:val="center"/>
              <w:rPr>
                <w:color w:val="000000"/>
                <w:kern w:val="3"/>
                <w:sz w:val="24"/>
                <w:szCs w:val="24"/>
                <w:lang w:eastAsia="ja-JP"/>
              </w:rPr>
            </w:pPr>
            <w:r w:rsidRPr="00AE5FA9">
              <w:rPr>
                <w:color w:val="000000"/>
                <w:kern w:val="3"/>
                <w:sz w:val="24"/>
                <w:szCs w:val="24"/>
                <w:lang w:eastAsia="ja-JP"/>
              </w:rPr>
              <w:t>100</w:t>
            </w:r>
          </w:p>
        </w:tc>
      </w:tr>
      <w:tr w:rsidR="00163B2C" w:rsidRPr="00145417" w:rsidTr="006A3096">
        <w:trPr>
          <w:gridAfter w:val="2"/>
          <w:wAfter w:w="18" w:type="dxa"/>
          <w:trHeight w:val="1214"/>
        </w:trPr>
        <w:tc>
          <w:tcPr>
            <w:tcW w:w="707" w:type="dxa"/>
            <w:noWrap/>
            <w:vAlign w:val="center"/>
          </w:tcPr>
          <w:p w:rsidR="00163B2C" w:rsidRPr="00332035" w:rsidRDefault="00163B2C" w:rsidP="006A3096">
            <w:pPr>
              <w:jc w:val="center"/>
              <w:rPr>
                <w:sz w:val="24"/>
                <w:szCs w:val="24"/>
              </w:rPr>
            </w:pPr>
            <w:r>
              <w:rPr>
                <w:sz w:val="24"/>
                <w:szCs w:val="24"/>
              </w:rPr>
              <w:t>20</w:t>
            </w:r>
          </w:p>
        </w:tc>
        <w:tc>
          <w:tcPr>
            <w:tcW w:w="3687" w:type="dxa"/>
            <w:noWrap/>
            <w:vAlign w:val="center"/>
          </w:tcPr>
          <w:p w:rsidR="00163B2C" w:rsidRPr="00332035" w:rsidRDefault="00163B2C" w:rsidP="006A3096">
            <w:pPr>
              <w:jc w:val="both"/>
              <w:rPr>
                <w:color w:val="000000"/>
                <w:kern w:val="3"/>
                <w:sz w:val="24"/>
                <w:szCs w:val="24"/>
                <w:lang w:eastAsia="ja-JP"/>
              </w:rPr>
            </w:pPr>
            <w:r w:rsidRPr="00332035">
              <w:rPr>
                <w:sz w:val="24"/>
                <w:szCs w:val="24"/>
                <w:shd w:val="clear" w:color="auto" w:fill="92D050"/>
              </w:rPr>
              <w:t xml:space="preserve">Компенсация расходов  на погребение  граждан, удостоенных Почетного звания "Почетный гражданин </w:t>
            </w:r>
            <w:proofErr w:type="spellStart"/>
            <w:r w:rsidRPr="00332035">
              <w:rPr>
                <w:sz w:val="24"/>
                <w:szCs w:val="24"/>
                <w:shd w:val="clear" w:color="auto" w:fill="92D050"/>
              </w:rPr>
              <w:t>Тайшетского</w:t>
            </w:r>
            <w:proofErr w:type="spellEnd"/>
            <w:r w:rsidRPr="00332035">
              <w:rPr>
                <w:sz w:val="24"/>
                <w:szCs w:val="24"/>
                <w:shd w:val="clear" w:color="auto" w:fill="92D050"/>
              </w:rPr>
              <w:t xml:space="preserve"> района"</w:t>
            </w:r>
          </w:p>
        </w:tc>
        <w:tc>
          <w:tcPr>
            <w:tcW w:w="567" w:type="dxa"/>
            <w:shd w:val="clear" w:color="auto" w:fill="auto"/>
            <w:noWrap/>
            <w:vAlign w:val="center"/>
          </w:tcPr>
          <w:p w:rsidR="00163B2C" w:rsidRPr="00332035" w:rsidRDefault="00163B2C" w:rsidP="006A3096">
            <w:pPr>
              <w:jc w:val="center"/>
              <w:rPr>
                <w:color w:val="000000"/>
                <w:kern w:val="3"/>
                <w:sz w:val="24"/>
                <w:szCs w:val="24"/>
                <w:lang w:val="de-DE" w:eastAsia="ja-JP"/>
              </w:rPr>
            </w:pPr>
            <w:r w:rsidRPr="00332035">
              <w:rPr>
                <w:color w:val="000000"/>
                <w:kern w:val="3"/>
                <w:sz w:val="24"/>
                <w:szCs w:val="24"/>
                <w:lang w:val="de-DE" w:eastAsia="ja-JP"/>
              </w:rPr>
              <w:t>%</w:t>
            </w:r>
          </w:p>
        </w:tc>
        <w:tc>
          <w:tcPr>
            <w:tcW w:w="1134" w:type="dxa"/>
            <w:gridSpan w:val="2"/>
            <w:shd w:val="clear" w:color="auto" w:fill="auto"/>
            <w:noWrap/>
            <w:vAlign w:val="center"/>
          </w:tcPr>
          <w:p w:rsidR="00163B2C" w:rsidRPr="00145417" w:rsidRDefault="00163B2C" w:rsidP="006A3096">
            <w:pPr>
              <w:jc w:val="center"/>
              <w:rPr>
                <w:color w:val="000000"/>
                <w:kern w:val="3"/>
                <w:sz w:val="24"/>
                <w:szCs w:val="24"/>
                <w:lang w:eastAsia="ja-JP"/>
              </w:rPr>
            </w:pPr>
            <w:r>
              <w:rPr>
                <w:color w:val="000000"/>
                <w:kern w:val="3"/>
                <w:sz w:val="24"/>
                <w:szCs w:val="24"/>
                <w:lang w:eastAsia="ja-JP"/>
              </w:rPr>
              <w:t>-</w:t>
            </w:r>
          </w:p>
        </w:tc>
        <w:tc>
          <w:tcPr>
            <w:tcW w:w="1135" w:type="dxa"/>
            <w:gridSpan w:val="2"/>
            <w:shd w:val="clear" w:color="auto" w:fill="auto"/>
            <w:noWrap/>
            <w:vAlign w:val="center"/>
          </w:tcPr>
          <w:p w:rsidR="00163B2C" w:rsidRPr="001A5A74" w:rsidRDefault="00163B2C" w:rsidP="006A3096">
            <w:pPr>
              <w:jc w:val="center"/>
              <w:rPr>
                <w:color w:val="000000"/>
                <w:kern w:val="3"/>
                <w:sz w:val="24"/>
                <w:szCs w:val="24"/>
                <w:lang w:eastAsia="ja-JP"/>
              </w:rPr>
            </w:pPr>
            <w:r>
              <w:rPr>
                <w:color w:val="000000"/>
                <w:kern w:val="3"/>
                <w:sz w:val="24"/>
                <w:szCs w:val="24"/>
                <w:lang w:eastAsia="ja-JP"/>
              </w:rPr>
              <w:t>-</w:t>
            </w:r>
          </w:p>
        </w:tc>
        <w:tc>
          <w:tcPr>
            <w:tcW w:w="1134" w:type="dxa"/>
            <w:gridSpan w:val="2"/>
            <w:shd w:val="clear" w:color="auto" w:fill="auto"/>
            <w:noWrap/>
            <w:vAlign w:val="center"/>
          </w:tcPr>
          <w:p w:rsidR="00163B2C" w:rsidRPr="001A5A74" w:rsidRDefault="00163B2C" w:rsidP="006A3096">
            <w:pPr>
              <w:jc w:val="center"/>
              <w:rPr>
                <w:color w:val="000000"/>
                <w:kern w:val="3"/>
                <w:sz w:val="24"/>
                <w:szCs w:val="24"/>
                <w:lang w:eastAsia="ja-JP"/>
              </w:rPr>
            </w:pPr>
            <w:r>
              <w:rPr>
                <w:color w:val="000000"/>
                <w:kern w:val="3"/>
                <w:sz w:val="24"/>
                <w:szCs w:val="24"/>
                <w:lang w:eastAsia="ja-JP"/>
              </w:rPr>
              <w:t>-</w:t>
            </w:r>
          </w:p>
        </w:tc>
        <w:tc>
          <w:tcPr>
            <w:tcW w:w="1134" w:type="dxa"/>
            <w:gridSpan w:val="2"/>
            <w:shd w:val="clear" w:color="auto" w:fill="auto"/>
            <w:noWrap/>
            <w:vAlign w:val="center"/>
          </w:tcPr>
          <w:p w:rsidR="00163B2C" w:rsidRPr="001A5A74" w:rsidRDefault="00163B2C" w:rsidP="006A3096">
            <w:pPr>
              <w:jc w:val="center"/>
              <w:rPr>
                <w:color w:val="000000"/>
                <w:kern w:val="3"/>
                <w:sz w:val="24"/>
                <w:szCs w:val="24"/>
                <w:lang w:eastAsia="ja-JP"/>
              </w:rPr>
            </w:pPr>
            <w:r>
              <w:rPr>
                <w:color w:val="000000"/>
                <w:kern w:val="3"/>
                <w:sz w:val="24"/>
                <w:szCs w:val="24"/>
                <w:lang w:eastAsia="ja-JP"/>
              </w:rPr>
              <w:t>-</w:t>
            </w:r>
          </w:p>
        </w:tc>
        <w:tc>
          <w:tcPr>
            <w:tcW w:w="1134" w:type="dxa"/>
            <w:gridSpan w:val="2"/>
            <w:shd w:val="clear" w:color="auto" w:fill="auto"/>
            <w:noWrap/>
            <w:vAlign w:val="center"/>
          </w:tcPr>
          <w:p w:rsidR="00163B2C" w:rsidRPr="001A5A74" w:rsidRDefault="00163B2C" w:rsidP="006A3096">
            <w:pPr>
              <w:jc w:val="center"/>
              <w:rPr>
                <w:color w:val="000000"/>
                <w:kern w:val="3"/>
                <w:sz w:val="24"/>
                <w:szCs w:val="24"/>
                <w:lang w:eastAsia="ja-JP"/>
              </w:rPr>
            </w:pPr>
            <w:r>
              <w:rPr>
                <w:color w:val="000000"/>
                <w:kern w:val="3"/>
                <w:sz w:val="24"/>
                <w:szCs w:val="24"/>
                <w:lang w:eastAsia="ja-JP"/>
              </w:rPr>
              <w:t>-</w:t>
            </w:r>
          </w:p>
        </w:tc>
        <w:tc>
          <w:tcPr>
            <w:tcW w:w="1134" w:type="dxa"/>
            <w:gridSpan w:val="2"/>
            <w:shd w:val="clear" w:color="auto" w:fill="auto"/>
            <w:vAlign w:val="center"/>
          </w:tcPr>
          <w:p w:rsidR="00163B2C" w:rsidRPr="00145417" w:rsidRDefault="00163B2C" w:rsidP="006A3096">
            <w:pPr>
              <w:jc w:val="center"/>
              <w:rPr>
                <w:color w:val="000000"/>
                <w:kern w:val="3"/>
                <w:sz w:val="24"/>
                <w:szCs w:val="24"/>
                <w:lang w:val="de-DE" w:eastAsia="ja-JP"/>
              </w:rPr>
            </w:pPr>
            <w:r w:rsidRPr="00145417">
              <w:rPr>
                <w:color w:val="000000"/>
                <w:kern w:val="3"/>
                <w:sz w:val="24"/>
                <w:szCs w:val="24"/>
                <w:lang w:eastAsia="ja-JP"/>
              </w:rPr>
              <w:t>100</w:t>
            </w:r>
          </w:p>
        </w:tc>
        <w:tc>
          <w:tcPr>
            <w:tcW w:w="849" w:type="dxa"/>
            <w:shd w:val="clear" w:color="auto" w:fill="auto"/>
            <w:vAlign w:val="center"/>
          </w:tcPr>
          <w:p w:rsidR="00163B2C" w:rsidRPr="00145417" w:rsidRDefault="00163B2C" w:rsidP="006A3096">
            <w:pPr>
              <w:jc w:val="center"/>
              <w:rPr>
                <w:color w:val="000000"/>
                <w:kern w:val="3"/>
                <w:sz w:val="24"/>
                <w:szCs w:val="24"/>
                <w:lang w:val="de-DE" w:eastAsia="ja-JP"/>
              </w:rPr>
            </w:pPr>
            <w:r w:rsidRPr="00145417">
              <w:rPr>
                <w:color w:val="000000"/>
                <w:kern w:val="3"/>
                <w:sz w:val="24"/>
                <w:szCs w:val="24"/>
                <w:lang w:eastAsia="ja-JP"/>
              </w:rPr>
              <w:t>100</w:t>
            </w:r>
          </w:p>
        </w:tc>
        <w:tc>
          <w:tcPr>
            <w:tcW w:w="992" w:type="dxa"/>
            <w:vAlign w:val="center"/>
          </w:tcPr>
          <w:p w:rsidR="00163B2C" w:rsidRPr="00145417" w:rsidRDefault="00163B2C" w:rsidP="006A3096">
            <w:pPr>
              <w:jc w:val="center"/>
              <w:rPr>
                <w:color w:val="000000"/>
                <w:kern w:val="3"/>
                <w:sz w:val="24"/>
                <w:szCs w:val="24"/>
                <w:lang w:val="de-DE" w:eastAsia="ja-JP"/>
              </w:rPr>
            </w:pPr>
            <w:r w:rsidRPr="00145417">
              <w:rPr>
                <w:color w:val="000000"/>
                <w:kern w:val="3"/>
                <w:sz w:val="24"/>
                <w:szCs w:val="24"/>
                <w:lang w:eastAsia="ja-JP"/>
              </w:rPr>
              <w:t>100</w:t>
            </w:r>
          </w:p>
        </w:tc>
        <w:tc>
          <w:tcPr>
            <w:tcW w:w="993" w:type="dxa"/>
            <w:gridSpan w:val="2"/>
            <w:shd w:val="clear" w:color="auto" w:fill="auto"/>
          </w:tcPr>
          <w:p w:rsidR="00163B2C" w:rsidRDefault="00163B2C" w:rsidP="006A3096">
            <w:pPr>
              <w:rPr>
                <w:color w:val="000000"/>
                <w:kern w:val="3"/>
                <w:sz w:val="24"/>
                <w:szCs w:val="24"/>
                <w:lang w:eastAsia="ja-JP"/>
              </w:rPr>
            </w:pPr>
          </w:p>
          <w:p w:rsidR="00163B2C" w:rsidRDefault="00163B2C" w:rsidP="006A3096">
            <w:pPr>
              <w:rPr>
                <w:color w:val="000000"/>
                <w:kern w:val="3"/>
                <w:sz w:val="24"/>
                <w:szCs w:val="24"/>
                <w:lang w:eastAsia="ja-JP"/>
              </w:rPr>
            </w:pPr>
          </w:p>
          <w:p w:rsidR="00163B2C" w:rsidRPr="00145417" w:rsidRDefault="00163B2C" w:rsidP="006A3096">
            <w:pPr>
              <w:rPr>
                <w:color w:val="000000"/>
                <w:kern w:val="3"/>
                <w:sz w:val="24"/>
                <w:szCs w:val="24"/>
                <w:lang w:eastAsia="ja-JP"/>
              </w:rPr>
            </w:pPr>
            <w:r>
              <w:rPr>
                <w:color w:val="000000"/>
                <w:kern w:val="3"/>
                <w:sz w:val="24"/>
                <w:szCs w:val="24"/>
                <w:lang w:eastAsia="ja-JP"/>
              </w:rPr>
              <w:t>100</w:t>
            </w:r>
          </w:p>
        </w:tc>
      </w:tr>
      <w:tr w:rsidR="00163B2C" w:rsidRPr="00145417" w:rsidTr="00E010DA">
        <w:trPr>
          <w:gridAfter w:val="2"/>
          <w:wAfter w:w="18" w:type="dxa"/>
          <w:trHeight w:val="547"/>
        </w:trPr>
        <w:tc>
          <w:tcPr>
            <w:tcW w:w="707" w:type="dxa"/>
            <w:noWrap/>
            <w:vAlign w:val="center"/>
          </w:tcPr>
          <w:p w:rsidR="00163B2C" w:rsidRPr="00145417" w:rsidRDefault="00163B2C" w:rsidP="00A5327F">
            <w:pPr>
              <w:jc w:val="center"/>
              <w:rPr>
                <w:b/>
                <w:color w:val="000000"/>
                <w:kern w:val="3"/>
                <w:sz w:val="24"/>
                <w:szCs w:val="24"/>
                <w:lang w:eastAsia="ja-JP"/>
              </w:rPr>
            </w:pPr>
            <w:r>
              <w:rPr>
                <w:b/>
                <w:color w:val="000000"/>
                <w:kern w:val="3"/>
                <w:sz w:val="24"/>
                <w:szCs w:val="24"/>
                <w:lang w:eastAsia="ja-JP"/>
              </w:rPr>
              <w:t>21</w:t>
            </w:r>
          </w:p>
        </w:tc>
        <w:tc>
          <w:tcPr>
            <w:tcW w:w="13893" w:type="dxa"/>
            <w:gridSpan w:val="18"/>
          </w:tcPr>
          <w:p w:rsidR="00163B2C" w:rsidRPr="00145417" w:rsidRDefault="00163B2C" w:rsidP="00A5327F">
            <w:pPr>
              <w:rPr>
                <w:color w:val="000000"/>
                <w:kern w:val="3"/>
                <w:sz w:val="24"/>
                <w:szCs w:val="24"/>
                <w:lang w:eastAsia="ja-JP"/>
              </w:rPr>
            </w:pPr>
            <w:r w:rsidRPr="00145417">
              <w:rPr>
                <w:b/>
                <w:bCs/>
                <w:sz w:val="24"/>
                <w:szCs w:val="24"/>
              </w:rPr>
              <w:t>Подпрограмма  3:</w:t>
            </w:r>
            <w:r w:rsidRPr="00145417">
              <w:rPr>
                <w:b/>
                <w:sz w:val="24"/>
                <w:szCs w:val="24"/>
              </w:rPr>
              <w:t xml:space="preserve"> "Поддержка социально ориентированных некоммерч</w:t>
            </w:r>
            <w:r>
              <w:rPr>
                <w:b/>
                <w:sz w:val="24"/>
                <w:szCs w:val="24"/>
              </w:rPr>
              <w:t xml:space="preserve">еских организаций" на 2020-2026 </w:t>
            </w:r>
            <w:r w:rsidRPr="00145417">
              <w:rPr>
                <w:b/>
                <w:sz w:val="24"/>
                <w:szCs w:val="24"/>
              </w:rPr>
              <w:t>годы</w:t>
            </w:r>
          </w:p>
        </w:tc>
      </w:tr>
      <w:tr w:rsidR="00163B2C" w:rsidRPr="00145417" w:rsidTr="00557A75">
        <w:trPr>
          <w:gridAfter w:val="2"/>
          <w:wAfter w:w="18" w:type="dxa"/>
          <w:trHeight w:val="839"/>
        </w:trPr>
        <w:tc>
          <w:tcPr>
            <w:tcW w:w="707" w:type="dxa"/>
            <w:noWrap/>
            <w:vAlign w:val="center"/>
          </w:tcPr>
          <w:p w:rsidR="00163B2C" w:rsidRPr="00145417" w:rsidRDefault="00163B2C" w:rsidP="00A5327F">
            <w:pPr>
              <w:jc w:val="center"/>
              <w:rPr>
                <w:sz w:val="24"/>
                <w:szCs w:val="24"/>
              </w:rPr>
            </w:pPr>
            <w:r>
              <w:rPr>
                <w:sz w:val="24"/>
                <w:szCs w:val="24"/>
              </w:rPr>
              <w:t>22</w:t>
            </w:r>
          </w:p>
        </w:tc>
        <w:tc>
          <w:tcPr>
            <w:tcW w:w="3687" w:type="dxa"/>
            <w:noWrap/>
          </w:tcPr>
          <w:p w:rsidR="00163B2C" w:rsidRPr="00145417" w:rsidRDefault="00163B2C" w:rsidP="00A5327F">
            <w:pPr>
              <w:jc w:val="both"/>
              <w:rPr>
                <w:sz w:val="24"/>
                <w:szCs w:val="24"/>
              </w:rPr>
            </w:pPr>
            <w:r w:rsidRPr="00145417">
              <w:rPr>
                <w:sz w:val="24"/>
                <w:szCs w:val="24"/>
              </w:rPr>
              <w:t>Количество консультаций социально ориентированных некоммерческих организаций по вопросам осуществления их деятельности</w:t>
            </w:r>
          </w:p>
        </w:tc>
        <w:tc>
          <w:tcPr>
            <w:tcW w:w="567" w:type="dxa"/>
            <w:noWrap/>
            <w:vAlign w:val="center"/>
          </w:tcPr>
          <w:p w:rsidR="00163B2C" w:rsidRPr="00145417" w:rsidRDefault="00163B2C" w:rsidP="00A5327F">
            <w:pPr>
              <w:jc w:val="center"/>
              <w:rPr>
                <w:color w:val="000000"/>
                <w:kern w:val="3"/>
                <w:sz w:val="24"/>
                <w:szCs w:val="24"/>
                <w:lang w:eastAsia="ja-JP"/>
              </w:rPr>
            </w:pPr>
            <w:r w:rsidRPr="00145417">
              <w:rPr>
                <w:sz w:val="24"/>
                <w:szCs w:val="24"/>
              </w:rPr>
              <w:t>ед.</w:t>
            </w:r>
          </w:p>
        </w:tc>
        <w:tc>
          <w:tcPr>
            <w:tcW w:w="1134" w:type="dxa"/>
            <w:gridSpan w:val="2"/>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7</w:t>
            </w:r>
          </w:p>
        </w:tc>
        <w:tc>
          <w:tcPr>
            <w:tcW w:w="1135" w:type="dxa"/>
            <w:gridSpan w:val="2"/>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8</w:t>
            </w:r>
          </w:p>
        </w:tc>
        <w:tc>
          <w:tcPr>
            <w:tcW w:w="1134" w:type="dxa"/>
            <w:gridSpan w:val="2"/>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8</w:t>
            </w:r>
          </w:p>
        </w:tc>
        <w:tc>
          <w:tcPr>
            <w:tcW w:w="1134" w:type="dxa"/>
            <w:gridSpan w:val="2"/>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8</w:t>
            </w:r>
          </w:p>
        </w:tc>
        <w:tc>
          <w:tcPr>
            <w:tcW w:w="1134" w:type="dxa"/>
            <w:gridSpan w:val="2"/>
            <w:noWrap/>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8</w:t>
            </w:r>
          </w:p>
        </w:tc>
        <w:tc>
          <w:tcPr>
            <w:tcW w:w="1134" w:type="dxa"/>
            <w:gridSpan w:val="2"/>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8</w:t>
            </w:r>
          </w:p>
        </w:tc>
        <w:tc>
          <w:tcPr>
            <w:tcW w:w="849" w:type="dxa"/>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8</w:t>
            </w:r>
          </w:p>
        </w:tc>
        <w:tc>
          <w:tcPr>
            <w:tcW w:w="992" w:type="dxa"/>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r>
              <w:rPr>
                <w:color w:val="000000"/>
                <w:kern w:val="3"/>
                <w:sz w:val="24"/>
                <w:szCs w:val="24"/>
                <w:lang w:eastAsia="ja-JP"/>
              </w:rPr>
              <w:t>8</w:t>
            </w:r>
          </w:p>
        </w:tc>
        <w:tc>
          <w:tcPr>
            <w:tcW w:w="993" w:type="dxa"/>
            <w:gridSpan w:val="2"/>
            <w:vAlign w:val="center"/>
          </w:tcPr>
          <w:p w:rsidR="00163B2C" w:rsidRPr="00145417" w:rsidRDefault="00163B2C" w:rsidP="00A5327F">
            <w:pPr>
              <w:jc w:val="center"/>
              <w:rPr>
                <w:color w:val="000000"/>
                <w:kern w:val="3"/>
                <w:sz w:val="24"/>
                <w:szCs w:val="24"/>
                <w:lang w:eastAsia="ja-JP"/>
              </w:rPr>
            </w:pPr>
            <w:r>
              <w:rPr>
                <w:color w:val="000000"/>
                <w:kern w:val="3"/>
                <w:sz w:val="24"/>
                <w:szCs w:val="24"/>
                <w:lang w:eastAsia="ja-JP"/>
              </w:rPr>
              <w:t>8</w:t>
            </w:r>
          </w:p>
        </w:tc>
      </w:tr>
      <w:tr w:rsidR="00163B2C" w:rsidRPr="00145417" w:rsidTr="00557A75">
        <w:trPr>
          <w:gridAfter w:val="2"/>
          <w:wAfter w:w="18" w:type="dxa"/>
          <w:trHeight w:val="839"/>
        </w:trPr>
        <w:tc>
          <w:tcPr>
            <w:tcW w:w="707" w:type="dxa"/>
            <w:noWrap/>
            <w:vAlign w:val="center"/>
          </w:tcPr>
          <w:p w:rsidR="00163B2C" w:rsidRPr="00145417" w:rsidRDefault="00163B2C" w:rsidP="00A5327F">
            <w:pPr>
              <w:jc w:val="center"/>
              <w:rPr>
                <w:sz w:val="24"/>
                <w:szCs w:val="24"/>
              </w:rPr>
            </w:pPr>
            <w:r>
              <w:rPr>
                <w:sz w:val="24"/>
                <w:szCs w:val="24"/>
              </w:rPr>
              <w:lastRenderedPageBreak/>
              <w:t>23</w:t>
            </w:r>
          </w:p>
        </w:tc>
        <w:tc>
          <w:tcPr>
            <w:tcW w:w="3687" w:type="dxa"/>
            <w:noWrap/>
          </w:tcPr>
          <w:p w:rsidR="00163B2C" w:rsidRPr="00145417" w:rsidRDefault="00163B2C" w:rsidP="00A5327F">
            <w:pPr>
              <w:tabs>
                <w:tab w:val="left" w:pos="0"/>
              </w:tabs>
              <w:jc w:val="both"/>
              <w:rPr>
                <w:sz w:val="24"/>
                <w:szCs w:val="24"/>
              </w:rPr>
            </w:pPr>
            <w:r w:rsidRPr="00145417">
              <w:rPr>
                <w:sz w:val="24"/>
                <w:szCs w:val="24"/>
              </w:rPr>
              <w:t xml:space="preserve">Количество проведенных при поддержке администрации </w:t>
            </w:r>
            <w:proofErr w:type="spellStart"/>
            <w:r w:rsidRPr="00145417">
              <w:rPr>
                <w:sz w:val="24"/>
                <w:szCs w:val="24"/>
              </w:rPr>
              <w:t>Тайшетского</w:t>
            </w:r>
            <w:proofErr w:type="spellEnd"/>
            <w:r w:rsidRPr="00145417">
              <w:rPr>
                <w:sz w:val="24"/>
                <w:szCs w:val="24"/>
              </w:rPr>
              <w:t xml:space="preserve"> района благотворительных акций соци</w:t>
            </w:r>
            <w:r>
              <w:rPr>
                <w:sz w:val="24"/>
                <w:szCs w:val="24"/>
              </w:rPr>
              <w:t>ально ориентированными</w:t>
            </w:r>
            <w:r w:rsidRPr="00145417">
              <w:rPr>
                <w:sz w:val="24"/>
                <w:szCs w:val="24"/>
              </w:rPr>
              <w:t xml:space="preserve"> некоммерче</w:t>
            </w:r>
            <w:r>
              <w:rPr>
                <w:sz w:val="24"/>
                <w:szCs w:val="24"/>
              </w:rPr>
              <w:t>скими</w:t>
            </w:r>
            <w:r w:rsidRPr="00145417">
              <w:rPr>
                <w:sz w:val="24"/>
                <w:szCs w:val="24"/>
              </w:rPr>
              <w:t xml:space="preserve"> органи</w:t>
            </w:r>
            <w:r>
              <w:rPr>
                <w:sz w:val="24"/>
                <w:szCs w:val="24"/>
              </w:rPr>
              <w:t>зациями</w:t>
            </w:r>
            <w:r w:rsidRPr="00145417">
              <w:rPr>
                <w:sz w:val="24"/>
                <w:szCs w:val="24"/>
              </w:rPr>
              <w:t xml:space="preserve"> </w:t>
            </w:r>
          </w:p>
        </w:tc>
        <w:tc>
          <w:tcPr>
            <w:tcW w:w="567" w:type="dxa"/>
            <w:noWrap/>
            <w:vAlign w:val="center"/>
          </w:tcPr>
          <w:p w:rsidR="00163B2C" w:rsidRPr="00145417" w:rsidRDefault="00163B2C" w:rsidP="00A5327F">
            <w:pPr>
              <w:jc w:val="center"/>
              <w:rPr>
                <w:color w:val="000000"/>
                <w:kern w:val="3"/>
                <w:sz w:val="24"/>
                <w:szCs w:val="24"/>
                <w:lang w:eastAsia="ja-JP"/>
              </w:rPr>
            </w:pPr>
            <w:r w:rsidRPr="00145417">
              <w:rPr>
                <w:sz w:val="24"/>
                <w:szCs w:val="24"/>
              </w:rPr>
              <w:t>ед.</w:t>
            </w:r>
          </w:p>
        </w:tc>
        <w:tc>
          <w:tcPr>
            <w:tcW w:w="1134" w:type="dxa"/>
            <w:gridSpan w:val="2"/>
            <w:noWrap/>
            <w:vAlign w:val="center"/>
          </w:tcPr>
          <w:p w:rsidR="00163B2C" w:rsidRPr="00145417" w:rsidRDefault="00163B2C" w:rsidP="00A5327F">
            <w:pPr>
              <w:jc w:val="center"/>
              <w:rPr>
                <w:color w:val="000000"/>
                <w:kern w:val="3"/>
                <w:sz w:val="24"/>
                <w:szCs w:val="24"/>
                <w:lang w:eastAsia="ja-JP"/>
              </w:rPr>
            </w:pPr>
            <w:r w:rsidRPr="00145417">
              <w:rPr>
                <w:color w:val="000000"/>
                <w:kern w:val="3"/>
                <w:sz w:val="24"/>
                <w:szCs w:val="24"/>
                <w:lang w:eastAsia="ja-JP"/>
              </w:rPr>
              <w:t>2</w:t>
            </w:r>
          </w:p>
        </w:tc>
        <w:tc>
          <w:tcPr>
            <w:tcW w:w="1135" w:type="dxa"/>
            <w:gridSpan w:val="2"/>
            <w:noWrap/>
            <w:vAlign w:val="center"/>
          </w:tcPr>
          <w:p w:rsidR="00163B2C" w:rsidRPr="00145417" w:rsidRDefault="00163B2C" w:rsidP="00A5327F">
            <w:pPr>
              <w:jc w:val="center"/>
              <w:rPr>
                <w:color w:val="000000"/>
                <w:kern w:val="3"/>
                <w:sz w:val="24"/>
                <w:szCs w:val="24"/>
                <w:lang w:val="de-DE" w:eastAsia="ja-JP"/>
              </w:rPr>
            </w:pPr>
            <w:r w:rsidRPr="00145417">
              <w:rPr>
                <w:color w:val="000000"/>
                <w:kern w:val="3"/>
                <w:sz w:val="24"/>
                <w:szCs w:val="24"/>
                <w:lang w:eastAsia="ja-JP"/>
              </w:rPr>
              <w:t>2</w:t>
            </w:r>
          </w:p>
        </w:tc>
        <w:tc>
          <w:tcPr>
            <w:tcW w:w="1134" w:type="dxa"/>
            <w:gridSpan w:val="2"/>
            <w:noWrap/>
            <w:vAlign w:val="center"/>
          </w:tcPr>
          <w:p w:rsidR="00163B2C" w:rsidRPr="00D96603" w:rsidRDefault="00163B2C" w:rsidP="00A5327F">
            <w:pPr>
              <w:jc w:val="center"/>
              <w:rPr>
                <w:color w:val="000000"/>
                <w:kern w:val="3"/>
                <w:sz w:val="24"/>
                <w:szCs w:val="24"/>
                <w:lang w:eastAsia="ja-JP"/>
              </w:rPr>
            </w:pPr>
            <w:r>
              <w:rPr>
                <w:color w:val="000000"/>
                <w:kern w:val="3"/>
                <w:sz w:val="24"/>
                <w:szCs w:val="24"/>
                <w:lang w:eastAsia="ja-JP"/>
              </w:rPr>
              <w:t>3</w:t>
            </w:r>
          </w:p>
        </w:tc>
        <w:tc>
          <w:tcPr>
            <w:tcW w:w="1134" w:type="dxa"/>
            <w:gridSpan w:val="2"/>
            <w:noWrap/>
            <w:vAlign w:val="center"/>
          </w:tcPr>
          <w:p w:rsidR="00163B2C" w:rsidRPr="00D96603" w:rsidRDefault="00163B2C" w:rsidP="00A5327F">
            <w:pPr>
              <w:jc w:val="center"/>
              <w:rPr>
                <w:color w:val="000000"/>
                <w:kern w:val="3"/>
                <w:sz w:val="24"/>
                <w:szCs w:val="24"/>
                <w:lang w:eastAsia="ja-JP"/>
              </w:rPr>
            </w:pPr>
            <w:r>
              <w:rPr>
                <w:color w:val="000000"/>
                <w:kern w:val="3"/>
                <w:sz w:val="24"/>
                <w:szCs w:val="24"/>
                <w:lang w:eastAsia="ja-JP"/>
              </w:rPr>
              <w:t>3</w:t>
            </w:r>
          </w:p>
        </w:tc>
        <w:tc>
          <w:tcPr>
            <w:tcW w:w="1134" w:type="dxa"/>
            <w:gridSpan w:val="2"/>
            <w:noWrap/>
            <w:vAlign w:val="center"/>
          </w:tcPr>
          <w:p w:rsidR="00163B2C" w:rsidRPr="00D96603" w:rsidRDefault="00163B2C" w:rsidP="00A5327F">
            <w:pPr>
              <w:jc w:val="center"/>
              <w:rPr>
                <w:color w:val="000000"/>
                <w:kern w:val="3"/>
                <w:sz w:val="24"/>
                <w:szCs w:val="24"/>
                <w:lang w:eastAsia="ja-JP"/>
              </w:rPr>
            </w:pPr>
            <w:r>
              <w:rPr>
                <w:color w:val="000000"/>
                <w:kern w:val="3"/>
                <w:sz w:val="24"/>
                <w:szCs w:val="24"/>
                <w:lang w:eastAsia="ja-JP"/>
              </w:rPr>
              <w:t>3</w:t>
            </w:r>
          </w:p>
        </w:tc>
        <w:tc>
          <w:tcPr>
            <w:tcW w:w="1134" w:type="dxa"/>
            <w:gridSpan w:val="2"/>
            <w:vAlign w:val="center"/>
          </w:tcPr>
          <w:p w:rsidR="00163B2C" w:rsidRPr="00D96603" w:rsidRDefault="00163B2C" w:rsidP="00A5327F">
            <w:pPr>
              <w:jc w:val="center"/>
              <w:rPr>
                <w:color w:val="000000"/>
                <w:kern w:val="3"/>
                <w:sz w:val="24"/>
                <w:szCs w:val="24"/>
                <w:lang w:eastAsia="ja-JP"/>
              </w:rPr>
            </w:pPr>
            <w:r>
              <w:rPr>
                <w:color w:val="000000"/>
                <w:kern w:val="3"/>
                <w:sz w:val="24"/>
                <w:szCs w:val="24"/>
                <w:lang w:eastAsia="ja-JP"/>
              </w:rPr>
              <w:t>3</w:t>
            </w:r>
          </w:p>
        </w:tc>
        <w:tc>
          <w:tcPr>
            <w:tcW w:w="849" w:type="dxa"/>
            <w:vAlign w:val="center"/>
          </w:tcPr>
          <w:p w:rsidR="00163B2C" w:rsidRPr="00D96603" w:rsidRDefault="00163B2C" w:rsidP="00A5327F">
            <w:pPr>
              <w:jc w:val="center"/>
              <w:rPr>
                <w:color w:val="000000"/>
                <w:kern w:val="3"/>
                <w:sz w:val="24"/>
                <w:szCs w:val="24"/>
                <w:lang w:eastAsia="ja-JP"/>
              </w:rPr>
            </w:pPr>
            <w:r>
              <w:rPr>
                <w:color w:val="000000"/>
                <w:kern w:val="3"/>
                <w:sz w:val="24"/>
                <w:szCs w:val="24"/>
                <w:lang w:eastAsia="ja-JP"/>
              </w:rPr>
              <w:t>3</w:t>
            </w:r>
          </w:p>
        </w:tc>
        <w:tc>
          <w:tcPr>
            <w:tcW w:w="992" w:type="dxa"/>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r>
              <w:rPr>
                <w:color w:val="000000"/>
                <w:kern w:val="3"/>
                <w:sz w:val="24"/>
                <w:szCs w:val="24"/>
                <w:lang w:eastAsia="ja-JP"/>
              </w:rPr>
              <w:t>3</w:t>
            </w:r>
          </w:p>
        </w:tc>
        <w:tc>
          <w:tcPr>
            <w:tcW w:w="993" w:type="dxa"/>
            <w:gridSpan w:val="2"/>
            <w:vAlign w:val="center"/>
          </w:tcPr>
          <w:p w:rsidR="00163B2C" w:rsidRPr="00D96603" w:rsidRDefault="00163B2C" w:rsidP="00A5327F">
            <w:pPr>
              <w:jc w:val="center"/>
              <w:rPr>
                <w:color w:val="000000"/>
                <w:kern w:val="3"/>
                <w:sz w:val="24"/>
                <w:szCs w:val="24"/>
                <w:lang w:eastAsia="ja-JP"/>
              </w:rPr>
            </w:pPr>
            <w:r>
              <w:rPr>
                <w:color w:val="000000"/>
                <w:kern w:val="3"/>
                <w:sz w:val="24"/>
                <w:szCs w:val="24"/>
                <w:lang w:eastAsia="ja-JP"/>
              </w:rPr>
              <w:t>3</w:t>
            </w:r>
          </w:p>
        </w:tc>
      </w:tr>
      <w:tr w:rsidR="00163B2C" w:rsidRPr="00145417" w:rsidTr="00557A75">
        <w:trPr>
          <w:gridAfter w:val="2"/>
          <w:wAfter w:w="18" w:type="dxa"/>
          <w:trHeight w:val="839"/>
        </w:trPr>
        <w:tc>
          <w:tcPr>
            <w:tcW w:w="707" w:type="dxa"/>
            <w:noWrap/>
            <w:vAlign w:val="center"/>
          </w:tcPr>
          <w:p w:rsidR="00163B2C" w:rsidRPr="00145417" w:rsidRDefault="00163B2C" w:rsidP="00A5327F">
            <w:pPr>
              <w:jc w:val="center"/>
              <w:rPr>
                <w:sz w:val="24"/>
                <w:szCs w:val="24"/>
              </w:rPr>
            </w:pPr>
            <w:r>
              <w:rPr>
                <w:sz w:val="24"/>
                <w:szCs w:val="24"/>
              </w:rPr>
              <w:t>24</w:t>
            </w:r>
          </w:p>
        </w:tc>
        <w:tc>
          <w:tcPr>
            <w:tcW w:w="3687" w:type="dxa"/>
            <w:noWrap/>
          </w:tcPr>
          <w:p w:rsidR="00163B2C" w:rsidRPr="00145417" w:rsidRDefault="00163B2C" w:rsidP="00A5327F">
            <w:pPr>
              <w:tabs>
                <w:tab w:val="left" w:pos="0"/>
              </w:tabs>
              <w:jc w:val="both"/>
              <w:rPr>
                <w:sz w:val="24"/>
                <w:szCs w:val="24"/>
              </w:rPr>
            </w:pPr>
            <w:r w:rsidRPr="00145417">
              <w:rPr>
                <w:sz w:val="24"/>
                <w:szCs w:val="24"/>
              </w:rPr>
              <w:t xml:space="preserve">Количество социально значимых культурно-массовых мероприятий  проведенных социально ориентированными некоммерческими организациями при поддержке администрации </w:t>
            </w:r>
            <w:proofErr w:type="spellStart"/>
            <w:r w:rsidRPr="00145417">
              <w:rPr>
                <w:sz w:val="24"/>
                <w:szCs w:val="24"/>
              </w:rPr>
              <w:t>Тайшетского</w:t>
            </w:r>
            <w:proofErr w:type="spellEnd"/>
            <w:r w:rsidRPr="00145417">
              <w:rPr>
                <w:sz w:val="24"/>
                <w:szCs w:val="24"/>
              </w:rPr>
              <w:t xml:space="preserve"> района</w:t>
            </w:r>
          </w:p>
        </w:tc>
        <w:tc>
          <w:tcPr>
            <w:tcW w:w="567" w:type="dxa"/>
            <w:noWrap/>
            <w:vAlign w:val="center"/>
          </w:tcPr>
          <w:p w:rsidR="00163B2C" w:rsidRPr="00145417" w:rsidRDefault="00163B2C" w:rsidP="00A5327F">
            <w:pPr>
              <w:jc w:val="center"/>
              <w:rPr>
                <w:sz w:val="24"/>
                <w:szCs w:val="24"/>
              </w:rPr>
            </w:pPr>
            <w:r w:rsidRPr="00145417">
              <w:rPr>
                <w:sz w:val="24"/>
                <w:szCs w:val="24"/>
              </w:rPr>
              <w:t>ед.</w:t>
            </w:r>
          </w:p>
        </w:tc>
        <w:tc>
          <w:tcPr>
            <w:tcW w:w="1134" w:type="dxa"/>
            <w:gridSpan w:val="2"/>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eastAsia="ja-JP"/>
              </w:rPr>
            </w:pPr>
            <w:r>
              <w:rPr>
                <w:color w:val="000000"/>
                <w:kern w:val="3"/>
                <w:sz w:val="24"/>
                <w:szCs w:val="24"/>
                <w:lang w:eastAsia="ja-JP"/>
              </w:rPr>
              <w:t>16</w:t>
            </w:r>
          </w:p>
        </w:tc>
        <w:tc>
          <w:tcPr>
            <w:tcW w:w="1135" w:type="dxa"/>
            <w:gridSpan w:val="2"/>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eastAsia="ja-JP"/>
              </w:rPr>
            </w:pPr>
            <w:r>
              <w:rPr>
                <w:color w:val="000000"/>
                <w:kern w:val="3"/>
                <w:sz w:val="24"/>
                <w:szCs w:val="24"/>
                <w:lang w:eastAsia="ja-JP"/>
              </w:rPr>
              <w:t>16</w:t>
            </w:r>
          </w:p>
        </w:tc>
        <w:tc>
          <w:tcPr>
            <w:tcW w:w="1134" w:type="dxa"/>
            <w:gridSpan w:val="2"/>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eastAsia="ja-JP"/>
              </w:rPr>
            </w:pPr>
            <w:r>
              <w:rPr>
                <w:color w:val="000000"/>
                <w:kern w:val="3"/>
                <w:sz w:val="24"/>
                <w:szCs w:val="24"/>
                <w:lang w:eastAsia="ja-JP"/>
              </w:rPr>
              <w:t>16</w:t>
            </w:r>
          </w:p>
        </w:tc>
        <w:tc>
          <w:tcPr>
            <w:tcW w:w="1134" w:type="dxa"/>
            <w:gridSpan w:val="2"/>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eastAsia="ja-JP"/>
              </w:rPr>
            </w:pPr>
            <w:r>
              <w:rPr>
                <w:color w:val="000000"/>
                <w:kern w:val="3"/>
                <w:sz w:val="24"/>
                <w:szCs w:val="24"/>
                <w:lang w:eastAsia="ja-JP"/>
              </w:rPr>
              <w:t>16</w:t>
            </w:r>
          </w:p>
        </w:tc>
        <w:tc>
          <w:tcPr>
            <w:tcW w:w="1134" w:type="dxa"/>
            <w:gridSpan w:val="2"/>
            <w:noWrap/>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eastAsia="ja-JP"/>
              </w:rPr>
            </w:pPr>
            <w:r>
              <w:rPr>
                <w:color w:val="000000"/>
                <w:kern w:val="3"/>
                <w:sz w:val="24"/>
                <w:szCs w:val="24"/>
                <w:lang w:eastAsia="ja-JP"/>
              </w:rPr>
              <w:t>17</w:t>
            </w:r>
          </w:p>
        </w:tc>
        <w:tc>
          <w:tcPr>
            <w:tcW w:w="1134" w:type="dxa"/>
            <w:gridSpan w:val="2"/>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eastAsia="ja-JP"/>
              </w:rPr>
            </w:pPr>
            <w:r>
              <w:rPr>
                <w:color w:val="000000"/>
                <w:kern w:val="3"/>
                <w:sz w:val="24"/>
                <w:szCs w:val="24"/>
                <w:lang w:eastAsia="ja-JP"/>
              </w:rPr>
              <w:t>17</w:t>
            </w:r>
          </w:p>
        </w:tc>
        <w:tc>
          <w:tcPr>
            <w:tcW w:w="849" w:type="dxa"/>
            <w:vAlign w:val="center"/>
          </w:tcPr>
          <w:p w:rsidR="00163B2C" w:rsidRDefault="00163B2C" w:rsidP="00A5327F">
            <w:pPr>
              <w:jc w:val="center"/>
              <w:rPr>
                <w:color w:val="000000"/>
                <w:kern w:val="3"/>
                <w:sz w:val="24"/>
                <w:szCs w:val="24"/>
                <w:lang w:eastAsia="ja-JP"/>
              </w:rPr>
            </w:pPr>
          </w:p>
          <w:p w:rsidR="00163B2C" w:rsidRPr="00145417" w:rsidRDefault="00163B2C" w:rsidP="00A5327F">
            <w:pPr>
              <w:jc w:val="center"/>
              <w:rPr>
                <w:color w:val="000000"/>
                <w:kern w:val="3"/>
                <w:sz w:val="24"/>
                <w:szCs w:val="24"/>
                <w:lang w:eastAsia="ja-JP"/>
              </w:rPr>
            </w:pPr>
            <w:r>
              <w:rPr>
                <w:color w:val="000000"/>
                <w:kern w:val="3"/>
                <w:sz w:val="24"/>
                <w:szCs w:val="24"/>
                <w:lang w:eastAsia="ja-JP"/>
              </w:rPr>
              <w:t>18</w:t>
            </w:r>
          </w:p>
        </w:tc>
        <w:tc>
          <w:tcPr>
            <w:tcW w:w="992" w:type="dxa"/>
          </w:tcPr>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A5327F">
            <w:pPr>
              <w:jc w:val="center"/>
              <w:rPr>
                <w:color w:val="000000"/>
                <w:kern w:val="3"/>
                <w:sz w:val="24"/>
                <w:szCs w:val="24"/>
                <w:lang w:eastAsia="ja-JP"/>
              </w:rPr>
            </w:pPr>
          </w:p>
          <w:p w:rsidR="00163B2C" w:rsidRDefault="00163B2C" w:rsidP="00557A75">
            <w:pPr>
              <w:jc w:val="center"/>
              <w:rPr>
                <w:color w:val="000000"/>
                <w:kern w:val="3"/>
                <w:sz w:val="24"/>
                <w:szCs w:val="24"/>
                <w:lang w:eastAsia="ja-JP"/>
              </w:rPr>
            </w:pPr>
          </w:p>
          <w:p w:rsidR="00163B2C" w:rsidRDefault="00163B2C" w:rsidP="00557A75">
            <w:pPr>
              <w:jc w:val="center"/>
              <w:rPr>
                <w:color w:val="000000"/>
                <w:kern w:val="3"/>
                <w:sz w:val="24"/>
                <w:szCs w:val="24"/>
                <w:lang w:eastAsia="ja-JP"/>
              </w:rPr>
            </w:pPr>
            <w:r>
              <w:rPr>
                <w:color w:val="000000"/>
                <w:kern w:val="3"/>
                <w:sz w:val="24"/>
                <w:szCs w:val="24"/>
                <w:lang w:eastAsia="ja-JP"/>
              </w:rPr>
              <w:t>18</w:t>
            </w:r>
          </w:p>
        </w:tc>
        <w:tc>
          <w:tcPr>
            <w:tcW w:w="993" w:type="dxa"/>
            <w:gridSpan w:val="2"/>
            <w:vAlign w:val="center"/>
          </w:tcPr>
          <w:p w:rsidR="00163B2C" w:rsidRDefault="00163B2C" w:rsidP="00557A75">
            <w:pPr>
              <w:jc w:val="center"/>
              <w:rPr>
                <w:color w:val="000000"/>
                <w:kern w:val="3"/>
                <w:sz w:val="24"/>
                <w:szCs w:val="24"/>
                <w:lang w:eastAsia="ja-JP"/>
              </w:rPr>
            </w:pPr>
          </w:p>
          <w:p w:rsidR="00163B2C" w:rsidRPr="00145417" w:rsidRDefault="00163B2C" w:rsidP="00557A75">
            <w:pPr>
              <w:jc w:val="center"/>
              <w:rPr>
                <w:color w:val="000000"/>
                <w:kern w:val="3"/>
                <w:sz w:val="24"/>
                <w:szCs w:val="24"/>
                <w:lang w:eastAsia="ja-JP"/>
              </w:rPr>
            </w:pPr>
            <w:r>
              <w:rPr>
                <w:color w:val="000000"/>
                <w:kern w:val="3"/>
                <w:sz w:val="24"/>
                <w:szCs w:val="24"/>
                <w:lang w:eastAsia="ja-JP"/>
              </w:rPr>
              <w:t>18</w:t>
            </w:r>
          </w:p>
        </w:tc>
      </w:tr>
      <w:tr w:rsidR="00163B2C" w:rsidRPr="00145417" w:rsidTr="00E010DA">
        <w:trPr>
          <w:gridAfter w:val="2"/>
          <w:wAfter w:w="18" w:type="dxa"/>
          <w:trHeight w:val="491"/>
        </w:trPr>
        <w:tc>
          <w:tcPr>
            <w:tcW w:w="707" w:type="dxa"/>
            <w:shd w:val="clear" w:color="auto" w:fill="auto"/>
            <w:noWrap/>
            <w:vAlign w:val="center"/>
          </w:tcPr>
          <w:p w:rsidR="00163B2C" w:rsidRPr="005A22F0" w:rsidRDefault="00163B2C" w:rsidP="00A5327F">
            <w:pPr>
              <w:jc w:val="center"/>
              <w:rPr>
                <w:b/>
                <w:color w:val="000000"/>
                <w:kern w:val="3"/>
                <w:sz w:val="24"/>
                <w:szCs w:val="24"/>
                <w:lang w:eastAsia="ja-JP"/>
              </w:rPr>
            </w:pPr>
            <w:r>
              <w:rPr>
                <w:b/>
                <w:color w:val="000000"/>
                <w:kern w:val="3"/>
                <w:sz w:val="24"/>
                <w:szCs w:val="24"/>
                <w:lang w:eastAsia="ja-JP"/>
              </w:rPr>
              <w:t>25</w:t>
            </w:r>
          </w:p>
        </w:tc>
        <w:tc>
          <w:tcPr>
            <w:tcW w:w="13893" w:type="dxa"/>
            <w:gridSpan w:val="18"/>
          </w:tcPr>
          <w:p w:rsidR="00163B2C" w:rsidRPr="005A22F0" w:rsidRDefault="00163B2C" w:rsidP="00A5327F">
            <w:pPr>
              <w:jc w:val="both"/>
              <w:rPr>
                <w:b/>
                <w:sz w:val="24"/>
              </w:rPr>
            </w:pPr>
            <w:r w:rsidRPr="005A22F0">
              <w:rPr>
                <w:b/>
                <w:bCs/>
                <w:sz w:val="24"/>
                <w:szCs w:val="24"/>
              </w:rPr>
              <w:t xml:space="preserve">Подпрограмма  4: </w:t>
            </w:r>
            <w:r w:rsidRPr="005A22F0">
              <w:rPr>
                <w:b/>
                <w:sz w:val="24"/>
              </w:rPr>
              <w:t>"Доступная среда для инвалидов  и других маломобильн</w:t>
            </w:r>
            <w:r>
              <w:rPr>
                <w:b/>
                <w:sz w:val="24"/>
              </w:rPr>
              <w:t>ых групп населения" на 2020-2026</w:t>
            </w:r>
            <w:r w:rsidRPr="005A22F0">
              <w:rPr>
                <w:b/>
                <w:sz w:val="24"/>
              </w:rPr>
              <w:t xml:space="preserve"> годы</w:t>
            </w:r>
          </w:p>
        </w:tc>
      </w:tr>
      <w:tr w:rsidR="00163B2C" w:rsidRPr="00145417" w:rsidTr="00557A75">
        <w:trPr>
          <w:gridAfter w:val="2"/>
          <w:wAfter w:w="18" w:type="dxa"/>
          <w:trHeight w:val="839"/>
        </w:trPr>
        <w:tc>
          <w:tcPr>
            <w:tcW w:w="707" w:type="dxa"/>
            <w:shd w:val="clear" w:color="auto" w:fill="auto"/>
            <w:noWrap/>
            <w:vAlign w:val="center"/>
          </w:tcPr>
          <w:p w:rsidR="00163B2C" w:rsidRPr="006E5A8A" w:rsidRDefault="00163B2C" w:rsidP="00A5327F">
            <w:pPr>
              <w:jc w:val="center"/>
              <w:rPr>
                <w:sz w:val="24"/>
                <w:szCs w:val="24"/>
              </w:rPr>
            </w:pPr>
            <w:r>
              <w:rPr>
                <w:sz w:val="24"/>
                <w:szCs w:val="24"/>
              </w:rPr>
              <w:t>26</w:t>
            </w:r>
          </w:p>
        </w:tc>
        <w:tc>
          <w:tcPr>
            <w:tcW w:w="3687" w:type="dxa"/>
            <w:shd w:val="clear" w:color="auto" w:fill="auto"/>
            <w:noWrap/>
            <w:vAlign w:val="center"/>
          </w:tcPr>
          <w:p w:rsidR="00163B2C" w:rsidRPr="006E5A8A" w:rsidRDefault="00163B2C" w:rsidP="00A5327F">
            <w:pPr>
              <w:suppressAutoHyphens/>
              <w:jc w:val="both"/>
              <w:rPr>
                <w:sz w:val="24"/>
                <w:szCs w:val="24"/>
                <w:lang w:eastAsia="ar-SA"/>
              </w:rPr>
            </w:pPr>
            <w:r w:rsidRPr="006E5A8A">
              <w:rPr>
                <w:sz w:val="24"/>
                <w:szCs w:val="24"/>
                <w:lang w:eastAsia="ar-SA"/>
              </w:rPr>
              <w:t xml:space="preserve">Доля доступных для инвалидов и других маломобильных групп населения  объектов культуры </w:t>
            </w:r>
          </w:p>
        </w:tc>
        <w:tc>
          <w:tcPr>
            <w:tcW w:w="567" w:type="dxa"/>
            <w:shd w:val="clear" w:color="auto" w:fill="auto"/>
            <w:noWrap/>
            <w:vAlign w:val="center"/>
          </w:tcPr>
          <w:p w:rsidR="00163B2C" w:rsidRPr="006E5A8A" w:rsidRDefault="00163B2C" w:rsidP="00A5327F">
            <w:pPr>
              <w:jc w:val="center"/>
              <w:rPr>
                <w:sz w:val="24"/>
                <w:szCs w:val="24"/>
              </w:rPr>
            </w:pPr>
            <w:r w:rsidRPr="006E5A8A">
              <w:rPr>
                <w:sz w:val="24"/>
                <w:szCs w:val="24"/>
              </w:rPr>
              <w:t>%</w:t>
            </w:r>
          </w:p>
        </w:tc>
        <w:tc>
          <w:tcPr>
            <w:tcW w:w="1134" w:type="dxa"/>
            <w:gridSpan w:val="2"/>
            <w:shd w:val="clear" w:color="auto" w:fill="auto"/>
            <w:noWrap/>
            <w:vAlign w:val="center"/>
          </w:tcPr>
          <w:p w:rsidR="00163B2C" w:rsidRPr="006E5A8A" w:rsidRDefault="00163B2C" w:rsidP="00A5327F">
            <w:pPr>
              <w:jc w:val="center"/>
              <w:rPr>
                <w:sz w:val="24"/>
                <w:szCs w:val="24"/>
              </w:rPr>
            </w:pPr>
            <w:r w:rsidRPr="006E5A8A">
              <w:rPr>
                <w:sz w:val="24"/>
                <w:szCs w:val="24"/>
              </w:rPr>
              <w:t>56</w:t>
            </w:r>
          </w:p>
        </w:tc>
        <w:tc>
          <w:tcPr>
            <w:tcW w:w="1135" w:type="dxa"/>
            <w:gridSpan w:val="2"/>
            <w:shd w:val="clear" w:color="auto" w:fill="auto"/>
            <w:noWrap/>
            <w:vAlign w:val="center"/>
          </w:tcPr>
          <w:p w:rsidR="00163B2C" w:rsidRPr="006E5A8A" w:rsidRDefault="00163B2C" w:rsidP="00A5327F">
            <w:pPr>
              <w:jc w:val="center"/>
              <w:rPr>
                <w:sz w:val="24"/>
                <w:szCs w:val="24"/>
              </w:rPr>
            </w:pPr>
            <w:r w:rsidRPr="006E5A8A">
              <w:rPr>
                <w:sz w:val="24"/>
                <w:szCs w:val="24"/>
              </w:rPr>
              <w:t>56</w:t>
            </w:r>
          </w:p>
        </w:tc>
        <w:tc>
          <w:tcPr>
            <w:tcW w:w="1134" w:type="dxa"/>
            <w:gridSpan w:val="2"/>
            <w:shd w:val="clear" w:color="auto" w:fill="auto"/>
            <w:noWrap/>
            <w:vAlign w:val="center"/>
          </w:tcPr>
          <w:p w:rsidR="00163B2C" w:rsidRPr="006E5A8A" w:rsidRDefault="00163B2C" w:rsidP="00A5327F">
            <w:pPr>
              <w:jc w:val="center"/>
              <w:rPr>
                <w:sz w:val="24"/>
                <w:szCs w:val="24"/>
              </w:rPr>
            </w:pPr>
            <w:r w:rsidRPr="006E5A8A">
              <w:rPr>
                <w:sz w:val="24"/>
                <w:szCs w:val="24"/>
              </w:rPr>
              <w:t>56</w:t>
            </w:r>
          </w:p>
        </w:tc>
        <w:tc>
          <w:tcPr>
            <w:tcW w:w="1134" w:type="dxa"/>
            <w:gridSpan w:val="2"/>
            <w:shd w:val="clear" w:color="auto" w:fill="auto"/>
            <w:noWrap/>
            <w:vAlign w:val="center"/>
          </w:tcPr>
          <w:p w:rsidR="00163B2C" w:rsidRPr="006E5A8A" w:rsidRDefault="00163B2C" w:rsidP="00A5327F">
            <w:pPr>
              <w:jc w:val="center"/>
              <w:rPr>
                <w:sz w:val="24"/>
                <w:szCs w:val="24"/>
              </w:rPr>
            </w:pPr>
            <w:r w:rsidRPr="006E5A8A">
              <w:rPr>
                <w:sz w:val="24"/>
                <w:szCs w:val="24"/>
              </w:rPr>
              <w:t>67</w:t>
            </w:r>
          </w:p>
        </w:tc>
        <w:tc>
          <w:tcPr>
            <w:tcW w:w="1134" w:type="dxa"/>
            <w:gridSpan w:val="2"/>
            <w:shd w:val="clear" w:color="auto" w:fill="auto"/>
            <w:noWrap/>
            <w:vAlign w:val="center"/>
          </w:tcPr>
          <w:p w:rsidR="00163B2C" w:rsidRPr="006E5A8A" w:rsidRDefault="00163B2C" w:rsidP="00A5327F">
            <w:pPr>
              <w:jc w:val="center"/>
              <w:rPr>
                <w:sz w:val="24"/>
                <w:szCs w:val="24"/>
              </w:rPr>
            </w:pPr>
            <w:r w:rsidRPr="006E5A8A">
              <w:rPr>
                <w:sz w:val="24"/>
                <w:szCs w:val="24"/>
              </w:rPr>
              <w:t>67</w:t>
            </w:r>
          </w:p>
        </w:tc>
        <w:tc>
          <w:tcPr>
            <w:tcW w:w="1134" w:type="dxa"/>
            <w:gridSpan w:val="2"/>
            <w:shd w:val="clear" w:color="auto" w:fill="auto"/>
          </w:tcPr>
          <w:p w:rsidR="00163B2C" w:rsidRPr="006E5A8A" w:rsidRDefault="00163B2C" w:rsidP="00A5327F">
            <w:pPr>
              <w:jc w:val="center"/>
              <w:rPr>
                <w:sz w:val="24"/>
                <w:szCs w:val="24"/>
              </w:rPr>
            </w:pPr>
          </w:p>
          <w:p w:rsidR="00163B2C" w:rsidRPr="006E5A8A" w:rsidRDefault="00163B2C" w:rsidP="00A5327F">
            <w:pPr>
              <w:jc w:val="center"/>
              <w:rPr>
                <w:sz w:val="24"/>
                <w:szCs w:val="24"/>
              </w:rPr>
            </w:pPr>
            <w:r w:rsidRPr="006E5A8A">
              <w:rPr>
                <w:sz w:val="24"/>
                <w:szCs w:val="24"/>
              </w:rPr>
              <w:t>67</w:t>
            </w:r>
          </w:p>
        </w:tc>
        <w:tc>
          <w:tcPr>
            <w:tcW w:w="849" w:type="dxa"/>
          </w:tcPr>
          <w:p w:rsidR="00163B2C" w:rsidRPr="006E5A8A" w:rsidRDefault="00163B2C" w:rsidP="00A5327F">
            <w:pPr>
              <w:jc w:val="center"/>
              <w:rPr>
                <w:sz w:val="24"/>
                <w:szCs w:val="24"/>
              </w:rPr>
            </w:pPr>
          </w:p>
          <w:p w:rsidR="00163B2C" w:rsidRPr="006E5A8A" w:rsidRDefault="00163B2C" w:rsidP="00A5327F">
            <w:pPr>
              <w:jc w:val="center"/>
              <w:rPr>
                <w:sz w:val="24"/>
                <w:szCs w:val="24"/>
              </w:rPr>
            </w:pPr>
            <w:r w:rsidRPr="006E5A8A">
              <w:rPr>
                <w:sz w:val="24"/>
                <w:szCs w:val="24"/>
              </w:rPr>
              <w:t>78</w:t>
            </w:r>
          </w:p>
        </w:tc>
        <w:tc>
          <w:tcPr>
            <w:tcW w:w="992" w:type="dxa"/>
          </w:tcPr>
          <w:p w:rsidR="00163B2C" w:rsidRDefault="00163B2C" w:rsidP="00A5327F">
            <w:pPr>
              <w:jc w:val="center"/>
              <w:rPr>
                <w:sz w:val="24"/>
                <w:szCs w:val="24"/>
              </w:rPr>
            </w:pPr>
          </w:p>
          <w:p w:rsidR="00163B2C" w:rsidRPr="006E5A8A" w:rsidRDefault="00163B2C" w:rsidP="00A5327F">
            <w:pPr>
              <w:jc w:val="center"/>
              <w:rPr>
                <w:sz w:val="24"/>
                <w:szCs w:val="24"/>
              </w:rPr>
            </w:pPr>
            <w:r>
              <w:rPr>
                <w:sz w:val="24"/>
                <w:szCs w:val="24"/>
              </w:rPr>
              <w:t>78</w:t>
            </w:r>
          </w:p>
        </w:tc>
        <w:tc>
          <w:tcPr>
            <w:tcW w:w="993" w:type="dxa"/>
            <w:gridSpan w:val="2"/>
          </w:tcPr>
          <w:p w:rsidR="00163B2C" w:rsidRPr="006E5A8A" w:rsidRDefault="00163B2C" w:rsidP="00A5327F">
            <w:pPr>
              <w:jc w:val="center"/>
              <w:rPr>
                <w:sz w:val="24"/>
                <w:szCs w:val="24"/>
              </w:rPr>
            </w:pPr>
          </w:p>
          <w:p w:rsidR="00163B2C" w:rsidRPr="006E5A8A" w:rsidRDefault="00163B2C" w:rsidP="00A5327F">
            <w:pPr>
              <w:jc w:val="center"/>
              <w:rPr>
                <w:sz w:val="24"/>
                <w:szCs w:val="24"/>
              </w:rPr>
            </w:pPr>
            <w:r w:rsidRPr="006E5A8A">
              <w:rPr>
                <w:sz w:val="24"/>
                <w:szCs w:val="24"/>
              </w:rPr>
              <w:t>78</w:t>
            </w:r>
          </w:p>
        </w:tc>
      </w:tr>
      <w:tr w:rsidR="00163B2C" w:rsidRPr="00145417" w:rsidTr="003E43BD">
        <w:trPr>
          <w:gridAfter w:val="2"/>
          <w:wAfter w:w="18" w:type="dxa"/>
          <w:trHeight w:val="839"/>
        </w:trPr>
        <w:tc>
          <w:tcPr>
            <w:tcW w:w="707" w:type="dxa"/>
            <w:shd w:val="clear" w:color="auto" w:fill="92D050"/>
            <w:noWrap/>
            <w:vAlign w:val="center"/>
          </w:tcPr>
          <w:p w:rsidR="00163B2C" w:rsidRPr="00154CA2" w:rsidRDefault="00163B2C" w:rsidP="00A5327F">
            <w:pPr>
              <w:jc w:val="center"/>
              <w:rPr>
                <w:sz w:val="24"/>
                <w:szCs w:val="24"/>
              </w:rPr>
            </w:pPr>
            <w:r>
              <w:rPr>
                <w:sz w:val="24"/>
                <w:szCs w:val="24"/>
              </w:rPr>
              <w:t>27</w:t>
            </w:r>
          </w:p>
        </w:tc>
        <w:tc>
          <w:tcPr>
            <w:tcW w:w="3687" w:type="dxa"/>
            <w:shd w:val="clear" w:color="auto" w:fill="92D050"/>
            <w:noWrap/>
            <w:vAlign w:val="center"/>
          </w:tcPr>
          <w:p w:rsidR="00163B2C" w:rsidRPr="00154CA2" w:rsidRDefault="00163B2C" w:rsidP="00A5327F">
            <w:pPr>
              <w:suppressAutoHyphens/>
              <w:jc w:val="both"/>
              <w:rPr>
                <w:sz w:val="24"/>
                <w:szCs w:val="24"/>
                <w:lang w:eastAsia="ar-SA"/>
              </w:rPr>
            </w:pPr>
            <w:r w:rsidRPr="00154CA2">
              <w:rPr>
                <w:sz w:val="24"/>
                <w:szCs w:val="24"/>
                <w:lang w:eastAsia="ar-SA"/>
              </w:rPr>
              <w:t>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организаций</w:t>
            </w:r>
            <w:r>
              <w:rPr>
                <w:sz w:val="24"/>
                <w:szCs w:val="24"/>
                <w:lang w:eastAsia="ar-SA"/>
              </w:rPr>
              <w:t xml:space="preserve"> </w:t>
            </w:r>
            <w:r w:rsidRPr="00446F28">
              <w:rPr>
                <w:color w:val="FF0000"/>
                <w:sz w:val="24"/>
                <w:szCs w:val="24"/>
              </w:rPr>
              <w:t>(</w:t>
            </w:r>
            <w:r w:rsidRPr="00446F28">
              <w:rPr>
                <w:bCs/>
                <w:i/>
                <w:color w:val="FF0000"/>
                <w:sz w:val="24"/>
                <w:szCs w:val="24"/>
              </w:rPr>
              <w:t>в редакции постановления от</w:t>
            </w:r>
            <w:r>
              <w:rPr>
                <w:sz w:val="24"/>
                <w:szCs w:val="24"/>
              </w:rPr>
              <w:t xml:space="preserve">  </w:t>
            </w:r>
            <w:r w:rsidRPr="009D4B2D">
              <w:rPr>
                <w:bCs/>
                <w:i/>
                <w:color w:val="FF0000"/>
                <w:sz w:val="24"/>
                <w:szCs w:val="24"/>
              </w:rPr>
              <w:t>29  декабря  2021 года № 914</w:t>
            </w:r>
            <w:r>
              <w:rPr>
                <w:bCs/>
                <w:i/>
                <w:color w:val="FF0000"/>
                <w:sz w:val="24"/>
                <w:szCs w:val="24"/>
              </w:rPr>
              <w:t>)</w:t>
            </w:r>
          </w:p>
        </w:tc>
        <w:tc>
          <w:tcPr>
            <w:tcW w:w="567" w:type="dxa"/>
            <w:shd w:val="clear" w:color="auto" w:fill="92D050"/>
            <w:noWrap/>
            <w:vAlign w:val="center"/>
          </w:tcPr>
          <w:p w:rsidR="00163B2C" w:rsidRPr="00154CA2" w:rsidRDefault="00163B2C" w:rsidP="00A5327F">
            <w:pPr>
              <w:jc w:val="center"/>
              <w:rPr>
                <w:sz w:val="24"/>
                <w:szCs w:val="24"/>
              </w:rPr>
            </w:pPr>
            <w:r w:rsidRPr="00154CA2">
              <w:rPr>
                <w:sz w:val="24"/>
                <w:szCs w:val="24"/>
              </w:rPr>
              <w:t>%</w:t>
            </w:r>
          </w:p>
        </w:tc>
        <w:tc>
          <w:tcPr>
            <w:tcW w:w="1134" w:type="dxa"/>
            <w:gridSpan w:val="2"/>
            <w:shd w:val="clear" w:color="auto" w:fill="92D050"/>
            <w:noWrap/>
            <w:vAlign w:val="center"/>
          </w:tcPr>
          <w:p w:rsidR="00163B2C" w:rsidRPr="00154CA2" w:rsidRDefault="00163B2C" w:rsidP="00A5327F">
            <w:pPr>
              <w:jc w:val="center"/>
              <w:rPr>
                <w:sz w:val="24"/>
                <w:szCs w:val="24"/>
              </w:rPr>
            </w:pPr>
          </w:p>
          <w:p w:rsidR="00163B2C" w:rsidRPr="00154CA2" w:rsidRDefault="00163B2C" w:rsidP="00A5327F">
            <w:pPr>
              <w:jc w:val="center"/>
              <w:rPr>
                <w:sz w:val="24"/>
                <w:szCs w:val="24"/>
              </w:rPr>
            </w:pPr>
          </w:p>
          <w:p w:rsidR="00163B2C" w:rsidRPr="00154CA2" w:rsidRDefault="00163B2C" w:rsidP="00A5327F">
            <w:pPr>
              <w:jc w:val="center"/>
              <w:rPr>
                <w:sz w:val="24"/>
                <w:szCs w:val="24"/>
              </w:rPr>
            </w:pPr>
          </w:p>
          <w:p w:rsidR="00163B2C" w:rsidRPr="00154CA2" w:rsidRDefault="00163B2C" w:rsidP="00A5327F">
            <w:pPr>
              <w:jc w:val="center"/>
              <w:rPr>
                <w:sz w:val="24"/>
                <w:szCs w:val="24"/>
              </w:rPr>
            </w:pPr>
            <w:r w:rsidRPr="00154CA2">
              <w:rPr>
                <w:sz w:val="24"/>
                <w:szCs w:val="24"/>
              </w:rPr>
              <w:t>60,4</w:t>
            </w:r>
          </w:p>
        </w:tc>
        <w:tc>
          <w:tcPr>
            <w:tcW w:w="1135" w:type="dxa"/>
            <w:gridSpan w:val="2"/>
            <w:shd w:val="clear" w:color="auto" w:fill="92D050"/>
            <w:noWrap/>
            <w:vAlign w:val="center"/>
          </w:tcPr>
          <w:p w:rsidR="00163B2C" w:rsidRPr="00154CA2" w:rsidRDefault="00163B2C" w:rsidP="00A5327F">
            <w:pPr>
              <w:jc w:val="center"/>
              <w:rPr>
                <w:sz w:val="24"/>
                <w:szCs w:val="24"/>
              </w:rPr>
            </w:pPr>
          </w:p>
          <w:p w:rsidR="00163B2C" w:rsidRPr="00154CA2" w:rsidRDefault="00163B2C" w:rsidP="00A5327F">
            <w:pPr>
              <w:jc w:val="center"/>
              <w:rPr>
                <w:sz w:val="24"/>
                <w:szCs w:val="24"/>
              </w:rPr>
            </w:pPr>
          </w:p>
          <w:p w:rsidR="00163B2C" w:rsidRPr="00154CA2" w:rsidRDefault="00163B2C" w:rsidP="00A5327F">
            <w:pPr>
              <w:jc w:val="center"/>
              <w:rPr>
                <w:sz w:val="24"/>
                <w:szCs w:val="24"/>
              </w:rPr>
            </w:pPr>
          </w:p>
          <w:p w:rsidR="00163B2C" w:rsidRPr="00154CA2" w:rsidRDefault="00163B2C" w:rsidP="00A5327F">
            <w:pPr>
              <w:jc w:val="center"/>
              <w:rPr>
                <w:sz w:val="24"/>
                <w:szCs w:val="24"/>
              </w:rPr>
            </w:pPr>
            <w:r w:rsidRPr="00154CA2">
              <w:rPr>
                <w:sz w:val="24"/>
                <w:szCs w:val="24"/>
              </w:rPr>
              <w:t>63,0</w:t>
            </w:r>
          </w:p>
        </w:tc>
        <w:tc>
          <w:tcPr>
            <w:tcW w:w="1134" w:type="dxa"/>
            <w:gridSpan w:val="2"/>
            <w:shd w:val="clear" w:color="auto" w:fill="92D050"/>
            <w:noWrap/>
            <w:vAlign w:val="center"/>
          </w:tcPr>
          <w:p w:rsidR="00163B2C" w:rsidRPr="00154CA2" w:rsidRDefault="00163B2C" w:rsidP="00A5327F">
            <w:pPr>
              <w:jc w:val="center"/>
              <w:rPr>
                <w:sz w:val="24"/>
                <w:szCs w:val="24"/>
              </w:rPr>
            </w:pPr>
          </w:p>
          <w:p w:rsidR="00163B2C" w:rsidRPr="00154CA2" w:rsidRDefault="00163B2C" w:rsidP="00A5327F">
            <w:pPr>
              <w:jc w:val="center"/>
              <w:rPr>
                <w:sz w:val="24"/>
                <w:szCs w:val="24"/>
              </w:rPr>
            </w:pPr>
          </w:p>
          <w:p w:rsidR="00163B2C" w:rsidRPr="00154CA2" w:rsidRDefault="00163B2C" w:rsidP="00A5327F">
            <w:pPr>
              <w:jc w:val="center"/>
              <w:rPr>
                <w:sz w:val="24"/>
                <w:szCs w:val="24"/>
              </w:rPr>
            </w:pPr>
          </w:p>
          <w:p w:rsidR="00163B2C" w:rsidRPr="00154CA2" w:rsidRDefault="00163B2C" w:rsidP="00A5327F">
            <w:pPr>
              <w:jc w:val="center"/>
              <w:rPr>
                <w:sz w:val="24"/>
                <w:szCs w:val="24"/>
              </w:rPr>
            </w:pPr>
            <w:r w:rsidRPr="00154CA2">
              <w:rPr>
                <w:sz w:val="24"/>
                <w:szCs w:val="24"/>
              </w:rPr>
              <w:t>63,0</w:t>
            </w:r>
          </w:p>
        </w:tc>
        <w:tc>
          <w:tcPr>
            <w:tcW w:w="1134" w:type="dxa"/>
            <w:gridSpan w:val="2"/>
            <w:shd w:val="clear" w:color="auto" w:fill="92D050"/>
            <w:noWrap/>
            <w:vAlign w:val="center"/>
          </w:tcPr>
          <w:p w:rsidR="00163B2C" w:rsidRPr="00154CA2" w:rsidRDefault="00163B2C" w:rsidP="00A5327F">
            <w:pPr>
              <w:jc w:val="center"/>
              <w:rPr>
                <w:sz w:val="24"/>
                <w:szCs w:val="24"/>
              </w:rPr>
            </w:pPr>
          </w:p>
          <w:p w:rsidR="00163B2C" w:rsidRPr="00154CA2" w:rsidRDefault="00163B2C" w:rsidP="00522D6D">
            <w:pPr>
              <w:shd w:val="clear" w:color="auto" w:fill="92D050"/>
              <w:jc w:val="center"/>
              <w:rPr>
                <w:sz w:val="24"/>
                <w:szCs w:val="24"/>
              </w:rPr>
            </w:pPr>
          </w:p>
          <w:p w:rsidR="00163B2C" w:rsidRPr="00154CA2" w:rsidRDefault="00163B2C" w:rsidP="00522D6D">
            <w:pPr>
              <w:shd w:val="clear" w:color="auto" w:fill="92D050"/>
              <w:jc w:val="center"/>
              <w:rPr>
                <w:sz w:val="24"/>
                <w:szCs w:val="24"/>
              </w:rPr>
            </w:pPr>
          </w:p>
          <w:p w:rsidR="00163B2C" w:rsidRPr="00154CA2" w:rsidRDefault="00163B2C" w:rsidP="00522D6D">
            <w:pPr>
              <w:shd w:val="clear" w:color="auto" w:fill="92D050"/>
              <w:jc w:val="center"/>
              <w:rPr>
                <w:sz w:val="24"/>
                <w:szCs w:val="24"/>
              </w:rPr>
            </w:pPr>
            <w:r>
              <w:rPr>
                <w:sz w:val="24"/>
                <w:szCs w:val="24"/>
              </w:rPr>
              <w:t>63</w:t>
            </w:r>
            <w:r w:rsidRPr="007067BE">
              <w:rPr>
                <w:sz w:val="24"/>
                <w:szCs w:val="24"/>
              </w:rPr>
              <w:t>,0</w:t>
            </w:r>
          </w:p>
        </w:tc>
        <w:tc>
          <w:tcPr>
            <w:tcW w:w="1134" w:type="dxa"/>
            <w:gridSpan w:val="2"/>
            <w:shd w:val="clear" w:color="auto" w:fill="92D050"/>
            <w:noWrap/>
            <w:vAlign w:val="center"/>
          </w:tcPr>
          <w:p w:rsidR="00163B2C" w:rsidRDefault="00163B2C" w:rsidP="00A5327F">
            <w:pPr>
              <w:jc w:val="center"/>
              <w:rPr>
                <w:sz w:val="24"/>
                <w:szCs w:val="24"/>
              </w:rPr>
            </w:pPr>
          </w:p>
          <w:p w:rsidR="00163B2C" w:rsidRDefault="00163B2C" w:rsidP="00A5327F">
            <w:pPr>
              <w:jc w:val="center"/>
              <w:rPr>
                <w:sz w:val="24"/>
                <w:szCs w:val="24"/>
              </w:rPr>
            </w:pPr>
          </w:p>
          <w:p w:rsidR="00163B2C" w:rsidRDefault="00163B2C" w:rsidP="00A5327F">
            <w:pPr>
              <w:jc w:val="center"/>
              <w:rPr>
                <w:sz w:val="24"/>
                <w:szCs w:val="24"/>
              </w:rPr>
            </w:pPr>
          </w:p>
          <w:p w:rsidR="00163B2C" w:rsidRPr="00154CA2" w:rsidRDefault="00163B2C" w:rsidP="00A5327F">
            <w:pPr>
              <w:jc w:val="center"/>
              <w:rPr>
                <w:sz w:val="24"/>
                <w:szCs w:val="24"/>
              </w:rPr>
            </w:pPr>
            <w:r>
              <w:rPr>
                <w:sz w:val="24"/>
                <w:szCs w:val="24"/>
              </w:rPr>
              <w:t>69,0</w:t>
            </w:r>
          </w:p>
        </w:tc>
        <w:tc>
          <w:tcPr>
            <w:tcW w:w="1134" w:type="dxa"/>
            <w:gridSpan w:val="2"/>
            <w:shd w:val="clear" w:color="auto" w:fill="92D050"/>
          </w:tcPr>
          <w:p w:rsidR="00163B2C" w:rsidRDefault="00163B2C" w:rsidP="003E43BD">
            <w:pPr>
              <w:jc w:val="center"/>
              <w:rPr>
                <w:sz w:val="24"/>
                <w:szCs w:val="24"/>
              </w:rPr>
            </w:pPr>
          </w:p>
          <w:p w:rsidR="00163B2C" w:rsidRDefault="00163B2C" w:rsidP="003E43BD">
            <w:pPr>
              <w:jc w:val="center"/>
              <w:rPr>
                <w:sz w:val="24"/>
                <w:szCs w:val="24"/>
              </w:rPr>
            </w:pPr>
          </w:p>
          <w:p w:rsidR="00163B2C" w:rsidRDefault="00163B2C" w:rsidP="003E43BD">
            <w:pPr>
              <w:jc w:val="center"/>
              <w:rPr>
                <w:sz w:val="24"/>
                <w:szCs w:val="24"/>
              </w:rPr>
            </w:pPr>
          </w:p>
          <w:p w:rsidR="00163B2C" w:rsidRDefault="00163B2C" w:rsidP="003E43BD">
            <w:pPr>
              <w:jc w:val="center"/>
              <w:rPr>
                <w:sz w:val="24"/>
                <w:szCs w:val="24"/>
              </w:rPr>
            </w:pPr>
          </w:p>
          <w:p w:rsidR="00163B2C" w:rsidRDefault="00163B2C" w:rsidP="003E43BD">
            <w:pPr>
              <w:jc w:val="center"/>
              <w:rPr>
                <w:sz w:val="24"/>
                <w:szCs w:val="24"/>
              </w:rPr>
            </w:pPr>
          </w:p>
          <w:p w:rsidR="00163B2C" w:rsidRPr="004A17D7" w:rsidRDefault="00163B2C" w:rsidP="003E43BD">
            <w:pPr>
              <w:jc w:val="center"/>
              <w:rPr>
                <w:sz w:val="24"/>
                <w:szCs w:val="24"/>
              </w:rPr>
            </w:pPr>
            <w:r>
              <w:rPr>
                <w:sz w:val="24"/>
                <w:szCs w:val="24"/>
              </w:rPr>
              <w:t>43,4</w:t>
            </w:r>
          </w:p>
        </w:tc>
        <w:tc>
          <w:tcPr>
            <w:tcW w:w="849" w:type="dxa"/>
            <w:shd w:val="clear" w:color="auto" w:fill="92D050"/>
            <w:vAlign w:val="center"/>
          </w:tcPr>
          <w:p w:rsidR="00163B2C" w:rsidRDefault="00163B2C" w:rsidP="003E43BD">
            <w:pPr>
              <w:jc w:val="center"/>
              <w:rPr>
                <w:sz w:val="24"/>
                <w:szCs w:val="24"/>
              </w:rPr>
            </w:pPr>
          </w:p>
          <w:p w:rsidR="00163B2C" w:rsidRDefault="00163B2C" w:rsidP="003E43BD">
            <w:pPr>
              <w:jc w:val="center"/>
              <w:rPr>
                <w:sz w:val="24"/>
                <w:szCs w:val="24"/>
              </w:rPr>
            </w:pPr>
          </w:p>
          <w:p w:rsidR="00163B2C" w:rsidRPr="004A17D7" w:rsidRDefault="00163B2C" w:rsidP="003E43BD">
            <w:pPr>
              <w:jc w:val="center"/>
              <w:rPr>
                <w:sz w:val="24"/>
                <w:szCs w:val="24"/>
              </w:rPr>
            </w:pPr>
            <w:r>
              <w:rPr>
                <w:sz w:val="24"/>
                <w:szCs w:val="24"/>
              </w:rPr>
              <w:t>43,6</w:t>
            </w:r>
          </w:p>
        </w:tc>
        <w:tc>
          <w:tcPr>
            <w:tcW w:w="992" w:type="dxa"/>
            <w:shd w:val="clear" w:color="auto" w:fill="92D050"/>
            <w:vAlign w:val="center"/>
          </w:tcPr>
          <w:p w:rsidR="00163B2C" w:rsidRDefault="00163B2C" w:rsidP="003E43BD">
            <w:pPr>
              <w:jc w:val="center"/>
              <w:rPr>
                <w:sz w:val="24"/>
                <w:szCs w:val="24"/>
              </w:rPr>
            </w:pPr>
          </w:p>
          <w:p w:rsidR="00163B2C" w:rsidRDefault="00163B2C" w:rsidP="003E43BD">
            <w:pPr>
              <w:jc w:val="center"/>
              <w:rPr>
                <w:sz w:val="24"/>
                <w:szCs w:val="24"/>
              </w:rPr>
            </w:pPr>
          </w:p>
          <w:p w:rsidR="00163B2C" w:rsidRPr="00D04FE4" w:rsidRDefault="00163B2C" w:rsidP="003E43BD">
            <w:pPr>
              <w:jc w:val="center"/>
              <w:rPr>
                <w:sz w:val="24"/>
                <w:szCs w:val="24"/>
              </w:rPr>
            </w:pPr>
            <w:r>
              <w:rPr>
                <w:sz w:val="24"/>
                <w:szCs w:val="24"/>
              </w:rPr>
              <w:t>51,4</w:t>
            </w:r>
          </w:p>
        </w:tc>
        <w:tc>
          <w:tcPr>
            <w:tcW w:w="993" w:type="dxa"/>
            <w:gridSpan w:val="2"/>
            <w:shd w:val="clear" w:color="auto" w:fill="92D050"/>
            <w:vAlign w:val="center"/>
          </w:tcPr>
          <w:p w:rsidR="00163B2C" w:rsidRDefault="00163B2C" w:rsidP="003E43BD">
            <w:pPr>
              <w:jc w:val="center"/>
              <w:rPr>
                <w:sz w:val="24"/>
                <w:szCs w:val="24"/>
              </w:rPr>
            </w:pPr>
          </w:p>
          <w:p w:rsidR="00163B2C" w:rsidRDefault="00163B2C" w:rsidP="003E43BD">
            <w:pPr>
              <w:jc w:val="center"/>
              <w:rPr>
                <w:sz w:val="24"/>
                <w:szCs w:val="24"/>
              </w:rPr>
            </w:pPr>
          </w:p>
          <w:p w:rsidR="00163B2C" w:rsidRPr="00D04FE4" w:rsidRDefault="00163B2C" w:rsidP="003E43BD">
            <w:pPr>
              <w:jc w:val="center"/>
              <w:rPr>
                <w:sz w:val="24"/>
                <w:szCs w:val="24"/>
              </w:rPr>
            </w:pPr>
            <w:r>
              <w:rPr>
                <w:sz w:val="24"/>
                <w:szCs w:val="24"/>
              </w:rPr>
              <w:t>59,1</w:t>
            </w:r>
          </w:p>
        </w:tc>
      </w:tr>
      <w:tr w:rsidR="00163B2C" w:rsidRPr="00145417" w:rsidTr="003F16BA">
        <w:trPr>
          <w:gridAfter w:val="2"/>
          <w:wAfter w:w="18" w:type="dxa"/>
          <w:trHeight w:val="839"/>
        </w:trPr>
        <w:tc>
          <w:tcPr>
            <w:tcW w:w="707" w:type="dxa"/>
            <w:shd w:val="clear" w:color="auto" w:fill="92D050"/>
            <w:noWrap/>
            <w:vAlign w:val="center"/>
          </w:tcPr>
          <w:p w:rsidR="00163B2C" w:rsidRPr="00154CA2" w:rsidRDefault="00163B2C" w:rsidP="00A5327F">
            <w:pPr>
              <w:jc w:val="center"/>
              <w:rPr>
                <w:sz w:val="24"/>
                <w:szCs w:val="24"/>
              </w:rPr>
            </w:pPr>
            <w:r>
              <w:rPr>
                <w:sz w:val="24"/>
                <w:szCs w:val="24"/>
              </w:rPr>
              <w:t>28</w:t>
            </w:r>
          </w:p>
        </w:tc>
        <w:tc>
          <w:tcPr>
            <w:tcW w:w="3687" w:type="dxa"/>
            <w:shd w:val="clear" w:color="auto" w:fill="92D050"/>
            <w:noWrap/>
            <w:vAlign w:val="center"/>
          </w:tcPr>
          <w:p w:rsidR="00163B2C" w:rsidRPr="00154CA2" w:rsidRDefault="00163B2C" w:rsidP="00A5327F">
            <w:pPr>
              <w:suppressAutoHyphens/>
              <w:jc w:val="both"/>
              <w:rPr>
                <w:sz w:val="24"/>
                <w:szCs w:val="24"/>
                <w:lang w:eastAsia="ar-SA"/>
              </w:rPr>
            </w:pPr>
            <w:r w:rsidRPr="00154CA2">
              <w:rPr>
                <w:sz w:val="24"/>
                <w:szCs w:val="24"/>
              </w:rPr>
              <w:t>Доля  доступных  для инвалидов и других маломобильных групп населения  объектов  физической  культуры и спорта</w:t>
            </w:r>
          </w:p>
        </w:tc>
        <w:tc>
          <w:tcPr>
            <w:tcW w:w="567" w:type="dxa"/>
            <w:shd w:val="clear" w:color="auto" w:fill="92D050"/>
            <w:noWrap/>
            <w:vAlign w:val="center"/>
          </w:tcPr>
          <w:p w:rsidR="00163B2C" w:rsidRPr="00154CA2" w:rsidRDefault="00163B2C" w:rsidP="00A5327F">
            <w:pPr>
              <w:jc w:val="center"/>
              <w:rPr>
                <w:sz w:val="24"/>
                <w:szCs w:val="24"/>
              </w:rPr>
            </w:pPr>
            <w:r w:rsidRPr="00154CA2">
              <w:rPr>
                <w:sz w:val="24"/>
                <w:szCs w:val="24"/>
              </w:rPr>
              <w:t>%</w:t>
            </w:r>
          </w:p>
        </w:tc>
        <w:tc>
          <w:tcPr>
            <w:tcW w:w="1134" w:type="dxa"/>
            <w:gridSpan w:val="2"/>
            <w:shd w:val="clear" w:color="auto" w:fill="92D050"/>
            <w:noWrap/>
            <w:vAlign w:val="bottom"/>
          </w:tcPr>
          <w:p w:rsidR="00163B2C" w:rsidRPr="00154CA2" w:rsidRDefault="00163B2C" w:rsidP="000A2894">
            <w:pPr>
              <w:jc w:val="center"/>
              <w:rPr>
                <w:sz w:val="24"/>
                <w:szCs w:val="24"/>
              </w:rPr>
            </w:pPr>
            <w:r w:rsidRPr="00154CA2">
              <w:rPr>
                <w:sz w:val="24"/>
                <w:szCs w:val="24"/>
              </w:rPr>
              <w:t>50</w:t>
            </w:r>
          </w:p>
        </w:tc>
        <w:tc>
          <w:tcPr>
            <w:tcW w:w="1135" w:type="dxa"/>
            <w:gridSpan w:val="2"/>
            <w:shd w:val="clear" w:color="auto" w:fill="92D050"/>
            <w:noWrap/>
            <w:vAlign w:val="bottom"/>
          </w:tcPr>
          <w:p w:rsidR="00163B2C" w:rsidRPr="00154CA2" w:rsidRDefault="00163B2C" w:rsidP="00A5327F">
            <w:pPr>
              <w:jc w:val="center"/>
              <w:rPr>
                <w:sz w:val="24"/>
                <w:szCs w:val="24"/>
              </w:rPr>
            </w:pPr>
          </w:p>
          <w:p w:rsidR="00163B2C" w:rsidRPr="00154CA2" w:rsidRDefault="00163B2C" w:rsidP="00A5327F">
            <w:pPr>
              <w:jc w:val="center"/>
              <w:rPr>
                <w:sz w:val="24"/>
                <w:szCs w:val="24"/>
              </w:rPr>
            </w:pPr>
            <w:r w:rsidRPr="00154CA2">
              <w:rPr>
                <w:sz w:val="24"/>
                <w:szCs w:val="24"/>
              </w:rPr>
              <w:t>50</w:t>
            </w:r>
          </w:p>
        </w:tc>
        <w:tc>
          <w:tcPr>
            <w:tcW w:w="1134" w:type="dxa"/>
            <w:gridSpan w:val="2"/>
            <w:shd w:val="clear" w:color="auto" w:fill="92D050"/>
            <w:noWrap/>
            <w:vAlign w:val="bottom"/>
          </w:tcPr>
          <w:p w:rsidR="00163B2C" w:rsidRPr="00154CA2" w:rsidRDefault="00163B2C" w:rsidP="00A5327F">
            <w:pPr>
              <w:jc w:val="center"/>
              <w:rPr>
                <w:sz w:val="24"/>
                <w:szCs w:val="24"/>
              </w:rPr>
            </w:pPr>
          </w:p>
          <w:p w:rsidR="00163B2C" w:rsidRPr="00154CA2" w:rsidRDefault="00163B2C" w:rsidP="00A5327F">
            <w:pPr>
              <w:jc w:val="center"/>
              <w:rPr>
                <w:sz w:val="24"/>
                <w:szCs w:val="24"/>
              </w:rPr>
            </w:pPr>
            <w:r w:rsidRPr="00154CA2">
              <w:rPr>
                <w:sz w:val="24"/>
                <w:szCs w:val="24"/>
              </w:rPr>
              <w:t>50</w:t>
            </w:r>
          </w:p>
        </w:tc>
        <w:tc>
          <w:tcPr>
            <w:tcW w:w="1134" w:type="dxa"/>
            <w:gridSpan w:val="2"/>
            <w:shd w:val="clear" w:color="auto" w:fill="92D050"/>
            <w:noWrap/>
            <w:vAlign w:val="bottom"/>
          </w:tcPr>
          <w:p w:rsidR="00163B2C" w:rsidRPr="00154CA2" w:rsidRDefault="00163B2C" w:rsidP="00A5327F">
            <w:pPr>
              <w:jc w:val="center"/>
              <w:rPr>
                <w:sz w:val="24"/>
                <w:szCs w:val="24"/>
              </w:rPr>
            </w:pPr>
            <w:r w:rsidRPr="00154CA2">
              <w:rPr>
                <w:sz w:val="24"/>
                <w:szCs w:val="24"/>
              </w:rPr>
              <w:t>50</w:t>
            </w:r>
          </w:p>
        </w:tc>
        <w:tc>
          <w:tcPr>
            <w:tcW w:w="1134" w:type="dxa"/>
            <w:gridSpan w:val="2"/>
            <w:shd w:val="clear" w:color="auto" w:fill="92D050"/>
            <w:noWrap/>
            <w:vAlign w:val="bottom"/>
          </w:tcPr>
          <w:p w:rsidR="00163B2C" w:rsidRPr="00154CA2" w:rsidRDefault="00163B2C" w:rsidP="00A5327F">
            <w:pPr>
              <w:jc w:val="center"/>
              <w:rPr>
                <w:sz w:val="24"/>
                <w:szCs w:val="24"/>
              </w:rPr>
            </w:pPr>
            <w:r w:rsidRPr="00154CA2">
              <w:rPr>
                <w:sz w:val="24"/>
                <w:szCs w:val="24"/>
              </w:rPr>
              <w:t>50</w:t>
            </w:r>
          </w:p>
        </w:tc>
        <w:tc>
          <w:tcPr>
            <w:tcW w:w="1134" w:type="dxa"/>
            <w:gridSpan w:val="2"/>
            <w:shd w:val="clear" w:color="auto" w:fill="92D050"/>
          </w:tcPr>
          <w:p w:rsidR="00163B2C" w:rsidRDefault="00163B2C" w:rsidP="001B3A15">
            <w:pPr>
              <w:jc w:val="center"/>
              <w:rPr>
                <w:sz w:val="24"/>
                <w:szCs w:val="24"/>
              </w:rPr>
            </w:pPr>
          </w:p>
          <w:p w:rsidR="00163B2C" w:rsidRDefault="00163B2C" w:rsidP="001B3A15">
            <w:pPr>
              <w:jc w:val="center"/>
              <w:rPr>
                <w:sz w:val="24"/>
                <w:szCs w:val="24"/>
              </w:rPr>
            </w:pPr>
          </w:p>
          <w:p w:rsidR="00163B2C" w:rsidRDefault="00163B2C" w:rsidP="001B3A15">
            <w:pPr>
              <w:jc w:val="center"/>
              <w:rPr>
                <w:sz w:val="24"/>
                <w:szCs w:val="24"/>
              </w:rPr>
            </w:pPr>
          </w:p>
          <w:p w:rsidR="00163B2C" w:rsidRPr="00154CA2" w:rsidRDefault="00163B2C" w:rsidP="001B3A15">
            <w:pPr>
              <w:jc w:val="center"/>
              <w:rPr>
                <w:sz w:val="24"/>
                <w:szCs w:val="24"/>
              </w:rPr>
            </w:pPr>
            <w:r>
              <w:rPr>
                <w:sz w:val="24"/>
                <w:szCs w:val="24"/>
              </w:rPr>
              <w:t>100</w:t>
            </w:r>
          </w:p>
        </w:tc>
        <w:tc>
          <w:tcPr>
            <w:tcW w:w="849" w:type="dxa"/>
            <w:shd w:val="clear" w:color="auto" w:fill="92D050"/>
          </w:tcPr>
          <w:p w:rsidR="00163B2C" w:rsidRDefault="00163B2C" w:rsidP="001B3A15">
            <w:pPr>
              <w:jc w:val="center"/>
              <w:rPr>
                <w:sz w:val="24"/>
                <w:szCs w:val="24"/>
              </w:rPr>
            </w:pPr>
          </w:p>
          <w:p w:rsidR="00163B2C" w:rsidRDefault="00163B2C" w:rsidP="001B3A15">
            <w:pPr>
              <w:jc w:val="center"/>
              <w:rPr>
                <w:sz w:val="24"/>
                <w:szCs w:val="24"/>
              </w:rPr>
            </w:pPr>
          </w:p>
          <w:p w:rsidR="00163B2C" w:rsidRDefault="00163B2C" w:rsidP="001B3A15">
            <w:pPr>
              <w:jc w:val="center"/>
              <w:rPr>
                <w:sz w:val="24"/>
                <w:szCs w:val="24"/>
              </w:rPr>
            </w:pPr>
          </w:p>
          <w:p w:rsidR="00163B2C" w:rsidRPr="00154CA2" w:rsidRDefault="00163B2C" w:rsidP="001B3A15">
            <w:pPr>
              <w:jc w:val="center"/>
              <w:rPr>
                <w:sz w:val="24"/>
                <w:szCs w:val="24"/>
              </w:rPr>
            </w:pPr>
            <w:r>
              <w:rPr>
                <w:sz w:val="24"/>
                <w:szCs w:val="24"/>
              </w:rPr>
              <w:t>100</w:t>
            </w:r>
          </w:p>
        </w:tc>
        <w:tc>
          <w:tcPr>
            <w:tcW w:w="992" w:type="dxa"/>
            <w:shd w:val="clear" w:color="auto" w:fill="92D050"/>
          </w:tcPr>
          <w:p w:rsidR="00163B2C" w:rsidRDefault="00163B2C" w:rsidP="001B3A15">
            <w:pPr>
              <w:jc w:val="center"/>
              <w:rPr>
                <w:sz w:val="24"/>
                <w:szCs w:val="24"/>
              </w:rPr>
            </w:pPr>
          </w:p>
          <w:p w:rsidR="00163B2C" w:rsidRDefault="00163B2C" w:rsidP="001B3A15">
            <w:pPr>
              <w:jc w:val="center"/>
              <w:rPr>
                <w:sz w:val="24"/>
                <w:szCs w:val="24"/>
              </w:rPr>
            </w:pPr>
          </w:p>
          <w:p w:rsidR="00163B2C" w:rsidRDefault="00163B2C" w:rsidP="001B3A15">
            <w:pPr>
              <w:jc w:val="center"/>
              <w:rPr>
                <w:sz w:val="24"/>
                <w:szCs w:val="24"/>
              </w:rPr>
            </w:pPr>
          </w:p>
          <w:p w:rsidR="00163B2C" w:rsidRPr="00154CA2" w:rsidRDefault="00163B2C" w:rsidP="001B3A15">
            <w:pPr>
              <w:jc w:val="center"/>
              <w:rPr>
                <w:sz w:val="24"/>
                <w:szCs w:val="24"/>
              </w:rPr>
            </w:pPr>
            <w:r>
              <w:rPr>
                <w:sz w:val="24"/>
                <w:szCs w:val="24"/>
              </w:rPr>
              <w:t>100</w:t>
            </w:r>
          </w:p>
        </w:tc>
        <w:tc>
          <w:tcPr>
            <w:tcW w:w="993" w:type="dxa"/>
            <w:gridSpan w:val="2"/>
            <w:shd w:val="clear" w:color="auto" w:fill="92D050"/>
          </w:tcPr>
          <w:p w:rsidR="00163B2C" w:rsidRPr="00154CA2" w:rsidRDefault="00163B2C" w:rsidP="001B3A15">
            <w:pPr>
              <w:jc w:val="center"/>
              <w:rPr>
                <w:sz w:val="24"/>
                <w:szCs w:val="24"/>
              </w:rPr>
            </w:pPr>
          </w:p>
          <w:p w:rsidR="00163B2C" w:rsidRPr="00154CA2" w:rsidRDefault="00163B2C" w:rsidP="001B3A15">
            <w:pPr>
              <w:jc w:val="center"/>
              <w:rPr>
                <w:sz w:val="24"/>
                <w:szCs w:val="24"/>
              </w:rPr>
            </w:pPr>
          </w:p>
          <w:p w:rsidR="00163B2C" w:rsidRPr="00154CA2" w:rsidRDefault="00163B2C" w:rsidP="001B3A15">
            <w:pPr>
              <w:jc w:val="center"/>
              <w:rPr>
                <w:sz w:val="24"/>
                <w:szCs w:val="24"/>
              </w:rPr>
            </w:pPr>
          </w:p>
          <w:p w:rsidR="00163B2C" w:rsidRPr="00154CA2" w:rsidRDefault="00163B2C" w:rsidP="001B3A15">
            <w:pPr>
              <w:jc w:val="center"/>
              <w:rPr>
                <w:sz w:val="24"/>
                <w:szCs w:val="24"/>
              </w:rPr>
            </w:pPr>
            <w:r w:rsidRPr="00154CA2">
              <w:rPr>
                <w:sz w:val="24"/>
                <w:szCs w:val="24"/>
              </w:rPr>
              <w:t>100</w:t>
            </w:r>
          </w:p>
        </w:tc>
      </w:tr>
      <w:tr w:rsidR="00163B2C" w:rsidRPr="007A4BBF" w:rsidTr="007A4BBF">
        <w:trPr>
          <w:gridAfter w:val="2"/>
          <w:wAfter w:w="18" w:type="dxa"/>
          <w:trHeight w:val="839"/>
        </w:trPr>
        <w:tc>
          <w:tcPr>
            <w:tcW w:w="707" w:type="dxa"/>
            <w:shd w:val="clear" w:color="auto" w:fill="92D050"/>
            <w:noWrap/>
            <w:vAlign w:val="center"/>
          </w:tcPr>
          <w:p w:rsidR="00163B2C" w:rsidRPr="004167F0" w:rsidRDefault="00163B2C" w:rsidP="00A5327F">
            <w:pPr>
              <w:jc w:val="center"/>
              <w:rPr>
                <w:sz w:val="24"/>
                <w:szCs w:val="24"/>
              </w:rPr>
            </w:pPr>
            <w:r>
              <w:rPr>
                <w:sz w:val="24"/>
                <w:szCs w:val="24"/>
              </w:rPr>
              <w:t>29</w:t>
            </w:r>
          </w:p>
        </w:tc>
        <w:tc>
          <w:tcPr>
            <w:tcW w:w="3687" w:type="dxa"/>
            <w:shd w:val="clear" w:color="auto" w:fill="92D050"/>
            <w:noWrap/>
            <w:vAlign w:val="center"/>
          </w:tcPr>
          <w:p w:rsidR="00163B2C" w:rsidRPr="004167F0" w:rsidRDefault="00163B2C" w:rsidP="00A5327F">
            <w:pPr>
              <w:suppressAutoHyphens/>
              <w:jc w:val="both"/>
              <w:rPr>
                <w:sz w:val="24"/>
                <w:szCs w:val="24"/>
                <w:lang w:eastAsia="ar-SA"/>
              </w:rPr>
            </w:pPr>
            <w:r w:rsidRPr="004167F0">
              <w:rPr>
                <w:sz w:val="24"/>
                <w:szCs w:val="24"/>
                <w:lang w:eastAsia="ar-SA"/>
              </w:rPr>
              <w:t xml:space="preserve">Удельный вес объектов с надлежащим размещением оборудования и носителей </w:t>
            </w:r>
            <w:r w:rsidRPr="004167F0">
              <w:rPr>
                <w:sz w:val="24"/>
                <w:szCs w:val="24"/>
                <w:lang w:eastAsia="ar-SA"/>
              </w:rPr>
              <w:lastRenderedPageBreak/>
              <w:t>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4167F0">
              <w:rPr>
                <w:sz w:val="24"/>
                <w:szCs w:val="24"/>
                <w:lang w:eastAsia="ar-SA"/>
              </w:rPr>
              <w:t>Тайшетский</w:t>
            </w:r>
            <w:proofErr w:type="spellEnd"/>
            <w:r w:rsidRPr="004167F0">
              <w:rPr>
                <w:sz w:val="24"/>
                <w:szCs w:val="24"/>
                <w:lang w:eastAsia="ar-SA"/>
              </w:rPr>
              <w:t xml:space="preserve"> район"</w:t>
            </w:r>
          </w:p>
        </w:tc>
        <w:tc>
          <w:tcPr>
            <w:tcW w:w="567" w:type="dxa"/>
            <w:shd w:val="clear" w:color="auto" w:fill="92D050"/>
            <w:noWrap/>
            <w:vAlign w:val="center"/>
          </w:tcPr>
          <w:p w:rsidR="00163B2C" w:rsidRPr="004167F0" w:rsidRDefault="00163B2C" w:rsidP="00A5327F">
            <w:pPr>
              <w:jc w:val="center"/>
              <w:rPr>
                <w:sz w:val="24"/>
                <w:szCs w:val="24"/>
              </w:rPr>
            </w:pPr>
            <w:r w:rsidRPr="004167F0">
              <w:rPr>
                <w:sz w:val="24"/>
                <w:szCs w:val="24"/>
              </w:rPr>
              <w:lastRenderedPageBreak/>
              <w:t>%</w:t>
            </w:r>
          </w:p>
        </w:tc>
        <w:tc>
          <w:tcPr>
            <w:tcW w:w="1134" w:type="dxa"/>
            <w:gridSpan w:val="2"/>
            <w:shd w:val="clear" w:color="auto" w:fill="92D050"/>
            <w:noWrap/>
            <w:vAlign w:val="center"/>
          </w:tcPr>
          <w:p w:rsidR="00163B2C" w:rsidRPr="004167F0" w:rsidRDefault="00163B2C" w:rsidP="00FA0277">
            <w:pPr>
              <w:jc w:val="center"/>
              <w:rPr>
                <w:sz w:val="24"/>
                <w:szCs w:val="24"/>
              </w:rPr>
            </w:pPr>
          </w:p>
          <w:p w:rsidR="00163B2C" w:rsidRPr="004167F0" w:rsidRDefault="00163B2C" w:rsidP="00FA0277">
            <w:pPr>
              <w:jc w:val="center"/>
              <w:rPr>
                <w:sz w:val="24"/>
                <w:szCs w:val="24"/>
              </w:rPr>
            </w:pPr>
            <w:r w:rsidRPr="004167F0">
              <w:rPr>
                <w:sz w:val="24"/>
                <w:szCs w:val="24"/>
              </w:rPr>
              <w:t>2,6</w:t>
            </w:r>
          </w:p>
        </w:tc>
        <w:tc>
          <w:tcPr>
            <w:tcW w:w="1135" w:type="dxa"/>
            <w:gridSpan w:val="2"/>
            <w:shd w:val="clear" w:color="auto" w:fill="92D050"/>
            <w:noWrap/>
            <w:vAlign w:val="center"/>
          </w:tcPr>
          <w:p w:rsidR="00163B2C" w:rsidRPr="004167F0" w:rsidRDefault="00163B2C" w:rsidP="00FA0277">
            <w:pPr>
              <w:jc w:val="center"/>
              <w:rPr>
                <w:sz w:val="24"/>
                <w:szCs w:val="24"/>
              </w:rPr>
            </w:pPr>
          </w:p>
          <w:p w:rsidR="00163B2C" w:rsidRPr="004167F0" w:rsidRDefault="00163B2C" w:rsidP="00FA0277">
            <w:pPr>
              <w:jc w:val="center"/>
              <w:rPr>
                <w:sz w:val="24"/>
                <w:szCs w:val="24"/>
              </w:rPr>
            </w:pPr>
            <w:r w:rsidRPr="004167F0">
              <w:rPr>
                <w:sz w:val="24"/>
                <w:szCs w:val="24"/>
              </w:rPr>
              <w:t>2,6</w:t>
            </w:r>
          </w:p>
        </w:tc>
        <w:tc>
          <w:tcPr>
            <w:tcW w:w="1134" w:type="dxa"/>
            <w:gridSpan w:val="2"/>
            <w:shd w:val="clear" w:color="auto" w:fill="92D050"/>
            <w:noWrap/>
            <w:vAlign w:val="center"/>
          </w:tcPr>
          <w:p w:rsidR="00163B2C" w:rsidRPr="004167F0" w:rsidRDefault="00163B2C" w:rsidP="00FA0277">
            <w:pPr>
              <w:jc w:val="center"/>
              <w:rPr>
                <w:sz w:val="24"/>
                <w:szCs w:val="24"/>
              </w:rPr>
            </w:pPr>
          </w:p>
          <w:p w:rsidR="00163B2C" w:rsidRPr="004167F0" w:rsidRDefault="00163B2C" w:rsidP="00FA0277">
            <w:pPr>
              <w:jc w:val="center"/>
              <w:rPr>
                <w:sz w:val="24"/>
                <w:szCs w:val="24"/>
              </w:rPr>
            </w:pPr>
            <w:r w:rsidRPr="004167F0">
              <w:rPr>
                <w:sz w:val="24"/>
                <w:szCs w:val="24"/>
              </w:rPr>
              <w:t>3,9</w:t>
            </w:r>
          </w:p>
        </w:tc>
        <w:tc>
          <w:tcPr>
            <w:tcW w:w="1134" w:type="dxa"/>
            <w:gridSpan w:val="2"/>
            <w:shd w:val="clear" w:color="auto" w:fill="92D050"/>
            <w:noWrap/>
            <w:vAlign w:val="center"/>
          </w:tcPr>
          <w:p w:rsidR="00163B2C" w:rsidRDefault="00163B2C" w:rsidP="0064354F">
            <w:pPr>
              <w:jc w:val="center"/>
              <w:rPr>
                <w:color w:val="000000"/>
                <w:kern w:val="3"/>
                <w:sz w:val="24"/>
                <w:szCs w:val="24"/>
                <w:lang w:eastAsia="ja-JP"/>
              </w:rPr>
            </w:pPr>
          </w:p>
          <w:p w:rsidR="00163B2C" w:rsidRPr="006D06EE" w:rsidRDefault="00163B2C" w:rsidP="0064354F">
            <w:pPr>
              <w:jc w:val="center"/>
              <w:rPr>
                <w:color w:val="000000"/>
                <w:kern w:val="3"/>
                <w:sz w:val="24"/>
                <w:szCs w:val="24"/>
                <w:lang w:eastAsia="ja-JP"/>
              </w:rPr>
            </w:pPr>
            <w:r>
              <w:rPr>
                <w:color w:val="000000"/>
                <w:kern w:val="3"/>
                <w:sz w:val="24"/>
                <w:szCs w:val="24"/>
                <w:lang w:eastAsia="ja-JP"/>
              </w:rPr>
              <w:t>6,7</w:t>
            </w:r>
          </w:p>
        </w:tc>
        <w:tc>
          <w:tcPr>
            <w:tcW w:w="1134" w:type="dxa"/>
            <w:gridSpan w:val="2"/>
            <w:shd w:val="clear" w:color="auto" w:fill="92D050"/>
            <w:noWrap/>
            <w:vAlign w:val="center"/>
          </w:tcPr>
          <w:p w:rsidR="00163B2C" w:rsidRDefault="00163B2C" w:rsidP="0064354F">
            <w:pPr>
              <w:jc w:val="center"/>
              <w:rPr>
                <w:color w:val="000000"/>
                <w:kern w:val="3"/>
                <w:sz w:val="24"/>
                <w:szCs w:val="24"/>
                <w:lang w:eastAsia="ja-JP"/>
              </w:rPr>
            </w:pPr>
          </w:p>
          <w:p w:rsidR="00163B2C" w:rsidRPr="006D06EE" w:rsidRDefault="00163B2C" w:rsidP="0064354F">
            <w:pPr>
              <w:jc w:val="center"/>
              <w:rPr>
                <w:color w:val="000000"/>
                <w:kern w:val="3"/>
                <w:sz w:val="24"/>
                <w:szCs w:val="24"/>
                <w:lang w:eastAsia="ja-JP"/>
              </w:rPr>
            </w:pPr>
            <w:r>
              <w:rPr>
                <w:color w:val="000000"/>
                <w:kern w:val="3"/>
                <w:sz w:val="24"/>
                <w:szCs w:val="24"/>
                <w:lang w:eastAsia="ja-JP"/>
              </w:rPr>
              <w:t>12,0</w:t>
            </w:r>
          </w:p>
        </w:tc>
        <w:tc>
          <w:tcPr>
            <w:tcW w:w="1134" w:type="dxa"/>
            <w:gridSpan w:val="2"/>
            <w:shd w:val="clear" w:color="auto" w:fill="92D050"/>
            <w:vAlign w:val="center"/>
          </w:tcPr>
          <w:p w:rsidR="00163B2C" w:rsidRPr="007A4BBF" w:rsidRDefault="00163B2C" w:rsidP="007A4BBF">
            <w:pPr>
              <w:jc w:val="center"/>
              <w:rPr>
                <w:color w:val="000000"/>
                <w:kern w:val="3"/>
                <w:sz w:val="24"/>
                <w:szCs w:val="24"/>
                <w:lang w:eastAsia="ja-JP"/>
              </w:rPr>
            </w:pPr>
            <w:r w:rsidRPr="007A4BBF">
              <w:rPr>
                <w:color w:val="000000"/>
                <w:kern w:val="3"/>
                <w:sz w:val="24"/>
                <w:szCs w:val="24"/>
                <w:lang w:eastAsia="ja-JP"/>
              </w:rPr>
              <w:t>13,3</w:t>
            </w:r>
          </w:p>
        </w:tc>
        <w:tc>
          <w:tcPr>
            <w:tcW w:w="849" w:type="dxa"/>
            <w:shd w:val="clear" w:color="auto" w:fill="92D050"/>
            <w:vAlign w:val="center"/>
          </w:tcPr>
          <w:p w:rsidR="00163B2C" w:rsidRPr="007A4BBF" w:rsidRDefault="00163B2C" w:rsidP="007A4BBF">
            <w:pPr>
              <w:jc w:val="center"/>
              <w:rPr>
                <w:color w:val="000000"/>
                <w:kern w:val="3"/>
                <w:sz w:val="24"/>
                <w:szCs w:val="24"/>
                <w:lang w:eastAsia="ja-JP"/>
              </w:rPr>
            </w:pPr>
            <w:r w:rsidRPr="007A4BBF">
              <w:rPr>
                <w:color w:val="000000"/>
                <w:kern w:val="3"/>
                <w:sz w:val="24"/>
                <w:szCs w:val="24"/>
                <w:lang w:eastAsia="ja-JP"/>
              </w:rPr>
              <w:t>14,7</w:t>
            </w:r>
          </w:p>
        </w:tc>
        <w:tc>
          <w:tcPr>
            <w:tcW w:w="992" w:type="dxa"/>
            <w:shd w:val="clear" w:color="auto" w:fill="92D050"/>
            <w:vAlign w:val="center"/>
          </w:tcPr>
          <w:p w:rsidR="00163B2C" w:rsidRPr="007A4BBF" w:rsidRDefault="00163B2C" w:rsidP="007A4BBF">
            <w:pPr>
              <w:jc w:val="center"/>
              <w:rPr>
                <w:color w:val="000000"/>
                <w:kern w:val="3"/>
                <w:sz w:val="24"/>
                <w:szCs w:val="24"/>
                <w:lang w:eastAsia="ja-JP"/>
              </w:rPr>
            </w:pPr>
            <w:r w:rsidRPr="007A4BBF">
              <w:rPr>
                <w:color w:val="000000"/>
                <w:kern w:val="3"/>
                <w:sz w:val="24"/>
                <w:szCs w:val="24"/>
                <w:lang w:eastAsia="ja-JP"/>
              </w:rPr>
              <w:t>14,7</w:t>
            </w:r>
          </w:p>
        </w:tc>
        <w:tc>
          <w:tcPr>
            <w:tcW w:w="993" w:type="dxa"/>
            <w:gridSpan w:val="2"/>
            <w:shd w:val="clear" w:color="auto" w:fill="92D050"/>
            <w:vAlign w:val="center"/>
          </w:tcPr>
          <w:p w:rsidR="00163B2C" w:rsidRPr="007A4BBF" w:rsidRDefault="00163B2C" w:rsidP="007A4BBF">
            <w:pPr>
              <w:jc w:val="center"/>
              <w:rPr>
                <w:color w:val="000000"/>
                <w:kern w:val="3"/>
                <w:sz w:val="24"/>
                <w:szCs w:val="24"/>
                <w:lang w:eastAsia="ja-JP"/>
              </w:rPr>
            </w:pPr>
            <w:r w:rsidRPr="007A4BBF">
              <w:rPr>
                <w:color w:val="000000"/>
                <w:kern w:val="3"/>
                <w:sz w:val="24"/>
                <w:szCs w:val="24"/>
                <w:lang w:eastAsia="ja-JP"/>
              </w:rPr>
              <w:t>16,0</w:t>
            </w:r>
          </w:p>
        </w:tc>
      </w:tr>
      <w:tr w:rsidR="00163B2C" w:rsidRPr="00194F1D" w:rsidTr="003F16BA">
        <w:trPr>
          <w:gridAfter w:val="2"/>
          <w:wAfter w:w="18" w:type="dxa"/>
          <w:trHeight w:val="839"/>
        </w:trPr>
        <w:tc>
          <w:tcPr>
            <w:tcW w:w="707" w:type="dxa"/>
            <w:shd w:val="clear" w:color="auto" w:fill="92D050"/>
            <w:noWrap/>
            <w:vAlign w:val="center"/>
          </w:tcPr>
          <w:p w:rsidR="00163B2C" w:rsidRPr="00154CA2" w:rsidRDefault="00163B2C" w:rsidP="00F726E2">
            <w:pPr>
              <w:jc w:val="center"/>
              <w:rPr>
                <w:sz w:val="24"/>
                <w:szCs w:val="24"/>
              </w:rPr>
            </w:pPr>
            <w:r>
              <w:rPr>
                <w:sz w:val="24"/>
                <w:szCs w:val="24"/>
              </w:rPr>
              <w:lastRenderedPageBreak/>
              <w:t>30</w:t>
            </w:r>
          </w:p>
        </w:tc>
        <w:tc>
          <w:tcPr>
            <w:tcW w:w="3687" w:type="dxa"/>
            <w:shd w:val="clear" w:color="auto" w:fill="92D050"/>
            <w:noWrap/>
            <w:vAlign w:val="center"/>
          </w:tcPr>
          <w:p w:rsidR="00163B2C" w:rsidRPr="00154CA2" w:rsidRDefault="00163B2C" w:rsidP="003F0D8F">
            <w:pPr>
              <w:suppressAutoHyphens/>
              <w:jc w:val="both"/>
              <w:rPr>
                <w:sz w:val="24"/>
                <w:szCs w:val="24"/>
                <w:lang w:eastAsia="ar-SA"/>
              </w:rPr>
            </w:pPr>
            <w:r w:rsidRPr="00154CA2">
              <w:rPr>
                <w:sz w:val="24"/>
                <w:szCs w:val="24"/>
              </w:rPr>
              <w:t>Доля муниципальных образовательных организаций, в которых обучающиеся дети с ОВЗ, обеспечены необходимым оборудованием для коррекции</w:t>
            </w:r>
            <w:r>
              <w:rPr>
                <w:sz w:val="24"/>
                <w:szCs w:val="24"/>
              </w:rPr>
              <w:t xml:space="preserve"> </w:t>
            </w:r>
            <w:r w:rsidRPr="00446F28">
              <w:rPr>
                <w:color w:val="FF0000"/>
                <w:sz w:val="24"/>
                <w:szCs w:val="24"/>
              </w:rPr>
              <w:t>(</w:t>
            </w:r>
            <w:r w:rsidRPr="00446F28">
              <w:rPr>
                <w:bCs/>
                <w:i/>
                <w:color w:val="FF0000"/>
                <w:sz w:val="24"/>
                <w:szCs w:val="24"/>
              </w:rPr>
              <w:t>в редакции постановления от</w:t>
            </w:r>
            <w:r>
              <w:rPr>
                <w:sz w:val="24"/>
                <w:szCs w:val="24"/>
              </w:rPr>
              <w:t xml:space="preserve">  </w:t>
            </w:r>
            <w:r w:rsidRPr="009D4B2D">
              <w:rPr>
                <w:bCs/>
                <w:i/>
                <w:color w:val="FF0000"/>
                <w:sz w:val="24"/>
                <w:szCs w:val="24"/>
              </w:rPr>
              <w:t>29  декабря  2021 года № 914</w:t>
            </w:r>
            <w:r>
              <w:rPr>
                <w:bCs/>
                <w:i/>
                <w:color w:val="FF0000"/>
                <w:sz w:val="24"/>
                <w:szCs w:val="24"/>
              </w:rPr>
              <w:t>)</w:t>
            </w:r>
          </w:p>
        </w:tc>
        <w:tc>
          <w:tcPr>
            <w:tcW w:w="567" w:type="dxa"/>
            <w:shd w:val="clear" w:color="auto" w:fill="92D050"/>
            <w:noWrap/>
            <w:vAlign w:val="center"/>
          </w:tcPr>
          <w:p w:rsidR="00163B2C" w:rsidRPr="00154CA2" w:rsidRDefault="00163B2C" w:rsidP="003F0D8F">
            <w:pPr>
              <w:jc w:val="center"/>
              <w:rPr>
                <w:sz w:val="24"/>
                <w:szCs w:val="24"/>
              </w:rPr>
            </w:pPr>
            <w:r w:rsidRPr="00154CA2">
              <w:rPr>
                <w:sz w:val="24"/>
                <w:szCs w:val="24"/>
              </w:rPr>
              <w:t>%</w:t>
            </w:r>
          </w:p>
        </w:tc>
        <w:tc>
          <w:tcPr>
            <w:tcW w:w="1134" w:type="dxa"/>
            <w:gridSpan w:val="2"/>
            <w:shd w:val="clear" w:color="auto" w:fill="92D050"/>
            <w:noWrap/>
            <w:vAlign w:val="center"/>
          </w:tcPr>
          <w:p w:rsidR="00163B2C" w:rsidRDefault="00163B2C" w:rsidP="003F0D8F">
            <w:pPr>
              <w:jc w:val="center"/>
              <w:rPr>
                <w:sz w:val="24"/>
                <w:szCs w:val="24"/>
              </w:rPr>
            </w:pPr>
          </w:p>
          <w:p w:rsidR="00163B2C" w:rsidRPr="00154CA2" w:rsidRDefault="00163B2C" w:rsidP="003F0D8F">
            <w:pPr>
              <w:jc w:val="center"/>
              <w:rPr>
                <w:sz w:val="24"/>
                <w:szCs w:val="24"/>
              </w:rPr>
            </w:pPr>
            <w:r w:rsidRPr="00154CA2">
              <w:rPr>
                <w:sz w:val="24"/>
                <w:szCs w:val="24"/>
              </w:rPr>
              <w:t>1,5</w:t>
            </w:r>
          </w:p>
        </w:tc>
        <w:tc>
          <w:tcPr>
            <w:tcW w:w="1135" w:type="dxa"/>
            <w:gridSpan w:val="2"/>
            <w:shd w:val="clear" w:color="auto" w:fill="92D050"/>
            <w:noWrap/>
            <w:vAlign w:val="center"/>
          </w:tcPr>
          <w:p w:rsidR="00163B2C" w:rsidRDefault="00163B2C" w:rsidP="003F0D8F">
            <w:pPr>
              <w:jc w:val="center"/>
              <w:rPr>
                <w:sz w:val="24"/>
                <w:szCs w:val="24"/>
              </w:rPr>
            </w:pPr>
          </w:p>
          <w:p w:rsidR="00163B2C" w:rsidRPr="00154CA2" w:rsidRDefault="00163B2C" w:rsidP="003F0D8F">
            <w:pPr>
              <w:jc w:val="center"/>
              <w:rPr>
                <w:sz w:val="24"/>
                <w:szCs w:val="24"/>
              </w:rPr>
            </w:pPr>
            <w:r w:rsidRPr="00154CA2">
              <w:rPr>
                <w:sz w:val="24"/>
                <w:szCs w:val="24"/>
              </w:rPr>
              <w:t>1,5</w:t>
            </w:r>
          </w:p>
        </w:tc>
        <w:tc>
          <w:tcPr>
            <w:tcW w:w="1134" w:type="dxa"/>
            <w:gridSpan w:val="2"/>
            <w:shd w:val="clear" w:color="auto" w:fill="92D050"/>
            <w:noWrap/>
            <w:vAlign w:val="center"/>
          </w:tcPr>
          <w:p w:rsidR="00163B2C" w:rsidRDefault="00163B2C" w:rsidP="003F0D8F">
            <w:pPr>
              <w:jc w:val="center"/>
              <w:rPr>
                <w:sz w:val="24"/>
                <w:szCs w:val="24"/>
              </w:rPr>
            </w:pPr>
          </w:p>
          <w:p w:rsidR="00163B2C" w:rsidRPr="00154CA2" w:rsidRDefault="00163B2C" w:rsidP="003F0D8F">
            <w:pPr>
              <w:jc w:val="center"/>
              <w:rPr>
                <w:sz w:val="24"/>
                <w:szCs w:val="24"/>
              </w:rPr>
            </w:pPr>
            <w:r w:rsidRPr="00154CA2">
              <w:rPr>
                <w:sz w:val="24"/>
                <w:szCs w:val="24"/>
              </w:rPr>
              <w:t>6,1</w:t>
            </w:r>
          </w:p>
        </w:tc>
        <w:tc>
          <w:tcPr>
            <w:tcW w:w="1134" w:type="dxa"/>
            <w:gridSpan w:val="2"/>
            <w:shd w:val="clear" w:color="auto" w:fill="92D050"/>
            <w:noWrap/>
            <w:vAlign w:val="center"/>
          </w:tcPr>
          <w:p w:rsidR="00163B2C" w:rsidRDefault="00163B2C" w:rsidP="00522D6D">
            <w:pPr>
              <w:jc w:val="center"/>
              <w:rPr>
                <w:sz w:val="24"/>
                <w:szCs w:val="24"/>
              </w:rPr>
            </w:pPr>
          </w:p>
          <w:p w:rsidR="00163B2C" w:rsidRPr="00154CA2" w:rsidRDefault="00163B2C" w:rsidP="00522D6D">
            <w:pPr>
              <w:jc w:val="center"/>
              <w:rPr>
                <w:sz w:val="24"/>
                <w:szCs w:val="24"/>
              </w:rPr>
            </w:pPr>
            <w:r>
              <w:rPr>
                <w:sz w:val="24"/>
                <w:szCs w:val="24"/>
              </w:rPr>
              <w:t>6</w:t>
            </w:r>
            <w:r w:rsidRPr="00154CA2">
              <w:rPr>
                <w:sz w:val="24"/>
                <w:szCs w:val="24"/>
              </w:rPr>
              <w:t>,1</w:t>
            </w:r>
          </w:p>
        </w:tc>
        <w:tc>
          <w:tcPr>
            <w:tcW w:w="1134" w:type="dxa"/>
            <w:gridSpan w:val="2"/>
            <w:shd w:val="clear" w:color="auto" w:fill="92D050"/>
            <w:noWrap/>
            <w:vAlign w:val="center"/>
          </w:tcPr>
          <w:p w:rsidR="00163B2C" w:rsidRDefault="00163B2C" w:rsidP="003F0D8F">
            <w:pPr>
              <w:jc w:val="center"/>
              <w:rPr>
                <w:sz w:val="24"/>
                <w:szCs w:val="24"/>
              </w:rPr>
            </w:pPr>
          </w:p>
          <w:p w:rsidR="00163B2C" w:rsidRPr="00154CA2" w:rsidRDefault="00163B2C" w:rsidP="003F0D8F">
            <w:pPr>
              <w:jc w:val="center"/>
              <w:rPr>
                <w:sz w:val="24"/>
                <w:szCs w:val="24"/>
              </w:rPr>
            </w:pPr>
            <w:r w:rsidRPr="00154CA2">
              <w:rPr>
                <w:sz w:val="24"/>
                <w:szCs w:val="24"/>
              </w:rPr>
              <w:t>15,2</w:t>
            </w:r>
          </w:p>
        </w:tc>
        <w:tc>
          <w:tcPr>
            <w:tcW w:w="1134" w:type="dxa"/>
            <w:gridSpan w:val="2"/>
            <w:shd w:val="clear" w:color="auto" w:fill="92D050"/>
            <w:vAlign w:val="center"/>
          </w:tcPr>
          <w:p w:rsidR="00163B2C" w:rsidRDefault="00163B2C" w:rsidP="007A4BBF">
            <w:pPr>
              <w:shd w:val="clear" w:color="auto" w:fill="FFFFFF" w:themeFill="background1"/>
              <w:jc w:val="center"/>
              <w:rPr>
                <w:sz w:val="24"/>
                <w:szCs w:val="24"/>
              </w:rPr>
            </w:pPr>
          </w:p>
          <w:p w:rsidR="00163B2C" w:rsidRPr="007A4BBF" w:rsidRDefault="00163B2C" w:rsidP="007A4BBF">
            <w:pPr>
              <w:shd w:val="clear" w:color="auto" w:fill="FFFFFF" w:themeFill="background1"/>
              <w:jc w:val="center"/>
              <w:rPr>
                <w:sz w:val="24"/>
                <w:szCs w:val="24"/>
              </w:rPr>
            </w:pPr>
            <w:r w:rsidRPr="007A4BBF">
              <w:rPr>
                <w:sz w:val="24"/>
                <w:szCs w:val="24"/>
              </w:rPr>
              <w:t>14,50</w:t>
            </w:r>
          </w:p>
        </w:tc>
        <w:tc>
          <w:tcPr>
            <w:tcW w:w="849" w:type="dxa"/>
            <w:shd w:val="clear" w:color="auto" w:fill="92D050"/>
            <w:vAlign w:val="center"/>
          </w:tcPr>
          <w:p w:rsidR="00163B2C" w:rsidRDefault="00163B2C" w:rsidP="007A4BBF">
            <w:pPr>
              <w:shd w:val="clear" w:color="auto" w:fill="FFFFFF" w:themeFill="background1"/>
              <w:jc w:val="center"/>
              <w:rPr>
                <w:sz w:val="24"/>
                <w:szCs w:val="24"/>
              </w:rPr>
            </w:pPr>
          </w:p>
          <w:p w:rsidR="00163B2C" w:rsidRPr="007A4BBF" w:rsidRDefault="00163B2C" w:rsidP="007A4BBF">
            <w:pPr>
              <w:shd w:val="clear" w:color="auto" w:fill="FFFFFF" w:themeFill="background1"/>
              <w:jc w:val="center"/>
              <w:rPr>
                <w:sz w:val="24"/>
                <w:szCs w:val="24"/>
              </w:rPr>
            </w:pPr>
            <w:r w:rsidRPr="007A4BBF">
              <w:rPr>
                <w:sz w:val="24"/>
                <w:szCs w:val="24"/>
              </w:rPr>
              <w:t>16,1</w:t>
            </w:r>
          </w:p>
        </w:tc>
        <w:tc>
          <w:tcPr>
            <w:tcW w:w="992" w:type="dxa"/>
            <w:shd w:val="clear" w:color="auto" w:fill="92D050"/>
            <w:vAlign w:val="center"/>
          </w:tcPr>
          <w:p w:rsidR="00163B2C" w:rsidRDefault="00163B2C" w:rsidP="007A4BBF">
            <w:pPr>
              <w:shd w:val="clear" w:color="auto" w:fill="FFFFFF" w:themeFill="background1"/>
              <w:jc w:val="center"/>
              <w:rPr>
                <w:sz w:val="24"/>
                <w:szCs w:val="24"/>
              </w:rPr>
            </w:pPr>
          </w:p>
          <w:p w:rsidR="00163B2C" w:rsidRPr="007A4BBF" w:rsidRDefault="00163B2C" w:rsidP="007A4BBF">
            <w:pPr>
              <w:shd w:val="clear" w:color="auto" w:fill="FFFFFF" w:themeFill="background1"/>
              <w:jc w:val="center"/>
              <w:rPr>
                <w:sz w:val="24"/>
                <w:szCs w:val="24"/>
              </w:rPr>
            </w:pPr>
            <w:r w:rsidRPr="007A4BBF">
              <w:rPr>
                <w:sz w:val="24"/>
                <w:szCs w:val="24"/>
              </w:rPr>
              <w:t>19,4</w:t>
            </w:r>
          </w:p>
        </w:tc>
        <w:tc>
          <w:tcPr>
            <w:tcW w:w="993" w:type="dxa"/>
            <w:gridSpan w:val="2"/>
            <w:shd w:val="clear" w:color="auto" w:fill="92D050"/>
            <w:vAlign w:val="center"/>
          </w:tcPr>
          <w:p w:rsidR="00163B2C" w:rsidRDefault="00163B2C" w:rsidP="007A4BBF">
            <w:pPr>
              <w:shd w:val="clear" w:color="auto" w:fill="FFFFFF" w:themeFill="background1"/>
              <w:jc w:val="center"/>
              <w:rPr>
                <w:sz w:val="24"/>
                <w:szCs w:val="24"/>
              </w:rPr>
            </w:pPr>
          </w:p>
          <w:p w:rsidR="00163B2C" w:rsidRPr="007A4BBF" w:rsidRDefault="00163B2C" w:rsidP="007A4BBF">
            <w:pPr>
              <w:shd w:val="clear" w:color="auto" w:fill="FFFFFF" w:themeFill="background1"/>
              <w:jc w:val="center"/>
              <w:rPr>
                <w:sz w:val="24"/>
                <w:szCs w:val="24"/>
              </w:rPr>
            </w:pPr>
            <w:r w:rsidRPr="007A4BBF">
              <w:rPr>
                <w:sz w:val="24"/>
                <w:szCs w:val="24"/>
              </w:rPr>
              <w:t>25,8</w:t>
            </w:r>
          </w:p>
        </w:tc>
      </w:tr>
      <w:tr w:rsidR="00163B2C" w:rsidRPr="00145417" w:rsidTr="00E010DA">
        <w:trPr>
          <w:gridAfter w:val="2"/>
          <w:wAfter w:w="18" w:type="dxa"/>
          <w:trHeight w:val="654"/>
        </w:trPr>
        <w:tc>
          <w:tcPr>
            <w:tcW w:w="707" w:type="dxa"/>
            <w:shd w:val="clear" w:color="auto" w:fill="auto"/>
            <w:noWrap/>
            <w:vAlign w:val="center"/>
          </w:tcPr>
          <w:p w:rsidR="00163B2C" w:rsidRDefault="00163B2C" w:rsidP="00A5327F">
            <w:pPr>
              <w:jc w:val="center"/>
              <w:rPr>
                <w:color w:val="000000"/>
                <w:kern w:val="3"/>
                <w:sz w:val="24"/>
                <w:szCs w:val="24"/>
                <w:lang w:eastAsia="ja-JP"/>
              </w:rPr>
            </w:pPr>
            <w:r>
              <w:rPr>
                <w:color w:val="000000"/>
                <w:kern w:val="3"/>
                <w:sz w:val="24"/>
                <w:szCs w:val="24"/>
                <w:lang w:eastAsia="ja-JP"/>
              </w:rPr>
              <w:t>31</w:t>
            </w:r>
          </w:p>
        </w:tc>
        <w:tc>
          <w:tcPr>
            <w:tcW w:w="13893" w:type="dxa"/>
            <w:gridSpan w:val="18"/>
          </w:tcPr>
          <w:p w:rsidR="00163B2C" w:rsidRPr="00281A2D" w:rsidRDefault="00163B2C" w:rsidP="00A5327F">
            <w:pPr>
              <w:rPr>
                <w:b/>
                <w:sz w:val="24"/>
                <w:szCs w:val="24"/>
              </w:rPr>
            </w:pPr>
            <w:r w:rsidRPr="00281A2D">
              <w:rPr>
                <w:b/>
                <w:sz w:val="24"/>
                <w:szCs w:val="24"/>
              </w:rPr>
              <w:t xml:space="preserve">Подпрограмма 5: </w:t>
            </w:r>
            <w:r w:rsidRPr="00460B79">
              <w:rPr>
                <w:b/>
                <w:sz w:val="24"/>
                <w:szCs w:val="24"/>
              </w:rPr>
              <w:t xml:space="preserve">"Организация отдыха и </w:t>
            </w:r>
            <w:proofErr w:type="gramStart"/>
            <w:r w:rsidRPr="00460B79">
              <w:rPr>
                <w:b/>
                <w:sz w:val="24"/>
                <w:szCs w:val="24"/>
              </w:rPr>
              <w:t>оздоровления</w:t>
            </w:r>
            <w:proofErr w:type="gramEnd"/>
            <w:r w:rsidRPr="00460B79">
              <w:rPr>
                <w:b/>
                <w:sz w:val="24"/>
                <w:szCs w:val="24"/>
              </w:rPr>
              <w:t xml:space="preserve"> обучающихся в образовательных организациях муниципального образования "</w:t>
            </w:r>
            <w:proofErr w:type="spellStart"/>
            <w:r w:rsidRPr="00460B79">
              <w:rPr>
                <w:b/>
                <w:sz w:val="24"/>
                <w:szCs w:val="24"/>
              </w:rPr>
              <w:t>Тайшетский</w:t>
            </w:r>
            <w:proofErr w:type="spellEnd"/>
            <w:r w:rsidRPr="00460B79">
              <w:rPr>
                <w:b/>
                <w:sz w:val="24"/>
                <w:szCs w:val="24"/>
              </w:rPr>
              <w:t xml:space="preserve"> район" в каникулярное время" </w:t>
            </w:r>
            <w:r>
              <w:rPr>
                <w:b/>
                <w:sz w:val="24"/>
                <w:szCs w:val="24"/>
              </w:rPr>
              <w:t>на 2020 - 2026</w:t>
            </w:r>
            <w:r w:rsidRPr="00460B79">
              <w:rPr>
                <w:b/>
                <w:sz w:val="24"/>
                <w:szCs w:val="24"/>
              </w:rPr>
              <w:t xml:space="preserve"> годы</w:t>
            </w:r>
            <w:r w:rsidRPr="00B732C9">
              <w:rPr>
                <w:sz w:val="24"/>
                <w:szCs w:val="24"/>
              </w:rPr>
              <w:t xml:space="preserve"> </w:t>
            </w:r>
            <w:r>
              <w:rPr>
                <w:sz w:val="24"/>
                <w:szCs w:val="24"/>
              </w:rPr>
              <w:t xml:space="preserve"> </w:t>
            </w:r>
          </w:p>
        </w:tc>
      </w:tr>
      <w:tr w:rsidR="00163B2C" w:rsidRPr="003869AB" w:rsidTr="00557A75">
        <w:trPr>
          <w:gridAfter w:val="2"/>
          <w:wAfter w:w="18" w:type="dxa"/>
          <w:trHeight w:val="839"/>
        </w:trPr>
        <w:tc>
          <w:tcPr>
            <w:tcW w:w="707" w:type="dxa"/>
            <w:shd w:val="clear" w:color="auto" w:fill="auto"/>
            <w:noWrap/>
            <w:vAlign w:val="center"/>
          </w:tcPr>
          <w:p w:rsidR="00163B2C" w:rsidRPr="00521EEF" w:rsidRDefault="00163B2C" w:rsidP="00A5327F">
            <w:pPr>
              <w:jc w:val="center"/>
              <w:rPr>
                <w:color w:val="000000"/>
                <w:kern w:val="3"/>
                <w:sz w:val="24"/>
                <w:szCs w:val="24"/>
                <w:lang w:eastAsia="ja-JP"/>
              </w:rPr>
            </w:pPr>
            <w:r>
              <w:rPr>
                <w:color w:val="000000"/>
                <w:kern w:val="3"/>
                <w:sz w:val="24"/>
                <w:szCs w:val="24"/>
                <w:lang w:eastAsia="ja-JP"/>
              </w:rPr>
              <w:t>32</w:t>
            </w:r>
          </w:p>
        </w:tc>
        <w:tc>
          <w:tcPr>
            <w:tcW w:w="3687" w:type="dxa"/>
            <w:shd w:val="clear" w:color="auto" w:fill="auto"/>
            <w:noWrap/>
            <w:vAlign w:val="center"/>
          </w:tcPr>
          <w:p w:rsidR="00163B2C" w:rsidRPr="00521EEF" w:rsidRDefault="00163B2C" w:rsidP="00A5327F">
            <w:pPr>
              <w:tabs>
                <w:tab w:val="left" w:pos="0"/>
              </w:tabs>
              <w:jc w:val="both"/>
              <w:rPr>
                <w:sz w:val="24"/>
                <w:szCs w:val="24"/>
              </w:rPr>
            </w:pPr>
            <w:r w:rsidRPr="00521EEF">
              <w:rPr>
                <w:sz w:val="24"/>
                <w:szCs w:val="24"/>
              </w:rPr>
              <w:t>Удельный вес обучающихся общеобразовательных организаций, охваченных летним отдыхом и оздоровлением в лагерях дневного пребывания в каникулярное время, от общего количества обучающихся общеобразовательных организаций</w:t>
            </w:r>
          </w:p>
        </w:tc>
        <w:tc>
          <w:tcPr>
            <w:tcW w:w="567" w:type="dxa"/>
            <w:shd w:val="clear" w:color="auto" w:fill="auto"/>
            <w:noWrap/>
            <w:vAlign w:val="center"/>
          </w:tcPr>
          <w:p w:rsidR="00163B2C" w:rsidRPr="00521EEF" w:rsidRDefault="00163B2C" w:rsidP="00A5327F">
            <w:pPr>
              <w:jc w:val="center"/>
              <w:rPr>
                <w:color w:val="000000"/>
                <w:kern w:val="3"/>
                <w:sz w:val="24"/>
                <w:szCs w:val="24"/>
                <w:lang w:eastAsia="ja-JP"/>
              </w:rPr>
            </w:pPr>
            <w:r w:rsidRPr="00521EEF">
              <w:rPr>
                <w:color w:val="000000"/>
                <w:kern w:val="3"/>
                <w:sz w:val="24"/>
                <w:szCs w:val="24"/>
                <w:lang w:eastAsia="ja-JP"/>
              </w:rPr>
              <w:t>%</w:t>
            </w:r>
          </w:p>
        </w:tc>
        <w:tc>
          <w:tcPr>
            <w:tcW w:w="1134" w:type="dxa"/>
            <w:gridSpan w:val="2"/>
            <w:shd w:val="clear" w:color="auto" w:fill="auto"/>
            <w:noWrap/>
            <w:vAlign w:val="center"/>
          </w:tcPr>
          <w:p w:rsidR="00163B2C" w:rsidRPr="00521EEF" w:rsidRDefault="00163B2C" w:rsidP="00A5327F">
            <w:pPr>
              <w:shd w:val="clear" w:color="auto" w:fill="FFFFFF" w:themeFill="background1"/>
              <w:jc w:val="center"/>
              <w:rPr>
                <w:sz w:val="24"/>
                <w:szCs w:val="24"/>
              </w:rPr>
            </w:pPr>
            <w:r w:rsidRPr="00521EEF">
              <w:rPr>
                <w:sz w:val="24"/>
                <w:szCs w:val="24"/>
              </w:rPr>
              <w:t>25,7</w:t>
            </w:r>
          </w:p>
        </w:tc>
        <w:tc>
          <w:tcPr>
            <w:tcW w:w="1135" w:type="dxa"/>
            <w:gridSpan w:val="2"/>
            <w:shd w:val="clear" w:color="auto" w:fill="auto"/>
            <w:noWrap/>
            <w:vAlign w:val="center"/>
          </w:tcPr>
          <w:p w:rsidR="00163B2C" w:rsidRPr="00521EEF" w:rsidRDefault="00163B2C" w:rsidP="00A5327F">
            <w:pPr>
              <w:shd w:val="clear" w:color="auto" w:fill="FFFFFF" w:themeFill="background1"/>
              <w:jc w:val="center"/>
              <w:rPr>
                <w:sz w:val="24"/>
                <w:szCs w:val="24"/>
              </w:rPr>
            </w:pPr>
            <w:r w:rsidRPr="00521EEF">
              <w:rPr>
                <w:sz w:val="24"/>
                <w:szCs w:val="24"/>
              </w:rPr>
              <w:t>25,7</w:t>
            </w:r>
          </w:p>
        </w:tc>
        <w:tc>
          <w:tcPr>
            <w:tcW w:w="1134" w:type="dxa"/>
            <w:gridSpan w:val="2"/>
            <w:shd w:val="clear" w:color="auto" w:fill="auto"/>
            <w:noWrap/>
            <w:vAlign w:val="center"/>
          </w:tcPr>
          <w:p w:rsidR="00163B2C" w:rsidRPr="0032637A" w:rsidRDefault="00163B2C" w:rsidP="005F3264">
            <w:pPr>
              <w:shd w:val="clear" w:color="auto" w:fill="FFFFFF" w:themeFill="background1"/>
              <w:jc w:val="center"/>
              <w:rPr>
                <w:sz w:val="24"/>
                <w:szCs w:val="24"/>
              </w:rPr>
            </w:pPr>
            <w:r>
              <w:rPr>
                <w:sz w:val="24"/>
                <w:szCs w:val="24"/>
              </w:rPr>
              <w:t>0,0</w:t>
            </w:r>
          </w:p>
        </w:tc>
        <w:tc>
          <w:tcPr>
            <w:tcW w:w="1134" w:type="dxa"/>
            <w:gridSpan w:val="2"/>
            <w:shd w:val="clear" w:color="auto" w:fill="auto"/>
            <w:noWrap/>
            <w:vAlign w:val="center"/>
          </w:tcPr>
          <w:p w:rsidR="00163B2C" w:rsidRPr="00521EEF" w:rsidRDefault="00163B2C" w:rsidP="00A5327F">
            <w:pPr>
              <w:shd w:val="clear" w:color="auto" w:fill="FFFFFF" w:themeFill="background1"/>
              <w:jc w:val="center"/>
              <w:rPr>
                <w:sz w:val="24"/>
                <w:szCs w:val="24"/>
              </w:rPr>
            </w:pPr>
            <w:r w:rsidRPr="00521EEF">
              <w:rPr>
                <w:sz w:val="24"/>
                <w:szCs w:val="24"/>
              </w:rPr>
              <w:t>25,8</w:t>
            </w:r>
          </w:p>
        </w:tc>
        <w:tc>
          <w:tcPr>
            <w:tcW w:w="1134" w:type="dxa"/>
            <w:gridSpan w:val="2"/>
            <w:shd w:val="clear" w:color="auto" w:fill="auto"/>
            <w:noWrap/>
            <w:vAlign w:val="center"/>
          </w:tcPr>
          <w:p w:rsidR="00163B2C" w:rsidRPr="00521EEF" w:rsidRDefault="00163B2C" w:rsidP="00A5327F">
            <w:pPr>
              <w:shd w:val="clear" w:color="auto" w:fill="FFFFFF" w:themeFill="background1"/>
              <w:jc w:val="center"/>
              <w:rPr>
                <w:sz w:val="24"/>
                <w:szCs w:val="24"/>
              </w:rPr>
            </w:pPr>
            <w:r w:rsidRPr="00521EEF">
              <w:rPr>
                <w:sz w:val="24"/>
                <w:szCs w:val="24"/>
              </w:rPr>
              <w:t>25,9</w:t>
            </w:r>
          </w:p>
        </w:tc>
        <w:tc>
          <w:tcPr>
            <w:tcW w:w="1134" w:type="dxa"/>
            <w:gridSpan w:val="2"/>
            <w:shd w:val="clear" w:color="auto" w:fill="auto"/>
            <w:vAlign w:val="center"/>
          </w:tcPr>
          <w:p w:rsidR="00163B2C" w:rsidRPr="00521EEF" w:rsidRDefault="00163B2C" w:rsidP="00A5327F">
            <w:pPr>
              <w:shd w:val="clear" w:color="auto" w:fill="FFFFFF" w:themeFill="background1"/>
              <w:jc w:val="center"/>
              <w:rPr>
                <w:sz w:val="24"/>
                <w:szCs w:val="24"/>
              </w:rPr>
            </w:pPr>
            <w:r w:rsidRPr="00521EEF">
              <w:rPr>
                <w:sz w:val="24"/>
                <w:szCs w:val="24"/>
              </w:rPr>
              <w:t>25,9</w:t>
            </w:r>
          </w:p>
        </w:tc>
        <w:tc>
          <w:tcPr>
            <w:tcW w:w="849" w:type="dxa"/>
            <w:shd w:val="clear" w:color="auto" w:fill="auto"/>
            <w:vAlign w:val="center"/>
          </w:tcPr>
          <w:p w:rsidR="00163B2C" w:rsidRPr="00521EEF" w:rsidRDefault="00163B2C" w:rsidP="00A5327F">
            <w:pPr>
              <w:shd w:val="clear" w:color="auto" w:fill="FFFFFF" w:themeFill="background1"/>
              <w:jc w:val="center"/>
              <w:rPr>
                <w:sz w:val="24"/>
                <w:szCs w:val="24"/>
              </w:rPr>
            </w:pPr>
            <w:r w:rsidRPr="00521EEF">
              <w:rPr>
                <w:sz w:val="24"/>
                <w:szCs w:val="24"/>
              </w:rPr>
              <w:t>26,0</w:t>
            </w:r>
          </w:p>
        </w:tc>
        <w:tc>
          <w:tcPr>
            <w:tcW w:w="992" w:type="dxa"/>
          </w:tcPr>
          <w:p w:rsidR="00163B2C" w:rsidRDefault="00163B2C" w:rsidP="00A5327F">
            <w:pPr>
              <w:shd w:val="clear" w:color="auto" w:fill="FFFFFF" w:themeFill="background1"/>
              <w:jc w:val="center"/>
              <w:rPr>
                <w:sz w:val="24"/>
                <w:szCs w:val="24"/>
              </w:rPr>
            </w:pPr>
          </w:p>
          <w:p w:rsidR="00163B2C" w:rsidRDefault="00163B2C" w:rsidP="00A5327F">
            <w:pPr>
              <w:shd w:val="clear" w:color="auto" w:fill="FFFFFF" w:themeFill="background1"/>
              <w:jc w:val="center"/>
              <w:rPr>
                <w:sz w:val="24"/>
                <w:szCs w:val="24"/>
              </w:rPr>
            </w:pPr>
          </w:p>
          <w:p w:rsidR="00163B2C" w:rsidRDefault="00163B2C" w:rsidP="00A5327F">
            <w:pPr>
              <w:shd w:val="clear" w:color="auto" w:fill="FFFFFF" w:themeFill="background1"/>
              <w:jc w:val="center"/>
              <w:rPr>
                <w:sz w:val="24"/>
                <w:szCs w:val="24"/>
              </w:rPr>
            </w:pPr>
          </w:p>
          <w:p w:rsidR="00163B2C" w:rsidRDefault="00163B2C" w:rsidP="00A5327F">
            <w:pPr>
              <w:shd w:val="clear" w:color="auto" w:fill="FFFFFF" w:themeFill="background1"/>
              <w:jc w:val="center"/>
              <w:rPr>
                <w:sz w:val="24"/>
                <w:szCs w:val="24"/>
              </w:rPr>
            </w:pPr>
          </w:p>
          <w:p w:rsidR="00163B2C" w:rsidRPr="00521EEF" w:rsidRDefault="00163B2C" w:rsidP="00A5327F">
            <w:pPr>
              <w:shd w:val="clear" w:color="auto" w:fill="FFFFFF" w:themeFill="background1"/>
              <w:jc w:val="center"/>
              <w:rPr>
                <w:sz w:val="24"/>
                <w:szCs w:val="24"/>
              </w:rPr>
            </w:pPr>
            <w:r w:rsidRPr="00521EEF">
              <w:rPr>
                <w:sz w:val="24"/>
                <w:szCs w:val="24"/>
              </w:rPr>
              <w:t>26,0</w:t>
            </w:r>
          </w:p>
        </w:tc>
        <w:tc>
          <w:tcPr>
            <w:tcW w:w="993" w:type="dxa"/>
            <w:gridSpan w:val="2"/>
            <w:shd w:val="clear" w:color="auto" w:fill="auto"/>
          </w:tcPr>
          <w:p w:rsidR="00163B2C" w:rsidRPr="00521EEF" w:rsidRDefault="00163B2C" w:rsidP="00A5327F">
            <w:pPr>
              <w:shd w:val="clear" w:color="auto" w:fill="FFFFFF" w:themeFill="background1"/>
              <w:jc w:val="center"/>
              <w:rPr>
                <w:sz w:val="24"/>
                <w:szCs w:val="24"/>
              </w:rPr>
            </w:pPr>
          </w:p>
          <w:p w:rsidR="00163B2C" w:rsidRPr="00521EEF" w:rsidRDefault="00163B2C" w:rsidP="00A5327F">
            <w:pPr>
              <w:shd w:val="clear" w:color="auto" w:fill="FFFFFF" w:themeFill="background1"/>
              <w:rPr>
                <w:sz w:val="24"/>
                <w:szCs w:val="24"/>
              </w:rPr>
            </w:pPr>
          </w:p>
          <w:p w:rsidR="00163B2C" w:rsidRDefault="00163B2C" w:rsidP="00A5327F">
            <w:pPr>
              <w:shd w:val="clear" w:color="auto" w:fill="FFFFFF" w:themeFill="background1"/>
              <w:jc w:val="center"/>
              <w:rPr>
                <w:sz w:val="24"/>
                <w:szCs w:val="24"/>
              </w:rPr>
            </w:pPr>
          </w:p>
          <w:p w:rsidR="00163B2C" w:rsidRDefault="00163B2C" w:rsidP="00A5327F">
            <w:pPr>
              <w:shd w:val="clear" w:color="auto" w:fill="FFFFFF" w:themeFill="background1"/>
              <w:jc w:val="center"/>
              <w:rPr>
                <w:sz w:val="24"/>
                <w:szCs w:val="24"/>
              </w:rPr>
            </w:pPr>
          </w:p>
          <w:p w:rsidR="00163B2C" w:rsidRPr="00521EEF" w:rsidRDefault="00163B2C" w:rsidP="00A5327F">
            <w:pPr>
              <w:shd w:val="clear" w:color="auto" w:fill="FFFFFF" w:themeFill="background1"/>
              <w:jc w:val="center"/>
              <w:rPr>
                <w:sz w:val="24"/>
                <w:szCs w:val="24"/>
              </w:rPr>
            </w:pPr>
            <w:r w:rsidRPr="00521EEF">
              <w:rPr>
                <w:sz w:val="24"/>
                <w:szCs w:val="24"/>
              </w:rPr>
              <w:t>26,0</w:t>
            </w:r>
          </w:p>
          <w:p w:rsidR="00163B2C" w:rsidRPr="00521EEF" w:rsidRDefault="00163B2C" w:rsidP="00A5327F">
            <w:pPr>
              <w:shd w:val="clear" w:color="auto" w:fill="FFFFFF" w:themeFill="background1"/>
              <w:jc w:val="center"/>
              <w:rPr>
                <w:sz w:val="24"/>
                <w:szCs w:val="24"/>
              </w:rPr>
            </w:pPr>
          </w:p>
        </w:tc>
      </w:tr>
    </w:tbl>
    <w:p w:rsidR="00AA3B76" w:rsidRPr="003869AB" w:rsidRDefault="00AA3B76" w:rsidP="00AA3B76">
      <w:pPr>
        <w:spacing w:line="278" w:lineRule="exact"/>
        <w:ind w:right="34"/>
        <w:rPr>
          <w:spacing w:val="-1"/>
          <w:sz w:val="24"/>
          <w:szCs w:val="24"/>
          <w:highlight w:val="green"/>
        </w:rPr>
      </w:pPr>
    </w:p>
    <w:p w:rsidR="00AA3B76" w:rsidRPr="003869AB" w:rsidRDefault="00AA3B76" w:rsidP="00AA3B76">
      <w:pPr>
        <w:spacing w:line="278" w:lineRule="exact"/>
        <w:ind w:right="34"/>
        <w:rPr>
          <w:b/>
          <w:sz w:val="24"/>
          <w:szCs w:val="24"/>
          <w:highlight w:val="green"/>
        </w:rPr>
      </w:pPr>
    </w:p>
    <w:p w:rsidR="00AA3B76" w:rsidRDefault="006D4270" w:rsidP="00AA3B76">
      <w:pPr>
        <w:spacing w:line="278" w:lineRule="exact"/>
        <w:ind w:right="34"/>
        <w:jc w:val="both"/>
        <w:rPr>
          <w:sz w:val="24"/>
          <w:szCs w:val="24"/>
        </w:rPr>
      </w:pPr>
      <w:r>
        <w:rPr>
          <w:sz w:val="24"/>
          <w:szCs w:val="24"/>
        </w:rPr>
        <w:t xml:space="preserve">                     </w:t>
      </w:r>
    </w:p>
    <w:p w:rsidR="00AA3B76" w:rsidRPr="00CD143F" w:rsidRDefault="00AA3B76" w:rsidP="00AA3B76">
      <w:pPr>
        <w:spacing w:line="278" w:lineRule="exact"/>
        <w:ind w:right="34" w:firstLine="567"/>
        <w:jc w:val="both"/>
        <w:rPr>
          <w:b/>
          <w:sz w:val="24"/>
          <w:szCs w:val="24"/>
        </w:rPr>
      </w:pPr>
      <w:r>
        <w:rPr>
          <w:sz w:val="24"/>
          <w:szCs w:val="24"/>
        </w:rPr>
        <w:t xml:space="preserve">      Начальник Управления экономики и промышленной политики                                                                   Н.В. Климанова</w:t>
      </w:r>
    </w:p>
    <w:p w:rsidR="00507C68" w:rsidRDefault="00507C68" w:rsidP="00996284">
      <w:pPr>
        <w:rPr>
          <w:sz w:val="24"/>
          <w:szCs w:val="24"/>
        </w:rPr>
      </w:pPr>
    </w:p>
    <w:p w:rsidR="00A41CFD" w:rsidRDefault="00A41CFD" w:rsidP="00AA3B76">
      <w:pPr>
        <w:jc w:val="right"/>
        <w:rPr>
          <w:sz w:val="24"/>
          <w:szCs w:val="24"/>
        </w:rPr>
      </w:pPr>
    </w:p>
    <w:p w:rsidR="00A41CFD" w:rsidRDefault="00A41CFD" w:rsidP="00AA3B76">
      <w:pPr>
        <w:jc w:val="right"/>
        <w:rPr>
          <w:sz w:val="24"/>
          <w:szCs w:val="24"/>
        </w:rPr>
      </w:pPr>
    </w:p>
    <w:p w:rsidR="00A41CFD" w:rsidRDefault="00A41CFD" w:rsidP="00AA3B76">
      <w:pPr>
        <w:jc w:val="right"/>
        <w:rPr>
          <w:sz w:val="24"/>
          <w:szCs w:val="24"/>
        </w:rPr>
      </w:pPr>
    </w:p>
    <w:p w:rsidR="00A41CFD" w:rsidRDefault="00A41CFD" w:rsidP="00AA3B76">
      <w:pPr>
        <w:jc w:val="right"/>
        <w:rPr>
          <w:sz w:val="24"/>
          <w:szCs w:val="24"/>
        </w:rPr>
      </w:pPr>
    </w:p>
    <w:p w:rsidR="00A41CFD" w:rsidRDefault="00A41CFD" w:rsidP="00AA3B76">
      <w:pPr>
        <w:jc w:val="right"/>
        <w:rPr>
          <w:sz w:val="24"/>
          <w:szCs w:val="24"/>
        </w:rPr>
      </w:pPr>
    </w:p>
    <w:p w:rsidR="0032637A" w:rsidRDefault="0032637A">
      <w:pPr>
        <w:spacing w:after="200" w:line="276" w:lineRule="auto"/>
        <w:rPr>
          <w:sz w:val="24"/>
          <w:szCs w:val="24"/>
        </w:rPr>
      </w:pPr>
      <w:r>
        <w:rPr>
          <w:sz w:val="24"/>
          <w:szCs w:val="24"/>
        </w:rPr>
        <w:br w:type="page"/>
      </w:r>
    </w:p>
    <w:p w:rsidR="00AA3B76" w:rsidRPr="00974DD1" w:rsidRDefault="00AA3B76" w:rsidP="00AA3B76">
      <w:pPr>
        <w:jc w:val="right"/>
        <w:rPr>
          <w:sz w:val="24"/>
          <w:szCs w:val="24"/>
        </w:rPr>
      </w:pPr>
      <w:r w:rsidRPr="00974DD1">
        <w:rPr>
          <w:sz w:val="24"/>
          <w:szCs w:val="24"/>
        </w:rPr>
        <w:lastRenderedPageBreak/>
        <w:t>Приложение 2</w:t>
      </w:r>
    </w:p>
    <w:p w:rsidR="00AA3B76" w:rsidRPr="005B063F" w:rsidRDefault="00AA3B76" w:rsidP="00AA3B76">
      <w:pPr>
        <w:jc w:val="right"/>
        <w:rPr>
          <w:sz w:val="24"/>
          <w:szCs w:val="24"/>
        </w:rPr>
      </w:pPr>
      <w:r w:rsidRPr="005B063F">
        <w:rPr>
          <w:sz w:val="24"/>
          <w:szCs w:val="24"/>
        </w:rPr>
        <w:t>к муниципальной программе муниципального образования "</w:t>
      </w:r>
      <w:proofErr w:type="spellStart"/>
      <w:r w:rsidRPr="005B063F">
        <w:rPr>
          <w:sz w:val="24"/>
          <w:szCs w:val="24"/>
        </w:rPr>
        <w:t>Тайшетский</w:t>
      </w:r>
      <w:proofErr w:type="spellEnd"/>
      <w:r w:rsidRPr="005B063F">
        <w:rPr>
          <w:sz w:val="24"/>
          <w:szCs w:val="24"/>
        </w:rPr>
        <w:t xml:space="preserve"> район"</w:t>
      </w:r>
    </w:p>
    <w:p w:rsidR="00AA3B76" w:rsidRPr="005B063F" w:rsidRDefault="00AA3B76" w:rsidP="00AA3B76">
      <w:pPr>
        <w:spacing w:line="278" w:lineRule="exact"/>
        <w:ind w:right="34"/>
        <w:jc w:val="right"/>
        <w:rPr>
          <w:spacing w:val="-1"/>
          <w:sz w:val="24"/>
          <w:szCs w:val="24"/>
        </w:rPr>
      </w:pPr>
      <w:r w:rsidRPr="005B063F">
        <w:rPr>
          <w:spacing w:val="-1"/>
          <w:sz w:val="24"/>
          <w:szCs w:val="24"/>
        </w:rPr>
        <w:t>"</w:t>
      </w:r>
      <w:r w:rsidRPr="005B063F">
        <w:rPr>
          <w:sz w:val="24"/>
          <w:szCs w:val="24"/>
        </w:rPr>
        <w:t>Социальная поддержка  отдельных категорий населения</w:t>
      </w:r>
    </w:p>
    <w:p w:rsidR="00AA3B76" w:rsidRPr="005B063F" w:rsidRDefault="00AA3B76" w:rsidP="00AA3B76">
      <w:pPr>
        <w:spacing w:line="278" w:lineRule="exact"/>
        <w:ind w:right="34"/>
        <w:jc w:val="right"/>
        <w:rPr>
          <w:sz w:val="22"/>
          <w:szCs w:val="22"/>
        </w:rPr>
      </w:pPr>
      <w:r w:rsidRPr="005B063F">
        <w:rPr>
          <w:sz w:val="24"/>
          <w:szCs w:val="24"/>
        </w:rPr>
        <w:t xml:space="preserve"> муниципального образо</w:t>
      </w:r>
      <w:r>
        <w:rPr>
          <w:sz w:val="24"/>
          <w:szCs w:val="24"/>
        </w:rPr>
        <w:t>вания</w:t>
      </w:r>
      <w:r w:rsidR="00E010DA">
        <w:rPr>
          <w:sz w:val="24"/>
          <w:szCs w:val="24"/>
        </w:rPr>
        <w:t xml:space="preserve"> "</w:t>
      </w:r>
      <w:proofErr w:type="spellStart"/>
      <w:r w:rsidR="00E010DA">
        <w:rPr>
          <w:sz w:val="24"/>
          <w:szCs w:val="24"/>
        </w:rPr>
        <w:t>Тайшетский</w:t>
      </w:r>
      <w:proofErr w:type="spellEnd"/>
      <w:r w:rsidR="00E010DA">
        <w:rPr>
          <w:sz w:val="24"/>
          <w:szCs w:val="24"/>
        </w:rPr>
        <w:t xml:space="preserve"> район" на 2020-2026</w:t>
      </w:r>
      <w:r w:rsidRPr="005B063F">
        <w:rPr>
          <w:sz w:val="24"/>
          <w:szCs w:val="24"/>
        </w:rPr>
        <w:t xml:space="preserve"> годы</w:t>
      </w:r>
    </w:p>
    <w:p w:rsidR="00AA3B76" w:rsidRPr="005B063F" w:rsidRDefault="00AA3B76" w:rsidP="00AA3B76">
      <w:pPr>
        <w:suppressAutoHyphens/>
        <w:jc w:val="both"/>
        <w:rPr>
          <w:color w:val="000000"/>
          <w:kern w:val="3"/>
          <w:sz w:val="24"/>
          <w:szCs w:val="24"/>
          <w:lang w:eastAsia="ja-JP"/>
        </w:rPr>
      </w:pPr>
    </w:p>
    <w:p w:rsidR="00AA3B76" w:rsidRDefault="00AA3B76" w:rsidP="00AA3B76">
      <w:pPr>
        <w:jc w:val="center"/>
        <w:rPr>
          <w:b/>
          <w:bCs/>
          <w:sz w:val="24"/>
          <w:szCs w:val="24"/>
        </w:rPr>
      </w:pPr>
    </w:p>
    <w:p w:rsidR="00AA3B76" w:rsidRPr="005B063F" w:rsidRDefault="00AA3B76" w:rsidP="002D03BB">
      <w:pPr>
        <w:shd w:val="clear" w:color="auto" w:fill="92D050"/>
        <w:jc w:val="center"/>
        <w:rPr>
          <w:b/>
          <w:bCs/>
          <w:sz w:val="24"/>
          <w:szCs w:val="24"/>
        </w:rPr>
      </w:pPr>
      <w:r w:rsidRPr="005B063F">
        <w:rPr>
          <w:b/>
          <w:bCs/>
          <w:sz w:val="24"/>
          <w:szCs w:val="24"/>
        </w:rPr>
        <w:t xml:space="preserve">РЕСУРСНОЕ  ОБЕСПЕЧЕНИЕ РЕАЛИЗАЦИИ МУНИЦИПАЛЬНОЙ ПРОГРАММЫ </w:t>
      </w:r>
    </w:p>
    <w:p w:rsidR="00AA3B76" w:rsidRPr="005B063F" w:rsidRDefault="00AA3B76" w:rsidP="002D03BB">
      <w:pPr>
        <w:shd w:val="clear" w:color="auto" w:fill="92D050"/>
        <w:spacing w:line="278" w:lineRule="exact"/>
        <w:ind w:right="34"/>
        <w:jc w:val="center"/>
        <w:rPr>
          <w:spacing w:val="-1"/>
          <w:sz w:val="24"/>
          <w:szCs w:val="24"/>
        </w:rPr>
      </w:pPr>
      <w:r w:rsidRPr="005B063F">
        <w:rPr>
          <w:spacing w:val="-1"/>
          <w:sz w:val="24"/>
          <w:szCs w:val="24"/>
        </w:rPr>
        <w:t>муниципальной программы муниципального образования "</w:t>
      </w:r>
      <w:proofErr w:type="spellStart"/>
      <w:r w:rsidRPr="005B063F">
        <w:rPr>
          <w:spacing w:val="-1"/>
          <w:sz w:val="24"/>
          <w:szCs w:val="24"/>
        </w:rPr>
        <w:t>Тайшетский</w:t>
      </w:r>
      <w:proofErr w:type="spellEnd"/>
      <w:r w:rsidRPr="005B063F">
        <w:rPr>
          <w:spacing w:val="-1"/>
          <w:sz w:val="24"/>
          <w:szCs w:val="24"/>
        </w:rPr>
        <w:t xml:space="preserve"> район"</w:t>
      </w:r>
    </w:p>
    <w:p w:rsidR="00AA3B76" w:rsidRDefault="00AA3B76" w:rsidP="002D03BB">
      <w:pPr>
        <w:shd w:val="clear" w:color="auto" w:fill="92D050"/>
        <w:spacing w:line="278" w:lineRule="exact"/>
        <w:ind w:right="34"/>
        <w:jc w:val="center"/>
        <w:rPr>
          <w:spacing w:val="-1"/>
          <w:sz w:val="24"/>
          <w:szCs w:val="24"/>
        </w:rPr>
      </w:pPr>
      <w:r w:rsidRPr="005B063F">
        <w:rPr>
          <w:spacing w:val="-1"/>
          <w:sz w:val="24"/>
          <w:szCs w:val="24"/>
        </w:rPr>
        <w:t>"Социальная поддержка отдельных категорий населения</w:t>
      </w:r>
      <w:r>
        <w:rPr>
          <w:spacing w:val="-1"/>
          <w:sz w:val="24"/>
          <w:szCs w:val="24"/>
        </w:rPr>
        <w:t xml:space="preserve"> </w:t>
      </w:r>
      <w:r w:rsidRPr="005B063F">
        <w:rPr>
          <w:spacing w:val="-1"/>
          <w:sz w:val="24"/>
          <w:szCs w:val="24"/>
        </w:rPr>
        <w:t xml:space="preserve"> муниципального образо</w:t>
      </w:r>
      <w:r>
        <w:rPr>
          <w:spacing w:val="-1"/>
          <w:sz w:val="24"/>
          <w:szCs w:val="24"/>
        </w:rPr>
        <w:t>вания</w:t>
      </w:r>
      <w:r w:rsidR="00E010DA">
        <w:rPr>
          <w:spacing w:val="-1"/>
          <w:sz w:val="24"/>
          <w:szCs w:val="24"/>
        </w:rPr>
        <w:t xml:space="preserve"> "</w:t>
      </w:r>
      <w:proofErr w:type="spellStart"/>
      <w:r w:rsidR="00E010DA">
        <w:rPr>
          <w:spacing w:val="-1"/>
          <w:sz w:val="24"/>
          <w:szCs w:val="24"/>
        </w:rPr>
        <w:t>Тайшетский</w:t>
      </w:r>
      <w:proofErr w:type="spellEnd"/>
      <w:r w:rsidR="00E010DA">
        <w:rPr>
          <w:spacing w:val="-1"/>
          <w:sz w:val="24"/>
          <w:szCs w:val="24"/>
        </w:rPr>
        <w:t xml:space="preserve"> район" на 2020-2026</w:t>
      </w:r>
      <w:r w:rsidRPr="005B063F">
        <w:rPr>
          <w:spacing w:val="-1"/>
          <w:sz w:val="24"/>
          <w:szCs w:val="24"/>
        </w:rPr>
        <w:t xml:space="preserve"> годы  </w:t>
      </w:r>
    </w:p>
    <w:p w:rsidR="00FE2CBB" w:rsidRDefault="006658DE" w:rsidP="00A9695D">
      <w:pPr>
        <w:shd w:val="clear" w:color="auto" w:fill="FFFFFF" w:themeFill="background1"/>
        <w:jc w:val="center"/>
        <w:rPr>
          <w:i/>
          <w:color w:val="FF0000"/>
          <w:sz w:val="24"/>
          <w:szCs w:val="24"/>
        </w:rPr>
      </w:pPr>
      <w:proofErr w:type="gramStart"/>
      <w:r w:rsidRPr="001E3DC9">
        <w:rPr>
          <w:i/>
          <w:color w:val="FF0000"/>
          <w:sz w:val="24"/>
          <w:szCs w:val="24"/>
        </w:rPr>
        <w:t>(в редакции  постановления от 20.03.2020 г. №217</w:t>
      </w:r>
      <w:r>
        <w:rPr>
          <w:i/>
          <w:color w:val="FF0000"/>
          <w:sz w:val="24"/>
          <w:szCs w:val="24"/>
        </w:rPr>
        <w:t xml:space="preserve">, </w:t>
      </w:r>
      <w:r w:rsidR="00BC6AAA" w:rsidRPr="001E3DC9">
        <w:rPr>
          <w:i/>
          <w:color w:val="FF0000"/>
          <w:sz w:val="24"/>
          <w:szCs w:val="24"/>
        </w:rPr>
        <w:t>от</w:t>
      </w:r>
      <w:r w:rsidR="00BC6AAA">
        <w:rPr>
          <w:i/>
          <w:color w:val="FF0000"/>
          <w:sz w:val="24"/>
          <w:szCs w:val="24"/>
        </w:rPr>
        <w:t xml:space="preserve"> 08</w:t>
      </w:r>
      <w:r w:rsidR="00BC6AAA" w:rsidRPr="001E3DC9">
        <w:rPr>
          <w:i/>
          <w:color w:val="FF0000"/>
          <w:sz w:val="24"/>
          <w:szCs w:val="24"/>
        </w:rPr>
        <w:t>.</w:t>
      </w:r>
      <w:r w:rsidR="00BC6AAA">
        <w:rPr>
          <w:i/>
          <w:color w:val="FF0000"/>
          <w:sz w:val="24"/>
          <w:szCs w:val="24"/>
        </w:rPr>
        <w:t>05.</w:t>
      </w:r>
      <w:r w:rsidR="00BC6AAA" w:rsidRPr="001E3DC9">
        <w:rPr>
          <w:i/>
          <w:color w:val="FF0000"/>
          <w:sz w:val="24"/>
          <w:szCs w:val="24"/>
        </w:rPr>
        <w:t>20</w:t>
      </w:r>
      <w:r w:rsidR="00BC6AAA">
        <w:rPr>
          <w:i/>
          <w:color w:val="FF0000"/>
          <w:sz w:val="24"/>
          <w:szCs w:val="24"/>
        </w:rPr>
        <w:t>20 г. № 344</w:t>
      </w:r>
      <w:r w:rsidR="00740AB8">
        <w:rPr>
          <w:i/>
          <w:color w:val="FF0000"/>
          <w:sz w:val="24"/>
          <w:szCs w:val="24"/>
        </w:rPr>
        <w:t>,</w:t>
      </w:r>
      <w:r w:rsidR="00740AB8" w:rsidRPr="00740AB8">
        <w:t xml:space="preserve"> </w:t>
      </w:r>
      <w:r w:rsidR="00740AB8">
        <w:t xml:space="preserve"> </w:t>
      </w:r>
      <w:r w:rsidR="00740AB8">
        <w:rPr>
          <w:i/>
          <w:color w:val="FF0000"/>
          <w:sz w:val="24"/>
          <w:szCs w:val="24"/>
        </w:rPr>
        <w:t>от 23.09.2020 №625</w:t>
      </w:r>
      <w:r w:rsidR="00E86EF9">
        <w:rPr>
          <w:i/>
          <w:color w:val="FF0000"/>
          <w:sz w:val="24"/>
          <w:szCs w:val="24"/>
        </w:rPr>
        <w:t>, от 16.10.2020г. №711</w:t>
      </w:r>
      <w:r w:rsidR="00740AB8">
        <w:rPr>
          <w:i/>
          <w:color w:val="FF0000"/>
          <w:sz w:val="24"/>
          <w:szCs w:val="24"/>
        </w:rPr>
        <w:t xml:space="preserve"> </w:t>
      </w:r>
      <w:r w:rsidR="00B73E48">
        <w:rPr>
          <w:i/>
          <w:color w:val="FF0000"/>
          <w:sz w:val="24"/>
          <w:szCs w:val="24"/>
        </w:rPr>
        <w:t>, от  04.12.2020 № 899</w:t>
      </w:r>
      <w:r w:rsidR="00B61CF1">
        <w:rPr>
          <w:i/>
          <w:color w:val="FF0000"/>
          <w:sz w:val="24"/>
          <w:szCs w:val="24"/>
        </w:rPr>
        <w:t>, от 25.12.2020 № 973</w:t>
      </w:r>
      <w:r w:rsidR="00A9695D">
        <w:rPr>
          <w:i/>
          <w:color w:val="FF0000"/>
          <w:sz w:val="24"/>
          <w:szCs w:val="24"/>
        </w:rPr>
        <w:t xml:space="preserve"> , от 30.12.2020 № 989</w:t>
      </w:r>
      <w:r w:rsidR="00D14D54">
        <w:rPr>
          <w:i/>
          <w:color w:val="FF0000"/>
          <w:sz w:val="24"/>
          <w:szCs w:val="24"/>
        </w:rPr>
        <w:t xml:space="preserve"> , от 17.02.2021  №80</w:t>
      </w:r>
      <w:r w:rsidR="00753D1B">
        <w:rPr>
          <w:i/>
          <w:color w:val="FF0000"/>
          <w:sz w:val="24"/>
          <w:szCs w:val="24"/>
        </w:rPr>
        <w:t>,</w:t>
      </w:r>
      <w:r w:rsidR="00753D1B" w:rsidRPr="00753D1B">
        <w:rPr>
          <w:i/>
          <w:color w:val="FF0000"/>
          <w:sz w:val="24"/>
          <w:szCs w:val="24"/>
        </w:rPr>
        <w:t xml:space="preserve"> </w:t>
      </w:r>
      <w:r w:rsidR="00753D1B">
        <w:rPr>
          <w:i/>
          <w:color w:val="FF0000"/>
          <w:sz w:val="24"/>
          <w:szCs w:val="24"/>
        </w:rPr>
        <w:t>от 24.05.2021 года № 334</w:t>
      </w:r>
      <w:r w:rsidR="003A3091">
        <w:rPr>
          <w:i/>
          <w:color w:val="FF0000"/>
          <w:sz w:val="24"/>
          <w:szCs w:val="24"/>
        </w:rPr>
        <w:t>, от 18 августа 2021 года №566</w:t>
      </w:r>
      <w:r w:rsidR="00FE2CBB">
        <w:rPr>
          <w:i/>
          <w:color w:val="FF0000"/>
          <w:sz w:val="24"/>
          <w:szCs w:val="24"/>
        </w:rPr>
        <w:t>,</w:t>
      </w:r>
      <w:proofErr w:type="gramEnd"/>
    </w:p>
    <w:p w:rsidR="00AA3B76" w:rsidRPr="00A9695D" w:rsidRDefault="00FE2CBB" w:rsidP="00A9695D">
      <w:pPr>
        <w:shd w:val="clear" w:color="auto" w:fill="FFFFFF" w:themeFill="background1"/>
        <w:jc w:val="center"/>
        <w:rPr>
          <w:bCs/>
          <w:sz w:val="24"/>
          <w:szCs w:val="24"/>
        </w:rPr>
      </w:pPr>
      <w:r>
        <w:rPr>
          <w:i/>
          <w:color w:val="FF0000"/>
          <w:sz w:val="24"/>
          <w:szCs w:val="24"/>
        </w:rPr>
        <w:t xml:space="preserve"> </w:t>
      </w:r>
      <w:proofErr w:type="gramStart"/>
      <w:r>
        <w:rPr>
          <w:i/>
          <w:color w:val="FF0000"/>
          <w:sz w:val="24"/>
          <w:szCs w:val="24"/>
        </w:rPr>
        <w:t>от 24.09.2021 № 643</w:t>
      </w:r>
      <w:r w:rsidR="002C3404">
        <w:rPr>
          <w:i/>
          <w:color w:val="FF0000"/>
          <w:sz w:val="24"/>
          <w:szCs w:val="24"/>
        </w:rPr>
        <w:t>, от 25.10.2021  №713</w:t>
      </w:r>
      <w:r w:rsidR="00720EEA">
        <w:rPr>
          <w:i/>
          <w:color w:val="FF0000"/>
          <w:sz w:val="24"/>
          <w:szCs w:val="24"/>
        </w:rPr>
        <w:t>, от 25.11.2021 №785</w:t>
      </w:r>
      <w:r w:rsidR="009D4B2D">
        <w:rPr>
          <w:i/>
          <w:color w:val="FF0000"/>
          <w:sz w:val="24"/>
          <w:szCs w:val="24"/>
        </w:rPr>
        <w:t>,</w:t>
      </w:r>
      <w:r w:rsidR="009D4B2D" w:rsidRPr="009D4B2D">
        <w:rPr>
          <w:bCs/>
          <w:color w:val="000000"/>
        </w:rPr>
        <w:t xml:space="preserve"> </w:t>
      </w:r>
      <w:r w:rsidR="009D4B2D" w:rsidRPr="009D4B2D">
        <w:rPr>
          <w:bCs/>
          <w:i/>
          <w:color w:val="FF0000"/>
          <w:sz w:val="24"/>
          <w:szCs w:val="24"/>
        </w:rPr>
        <w:t>от 29  декабря  2021 года № 914</w:t>
      </w:r>
      <w:r w:rsidR="00CC4D78">
        <w:rPr>
          <w:bCs/>
          <w:i/>
          <w:color w:val="FF0000"/>
          <w:sz w:val="24"/>
          <w:szCs w:val="24"/>
        </w:rPr>
        <w:t>, от 30.12.2021 года  №927</w:t>
      </w:r>
      <w:r w:rsidR="00446F28">
        <w:rPr>
          <w:bCs/>
          <w:i/>
          <w:color w:val="FF0000"/>
          <w:sz w:val="24"/>
          <w:szCs w:val="24"/>
        </w:rPr>
        <w:t>,</w:t>
      </w:r>
      <w:r w:rsidR="00446F28" w:rsidRPr="00446F28">
        <w:rPr>
          <w:bCs/>
          <w:i/>
          <w:color w:val="FF0000"/>
          <w:sz w:val="24"/>
          <w:szCs w:val="24"/>
        </w:rPr>
        <w:t xml:space="preserve"> </w:t>
      </w:r>
      <w:r w:rsidR="00D00227">
        <w:rPr>
          <w:bCs/>
          <w:i/>
          <w:color w:val="FF0000"/>
          <w:sz w:val="24"/>
          <w:szCs w:val="24"/>
        </w:rPr>
        <w:t>от 7.0</w:t>
      </w:r>
      <w:r w:rsidR="00446F28">
        <w:rPr>
          <w:bCs/>
          <w:i/>
          <w:color w:val="FF0000"/>
          <w:sz w:val="24"/>
          <w:szCs w:val="24"/>
        </w:rPr>
        <w:t>2.2022 года №92</w:t>
      </w:r>
      <w:r w:rsidR="00FD3CDC">
        <w:rPr>
          <w:bCs/>
          <w:i/>
          <w:color w:val="FF0000"/>
          <w:sz w:val="24"/>
          <w:szCs w:val="24"/>
        </w:rPr>
        <w:t>, от 27.07.2022 года №569</w:t>
      </w:r>
      <w:r w:rsidR="005B5452">
        <w:rPr>
          <w:bCs/>
          <w:i/>
          <w:color w:val="FF0000"/>
          <w:sz w:val="24"/>
          <w:szCs w:val="24"/>
        </w:rPr>
        <w:t>, от 30.09.2022 года №774</w:t>
      </w:r>
      <w:r w:rsidR="00C904CF">
        <w:rPr>
          <w:bCs/>
          <w:i/>
          <w:color w:val="FF0000"/>
          <w:sz w:val="24"/>
          <w:szCs w:val="24"/>
        </w:rPr>
        <w:t>, от 14 ноября 2022 года №930</w:t>
      </w:r>
      <w:r w:rsidR="001C5484">
        <w:rPr>
          <w:bCs/>
          <w:i/>
          <w:color w:val="FF0000"/>
          <w:sz w:val="24"/>
          <w:szCs w:val="24"/>
        </w:rPr>
        <w:t>, от 28 декабря 2022 № 1086, от 30 декабря 2022 №1097</w:t>
      </w:r>
      <w:r w:rsidR="009D4B2D">
        <w:rPr>
          <w:i/>
          <w:color w:val="FF0000"/>
          <w:sz w:val="24"/>
          <w:szCs w:val="24"/>
        </w:rPr>
        <w:t xml:space="preserve"> </w:t>
      </w:r>
      <w:r w:rsidR="00382693">
        <w:rPr>
          <w:bCs/>
          <w:i/>
          <w:color w:val="FF0000"/>
          <w:sz w:val="24"/>
          <w:szCs w:val="24"/>
        </w:rPr>
        <w:t>от 7 февраля 2023 №71</w:t>
      </w:r>
      <w:r w:rsidR="00C556C2">
        <w:rPr>
          <w:bCs/>
          <w:i/>
          <w:color w:val="FF0000"/>
          <w:sz w:val="24"/>
          <w:szCs w:val="24"/>
        </w:rPr>
        <w:t>, от 27 июня 2023 года №</w:t>
      </w:r>
      <w:r w:rsidR="00D31063">
        <w:rPr>
          <w:bCs/>
          <w:i/>
          <w:color w:val="FF0000"/>
          <w:sz w:val="24"/>
          <w:szCs w:val="24"/>
        </w:rPr>
        <w:t xml:space="preserve"> </w:t>
      </w:r>
      <w:r w:rsidR="00C556C2">
        <w:rPr>
          <w:bCs/>
          <w:i/>
          <w:color w:val="FF0000"/>
          <w:sz w:val="24"/>
          <w:szCs w:val="24"/>
        </w:rPr>
        <w:t>436</w:t>
      </w:r>
      <w:r w:rsidR="00D31063">
        <w:rPr>
          <w:bCs/>
          <w:i/>
          <w:color w:val="FF0000"/>
          <w:sz w:val="24"/>
          <w:szCs w:val="24"/>
        </w:rPr>
        <w:t xml:space="preserve">, </w:t>
      </w:r>
      <w:r w:rsidR="00D31063" w:rsidRPr="00F31739">
        <w:rPr>
          <w:i/>
          <w:color w:val="FF0000"/>
          <w:sz w:val="24"/>
          <w:szCs w:val="24"/>
        </w:rPr>
        <w:t>от 22</w:t>
      </w:r>
      <w:proofErr w:type="gramEnd"/>
      <w:r w:rsidR="00D31063" w:rsidRPr="00F31739">
        <w:rPr>
          <w:i/>
          <w:color w:val="FF0000"/>
          <w:sz w:val="24"/>
          <w:szCs w:val="24"/>
        </w:rPr>
        <w:t xml:space="preserve"> декабря 2023 № 1282</w:t>
      </w:r>
      <w:r w:rsidR="00D75637">
        <w:rPr>
          <w:i/>
          <w:color w:val="FF0000"/>
          <w:sz w:val="24"/>
          <w:szCs w:val="24"/>
        </w:rPr>
        <w:t xml:space="preserve">, </w:t>
      </w:r>
      <w:r w:rsidR="00D75637">
        <w:rPr>
          <w:bCs/>
          <w:i/>
          <w:color w:val="FF0000"/>
          <w:sz w:val="24"/>
          <w:szCs w:val="24"/>
        </w:rPr>
        <w:t>от 29 декабря 2023 года №133</w:t>
      </w:r>
      <w:r w:rsidR="00902FCF">
        <w:rPr>
          <w:bCs/>
          <w:i/>
          <w:color w:val="FF0000"/>
          <w:sz w:val="24"/>
          <w:szCs w:val="24"/>
        </w:rPr>
        <w:t xml:space="preserve">, </w:t>
      </w:r>
      <w:r w:rsidR="00902FCF">
        <w:rPr>
          <w:bCs/>
          <w:i/>
          <w:color w:val="FF0000"/>
          <w:sz w:val="24"/>
          <w:szCs w:val="24"/>
        </w:rPr>
        <w:t>от 26 марта 2024 года  № 287</w:t>
      </w:r>
      <w:r w:rsidR="00902FCF" w:rsidRPr="001E3DC9">
        <w:rPr>
          <w:i/>
          <w:color w:val="FF0000"/>
          <w:sz w:val="24"/>
          <w:szCs w:val="24"/>
        </w:rPr>
        <w:t>)</w:t>
      </w:r>
      <w:r w:rsidR="00D75637">
        <w:rPr>
          <w:bCs/>
          <w:i/>
          <w:color w:val="FF0000"/>
          <w:sz w:val="24"/>
          <w:szCs w:val="24"/>
        </w:rPr>
        <w:t>7</w:t>
      </w:r>
      <w:r w:rsidR="00A9695D" w:rsidRPr="001E3DC9">
        <w:rPr>
          <w:i/>
          <w:color w:val="FF0000"/>
          <w:sz w:val="24"/>
          <w:szCs w:val="24"/>
        </w:rPr>
        <w:t>)</w:t>
      </w:r>
    </w:p>
    <w:tbl>
      <w:tblPr>
        <w:tblpPr w:leftFromText="180" w:rightFromText="180" w:vertAnchor="text" w:horzAnchor="margin" w:tblpXSpec="center" w:tblpY="51"/>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8"/>
        <w:gridCol w:w="1777"/>
        <w:gridCol w:w="1701"/>
        <w:gridCol w:w="142"/>
        <w:gridCol w:w="1135"/>
        <w:gridCol w:w="74"/>
        <w:gridCol w:w="67"/>
        <w:gridCol w:w="1417"/>
        <w:gridCol w:w="1276"/>
        <w:gridCol w:w="65"/>
        <w:gridCol w:w="77"/>
        <w:gridCol w:w="1275"/>
        <w:gridCol w:w="1275"/>
        <w:gridCol w:w="47"/>
        <w:gridCol w:w="28"/>
        <w:gridCol w:w="1485"/>
        <w:gridCol w:w="75"/>
        <w:gridCol w:w="1296"/>
        <w:gridCol w:w="18"/>
        <w:gridCol w:w="1371"/>
        <w:gridCol w:w="18"/>
      </w:tblGrid>
      <w:tr w:rsidR="000707F2" w:rsidRPr="00AA0183" w:rsidTr="000707F2">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0707F2" w:rsidRPr="00692521" w:rsidRDefault="000707F2" w:rsidP="000707F2">
            <w:pPr>
              <w:jc w:val="center"/>
              <w:rPr>
                <w:color w:val="000000"/>
                <w:kern w:val="3"/>
                <w:sz w:val="24"/>
                <w:szCs w:val="24"/>
                <w:lang w:eastAsia="ja-JP"/>
              </w:rPr>
            </w:pPr>
          </w:p>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w:t>
            </w:r>
          </w:p>
          <w:p w:rsidR="000707F2" w:rsidRPr="00AA0183" w:rsidRDefault="000707F2" w:rsidP="000707F2">
            <w:pPr>
              <w:jc w:val="center"/>
              <w:rPr>
                <w:color w:val="000000"/>
                <w:kern w:val="3"/>
                <w:sz w:val="24"/>
                <w:szCs w:val="24"/>
                <w:lang w:eastAsia="ja-JP"/>
              </w:rPr>
            </w:pPr>
            <w:proofErr w:type="gramStart"/>
            <w:r w:rsidRPr="00AA0183">
              <w:rPr>
                <w:color w:val="000000"/>
                <w:kern w:val="3"/>
                <w:sz w:val="24"/>
                <w:szCs w:val="24"/>
                <w:lang w:eastAsia="ja-JP"/>
              </w:rPr>
              <w:t>п</w:t>
            </w:r>
            <w:proofErr w:type="gramEnd"/>
            <w:r w:rsidRPr="00AA0183">
              <w:rPr>
                <w:color w:val="000000"/>
                <w:kern w:val="3"/>
                <w:sz w:val="24"/>
                <w:szCs w:val="24"/>
                <w:lang w:eastAsia="ja-JP"/>
              </w:rPr>
              <w:t>/п</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0707F2" w:rsidRPr="00AA0183" w:rsidRDefault="000707F2" w:rsidP="000707F2">
            <w:pPr>
              <w:jc w:val="center"/>
              <w:rPr>
                <w:color w:val="000000"/>
                <w:kern w:val="3"/>
                <w:sz w:val="24"/>
                <w:szCs w:val="24"/>
                <w:lang w:eastAsia="ja-JP"/>
              </w:rPr>
            </w:pPr>
          </w:p>
          <w:p w:rsidR="000707F2" w:rsidRPr="00AA0183" w:rsidRDefault="000707F2" w:rsidP="000707F2">
            <w:pPr>
              <w:jc w:val="center"/>
              <w:rPr>
                <w:color w:val="000000"/>
                <w:kern w:val="3"/>
                <w:sz w:val="24"/>
                <w:szCs w:val="24"/>
                <w:lang w:eastAsia="ja-JP"/>
              </w:rPr>
            </w:pPr>
          </w:p>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Ответственный исполнитель, Соисполнители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707F2" w:rsidRPr="00AA0183" w:rsidRDefault="000707F2" w:rsidP="000707F2">
            <w:pPr>
              <w:jc w:val="center"/>
              <w:rPr>
                <w:color w:val="000000"/>
                <w:kern w:val="3"/>
                <w:sz w:val="24"/>
                <w:szCs w:val="24"/>
                <w:lang w:eastAsia="ja-JP"/>
              </w:rPr>
            </w:pPr>
          </w:p>
          <w:p w:rsidR="000707F2" w:rsidRPr="00AA0183" w:rsidRDefault="000707F2" w:rsidP="000707F2">
            <w:pPr>
              <w:jc w:val="center"/>
              <w:rPr>
                <w:color w:val="000000"/>
                <w:kern w:val="3"/>
                <w:sz w:val="24"/>
                <w:szCs w:val="24"/>
                <w:lang w:eastAsia="ja-JP"/>
              </w:rPr>
            </w:pPr>
          </w:p>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Источник финансирования</w:t>
            </w:r>
          </w:p>
        </w:tc>
        <w:tc>
          <w:tcPr>
            <w:tcW w:w="11141" w:type="dxa"/>
            <w:gridSpan w:val="18"/>
            <w:tcBorders>
              <w:top w:val="single" w:sz="4" w:space="0" w:color="auto"/>
              <w:left w:val="single" w:sz="4" w:space="0" w:color="auto"/>
              <w:bottom w:val="single" w:sz="4" w:space="0" w:color="auto"/>
              <w:right w:val="single" w:sz="4" w:space="0" w:color="auto"/>
            </w:tcBorders>
            <w:shd w:val="clear" w:color="auto" w:fill="auto"/>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Объем финансирования,  тыс. руб.</w:t>
            </w:r>
          </w:p>
        </w:tc>
      </w:tr>
      <w:tr w:rsidR="000707F2" w:rsidRPr="00AA0183" w:rsidTr="000707F2">
        <w:trPr>
          <w:trHeight w:val="400"/>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 xml:space="preserve">за весь  период    </w:t>
            </w:r>
            <w:r w:rsidRPr="00AA0183">
              <w:rPr>
                <w:color w:val="000000"/>
                <w:kern w:val="3"/>
                <w:sz w:val="24"/>
                <w:szCs w:val="24"/>
                <w:lang w:eastAsia="ja-JP"/>
              </w:rPr>
              <w:br/>
              <w:t xml:space="preserve"> реализации   Программы</w:t>
            </w:r>
          </w:p>
        </w:tc>
        <w:tc>
          <w:tcPr>
            <w:tcW w:w="9723" w:type="dxa"/>
            <w:gridSpan w:val="14"/>
            <w:tcBorders>
              <w:top w:val="single" w:sz="4" w:space="0" w:color="auto"/>
              <w:left w:val="single" w:sz="4" w:space="0" w:color="auto"/>
              <w:bottom w:val="single" w:sz="4" w:space="0" w:color="auto"/>
              <w:right w:val="single" w:sz="4" w:space="0" w:color="auto"/>
            </w:tcBorders>
            <w:shd w:val="clear" w:color="auto" w:fill="auto"/>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в том числе по годам</w:t>
            </w:r>
          </w:p>
        </w:tc>
      </w:tr>
      <w:tr w:rsidR="000707F2" w:rsidRPr="00AA0183" w:rsidTr="000707F2">
        <w:trPr>
          <w:trHeight w:val="600"/>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p>
        </w:tc>
        <w:tc>
          <w:tcPr>
            <w:tcW w:w="141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2021 год</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2022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0707F2" w:rsidRPr="00AA0183" w:rsidRDefault="000707F2" w:rsidP="000707F2">
            <w:pPr>
              <w:jc w:val="center"/>
              <w:rPr>
                <w:color w:val="000000"/>
                <w:kern w:val="3"/>
                <w:sz w:val="24"/>
                <w:szCs w:val="24"/>
                <w:lang w:eastAsia="ja-JP"/>
              </w:rPr>
            </w:pPr>
          </w:p>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2024 год</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0707F2" w:rsidRPr="00AA0183" w:rsidRDefault="000707F2" w:rsidP="000707F2">
            <w:pPr>
              <w:jc w:val="center"/>
              <w:rPr>
                <w:color w:val="000000"/>
                <w:kern w:val="3"/>
                <w:sz w:val="24"/>
                <w:szCs w:val="24"/>
                <w:lang w:eastAsia="ja-JP"/>
              </w:rPr>
            </w:pPr>
          </w:p>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2025 год</w:t>
            </w:r>
          </w:p>
        </w:tc>
        <w:tc>
          <w:tcPr>
            <w:tcW w:w="1389" w:type="dxa"/>
            <w:gridSpan w:val="2"/>
            <w:tcBorders>
              <w:top w:val="single" w:sz="4" w:space="0" w:color="auto"/>
              <w:left w:val="single" w:sz="4" w:space="0" w:color="auto"/>
              <w:bottom w:val="single" w:sz="4" w:space="0" w:color="auto"/>
              <w:right w:val="single" w:sz="4" w:space="0" w:color="auto"/>
            </w:tcBorders>
          </w:tcPr>
          <w:p w:rsidR="000707F2" w:rsidRDefault="000707F2" w:rsidP="000707F2">
            <w:pPr>
              <w:jc w:val="center"/>
              <w:rPr>
                <w:color w:val="000000"/>
                <w:kern w:val="3"/>
                <w:sz w:val="24"/>
                <w:szCs w:val="24"/>
                <w:lang w:eastAsia="ja-JP"/>
              </w:rPr>
            </w:pPr>
          </w:p>
          <w:p w:rsidR="000707F2" w:rsidRPr="00AA0183" w:rsidRDefault="000707F2" w:rsidP="000707F2">
            <w:pPr>
              <w:jc w:val="center"/>
              <w:rPr>
                <w:color w:val="000000"/>
                <w:kern w:val="3"/>
                <w:sz w:val="24"/>
                <w:szCs w:val="24"/>
                <w:lang w:eastAsia="ja-JP"/>
              </w:rPr>
            </w:pPr>
            <w:r>
              <w:rPr>
                <w:color w:val="000000"/>
                <w:kern w:val="3"/>
                <w:sz w:val="24"/>
                <w:szCs w:val="24"/>
                <w:lang w:eastAsia="ja-JP"/>
              </w:rPr>
              <w:t>2026 год</w:t>
            </w:r>
          </w:p>
        </w:tc>
      </w:tr>
      <w:tr w:rsidR="000707F2" w:rsidRPr="00AA0183" w:rsidTr="000707F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1</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3</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8</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9</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10</w:t>
            </w:r>
          </w:p>
        </w:tc>
        <w:tc>
          <w:tcPr>
            <w:tcW w:w="1389" w:type="dxa"/>
            <w:gridSpan w:val="2"/>
            <w:tcBorders>
              <w:top w:val="single" w:sz="4" w:space="0" w:color="auto"/>
              <w:left w:val="single" w:sz="4" w:space="0" w:color="auto"/>
              <w:bottom w:val="single" w:sz="4" w:space="0" w:color="auto"/>
              <w:right w:val="single" w:sz="4" w:space="0" w:color="auto"/>
            </w:tcBorders>
          </w:tcPr>
          <w:p w:rsidR="000707F2" w:rsidRPr="00AA0183" w:rsidRDefault="000707F2" w:rsidP="000707F2">
            <w:pPr>
              <w:jc w:val="center"/>
              <w:rPr>
                <w:color w:val="000000"/>
                <w:kern w:val="3"/>
                <w:sz w:val="24"/>
                <w:szCs w:val="24"/>
                <w:lang w:eastAsia="ja-JP"/>
              </w:rPr>
            </w:pPr>
            <w:r>
              <w:rPr>
                <w:color w:val="000000"/>
                <w:kern w:val="3"/>
                <w:sz w:val="24"/>
                <w:szCs w:val="24"/>
                <w:lang w:eastAsia="ja-JP"/>
              </w:rPr>
              <w:t>11</w:t>
            </w:r>
          </w:p>
        </w:tc>
      </w:tr>
      <w:tr w:rsidR="000707F2" w:rsidRPr="00AA0183" w:rsidTr="000707F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707F2" w:rsidRPr="00AA0183" w:rsidRDefault="000707F2" w:rsidP="000707F2">
            <w:pPr>
              <w:jc w:val="center"/>
              <w:rPr>
                <w:color w:val="000000"/>
                <w:kern w:val="3"/>
                <w:sz w:val="24"/>
                <w:szCs w:val="24"/>
                <w:lang w:eastAsia="ja-JP"/>
              </w:rPr>
            </w:pPr>
            <w:r w:rsidRPr="00AA0183">
              <w:rPr>
                <w:color w:val="000000"/>
                <w:kern w:val="3"/>
                <w:sz w:val="24"/>
                <w:szCs w:val="24"/>
                <w:lang w:eastAsia="ja-JP"/>
              </w:rPr>
              <w:t>1</w:t>
            </w:r>
          </w:p>
        </w:tc>
        <w:tc>
          <w:tcPr>
            <w:tcW w:w="14619" w:type="dxa"/>
            <w:gridSpan w:val="20"/>
            <w:tcBorders>
              <w:top w:val="single" w:sz="4" w:space="0" w:color="auto"/>
              <w:left w:val="single" w:sz="4" w:space="0" w:color="auto"/>
              <w:bottom w:val="single" w:sz="4" w:space="0" w:color="auto"/>
              <w:right w:val="single" w:sz="4" w:space="0" w:color="auto"/>
            </w:tcBorders>
            <w:shd w:val="clear" w:color="auto" w:fill="auto"/>
            <w:hideMark/>
          </w:tcPr>
          <w:p w:rsidR="000707F2" w:rsidRPr="00AA0183" w:rsidRDefault="000707F2" w:rsidP="000707F2">
            <w:pPr>
              <w:rPr>
                <w:color w:val="000000"/>
                <w:kern w:val="3"/>
                <w:sz w:val="24"/>
                <w:szCs w:val="24"/>
                <w:lang w:eastAsia="ja-JP"/>
              </w:rPr>
            </w:pPr>
            <w:r w:rsidRPr="00AA0183">
              <w:rPr>
                <w:color w:val="000000"/>
                <w:kern w:val="3"/>
                <w:sz w:val="24"/>
                <w:szCs w:val="24"/>
                <w:lang w:eastAsia="ja-JP"/>
              </w:rPr>
              <w:t>Муниципальная программа муниципального образования "</w:t>
            </w:r>
            <w:proofErr w:type="spellStart"/>
            <w:r w:rsidRPr="00AA0183">
              <w:rPr>
                <w:color w:val="000000"/>
                <w:kern w:val="3"/>
                <w:sz w:val="24"/>
                <w:szCs w:val="24"/>
                <w:lang w:eastAsia="ja-JP"/>
              </w:rPr>
              <w:t>Тайшетский</w:t>
            </w:r>
            <w:proofErr w:type="spellEnd"/>
            <w:r w:rsidRPr="00AA0183">
              <w:rPr>
                <w:color w:val="000000"/>
                <w:kern w:val="3"/>
                <w:sz w:val="24"/>
                <w:szCs w:val="24"/>
                <w:lang w:eastAsia="ja-JP"/>
              </w:rPr>
              <w:t xml:space="preserve"> район" "Социальная поддержка отдельных категорий населения муниципального образования "</w:t>
            </w:r>
            <w:proofErr w:type="spellStart"/>
            <w:r w:rsidRPr="00AA0183">
              <w:rPr>
                <w:color w:val="000000"/>
                <w:kern w:val="3"/>
                <w:sz w:val="24"/>
                <w:szCs w:val="24"/>
                <w:lang w:eastAsia="ja-JP"/>
              </w:rPr>
              <w:t>Тайшетс</w:t>
            </w:r>
            <w:r>
              <w:rPr>
                <w:color w:val="000000"/>
                <w:kern w:val="3"/>
                <w:sz w:val="24"/>
                <w:szCs w:val="24"/>
                <w:lang w:eastAsia="ja-JP"/>
              </w:rPr>
              <w:t>кий</w:t>
            </w:r>
            <w:proofErr w:type="spellEnd"/>
            <w:r>
              <w:rPr>
                <w:color w:val="000000"/>
                <w:kern w:val="3"/>
                <w:sz w:val="24"/>
                <w:szCs w:val="24"/>
                <w:lang w:eastAsia="ja-JP"/>
              </w:rPr>
              <w:t xml:space="preserve"> район" на 2020-2026</w:t>
            </w:r>
            <w:r w:rsidRPr="00AA0183">
              <w:rPr>
                <w:color w:val="000000"/>
                <w:kern w:val="3"/>
                <w:sz w:val="24"/>
                <w:szCs w:val="24"/>
                <w:lang w:eastAsia="ja-JP"/>
              </w:rPr>
              <w:t xml:space="preserve"> годы</w:t>
            </w:r>
          </w:p>
        </w:tc>
      </w:tr>
      <w:tr w:rsidR="009705B2" w:rsidRPr="00AA0183" w:rsidTr="000707F2">
        <w:trPr>
          <w:trHeight w:val="271"/>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05B2" w:rsidRPr="00AA0183" w:rsidRDefault="009705B2" w:rsidP="000707F2">
            <w:pPr>
              <w:jc w:val="center"/>
              <w:rPr>
                <w:color w:val="000000"/>
                <w:kern w:val="3"/>
                <w:sz w:val="24"/>
                <w:szCs w:val="24"/>
                <w:lang w:eastAsia="ja-JP"/>
              </w:rPr>
            </w:pPr>
            <w:r w:rsidRPr="00AA0183">
              <w:rPr>
                <w:color w:val="000000"/>
                <w:kern w:val="3"/>
                <w:sz w:val="24"/>
                <w:szCs w:val="24"/>
                <w:lang w:eastAsia="ja-JP"/>
              </w:rPr>
              <w:t>2</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05B2" w:rsidRPr="00AA0183" w:rsidRDefault="009705B2" w:rsidP="000707F2">
            <w:pPr>
              <w:jc w:val="center"/>
              <w:rPr>
                <w:color w:val="000000"/>
                <w:kern w:val="3"/>
                <w:sz w:val="24"/>
                <w:szCs w:val="24"/>
                <w:lang w:eastAsia="ja-JP"/>
              </w:rPr>
            </w:pPr>
            <w:r w:rsidRPr="00AA0183">
              <w:rPr>
                <w:color w:val="000000"/>
                <w:kern w:val="3"/>
                <w:sz w:val="24"/>
                <w:szCs w:val="24"/>
                <w:lang w:eastAsia="ja-JP"/>
              </w:rPr>
              <w:t xml:space="preserve">Управление экономики и промышленной политики администрации </w:t>
            </w:r>
            <w:proofErr w:type="spellStart"/>
            <w:r w:rsidRPr="00AA0183">
              <w:rPr>
                <w:color w:val="000000"/>
                <w:kern w:val="3"/>
                <w:sz w:val="24"/>
                <w:szCs w:val="24"/>
                <w:lang w:eastAsia="ja-JP"/>
              </w:rPr>
              <w:t>Тайшетского</w:t>
            </w:r>
            <w:proofErr w:type="spellEnd"/>
            <w:r w:rsidRPr="00AA0183">
              <w:rPr>
                <w:color w:val="000000"/>
                <w:kern w:val="3"/>
                <w:sz w:val="24"/>
                <w:szCs w:val="24"/>
                <w:lang w:eastAsia="ja-JP"/>
              </w:rPr>
              <w:t xml:space="preserve">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r w:rsidRPr="00AA0183">
              <w:rPr>
                <w:color w:val="000000"/>
                <w:kern w:val="3"/>
                <w:sz w:val="24"/>
                <w:szCs w:val="24"/>
                <w:lang w:eastAsia="ja-JP"/>
              </w:rPr>
              <w:t>Всего, в том числе:</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rPr>
                <w:b/>
                <w:bCs/>
                <w:color w:val="000000"/>
                <w:sz w:val="24"/>
                <w:szCs w:val="24"/>
              </w:rPr>
            </w:pPr>
            <w:r>
              <w:rPr>
                <w:b/>
                <w:bCs/>
                <w:color w:val="000000"/>
              </w:rPr>
              <w:t xml:space="preserve">  </w:t>
            </w:r>
            <w:r w:rsidR="00457E3D">
              <w:rPr>
                <w:b/>
                <w:bCs/>
                <w:color w:val="000000"/>
              </w:rPr>
              <w:t xml:space="preserve">  1 124 068,68</w:t>
            </w:r>
            <w:r>
              <w:rPr>
                <w:b/>
                <w:bCs/>
                <w:color w:val="0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b/>
                <w:bCs/>
                <w:color w:val="000000"/>
                <w:sz w:val="24"/>
                <w:szCs w:val="24"/>
              </w:rPr>
            </w:pPr>
            <w:r>
              <w:rPr>
                <w:b/>
                <w:bCs/>
                <w:color w:val="000000"/>
              </w:rPr>
              <w:t xml:space="preserve">       189 985,33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b/>
                <w:bCs/>
                <w:color w:val="000000"/>
                <w:sz w:val="24"/>
                <w:szCs w:val="24"/>
              </w:rPr>
            </w:pPr>
            <w:r>
              <w:rPr>
                <w:b/>
                <w:bCs/>
                <w:color w:val="000000"/>
              </w:rPr>
              <w:t xml:space="preserve">  203 397,29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b/>
                <w:bCs/>
                <w:color w:val="000000"/>
                <w:sz w:val="24"/>
                <w:szCs w:val="24"/>
              </w:rPr>
            </w:pPr>
            <w:r>
              <w:rPr>
                <w:b/>
                <w:bCs/>
                <w:color w:val="000000"/>
              </w:rPr>
              <w:t xml:space="preserve">     199 196,88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b/>
                <w:bCs/>
                <w:color w:val="000000"/>
                <w:sz w:val="24"/>
                <w:szCs w:val="24"/>
              </w:rPr>
            </w:pPr>
            <w:r>
              <w:rPr>
                <w:b/>
                <w:bCs/>
                <w:color w:val="000000"/>
              </w:rPr>
              <w:t xml:space="preserve">  122 477,96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457E3D">
            <w:pPr>
              <w:rPr>
                <w:b/>
                <w:bCs/>
                <w:color w:val="000000"/>
                <w:sz w:val="24"/>
                <w:szCs w:val="24"/>
              </w:rPr>
            </w:pPr>
            <w:r>
              <w:rPr>
                <w:b/>
                <w:bCs/>
                <w:color w:val="000000"/>
              </w:rPr>
              <w:t xml:space="preserve">       </w:t>
            </w:r>
            <w:r w:rsidR="00457E3D">
              <w:rPr>
                <w:b/>
                <w:bCs/>
                <w:color w:val="000000"/>
              </w:rPr>
              <w:t>139 953,62</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457E3D">
            <w:pPr>
              <w:rPr>
                <w:b/>
                <w:bCs/>
                <w:color w:val="000000"/>
                <w:sz w:val="24"/>
                <w:szCs w:val="24"/>
              </w:rPr>
            </w:pPr>
            <w:r>
              <w:rPr>
                <w:b/>
                <w:bCs/>
                <w:color w:val="000000"/>
              </w:rPr>
              <w:t xml:space="preserve">      132 990,2</w:t>
            </w:r>
            <w:r w:rsidR="009705B2">
              <w:rPr>
                <w:b/>
                <w:bCs/>
                <w:color w:val="000000"/>
              </w:rPr>
              <w:t xml:space="preserve">0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705B2" w:rsidRDefault="00457E3D">
            <w:pPr>
              <w:rPr>
                <w:b/>
                <w:bCs/>
                <w:color w:val="000000"/>
                <w:sz w:val="24"/>
                <w:szCs w:val="24"/>
              </w:rPr>
            </w:pPr>
            <w:r>
              <w:rPr>
                <w:b/>
                <w:bCs/>
                <w:color w:val="000000"/>
              </w:rPr>
              <w:t xml:space="preserve">      136 067,4</w:t>
            </w:r>
            <w:r w:rsidR="009705B2">
              <w:rPr>
                <w:b/>
                <w:bCs/>
                <w:color w:val="000000"/>
              </w:rPr>
              <w:t xml:space="preserve">0   </w:t>
            </w:r>
          </w:p>
        </w:tc>
      </w:tr>
      <w:tr w:rsidR="009705B2" w:rsidRPr="00AA0183" w:rsidTr="000707F2">
        <w:trPr>
          <w:trHeight w:val="316"/>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05B2" w:rsidRPr="00AA0183" w:rsidRDefault="009705B2" w:rsidP="000707F2">
            <w:pPr>
              <w:jc w:val="center"/>
              <w:rPr>
                <w:color w:val="000000"/>
                <w:kern w:val="3"/>
                <w:sz w:val="24"/>
                <w:szCs w:val="24"/>
                <w:lang w:eastAsia="ja-JP"/>
              </w:rPr>
            </w:pPr>
            <w:r w:rsidRPr="00AA0183">
              <w:rPr>
                <w:color w:val="000000"/>
                <w:kern w:val="3"/>
                <w:sz w:val="24"/>
                <w:szCs w:val="24"/>
                <w:lang w:eastAsia="ja-JP"/>
              </w:rPr>
              <w:t xml:space="preserve">Федеральный бюджет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rPr>
                <w:color w:val="000000"/>
                <w:sz w:val="24"/>
                <w:szCs w:val="24"/>
              </w:rPr>
            </w:pPr>
            <w:r>
              <w:rPr>
                <w:color w:val="000000"/>
              </w:rPr>
              <w:t xml:space="preserve">       234 444,29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17 873,20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42 616,16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30 759,38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jc w:val="right"/>
              <w:rPr>
                <w:color w:val="000000"/>
                <w:sz w:val="24"/>
                <w:szCs w:val="24"/>
              </w:rPr>
            </w:pPr>
            <w:r>
              <w:rPr>
                <w:color w:val="000000"/>
              </w:rPr>
              <w:t>33 044,55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jc w:val="right"/>
              <w:rPr>
                <w:color w:val="000000"/>
                <w:sz w:val="24"/>
                <w:szCs w:val="24"/>
              </w:rPr>
            </w:pPr>
            <w:r>
              <w:rPr>
                <w:color w:val="000000"/>
              </w:rPr>
              <w:t>39635,30</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jc w:val="right"/>
              <w:rPr>
                <w:color w:val="000000"/>
                <w:sz w:val="24"/>
                <w:szCs w:val="24"/>
              </w:rPr>
            </w:pPr>
            <w:r>
              <w:rPr>
                <w:color w:val="000000"/>
              </w:rPr>
              <w:t>37728,00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705B2" w:rsidRDefault="009705B2">
            <w:pPr>
              <w:jc w:val="right"/>
              <w:rPr>
                <w:color w:val="000000"/>
                <w:sz w:val="24"/>
                <w:szCs w:val="24"/>
              </w:rPr>
            </w:pPr>
            <w:r>
              <w:rPr>
                <w:color w:val="000000"/>
              </w:rPr>
              <w:t>32787,70</w:t>
            </w:r>
          </w:p>
        </w:tc>
      </w:tr>
      <w:tr w:rsidR="009705B2" w:rsidRPr="00AA0183" w:rsidTr="000707F2">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05B2" w:rsidRPr="00AA0183" w:rsidRDefault="009705B2" w:rsidP="000707F2">
            <w:pPr>
              <w:jc w:val="center"/>
              <w:rPr>
                <w:color w:val="000000"/>
                <w:kern w:val="3"/>
                <w:sz w:val="24"/>
                <w:szCs w:val="24"/>
                <w:lang w:eastAsia="ja-JP"/>
              </w:rPr>
            </w:pPr>
            <w:r w:rsidRPr="00AA0183">
              <w:rPr>
                <w:color w:val="000000"/>
                <w:kern w:val="3"/>
                <w:sz w:val="24"/>
                <w:szCs w:val="24"/>
                <w:lang w:eastAsia="ja-JP"/>
              </w:rPr>
              <w:t xml:space="preserve">Областной бюджет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rPr>
                <w:color w:val="000000"/>
                <w:sz w:val="24"/>
                <w:szCs w:val="24"/>
              </w:rPr>
            </w:pPr>
            <w:r>
              <w:rPr>
                <w:color w:val="000000"/>
              </w:rPr>
              <w:t xml:space="preserve">       692 627,95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152 626,14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134 695,04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142 060,92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60 731,45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rPr>
                <w:color w:val="000000"/>
                <w:sz w:val="24"/>
                <w:szCs w:val="24"/>
              </w:rPr>
            </w:pPr>
            <w:r>
              <w:rPr>
                <w:color w:val="000000"/>
              </w:rPr>
              <w:t xml:space="preserve">         66 139,60   </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rPr>
                <w:color w:val="000000"/>
                <w:sz w:val="24"/>
                <w:szCs w:val="24"/>
              </w:rPr>
            </w:pPr>
            <w:r>
              <w:rPr>
                <w:color w:val="000000"/>
              </w:rPr>
              <w:t xml:space="preserve">        65 013,70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705B2" w:rsidRDefault="009705B2">
            <w:pPr>
              <w:rPr>
                <w:color w:val="000000"/>
                <w:sz w:val="24"/>
                <w:szCs w:val="24"/>
              </w:rPr>
            </w:pPr>
            <w:r>
              <w:rPr>
                <w:color w:val="000000"/>
              </w:rPr>
              <w:t xml:space="preserve">        71 361,10   </w:t>
            </w:r>
          </w:p>
        </w:tc>
      </w:tr>
      <w:tr w:rsidR="009705B2" w:rsidRPr="00AA0183" w:rsidTr="000707F2">
        <w:trPr>
          <w:trHeight w:val="279"/>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05B2" w:rsidRPr="00AA0183" w:rsidRDefault="009705B2" w:rsidP="000707F2">
            <w:pPr>
              <w:jc w:val="center"/>
              <w:rPr>
                <w:color w:val="000000"/>
                <w:kern w:val="3"/>
                <w:sz w:val="24"/>
                <w:szCs w:val="24"/>
                <w:lang w:eastAsia="ja-JP"/>
              </w:rPr>
            </w:pPr>
            <w:r w:rsidRPr="00AA0183">
              <w:rPr>
                <w:color w:val="000000"/>
                <w:kern w:val="3"/>
                <w:sz w:val="24"/>
                <w:szCs w:val="24"/>
                <w:lang w:eastAsia="ja-JP"/>
              </w:rPr>
              <w:t xml:space="preserve">Районный бюджет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457E3D">
            <w:pPr>
              <w:rPr>
                <w:color w:val="000000"/>
                <w:sz w:val="24"/>
                <w:szCs w:val="24"/>
              </w:rPr>
            </w:pPr>
            <w:r>
              <w:rPr>
                <w:color w:val="000000"/>
              </w:rPr>
              <w:t xml:space="preserve">       196 996,44</w:t>
            </w:r>
            <w:r w:rsidR="009705B2">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19 485,99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26 086,09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26 376,58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rPr>
                <w:color w:val="000000"/>
                <w:sz w:val="24"/>
                <w:szCs w:val="24"/>
              </w:rPr>
            </w:pPr>
            <w:r>
              <w:rPr>
                <w:color w:val="000000"/>
              </w:rPr>
              <w:t xml:space="preserve">    28 701,96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457E3D">
            <w:pPr>
              <w:rPr>
                <w:color w:val="000000"/>
                <w:sz w:val="24"/>
                <w:szCs w:val="24"/>
              </w:rPr>
            </w:pPr>
            <w:r>
              <w:rPr>
                <w:color w:val="000000"/>
              </w:rPr>
              <w:t xml:space="preserve">         34 178,72</w:t>
            </w:r>
            <w:r w:rsidR="009705B2">
              <w:rPr>
                <w:color w:val="000000"/>
              </w:rPr>
              <w:t xml:space="preserve">   </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D52223">
            <w:pPr>
              <w:rPr>
                <w:color w:val="000000"/>
                <w:sz w:val="24"/>
                <w:szCs w:val="24"/>
              </w:rPr>
            </w:pPr>
            <w:r>
              <w:rPr>
                <w:color w:val="000000"/>
              </w:rPr>
              <w:t xml:space="preserve">        30 248,5</w:t>
            </w:r>
            <w:r w:rsidR="009705B2">
              <w:rPr>
                <w:color w:val="000000"/>
              </w:rPr>
              <w:t xml:space="preserve">0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705B2" w:rsidRDefault="00D52223">
            <w:pPr>
              <w:rPr>
                <w:color w:val="000000"/>
                <w:sz w:val="24"/>
                <w:szCs w:val="24"/>
              </w:rPr>
            </w:pPr>
            <w:r>
              <w:rPr>
                <w:color w:val="000000"/>
              </w:rPr>
              <w:t xml:space="preserve">        31 918,6</w:t>
            </w:r>
            <w:r w:rsidR="009705B2">
              <w:rPr>
                <w:color w:val="000000"/>
              </w:rPr>
              <w:t xml:space="preserve">0   </w:t>
            </w:r>
          </w:p>
        </w:tc>
      </w:tr>
      <w:tr w:rsidR="009705B2" w:rsidRPr="00AA0183" w:rsidTr="000707F2">
        <w:trPr>
          <w:trHeight w:val="552"/>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5B2" w:rsidRPr="00AA0183" w:rsidRDefault="009705B2"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05B2" w:rsidRPr="00AA0183" w:rsidRDefault="009705B2" w:rsidP="000707F2">
            <w:pPr>
              <w:jc w:val="center"/>
              <w:rPr>
                <w:color w:val="000000"/>
                <w:kern w:val="3"/>
                <w:sz w:val="24"/>
                <w:szCs w:val="24"/>
                <w:lang w:eastAsia="ja-JP"/>
              </w:rPr>
            </w:pPr>
            <w:r w:rsidRPr="00AA0183">
              <w:rPr>
                <w:color w:val="000000"/>
                <w:kern w:val="3"/>
                <w:sz w:val="24"/>
                <w:szCs w:val="24"/>
                <w:lang w:eastAsia="ja-JP"/>
              </w:rPr>
              <w:t xml:space="preserve">Внебюджетные источники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jc w:val="center"/>
              <w:rPr>
                <w:color w:val="000000"/>
                <w:sz w:val="24"/>
                <w:szCs w:val="24"/>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jc w:val="center"/>
              <w:rPr>
                <w:color w:val="000000"/>
                <w:sz w:val="24"/>
                <w:szCs w:val="24"/>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jc w:val="center"/>
              <w:rPr>
                <w:color w:val="000000"/>
                <w:sz w:val="24"/>
                <w:szCs w:val="24"/>
              </w:rPr>
            </w:pPr>
            <w:r>
              <w:rPr>
                <w:color w:val="000000"/>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jc w:val="center"/>
              <w:rPr>
                <w:color w:val="000000"/>
                <w:sz w:val="24"/>
                <w:szCs w:val="24"/>
              </w:rPr>
            </w:pPr>
            <w:r>
              <w:rPr>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rsidP="000707F2">
            <w:pPr>
              <w:jc w:val="center"/>
              <w:rPr>
                <w:color w:val="000000"/>
                <w:sz w:val="24"/>
                <w:szCs w:val="24"/>
              </w:rPr>
            </w:pPr>
            <w:r>
              <w:rPr>
                <w:color w:val="000000"/>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jc w:val="center"/>
              <w:rPr>
                <w:color w:val="000000"/>
                <w:sz w:val="24"/>
                <w:szCs w:val="24"/>
              </w:rPr>
            </w:pPr>
            <w:r>
              <w:rPr>
                <w:color w:val="000000"/>
              </w:rPr>
              <w:t>0,00</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05B2" w:rsidRDefault="009705B2">
            <w:pPr>
              <w:jc w:val="center"/>
              <w:rPr>
                <w:color w:val="000000"/>
                <w:sz w:val="24"/>
                <w:szCs w:val="24"/>
              </w:rPr>
            </w:pPr>
            <w:r>
              <w:rPr>
                <w:color w:val="000000"/>
              </w:rPr>
              <w:t>0,00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705B2" w:rsidRDefault="009705B2">
            <w:pPr>
              <w:jc w:val="center"/>
              <w:rPr>
                <w:color w:val="000000"/>
                <w:sz w:val="24"/>
                <w:szCs w:val="24"/>
              </w:rPr>
            </w:pPr>
            <w:r>
              <w:rPr>
                <w:color w:val="000000"/>
              </w:rPr>
              <w:t>0,00</w:t>
            </w:r>
          </w:p>
        </w:tc>
      </w:tr>
      <w:tr w:rsidR="009705B2" w:rsidRPr="00AA0183" w:rsidTr="000707F2">
        <w:trPr>
          <w:trHeight w:val="614"/>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705B2" w:rsidRPr="00AA0183" w:rsidRDefault="009705B2" w:rsidP="000707F2">
            <w:pPr>
              <w:jc w:val="center"/>
              <w:rPr>
                <w:color w:val="000000"/>
                <w:kern w:val="3"/>
                <w:sz w:val="24"/>
                <w:szCs w:val="24"/>
                <w:lang w:eastAsia="ja-JP"/>
              </w:rPr>
            </w:pPr>
            <w:r w:rsidRPr="00AA0183">
              <w:rPr>
                <w:color w:val="000000"/>
                <w:kern w:val="3"/>
                <w:sz w:val="24"/>
                <w:szCs w:val="24"/>
                <w:lang w:eastAsia="ja-JP"/>
              </w:rPr>
              <w:t>3</w:t>
            </w:r>
          </w:p>
        </w:tc>
        <w:tc>
          <w:tcPr>
            <w:tcW w:w="14619" w:type="dxa"/>
            <w:gridSpan w:val="20"/>
            <w:tcBorders>
              <w:top w:val="single" w:sz="4" w:space="0" w:color="auto"/>
              <w:left w:val="single" w:sz="4" w:space="0" w:color="auto"/>
              <w:bottom w:val="single" w:sz="4" w:space="0" w:color="auto"/>
              <w:right w:val="single" w:sz="4" w:space="0" w:color="auto"/>
            </w:tcBorders>
            <w:shd w:val="clear" w:color="auto" w:fill="auto"/>
            <w:hideMark/>
          </w:tcPr>
          <w:p w:rsidR="009705B2" w:rsidRPr="00AA0183" w:rsidRDefault="009705B2" w:rsidP="000707F2">
            <w:pPr>
              <w:rPr>
                <w:color w:val="000000"/>
                <w:kern w:val="3"/>
                <w:sz w:val="24"/>
                <w:szCs w:val="24"/>
                <w:lang w:eastAsia="ja-JP"/>
              </w:rPr>
            </w:pPr>
            <w:r w:rsidRPr="00AA0183">
              <w:rPr>
                <w:color w:val="000000"/>
                <w:kern w:val="3"/>
                <w:sz w:val="24"/>
                <w:szCs w:val="24"/>
                <w:lang w:eastAsia="ja-JP"/>
              </w:rPr>
              <w:t>Подпрограмма  1: "Повышение эффективности и усиление  адресной направленности мер по социальной защите  отдельных к</w:t>
            </w:r>
            <w:r>
              <w:rPr>
                <w:color w:val="000000"/>
                <w:kern w:val="3"/>
                <w:sz w:val="24"/>
                <w:szCs w:val="24"/>
                <w:lang w:eastAsia="ja-JP"/>
              </w:rPr>
              <w:t>атегорий населения" на 2020-2026</w:t>
            </w:r>
            <w:r w:rsidRPr="00AA0183">
              <w:rPr>
                <w:color w:val="000000"/>
                <w:kern w:val="3"/>
                <w:sz w:val="24"/>
                <w:szCs w:val="24"/>
                <w:lang w:eastAsia="ja-JP"/>
              </w:rPr>
              <w:t xml:space="preserve"> годы</w:t>
            </w:r>
          </w:p>
        </w:tc>
      </w:tr>
      <w:tr w:rsidR="00F332F1" w:rsidRPr="00AA0183" w:rsidTr="000707F2">
        <w:trPr>
          <w:trHeight w:val="411"/>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lastRenderedPageBreak/>
              <w:t>4</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Отдел по предоставлению гражданам субсидий на оплату жилья и коммунальных услуг администрации </w:t>
            </w:r>
            <w:proofErr w:type="spellStart"/>
            <w:r w:rsidRPr="00AA0183">
              <w:rPr>
                <w:color w:val="000000"/>
                <w:kern w:val="3"/>
                <w:sz w:val="24"/>
                <w:szCs w:val="24"/>
                <w:lang w:eastAsia="ja-JP"/>
              </w:rPr>
              <w:t>Тайшетского</w:t>
            </w:r>
            <w:proofErr w:type="spellEnd"/>
            <w:r w:rsidRPr="00AA0183">
              <w:rPr>
                <w:color w:val="000000"/>
                <w:kern w:val="3"/>
                <w:sz w:val="24"/>
                <w:szCs w:val="24"/>
                <w:lang w:eastAsia="ja-JP"/>
              </w:rPr>
              <w:t xml:space="preserve"> района</w:t>
            </w:r>
            <w:r>
              <w:rPr>
                <w:color w:val="000000"/>
                <w:kern w:val="3"/>
                <w:sz w:val="24"/>
                <w:szCs w:val="24"/>
                <w:lang w:eastAsia="ja-JP"/>
              </w:rPr>
              <w:t>;</w:t>
            </w:r>
          </w:p>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Управление образования администрации </w:t>
            </w:r>
            <w:proofErr w:type="spellStart"/>
            <w:r w:rsidRPr="00AA0183">
              <w:rPr>
                <w:color w:val="000000"/>
                <w:kern w:val="3"/>
                <w:sz w:val="24"/>
                <w:szCs w:val="24"/>
                <w:lang w:eastAsia="ja-JP"/>
              </w:rPr>
              <w:t>Тайшетского</w:t>
            </w:r>
            <w:proofErr w:type="spellEnd"/>
            <w:r w:rsidRPr="00AA0183">
              <w:rPr>
                <w:color w:val="000000"/>
                <w:kern w:val="3"/>
                <w:sz w:val="24"/>
                <w:szCs w:val="24"/>
                <w:lang w:eastAsia="ja-JP"/>
              </w:rPr>
              <w:t xml:space="preserve">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Всего, в том числе:</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pPr>
              <w:jc w:val="center"/>
              <w:rPr>
                <w:b/>
                <w:bCs/>
                <w:color w:val="000000"/>
                <w:sz w:val="24"/>
                <w:szCs w:val="24"/>
              </w:rPr>
            </w:pPr>
            <w:r>
              <w:rPr>
                <w:b/>
                <w:bCs/>
                <w:color w:val="000000"/>
              </w:rPr>
              <w:t xml:space="preserve">    933 984,97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174 500,03   </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180 156,50   </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173 772,87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94 313,57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pPr>
              <w:jc w:val="center"/>
              <w:rPr>
                <w:b/>
                <w:bCs/>
                <w:color w:val="000000"/>
                <w:sz w:val="24"/>
                <w:szCs w:val="24"/>
              </w:rPr>
            </w:pPr>
            <w:r>
              <w:rPr>
                <w:b/>
                <w:bCs/>
                <w:color w:val="000000"/>
              </w:rPr>
              <w:t xml:space="preserve">       106 541,20   </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F332F1">
            <w:pPr>
              <w:jc w:val="center"/>
              <w:rPr>
                <w:b/>
                <w:bCs/>
                <w:color w:val="000000"/>
                <w:sz w:val="24"/>
                <w:szCs w:val="24"/>
              </w:rPr>
            </w:pPr>
            <w:r>
              <w:rPr>
                <w:b/>
                <w:bCs/>
                <w:color w:val="000000"/>
              </w:rPr>
              <w:t xml:space="preserve">    101 537,20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F332F1">
            <w:pPr>
              <w:jc w:val="center"/>
              <w:rPr>
                <w:b/>
                <w:bCs/>
                <w:color w:val="000000"/>
                <w:sz w:val="24"/>
                <w:szCs w:val="24"/>
              </w:rPr>
            </w:pPr>
            <w:r>
              <w:rPr>
                <w:b/>
                <w:bCs/>
                <w:color w:val="000000"/>
              </w:rPr>
              <w:t xml:space="preserve">     103 163,60   </w:t>
            </w:r>
          </w:p>
        </w:tc>
      </w:tr>
      <w:tr w:rsidR="00F332F1" w:rsidRPr="00AA0183" w:rsidTr="000707F2">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Федеральный бюджет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pPr>
              <w:jc w:val="center"/>
              <w:rPr>
                <w:b/>
                <w:bCs/>
                <w:color w:val="000000"/>
                <w:sz w:val="24"/>
                <w:szCs w:val="24"/>
              </w:rPr>
            </w:pPr>
            <w:r>
              <w:rPr>
                <w:b/>
                <w:bCs/>
                <w:color w:val="000000"/>
              </w:rPr>
              <w:t xml:space="preserve">   234 444,29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17 873,20   </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42 616,16   </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30 759,38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33 044,55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pPr>
              <w:jc w:val="center"/>
              <w:rPr>
                <w:color w:val="000000"/>
                <w:sz w:val="24"/>
                <w:szCs w:val="24"/>
              </w:rPr>
            </w:pPr>
            <w:r>
              <w:rPr>
                <w:color w:val="000000"/>
              </w:rPr>
              <w:t xml:space="preserve">         39 635,30   </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pPr>
              <w:jc w:val="center"/>
              <w:rPr>
                <w:color w:val="000000"/>
                <w:sz w:val="24"/>
                <w:szCs w:val="24"/>
              </w:rPr>
            </w:pPr>
            <w:r>
              <w:rPr>
                <w:color w:val="000000"/>
              </w:rPr>
              <w:t xml:space="preserve">       37 728,00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F332F1">
            <w:pPr>
              <w:jc w:val="center"/>
              <w:rPr>
                <w:color w:val="000000"/>
                <w:sz w:val="24"/>
                <w:szCs w:val="24"/>
              </w:rPr>
            </w:pPr>
            <w:r>
              <w:rPr>
                <w:color w:val="000000"/>
              </w:rPr>
              <w:t xml:space="preserve">       32 787,70   </w:t>
            </w:r>
          </w:p>
        </w:tc>
      </w:tr>
      <w:tr w:rsidR="00F332F1" w:rsidRPr="00AA0183" w:rsidTr="000707F2">
        <w:trPr>
          <w:trHeight w:val="329"/>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vAlign w:val="center"/>
          </w:tcPr>
          <w:p w:rsidR="00F332F1" w:rsidRDefault="00F332F1">
            <w:pPr>
              <w:jc w:val="center"/>
              <w:rPr>
                <w:b/>
                <w:bCs/>
                <w:color w:val="000000"/>
                <w:sz w:val="24"/>
                <w:szCs w:val="24"/>
              </w:rPr>
            </w:pPr>
            <w:r>
              <w:rPr>
                <w:b/>
                <w:bCs/>
                <w:color w:val="000000"/>
              </w:rPr>
              <w:t xml:space="preserve">   648 103,11   </w:t>
            </w:r>
          </w:p>
        </w:tc>
        <w:tc>
          <w:tcPr>
            <w:tcW w:w="1417" w:type="dxa"/>
            <w:tcBorders>
              <w:top w:val="single" w:sz="4" w:space="0" w:color="auto"/>
              <w:left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150 853,60   </w:t>
            </w:r>
          </w:p>
        </w:tc>
        <w:tc>
          <w:tcPr>
            <w:tcW w:w="1341" w:type="dxa"/>
            <w:gridSpan w:val="2"/>
            <w:tcBorders>
              <w:top w:val="single" w:sz="4" w:space="0" w:color="auto"/>
              <w:left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129 349,44   </w:t>
            </w:r>
          </w:p>
        </w:tc>
        <w:tc>
          <w:tcPr>
            <w:tcW w:w="1352" w:type="dxa"/>
            <w:gridSpan w:val="2"/>
            <w:tcBorders>
              <w:top w:val="single" w:sz="4" w:space="0" w:color="auto"/>
              <w:left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135 693,32   </w:t>
            </w:r>
          </w:p>
        </w:tc>
        <w:tc>
          <w:tcPr>
            <w:tcW w:w="1350" w:type="dxa"/>
            <w:gridSpan w:val="3"/>
            <w:tcBorders>
              <w:top w:val="single" w:sz="4" w:space="0" w:color="auto"/>
              <w:left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53 193,65   </w:t>
            </w:r>
          </w:p>
        </w:tc>
        <w:tc>
          <w:tcPr>
            <w:tcW w:w="1560" w:type="dxa"/>
            <w:gridSpan w:val="2"/>
            <w:tcBorders>
              <w:top w:val="single" w:sz="4" w:space="0" w:color="auto"/>
              <w:left w:val="single" w:sz="4" w:space="0" w:color="auto"/>
              <w:right w:val="single" w:sz="4" w:space="0" w:color="auto"/>
            </w:tcBorders>
            <w:shd w:val="clear" w:color="auto" w:fill="auto"/>
            <w:vAlign w:val="center"/>
          </w:tcPr>
          <w:p w:rsidR="00F332F1" w:rsidRDefault="00F332F1">
            <w:pPr>
              <w:jc w:val="center"/>
              <w:rPr>
                <w:color w:val="000000"/>
                <w:sz w:val="24"/>
                <w:szCs w:val="24"/>
              </w:rPr>
            </w:pPr>
            <w:r>
              <w:rPr>
                <w:color w:val="000000"/>
              </w:rPr>
              <w:t>58213,3</w:t>
            </w:r>
          </w:p>
        </w:tc>
        <w:tc>
          <w:tcPr>
            <w:tcW w:w="1314" w:type="dxa"/>
            <w:gridSpan w:val="2"/>
            <w:tcBorders>
              <w:top w:val="single" w:sz="4" w:space="0" w:color="auto"/>
              <w:left w:val="single" w:sz="4" w:space="0" w:color="auto"/>
              <w:right w:val="single" w:sz="4" w:space="0" w:color="auto"/>
            </w:tcBorders>
            <w:shd w:val="clear" w:color="auto" w:fill="auto"/>
            <w:vAlign w:val="center"/>
          </w:tcPr>
          <w:p w:rsidR="00F332F1" w:rsidRDefault="00F332F1">
            <w:pPr>
              <w:jc w:val="center"/>
              <w:rPr>
                <w:color w:val="000000"/>
                <w:sz w:val="24"/>
                <w:szCs w:val="24"/>
              </w:rPr>
            </w:pPr>
            <w:r>
              <w:rPr>
                <w:color w:val="000000"/>
              </w:rPr>
              <w:t xml:space="preserve">       57 226,20   </w:t>
            </w:r>
          </w:p>
        </w:tc>
        <w:tc>
          <w:tcPr>
            <w:tcW w:w="1389" w:type="dxa"/>
            <w:gridSpan w:val="2"/>
            <w:tcBorders>
              <w:top w:val="single" w:sz="4" w:space="0" w:color="auto"/>
              <w:left w:val="single" w:sz="4" w:space="0" w:color="auto"/>
              <w:right w:val="single" w:sz="4" w:space="0" w:color="auto"/>
            </w:tcBorders>
            <w:vAlign w:val="center"/>
          </w:tcPr>
          <w:p w:rsidR="00F332F1" w:rsidRDefault="00F332F1">
            <w:pPr>
              <w:jc w:val="center"/>
              <w:rPr>
                <w:color w:val="000000"/>
                <w:sz w:val="24"/>
                <w:szCs w:val="24"/>
              </w:rPr>
            </w:pPr>
            <w:r>
              <w:rPr>
                <w:color w:val="000000"/>
              </w:rPr>
              <w:t xml:space="preserve">       63 573,60   </w:t>
            </w:r>
          </w:p>
        </w:tc>
      </w:tr>
      <w:tr w:rsidR="00F332F1" w:rsidRPr="00AA0183" w:rsidTr="000707F2">
        <w:trPr>
          <w:trHeight w:val="349"/>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Районный бюджет    </w:t>
            </w:r>
          </w:p>
        </w:tc>
        <w:tc>
          <w:tcPr>
            <w:tcW w:w="1276" w:type="dxa"/>
            <w:gridSpan w:val="3"/>
            <w:tcBorders>
              <w:top w:val="single" w:sz="4" w:space="0" w:color="auto"/>
              <w:left w:val="single" w:sz="4" w:space="0" w:color="auto"/>
              <w:right w:val="single" w:sz="4" w:space="0" w:color="auto"/>
            </w:tcBorders>
            <w:shd w:val="clear" w:color="auto" w:fill="auto"/>
            <w:vAlign w:val="center"/>
          </w:tcPr>
          <w:p w:rsidR="00F332F1" w:rsidRDefault="00F332F1">
            <w:pPr>
              <w:jc w:val="center"/>
              <w:rPr>
                <w:b/>
                <w:bCs/>
                <w:color w:val="000000"/>
                <w:sz w:val="24"/>
                <w:szCs w:val="24"/>
              </w:rPr>
            </w:pPr>
            <w:r>
              <w:rPr>
                <w:b/>
                <w:bCs/>
                <w:color w:val="000000"/>
              </w:rPr>
              <w:t xml:space="preserve">     51 437,57   </w:t>
            </w:r>
          </w:p>
        </w:tc>
        <w:tc>
          <w:tcPr>
            <w:tcW w:w="1417" w:type="dxa"/>
            <w:tcBorders>
              <w:top w:val="single" w:sz="4" w:space="0" w:color="auto"/>
              <w:left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5 773,23   </w:t>
            </w:r>
          </w:p>
        </w:tc>
        <w:tc>
          <w:tcPr>
            <w:tcW w:w="1341" w:type="dxa"/>
            <w:gridSpan w:val="2"/>
            <w:tcBorders>
              <w:top w:val="single" w:sz="4" w:space="0" w:color="auto"/>
              <w:left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8 190,90   </w:t>
            </w:r>
          </w:p>
        </w:tc>
        <w:tc>
          <w:tcPr>
            <w:tcW w:w="1352" w:type="dxa"/>
            <w:gridSpan w:val="2"/>
            <w:tcBorders>
              <w:top w:val="single" w:sz="4" w:space="0" w:color="auto"/>
              <w:left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7 320,17   </w:t>
            </w:r>
          </w:p>
        </w:tc>
        <w:tc>
          <w:tcPr>
            <w:tcW w:w="1350" w:type="dxa"/>
            <w:gridSpan w:val="3"/>
            <w:tcBorders>
              <w:top w:val="single" w:sz="4" w:space="0" w:color="auto"/>
              <w:left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8 075,37   </w:t>
            </w:r>
          </w:p>
        </w:tc>
        <w:tc>
          <w:tcPr>
            <w:tcW w:w="1560" w:type="dxa"/>
            <w:gridSpan w:val="2"/>
            <w:tcBorders>
              <w:top w:val="single" w:sz="4" w:space="0" w:color="auto"/>
              <w:left w:val="single" w:sz="4" w:space="0" w:color="auto"/>
              <w:right w:val="single" w:sz="4" w:space="0" w:color="auto"/>
            </w:tcBorders>
            <w:shd w:val="clear" w:color="auto" w:fill="auto"/>
            <w:vAlign w:val="center"/>
          </w:tcPr>
          <w:p w:rsidR="00F332F1" w:rsidRDefault="00F332F1">
            <w:pPr>
              <w:jc w:val="center"/>
              <w:rPr>
                <w:color w:val="000000"/>
                <w:sz w:val="24"/>
                <w:szCs w:val="24"/>
              </w:rPr>
            </w:pPr>
            <w:r>
              <w:rPr>
                <w:color w:val="000000"/>
              </w:rPr>
              <w:t xml:space="preserve">           8 692,60   </w:t>
            </w:r>
          </w:p>
        </w:tc>
        <w:tc>
          <w:tcPr>
            <w:tcW w:w="1314" w:type="dxa"/>
            <w:gridSpan w:val="2"/>
            <w:tcBorders>
              <w:top w:val="single" w:sz="4" w:space="0" w:color="auto"/>
              <w:left w:val="single" w:sz="4" w:space="0" w:color="auto"/>
              <w:right w:val="single" w:sz="4" w:space="0" w:color="auto"/>
            </w:tcBorders>
            <w:shd w:val="clear" w:color="auto" w:fill="auto"/>
            <w:vAlign w:val="center"/>
          </w:tcPr>
          <w:p w:rsidR="00F332F1" w:rsidRDefault="00F332F1">
            <w:pPr>
              <w:jc w:val="center"/>
              <w:rPr>
                <w:color w:val="000000"/>
                <w:sz w:val="24"/>
                <w:szCs w:val="24"/>
              </w:rPr>
            </w:pPr>
            <w:r>
              <w:rPr>
                <w:color w:val="000000"/>
              </w:rPr>
              <w:t xml:space="preserve">         6 583,00   </w:t>
            </w:r>
          </w:p>
        </w:tc>
        <w:tc>
          <w:tcPr>
            <w:tcW w:w="1389" w:type="dxa"/>
            <w:gridSpan w:val="2"/>
            <w:tcBorders>
              <w:top w:val="single" w:sz="4" w:space="0" w:color="auto"/>
              <w:left w:val="single" w:sz="4" w:space="0" w:color="auto"/>
              <w:right w:val="single" w:sz="4" w:space="0" w:color="auto"/>
            </w:tcBorders>
            <w:vAlign w:val="center"/>
          </w:tcPr>
          <w:p w:rsidR="00F332F1" w:rsidRDefault="00F332F1">
            <w:pPr>
              <w:jc w:val="center"/>
              <w:rPr>
                <w:color w:val="000000"/>
                <w:sz w:val="24"/>
                <w:szCs w:val="24"/>
              </w:rPr>
            </w:pPr>
            <w:r>
              <w:rPr>
                <w:color w:val="000000"/>
              </w:rPr>
              <w:t xml:space="preserve">         6 802,30   </w:t>
            </w:r>
          </w:p>
        </w:tc>
      </w:tr>
      <w:tr w:rsidR="00F332F1" w:rsidRPr="00AA0183" w:rsidTr="000707F2">
        <w:trPr>
          <w:trHeight w:val="648"/>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Внебюджетные источники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F332F1" w:rsidRDefault="00F332F1" w:rsidP="000707F2">
            <w:pPr>
              <w:jc w:val="center"/>
              <w:rPr>
                <w:color w:val="000000"/>
              </w:rPr>
            </w:pPr>
            <w:r w:rsidRPr="00F332F1">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sz w:val="24"/>
                <w:szCs w:val="24"/>
              </w:rPr>
            </w:pPr>
            <w: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F332F1" w:rsidP="000707F2">
            <w:pPr>
              <w:jc w:val="center"/>
              <w:rPr>
                <w:color w:val="000000"/>
                <w:sz w:val="24"/>
                <w:szCs w:val="24"/>
              </w:rPr>
            </w:pPr>
            <w:r>
              <w:rPr>
                <w:color w:val="000000"/>
              </w:rPr>
              <w:t>0,00</w:t>
            </w:r>
          </w:p>
        </w:tc>
      </w:tr>
      <w:tr w:rsidR="00F332F1" w:rsidRPr="00AA0183" w:rsidTr="000707F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5</w:t>
            </w:r>
          </w:p>
        </w:tc>
        <w:tc>
          <w:tcPr>
            <w:tcW w:w="14619" w:type="dxa"/>
            <w:gridSpan w:val="20"/>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rPr>
                <w:color w:val="000000"/>
                <w:kern w:val="3"/>
                <w:sz w:val="24"/>
                <w:szCs w:val="24"/>
                <w:lang w:eastAsia="ja-JP"/>
              </w:rPr>
            </w:pPr>
            <w:r w:rsidRPr="00AA0183">
              <w:rPr>
                <w:color w:val="000000"/>
                <w:kern w:val="3"/>
                <w:sz w:val="24"/>
                <w:szCs w:val="24"/>
                <w:lang w:eastAsia="ja-JP"/>
              </w:rPr>
              <w:t>Подпрограмма  2: "Социальная поддержка отдельных категорий граждан" на 2020-2</w:t>
            </w:r>
            <w:r>
              <w:rPr>
                <w:color w:val="000000"/>
                <w:kern w:val="3"/>
                <w:sz w:val="24"/>
                <w:szCs w:val="24"/>
                <w:lang w:eastAsia="ja-JP"/>
              </w:rPr>
              <w:t>026</w:t>
            </w:r>
            <w:r w:rsidRPr="00AA0183">
              <w:rPr>
                <w:color w:val="000000"/>
                <w:kern w:val="3"/>
                <w:sz w:val="24"/>
                <w:szCs w:val="24"/>
                <w:lang w:eastAsia="ja-JP"/>
              </w:rPr>
              <w:t xml:space="preserve"> годы</w:t>
            </w:r>
          </w:p>
        </w:tc>
      </w:tr>
      <w:tr w:rsidR="00F332F1" w:rsidRPr="00AA0183" w:rsidTr="000707F2">
        <w:trPr>
          <w:gridAfter w:val="1"/>
          <w:wAfter w:w="18" w:type="dxa"/>
          <w:trHeight w:val="416"/>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6</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Управление делами администрации </w:t>
            </w:r>
            <w:proofErr w:type="spellStart"/>
            <w:r w:rsidRPr="00AA0183">
              <w:rPr>
                <w:color w:val="000000"/>
                <w:kern w:val="3"/>
                <w:sz w:val="24"/>
                <w:szCs w:val="24"/>
                <w:lang w:eastAsia="ja-JP"/>
              </w:rPr>
              <w:t>Тайшетского</w:t>
            </w:r>
            <w:proofErr w:type="spellEnd"/>
            <w:r w:rsidRPr="00AA0183">
              <w:rPr>
                <w:color w:val="000000"/>
                <w:kern w:val="3"/>
                <w:sz w:val="24"/>
                <w:szCs w:val="24"/>
                <w:lang w:eastAsia="ja-JP"/>
              </w:rPr>
              <w:t xml:space="preserve"> района.</w:t>
            </w:r>
          </w:p>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Всего, в том числе:</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rPr>
                <w:b/>
                <w:bCs/>
                <w:color w:val="000000"/>
                <w:sz w:val="24"/>
                <w:szCs w:val="24"/>
              </w:rPr>
            </w:pPr>
            <w:r>
              <w:rPr>
                <w:b/>
                <w:bCs/>
                <w:color w:val="000000"/>
              </w:rPr>
              <w:t xml:space="preserve">      </w:t>
            </w:r>
          </w:p>
          <w:p w:rsidR="00F332F1" w:rsidRPr="00A75E4C" w:rsidRDefault="00F332F1" w:rsidP="000707F2">
            <w:pPr>
              <w:rPr>
                <w:b/>
                <w:bCs/>
                <w:color w:val="000000"/>
              </w:rPr>
            </w:pPr>
            <w:r>
              <w:rPr>
                <w:b/>
                <w:bCs/>
                <w:color w:val="000000"/>
              </w:rPr>
              <w:t xml:space="preserve">    </w:t>
            </w:r>
            <w:r w:rsidRPr="00A75E4C">
              <w:rPr>
                <w:b/>
                <w:bCs/>
                <w:color w:val="000000"/>
              </w:rPr>
              <w:t xml:space="preserve">106 591,93   </w:t>
            </w:r>
          </w:p>
          <w:p w:rsidR="00F332F1" w:rsidRDefault="00F332F1" w:rsidP="000707F2">
            <w:pP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12 212,85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12 614,50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13 916,64   </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A75E4C" w:rsidRDefault="00F332F1" w:rsidP="000707F2">
            <w:pPr>
              <w:jc w:val="center"/>
              <w:rPr>
                <w:bCs/>
                <w:sz w:val="24"/>
                <w:szCs w:val="24"/>
              </w:rPr>
            </w:pPr>
            <w:r>
              <w:rPr>
                <w:b/>
                <w:bCs/>
              </w:rPr>
              <w:t xml:space="preserve">    </w:t>
            </w:r>
            <w:r w:rsidRPr="00A75E4C">
              <w:rPr>
                <w:bCs/>
              </w:rPr>
              <w:t xml:space="preserve">15 892,84   </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D52223" w:rsidP="000707F2">
            <w:pPr>
              <w:jc w:val="center"/>
              <w:rPr>
                <w:sz w:val="24"/>
                <w:szCs w:val="24"/>
              </w:rPr>
            </w:pPr>
            <w:r>
              <w:t xml:space="preserve">         18 399,10</w:t>
            </w:r>
            <w:r w:rsidR="00F332F1">
              <w:t xml:space="preserve">   </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sz w:val="24"/>
                <w:szCs w:val="24"/>
              </w:rPr>
            </w:pPr>
            <w:r>
              <w:t xml:space="preserve">       17 310,50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F332F1" w:rsidP="000707F2">
            <w:pPr>
              <w:jc w:val="center"/>
              <w:rPr>
                <w:sz w:val="24"/>
                <w:szCs w:val="24"/>
              </w:rPr>
            </w:pPr>
            <w:r>
              <w:t xml:space="preserve">       17 925,50   </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Федеральный бюджет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sz w:val="24"/>
                <w:szCs w:val="24"/>
              </w:rPr>
            </w:pPr>
            <w: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F332F1" w:rsidP="000707F2">
            <w:pPr>
              <w:jc w:val="center"/>
              <w:rPr>
                <w:color w:val="000000"/>
                <w:sz w:val="24"/>
                <w:szCs w:val="24"/>
              </w:rPr>
            </w:pPr>
            <w:r>
              <w:rPr>
                <w:color w:val="000000"/>
              </w:rPr>
              <w:t>0,00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sz w:val="24"/>
                <w:szCs w:val="24"/>
              </w:rPr>
            </w:pPr>
            <w: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F332F1" w:rsidP="000707F2">
            <w:pPr>
              <w:jc w:val="center"/>
              <w:rPr>
                <w:color w:val="000000"/>
                <w:sz w:val="24"/>
                <w:szCs w:val="24"/>
              </w:rPr>
            </w:pPr>
            <w:r>
              <w:rPr>
                <w:color w:val="000000"/>
              </w:rPr>
              <w:t>0,00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Районный бюджет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rPr>
                <w:b/>
                <w:bCs/>
                <w:color w:val="000000"/>
              </w:rPr>
            </w:pPr>
            <w:r>
              <w:rPr>
                <w:b/>
                <w:bCs/>
                <w:color w:val="000000"/>
              </w:rPr>
              <w:t xml:space="preserve">  </w:t>
            </w:r>
          </w:p>
          <w:p w:rsidR="00F332F1" w:rsidRPr="00A75E4C" w:rsidRDefault="00F332F1" w:rsidP="000707F2">
            <w:pPr>
              <w:rPr>
                <w:b/>
                <w:bCs/>
                <w:color w:val="000000"/>
              </w:rPr>
            </w:pPr>
            <w:r>
              <w:rPr>
                <w:b/>
                <w:bCs/>
                <w:color w:val="000000"/>
              </w:rPr>
              <w:t xml:space="preserve"> </w:t>
            </w:r>
            <w:r w:rsidRPr="00A75E4C">
              <w:rPr>
                <w:b/>
                <w:bCs/>
                <w:color w:val="000000"/>
              </w:rPr>
              <w:t xml:space="preserve">106 591,93   </w:t>
            </w:r>
          </w:p>
          <w:p w:rsidR="00F332F1" w:rsidRDefault="00F332F1" w:rsidP="000707F2">
            <w:pP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12 212,85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12 614,50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 xml:space="preserve">     13 916,64   </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sz w:val="24"/>
                <w:szCs w:val="24"/>
              </w:rPr>
            </w:pPr>
            <w:r>
              <w:t xml:space="preserve">    15 892,84   </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D52223" w:rsidP="000707F2">
            <w:pPr>
              <w:jc w:val="center"/>
              <w:rPr>
                <w:sz w:val="24"/>
                <w:szCs w:val="24"/>
              </w:rPr>
            </w:pPr>
            <w:r>
              <w:t xml:space="preserve">         18 399,10</w:t>
            </w:r>
            <w:r w:rsidR="00F332F1">
              <w:t xml:space="preserve">   </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sz w:val="24"/>
                <w:szCs w:val="24"/>
              </w:rPr>
            </w:pPr>
            <w:r>
              <w:t xml:space="preserve">       17 310,50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F332F1" w:rsidP="000707F2">
            <w:pPr>
              <w:jc w:val="center"/>
              <w:rPr>
                <w:sz w:val="24"/>
                <w:szCs w:val="24"/>
              </w:rPr>
            </w:pPr>
            <w:r>
              <w:t xml:space="preserve">       17 925,50   </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Внебюджетные источники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sz w:val="24"/>
                <w:szCs w:val="24"/>
              </w:rPr>
            </w:pPr>
            <w: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F332F1" w:rsidP="000707F2">
            <w:pPr>
              <w:jc w:val="center"/>
              <w:rPr>
                <w:color w:val="000000"/>
                <w:sz w:val="24"/>
                <w:szCs w:val="24"/>
              </w:rPr>
            </w:pPr>
            <w:r>
              <w:rPr>
                <w:color w:val="000000"/>
              </w:rPr>
              <w:t>0,00</w:t>
            </w:r>
          </w:p>
        </w:tc>
      </w:tr>
      <w:tr w:rsidR="00F332F1" w:rsidRPr="00AA0183" w:rsidTr="000707F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7</w:t>
            </w:r>
          </w:p>
        </w:tc>
        <w:tc>
          <w:tcPr>
            <w:tcW w:w="14619" w:type="dxa"/>
            <w:gridSpan w:val="20"/>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rPr>
                <w:color w:val="000000"/>
                <w:kern w:val="3"/>
                <w:sz w:val="24"/>
                <w:szCs w:val="24"/>
                <w:lang w:eastAsia="ja-JP"/>
              </w:rPr>
            </w:pPr>
            <w:r w:rsidRPr="00AA0183">
              <w:rPr>
                <w:color w:val="000000"/>
                <w:kern w:val="3"/>
                <w:sz w:val="24"/>
                <w:szCs w:val="24"/>
                <w:lang w:eastAsia="ja-JP"/>
              </w:rPr>
              <w:t>Подпрограмма  3: "Поддержка социально ориентированных некоммер</w:t>
            </w:r>
            <w:r>
              <w:rPr>
                <w:color w:val="000000"/>
                <w:kern w:val="3"/>
                <w:sz w:val="24"/>
                <w:szCs w:val="24"/>
                <w:lang w:eastAsia="ja-JP"/>
              </w:rPr>
              <w:t>ческих организаций" на 2020-2026</w:t>
            </w:r>
            <w:r w:rsidRPr="00AA0183">
              <w:rPr>
                <w:color w:val="000000"/>
                <w:kern w:val="3"/>
                <w:sz w:val="24"/>
                <w:szCs w:val="24"/>
                <w:lang w:eastAsia="ja-JP"/>
              </w:rPr>
              <w:t xml:space="preserve"> годы</w:t>
            </w:r>
          </w:p>
        </w:tc>
      </w:tr>
      <w:tr w:rsidR="00F332F1" w:rsidRPr="00AA0183" w:rsidTr="000707F2">
        <w:trPr>
          <w:gridAfter w:val="1"/>
          <w:wAfter w:w="18" w:type="dxa"/>
          <w:trHeight w:val="407"/>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8</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Управление делами администрации </w:t>
            </w:r>
            <w:proofErr w:type="spellStart"/>
            <w:r w:rsidRPr="00AA0183">
              <w:rPr>
                <w:color w:val="000000"/>
                <w:kern w:val="3"/>
                <w:sz w:val="24"/>
                <w:szCs w:val="24"/>
                <w:lang w:eastAsia="ja-JP"/>
              </w:rPr>
              <w:t>Тайшетского</w:t>
            </w:r>
            <w:proofErr w:type="spellEnd"/>
            <w:r w:rsidRPr="00AA0183">
              <w:rPr>
                <w:color w:val="000000"/>
                <w:kern w:val="3"/>
                <w:sz w:val="24"/>
                <w:szCs w:val="24"/>
                <w:lang w:eastAsia="ja-JP"/>
              </w:rPr>
              <w:t xml:space="preserve"> района</w:t>
            </w:r>
          </w:p>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Всего, в том числе:      </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489,90</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8366D8" w:rsidRDefault="00F332F1" w:rsidP="000707F2">
            <w:pPr>
              <w:jc w:val="center"/>
              <w:rPr>
                <w:b/>
                <w:color w:val="000000"/>
                <w:sz w:val="24"/>
                <w:szCs w:val="24"/>
              </w:rPr>
            </w:pPr>
            <w:r w:rsidRPr="008366D8">
              <w:rPr>
                <w:b/>
                <w:color w:val="000000"/>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8366D8" w:rsidRDefault="00F332F1" w:rsidP="000707F2">
            <w:pPr>
              <w:jc w:val="center"/>
              <w:rPr>
                <w:b/>
                <w:color w:val="000000"/>
                <w:sz w:val="24"/>
                <w:szCs w:val="24"/>
              </w:rPr>
            </w:pPr>
            <w:r w:rsidRPr="008366D8">
              <w:rPr>
                <w:b/>
                <w:color w:val="000000"/>
              </w:rPr>
              <w:t>70,00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69,90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70,00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70,00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8366D8" w:rsidRDefault="00F332F1" w:rsidP="000707F2">
            <w:pPr>
              <w:jc w:val="center"/>
              <w:rPr>
                <w:b/>
                <w:color w:val="000000"/>
                <w:sz w:val="24"/>
                <w:szCs w:val="24"/>
              </w:rPr>
            </w:pPr>
            <w:r>
              <w:rPr>
                <w:b/>
                <w:color w:val="000000"/>
              </w:rPr>
              <w:t>70,00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Default="00F332F1" w:rsidP="000707F2">
            <w:pPr>
              <w:jc w:val="center"/>
              <w:rPr>
                <w:b/>
                <w:color w:val="000000"/>
              </w:rPr>
            </w:pPr>
          </w:p>
          <w:p w:rsidR="00F332F1" w:rsidRDefault="00F332F1" w:rsidP="000707F2">
            <w:pPr>
              <w:jc w:val="center"/>
              <w:rPr>
                <w:b/>
                <w:color w:val="000000"/>
              </w:rPr>
            </w:pPr>
            <w:r>
              <w:rPr>
                <w:b/>
                <w:color w:val="000000"/>
              </w:rPr>
              <w:t>70,00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Федеральный бюджет       </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0,00</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Default="00F332F1" w:rsidP="000707F2">
            <w:pPr>
              <w:jc w:val="center"/>
              <w:rPr>
                <w:color w:val="000000"/>
                <w:kern w:val="3"/>
                <w:lang w:eastAsia="ja-JP"/>
              </w:rPr>
            </w:pPr>
          </w:p>
          <w:p w:rsidR="00F332F1" w:rsidRPr="00C679C2" w:rsidRDefault="00F332F1" w:rsidP="000707F2">
            <w:pPr>
              <w:jc w:val="center"/>
              <w:rPr>
                <w:color w:val="000000"/>
                <w:kern w:val="3"/>
                <w:lang w:eastAsia="ja-JP"/>
              </w:rPr>
            </w:pPr>
            <w:r>
              <w:rPr>
                <w:color w:val="000000"/>
                <w:kern w:val="3"/>
                <w:lang w:eastAsia="ja-JP"/>
              </w:rPr>
              <w:t>0,00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Областной бюджет    </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0,00</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Default="00F332F1" w:rsidP="000707F2">
            <w:pPr>
              <w:jc w:val="center"/>
              <w:rPr>
                <w:color w:val="000000"/>
                <w:kern w:val="3"/>
                <w:lang w:eastAsia="ja-JP"/>
              </w:rPr>
            </w:pPr>
          </w:p>
          <w:p w:rsidR="00F332F1" w:rsidRPr="00C679C2" w:rsidRDefault="00F332F1" w:rsidP="000707F2">
            <w:pPr>
              <w:jc w:val="center"/>
              <w:rPr>
                <w:color w:val="000000"/>
                <w:kern w:val="3"/>
                <w:lang w:eastAsia="ja-JP"/>
              </w:rPr>
            </w:pPr>
            <w:r>
              <w:rPr>
                <w:color w:val="000000"/>
                <w:kern w:val="3"/>
                <w:lang w:eastAsia="ja-JP"/>
              </w:rPr>
              <w:t>0,00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Районный </w:t>
            </w:r>
            <w:r w:rsidRPr="00AA0183">
              <w:rPr>
                <w:color w:val="000000"/>
                <w:kern w:val="3"/>
                <w:sz w:val="24"/>
                <w:szCs w:val="24"/>
                <w:lang w:eastAsia="ja-JP"/>
              </w:rPr>
              <w:lastRenderedPageBreak/>
              <w:t xml:space="preserve">бюджет    </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lastRenderedPageBreak/>
              <w:t>489,90</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276732" w:rsidRDefault="00F332F1" w:rsidP="000707F2">
            <w:pPr>
              <w:jc w:val="center"/>
              <w:rPr>
                <w:color w:val="000000"/>
                <w:sz w:val="24"/>
                <w:szCs w:val="24"/>
              </w:rPr>
            </w:pPr>
            <w:r w:rsidRPr="00276732">
              <w:rPr>
                <w:color w:val="000000"/>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70,00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69,90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70,00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70,00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70,00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Default="00F332F1" w:rsidP="000707F2">
            <w:pPr>
              <w:jc w:val="center"/>
              <w:rPr>
                <w:color w:val="000000"/>
              </w:rPr>
            </w:pPr>
          </w:p>
          <w:p w:rsidR="00F332F1" w:rsidRDefault="00F332F1" w:rsidP="000707F2">
            <w:pPr>
              <w:jc w:val="center"/>
              <w:rPr>
                <w:color w:val="000000"/>
              </w:rPr>
            </w:pPr>
            <w:r>
              <w:rPr>
                <w:color w:val="000000"/>
              </w:rPr>
              <w:lastRenderedPageBreak/>
              <w:t>70,00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Внебюджетные источники         </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0,00</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color w:val="000000"/>
                <w:sz w:val="24"/>
                <w:szCs w:val="24"/>
              </w:rPr>
            </w:pPr>
            <w:r>
              <w:rPr>
                <w:color w:val="000000"/>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C679C2" w:rsidRDefault="00F332F1" w:rsidP="000707F2">
            <w:pPr>
              <w:jc w:val="center"/>
              <w:rPr>
                <w:color w:val="000000"/>
                <w:kern w:val="3"/>
                <w:lang w:eastAsia="ja-JP"/>
              </w:rPr>
            </w:pPr>
            <w:r w:rsidRPr="00C679C2">
              <w:rPr>
                <w:color w:val="000000"/>
                <w:kern w:val="3"/>
                <w:lang w:eastAsia="ja-JP"/>
              </w:rPr>
              <w:t>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Default="00F332F1" w:rsidP="000707F2">
            <w:pPr>
              <w:jc w:val="center"/>
              <w:rPr>
                <w:color w:val="000000"/>
                <w:kern w:val="3"/>
                <w:lang w:eastAsia="ja-JP"/>
              </w:rPr>
            </w:pPr>
          </w:p>
          <w:p w:rsidR="00F332F1" w:rsidRPr="00C679C2" w:rsidRDefault="00F332F1" w:rsidP="000707F2">
            <w:pPr>
              <w:jc w:val="center"/>
              <w:rPr>
                <w:color w:val="000000"/>
                <w:kern w:val="3"/>
                <w:lang w:eastAsia="ja-JP"/>
              </w:rPr>
            </w:pPr>
            <w:r>
              <w:rPr>
                <w:color w:val="000000"/>
                <w:kern w:val="3"/>
                <w:lang w:eastAsia="ja-JP"/>
              </w:rPr>
              <w:t>0,00</w:t>
            </w:r>
          </w:p>
        </w:tc>
      </w:tr>
      <w:tr w:rsidR="00F332F1" w:rsidRPr="00AA0183" w:rsidTr="000707F2">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9</w:t>
            </w:r>
          </w:p>
        </w:tc>
        <w:tc>
          <w:tcPr>
            <w:tcW w:w="14619" w:type="dxa"/>
            <w:gridSpan w:val="20"/>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rPr>
                <w:color w:val="000000"/>
                <w:kern w:val="3"/>
                <w:sz w:val="24"/>
                <w:szCs w:val="24"/>
                <w:lang w:eastAsia="ja-JP"/>
              </w:rPr>
            </w:pPr>
            <w:r w:rsidRPr="00AA0183">
              <w:rPr>
                <w:color w:val="000000"/>
                <w:kern w:val="3"/>
                <w:sz w:val="24"/>
                <w:szCs w:val="24"/>
                <w:lang w:eastAsia="ja-JP"/>
              </w:rPr>
              <w:t>Подпрограмма  4: "Доступная среда для инвалидов и других маломобильн</w:t>
            </w:r>
            <w:r>
              <w:rPr>
                <w:color w:val="000000"/>
                <w:kern w:val="3"/>
                <w:sz w:val="24"/>
                <w:szCs w:val="24"/>
                <w:lang w:eastAsia="ja-JP"/>
              </w:rPr>
              <w:t>ых групп населения" на 2020-2026</w:t>
            </w:r>
            <w:r w:rsidRPr="00AA0183">
              <w:rPr>
                <w:color w:val="000000"/>
                <w:kern w:val="3"/>
                <w:sz w:val="24"/>
                <w:szCs w:val="24"/>
                <w:lang w:eastAsia="ja-JP"/>
              </w:rPr>
              <w:t xml:space="preserve"> годы</w:t>
            </w:r>
          </w:p>
        </w:tc>
      </w:tr>
      <w:tr w:rsidR="00F332F1" w:rsidRPr="00AA0183" w:rsidTr="000707F2">
        <w:trPr>
          <w:gridAfter w:val="1"/>
          <w:wAfter w:w="18" w:type="dxa"/>
          <w:trHeight w:val="559"/>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10</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p>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Управление образования администрации </w:t>
            </w:r>
            <w:proofErr w:type="spellStart"/>
            <w:r w:rsidRPr="00AA0183">
              <w:rPr>
                <w:color w:val="000000"/>
                <w:kern w:val="3"/>
                <w:sz w:val="24"/>
                <w:szCs w:val="24"/>
                <w:lang w:eastAsia="ja-JP"/>
              </w:rPr>
              <w:t>Тайшетского</w:t>
            </w:r>
            <w:proofErr w:type="spellEnd"/>
            <w:r w:rsidRPr="00AA0183">
              <w:rPr>
                <w:color w:val="000000"/>
                <w:kern w:val="3"/>
                <w:sz w:val="24"/>
                <w:szCs w:val="24"/>
                <w:lang w:eastAsia="ja-JP"/>
              </w:rPr>
              <w:t xml:space="preserve"> района</w:t>
            </w:r>
          </w:p>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Всего, в том числе: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A75E4C" w:rsidRDefault="00F332F1" w:rsidP="000707F2">
            <w:pPr>
              <w:jc w:val="center"/>
              <w:rPr>
                <w:b/>
                <w:bCs/>
                <w:color w:val="000000"/>
              </w:rPr>
            </w:pPr>
            <w:r w:rsidRPr="00A75E4C">
              <w:rPr>
                <w:b/>
                <w:bCs/>
                <w:color w:val="000000"/>
              </w:rPr>
              <w:t xml:space="preserve">7 820,60   </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b/>
                <w:bCs/>
                <w:color w:val="000000"/>
              </w:rPr>
            </w:pPr>
            <w:r w:rsidRPr="00BA08EE">
              <w:rPr>
                <w:b/>
                <w:bCs/>
                <w:color w:val="000000"/>
              </w:rPr>
              <w:t>2109,80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b/>
                <w:bCs/>
                <w:color w:val="000000"/>
              </w:rPr>
            </w:pPr>
            <w:r w:rsidRPr="00BA08EE">
              <w:rPr>
                <w:b/>
                <w:bCs/>
                <w:color w:val="000000"/>
              </w:rPr>
              <w:t>569,80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b/>
                <w:bCs/>
                <w:color w:val="000000"/>
              </w:rPr>
            </w:pPr>
            <w:r w:rsidRPr="00BA08EE">
              <w:rPr>
                <w:b/>
                <w:bCs/>
                <w:color w:val="000000"/>
              </w:rPr>
              <w:t>472,60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b/>
                <w:bCs/>
                <w:color w:val="000000"/>
              </w:rPr>
            </w:pPr>
            <w:r>
              <w:rPr>
                <w:b/>
                <w:bCs/>
                <w:color w:val="000000"/>
              </w:rPr>
              <w:t>515,50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b/>
                <w:bCs/>
                <w:color w:val="000000"/>
              </w:rPr>
            </w:pPr>
            <w:r w:rsidRPr="00BA08EE">
              <w:rPr>
                <w:b/>
                <w:bCs/>
                <w:color w:val="000000"/>
              </w:rPr>
              <w:t>1534,00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b/>
                <w:bCs/>
                <w:color w:val="000000"/>
              </w:rPr>
            </w:pPr>
            <w:r w:rsidRPr="00BA08EE">
              <w:rPr>
                <w:b/>
                <w:bCs/>
                <w:color w:val="000000"/>
              </w:rPr>
              <w:t>939,00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Pr="00BA08EE" w:rsidRDefault="00F332F1" w:rsidP="000707F2">
            <w:pPr>
              <w:jc w:val="center"/>
              <w:rPr>
                <w:b/>
                <w:bCs/>
                <w:color w:val="000000"/>
              </w:rPr>
            </w:pPr>
            <w:r w:rsidRPr="00BA08EE">
              <w:rPr>
                <w:b/>
                <w:bCs/>
                <w:color w:val="000000"/>
              </w:rPr>
              <w:t>1679,90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Федеральный бюджет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Pr>
                <w:color w:val="000000"/>
                <w:kern w:val="3"/>
                <w:lang w:eastAsia="ja-JP"/>
              </w:rPr>
              <w:t>0,00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Default="00F332F1" w:rsidP="000707F2">
            <w:pPr>
              <w:jc w:val="center"/>
              <w:rPr>
                <w:color w:val="000000"/>
                <w:kern w:val="3"/>
                <w:lang w:eastAsia="ja-JP"/>
              </w:rPr>
            </w:pPr>
          </w:p>
          <w:p w:rsidR="00F332F1" w:rsidRPr="00F927C2" w:rsidRDefault="00F332F1" w:rsidP="000707F2">
            <w:pPr>
              <w:jc w:val="center"/>
              <w:rPr>
                <w:color w:val="000000"/>
                <w:kern w:val="3"/>
                <w:lang w:eastAsia="ja-JP"/>
              </w:rPr>
            </w:pPr>
            <w:r>
              <w:rPr>
                <w:color w:val="000000"/>
                <w:kern w:val="3"/>
                <w:lang w:eastAsia="ja-JP"/>
              </w:rPr>
              <w:t>0,00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Областной бюджет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1 772,54   </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1772,54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A75E4C" w:rsidRDefault="00F332F1" w:rsidP="000707F2">
            <w:pPr>
              <w:jc w:val="center"/>
              <w:rPr>
                <w:color w:val="000000"/>
                <w:kern w:val="3"/>
                <w:lang w:eastAsia="ja-JP"/>
              </w:rPr>
            </w:pPr>
            <w:r w:rsidRPr="00A75E4C">
              <w:rPr>
                <w:color w:val="000000"/>
                <w:kern w:val="3"/>
                <w:lang w:eastAsia="ja-JP"/>
              </w:rP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Default="00F332F1" w:rsidP="000707F2">
            <w:pPr>
              <w:jc w:val="center"/>
              <w:rPr>
                <w:color w:val="000000"/>
                <w:kern w:val="3"/>
                <w:lang w:eastAsia="ja-JP"/>
              </w:rPr>
            </w:pPr>
          </w:p>
          <w:p w:rsidR="00F332F1" w:rsidRPr="00F927C2" w:rsidRDefault="00F332F1" w:rsidP="000707F2">
            <w:pPr>
              <w:jc w:val="center"/>
              <w:rPr>
                <w:color w:val="000000"/>
                <w:kern w:val="3"/>
                <w:lang w:eastAsia="ja-JP"/>
              </w:rPr>
            </w:pPr>
            <w:r>
              <w:rPr>
                <w:color w:val="000000"/>
                <w:kern w:val="3"/>
                <w:lang w:eastAsia="ja-JP"/>
              </w:rPr>
              <w:t>0,00</w:t>
            </w:r>
          </w:p>
        </w:tc>
      </w:tr>
      <w:tr w:rsidR="00F332F1" w:rsidRPr="00AA0183" w:rsidTr="000707F2">
        <w:trPr>
          <w:gridAfter w:val="1"/>
          <w:wAfter w:w="18" w:type="dxa"/>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Районный бюджет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6 048,06   </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color w:val="000000"/>
                <w:kern w:val="3"/>
                <w:lang w:eastAsia="ja-JP"/>
              </w:rPr>
            </w:pPr>
            <w:r w:rsidRPr="00BA08EE">
              <w:rPr>
                <w:color w:val="000000"/>
                <w:kern w:val="3"/>
                <w:lang w:eastAsia="ja-JP"/>
              </w:rPr>
              <w:t>337,26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color w:val="000000"/>
                <w:kern w:val="3"/>
                <w:lang w:eastAsia="ja-JP"/>
              </w:rPr>
            </w:pPr>
            <w:r w:rsidRPr="00BA08EE">
              <w:rPr>
                <w:color w:val="000000"/>
                <w:kern w:val="3"/>
                <w:lang w:eastAsia="ja-JP"/>
              </w:rPr>
              <w:t>569,80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color w:val="000000"/>
                <w:kern w:val="3"/>
                <w:lang w:eastAsia="ja-JP"/>
              </w:rPr>
            </w:pPr>
            <w:r w:rsidRPr="00BA08EE">
              <w:rPr>
                <w:color w:val="000000"/>
                <w:kern w:val="3"/>
                <w:lang w:eastAsia="ja-JP"/>
              </w:rPr>
              <w:t>472,60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A75E4C" w:rsidRDefault="00F332F1" w:rsidP="000707F2">
            <w:pPr>
              <w:jc w:val="center"/>
              <w:rPr>
                <w:bCs/>
                <w:color w:val="000000"/>
                <w:kern w:val="3"/>
                <w:lang w:eastAsia="ja-JP"/>
              </w:rPr>
            </w:pPr>
          </w:p>
          <w:p w:rsidR="00F332F1" w:rsidRPr="00A75E4C" w:rsidRDefault="00F332F1" w:rsidP="000707F2">
            <w:pPr>
              <w:jc w:val="center"/>
              <w:rPr>
                <w:bCs/>
                <w:color w:val="000000"/>
                <w:kern w:val="3"/>
                <w:lang w:eastAsia="ja-JP"/>
              </w:rPr>
            </w:pPr>
            <w:r w:rsidRPr="00A75E4C">
              <w:rPr>
                <w:bCs/>
                <w:color w:val="000000"/>
                <w:kern w:val="3"/>
                <w:lang w:eastAsia="ja-JP"/>
              </w:rPr>
              <w:t>515,50</w:t>
            </w:r>
          </w:p>
          <w:p w:rsidR="00F332F1" w:rsidRPr="00A75E4C" w:rsidRDefault="00F332F1" w:rsidP="000707F2">
            <w:pPr>
              <w:jc w:val="center"/>
              <w:rPr>
                <w:color w:val="000000"/>
                <w:kern w:val="3"/>
                <w:lang w:eastAsia="ja-JP"/>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color w:val="000000"/>
                <w:kern w:val="3"/>
                <w:lang w:eastAsia="ja-JP"/>
              </w:rPr>
            </w:pPr>
            <w:r w:rsidRPr="00BA08EE">
              <w:rPr>
                <w:color w:val="000000"/>
                <w:kern w:val="3"/>
                <w:lang w:eastAsia="ja-JP"/>
              </w:rPr>
              <w:t>1534,00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BA08EE" w:rsidRDefault="00F332F1" w:rsidP="000707F2">
            <w:pPr>
              <w:jc w:val="center"/>
              <w:rPr>
                <w:color w:val="000000"/>
                <w:kern w:val="3"/>
                <w:lang w:eastAsia="ja-JP"/>
              </w:rPr>
            </w:pPr>
            <w:r w:rsidRPr="00BA08EE">
              <w:rPr>
                <w:color w:val="000000"/>
                <w:kern w:val="3"/>
                <w:lang w:eastAsia="ja-JP"/>
              </w:rPr>
              <w:t>939,00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Pr="00BA08EE" w:rsidRDefault="00F332F1" w:rsidP="000707F2">
            <w:pPr>
              <w:jc w:val="center"/>
              <w:rPr>
                <w:color w:val="000000"/>
                <w:kern w:val="3"/>
                <w:lang w:eastAsia="ja-JP"/>
              </w:rPr>
            </w:pPr>
            <w:r w:rsidRPr="00BA08EE">
              <w:rPr>
                <w:color w:val="000000"/>
                <w:kern w:val="3"/>
                <w:lang w:eastAsia="ja-JP"/>
              </w:rPr>
              <w:t>1679,90</w:t>
            </w:r>
          </w:p>
        </w:tc>
      </w:tr>
      <w:tr w:rsidR="00F332F1" w:rsidRPr="00AA0183" w:rsidTr="000707F2">
        <w:trPr>
          <w:gridAfter w:val="1"/>
          <w:wAfter w:w="18" w:type="dxa"/>
          <w:trHeight w:val="561"/>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Внебюджетные источники</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b/>
                <w:color w:val="000000"/>
                <w:kern w:val="3"/>
                <w:lang w:eastAsia="ja-JP"/>
              </w:rPr>
            </w:pPr>
            <w:r w:rsidRPr="00F927C2">
              <w:rPr>
                <w:b/>
                <w:color w:val="000000"/>
                <w:kern w:val="3"/>
                <w:lang w:eastAsia="ja-JP"/>
              </w:rPr>
              <w:t>0,00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color w:val="000000"/>
                <w:kern w:val="3"/>
                <w:lang w:eastAsia="ja-JP"/>
              </w:rPr>
            </w:pPr>
            <w:r w:rsidRPr="00F927C2">
              <w:rPr>
                <w:color w:val="000000"/>
                <w:kern w:val="3"/>
                <w:lang w:eastAsia="ja-JP"/>
              </w:rPr>
              <w:t>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Default="00F332F1" w:rsidP="000707F2">
            <w:pPr>
              <w:jc w:val="center"/>
              <w:rPr>
                <w:color w:val="000000"/>
                <w:kern w:val="3"/>
                <w:lang w:eastAsia="ja-JP"/>
              </w:rPr>
            </w:pPr>
          </w:p>
          <w:p w:rsidR="00F332F1" w:rsidRPr="00F927C2" w:rsidRDefault="00F332F1" w:rsidP="000707F2">
            <w:pPr>
              <w:jc w:val="center"/>
              <w:rPr>
                <w:color w:val="000000"/>
                <w:kern w:val="3"/>
                <w:lang w:eastAsia="ja-JP"/>
              </w:rPr>
            </w:pPr>
            <w:r>
              <w:rPr>
                <w:color w:val="000000"/>
                <w:kern w:val="3"/>
                <w:lang w:eastAsia="ja-JP"/>
              </w:rPr>
              <w:t>0,00</w:t>
            </w:r>
          </w:p>
        </w:tc>
      </w:tr>
      <w:tr w:rsidR="00F332F1" w:rsidRPr="00AA0183" w:rsidTr="000707F2">
        <w:trPr>
          <w:trHeight w:val="52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11</w:t>
            </w:r>
          </w:p>
        </w:tc>
        <w:tc>
          <w:tcPr>
            <w:tcW w:w="1461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rPr>
                <w:color w:val="000000"/>
                <w:kern w:val="3"/>
                <w:sz w:val="24"/>
                <w:szCs w:val="24"/>
                <w:lang w:eastAsia="ja-JP"/>
              </w:rPr>
            </w:pPr>
            <w:r w:rsidRPr="00AA0183">
              <w:rPr>
                <w:color w:val="000000"/>
                <w:kern w:val="3"/>
                <w:sz w:val="24"/>
                <w:szCs w:val="24"/>
                <w:lang w:eastAsia="ja-JP"/>
              </w:rPr>
              <w:t xml:space="preserve">Подпрограмма 5:  "Организация отдыха и </w:t>
            </w:r>
            <w:proofErr w:type="gramStart"/>
            <w:r w:rsidRPr="00AA0183">
              <w:rPr>
                <w:color w:val="000000"/>
                <w:kern w:val="3"/>
                <w:sz w:val="24"/>
                <w:szCs w:val="24"/>
                <w:lang w:eastAsia="ja-JP"/>
              </w:rPr>
              <w:t>оздоровления</w:t>
            </w:r>
            <w:proofErr w:type="gramEnd"/>
            <w:r w:rsidRPr="00AA0183">
              <w:rPr>
                <w:color w:val="000000"/>
                <w:kern w:val="3"/>
                <w:sz w:val="24"/>
                <w:szCs w:val="24"/>
                <w:lang w:eastAsia="ja-JP"/>
              </w:rPr>
              <w:t xml:space="preserve"> обучающихся в образовательных организациях муниципального образования "</w:t>
            </w:r>
            <w:proofErr w:type="spellStart"/>
            <w:r w:rsidRPr="00AA0183">
              <w:rPr>
                <w:color w:val="000000"/>
                <w:kern w:val="3"/>
                <w:sz w:val="24"/>
                <w:szCs w:val="24"/>
                <w:lang w:eastAsia="ja-JP"/>
              </w:rPr>
              <w:t>Тайшетский</w:t>
            </w:r>
            <w:proofErr w:type="spellEnd"/>
            <w:r w:rsidRPr="00AA0183">
              <w:rPr>
                <w:color w:val="000000"/>
                <w:kern w:val="3"/>
                <w:sz w:val="24"/>
                <w:szCs w:val="24"/>
                <w:lang w:eastAsia="ja-JP"/>
              </w:rPr>
              <w:t xml:space="preserve"> район" в ка</w:t>
            </w:r>
            <w:r>
              <w:rPr>
                <w:color w:val="000000"/>
                <w:kern w:val="3"/>
                <w:sz w:val="24"/>
                <w:szCs w:val="24"/>
                <w:lang w:eastAsia="ja-JP"/>
              </w:rPr>
              <w:t>никулярное время" на 2020 - 2026</w:t>
            </w:r>
            <w:r w:rsidRPr="00AA0183">
              <w:rPr>
                <w:color w:val="000000"/>
                <w:kern w:val="3"/>
                <w:sz w:val="24"/>
                <w:szCs w:val="24"/>
                <w:lang w:eastAsia="ja-JP"/>
              </w:rPr>
              <w:t xml:space="preserve"> годы  </w:t>
            </w:r>
          </w:p>
        </w:tc>
      </w:tr>
      <w:tr w:rsidR="00F332F1" w:rsidRPr="00AA0183" w:rsidTr="000707F2">
        <w:trPr>
          <w:trHeight w:val="45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12</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Управление образования администрации </w:t>
            </w:r>
            <w:proofErr w:type="spellStart"/>
            <w:r w:rsidRPr="00AA0183">
              <w:rPr>
                <w:color w:val="000000"/>
                <w:kern w:val="3"/>
                <w:sz w:val="24"/>
                <w:szCs w:val="24"/>
                <w:lang w:eastAsia="ja-JP"/>
              </w:rPr>
              <w:t>Тайшетского</w:t>
            </w:r>
            <w:proofErr w:type="spellEnd"/>
            <w:r w:rsidRPr="00AA0183">
              <w:rPr>
                <w:color w:val="000000"/>
                <w:kern w:val="3"/>
                <w:sz w:val="24"/>
                <w:szCs w:val="24"/>
                <w:lang w:eastAsia="ja-JP"/>
              </w:rPr>
              <w:t xml:space="preserve"> района</w:t>
            </w:r>
          </w:p>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Всего, в том числе: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73 501,06   </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1 092,65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9 986,49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10 964,87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sz w:val="24"/>
                <w:szCs w:val="24"/>
              </w:rPr>
            </w:pPr>
            <w:r>
              <w:rPr>
                <w:b/>
                <w:bCs/>
              </w:rPr>
              <w:t>11 686,05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D52223" w:rsidP="000707F2">
            <w:pPr>
              <w:jc w:val="center"/>
              <w:rPr>
                <w:b/>
                <w:bCs/>
                <w:color w:val="000000"/>
                <w:sz w:val="24"/>
                <w:szCs w:val="24"/>
              </w:rPr>
            </w:pPr>
            <w:r>
              <w:rPr>
                <w:b/>
                <w:bCs/>
                <w:color w:val="000000"/>
              </w:rPr>
              <w:t>13 409,32</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D52223" w:rsidP="000707F2">
            <w:pPr>
              <w:jc w:val="center"/>
              <w:rPr>
                <w:b/>
                <w:bCs/>
                <w:color w:val="000000"/>
                <w:sz w:val="24"/>
                <w:szCs w:val="24"/>
              </w:rPr>
            </w:pPr>
            <w:r>
              <w:rPr>
                <w:b/>
                <w:bCs/>
                <w:color w:val="000000"/>
              </w:rPr>
              <w:t>13 133,5</w:t>
            </w:r>
            <w:r w:rsidR="00F332F1">
              <w:rPr>
                <w:b/>
                <w:bCs/>
                <w:color w:val="000000"/>
              </w:rPr>
              <w:t>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Default="00D52223" w:rsidP="000707F2">
            <w:pPr>
              <w:jc w:val="center"/>
              <w:rPr>
                <w:b/>
                <w:bCs/>
                <w:color w:val="000000"/>
                <w:sz w:val="24"/>
                <w:szCs w:val="24"/>
              </w:rPr>
            </w:pPr>
            <w:r>
              <w:rPr>
                <w:b/>
                <w:bCs/>
                <w:color w:val="000000"/>
              </w:rPr>
              <w:t>13 228,4</w:t>
            </w:r>
            <w:r w:rsidR="00F332F1">
              <w:rPr>
                <w:b/>
                <w:bCs/>
                <w:color w:val="000000"/>
              </w:rPr>
              <w:t>0</w:t>
            </w:r>
          </w:p>
        </w:tc>
      </w:tr>
      <w:tr w:rsidR="00F332F1" w:rsidRPr="00AA0183" w:rsidTr="000707F2">
        <w:trPr>
          <w:trHeight w:val="28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Федеральный бюджет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0,00    </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0,00</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0,00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Pr="009109CF" w:rsidRDefault="00F332F1" w:rsidP="000707F2">
            <w:pPr>
              <w:jc w:val="center"/>
              <w:rPr>
                <w:bCs/>
                <w:color w:val="000000"/>
                <w:sz w:val="24"/>
                <w:szCs w:val="24"/>
              </w:rPr>
            </w:pPr>
            <w:r w:rsidRPr="009109CF">
              <w:rPr>
                <w:bCs/>
                <w:color w:val="000000"/>
              </w:rPr>
              <w:t>0,00</w:t>
            </w:r>
          </w:p>
        </w:tc>
      </w:tr>
      <w:tr w:rsidR="00F332F1" w:rsidRPr="00AA0183" w:rsidTr="000707F2">
        <w:trPr>
          <w:trHeight w:val="276"/>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Областной бюджет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42 752,30   </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5 345,60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6 367,60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7 537,80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7 926,30</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7 787,50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Pr="009109CF" w:rsidRDefault="00F332F1" w:rsidP="000707F2">
            <w:pPr>
              <w:jc w:val="center"/>
              <w:rPr>
                <w:bCs/>
                <w:color w:val="000000"/>
                <w:sz w:val="24"/>
                <w:szCs w:val="24"/>
              </w:rPr>
            </w:pPr>
            <w:r w:rsidRPr="009109CF">
              <w:rPr>
                <w:bCs/>
                <w:color w:val="000000"/>
              </w:rPr>
              <w:t>7 787,50</w:t>
            </w:r>
          </w:p>
        </w:tc>
      </w:tr>
      <w:tr w:rsidR="00F332F1" w:rsidRPr="00AA0183" w:rsidTr="000707F2">
        <w:trPr>
          <w:trHeight w:val="407"/>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 xml:space="preserve">Районный бюджет    </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Default="00F332F1" w:rsidP="000707F2">
            <w:pPr>
              <w:jc w:val="center"/>
              <w:rPr>
                <w:b/>
                <w:bCs/>
                <w:color w:val="000000"/>
                <w:sz w:val="24"/>
                <w:szCs w:val="24"/>
              </w:rPr>
            </w:pPr>
            <w:r>
              <w:rPr>
                <w:b/>
                <w:bCs/>
                <w:color w:val="000000"/>
              </w:rPr>
              <w:t xml:space="preserve">       30 748,76   </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1 092,65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4 640,89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4 597,27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bCs/>
                <w:color w:val="000000"/>
                <w:sz w:val="24"/>
                <w:szCs w:val="24"/>
              </w:rPr>
            </w:pPr>
            <w:r w:rsidRPr="009109CF">
              <w:rPr>
                <w:bCs/>
                <w:color w:val="000000"/>
              </w:rPr>
              <w:t>4 148,25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D52223" w:rsidP="000707F2">
            <w:pPr>
              <w:jc w:val="center"/>
              <w:rPr>
                <w:bCs/>
                <w:color w:val="000000"/>
                <w:sz w:val="24"/>
                <w:szCs w:val="24"/>
              </w:rPr>
            </w:pPr>
            <w:r>
              <w:rPr>
                <w:bCs/>
                <w:color w:val="000000"/>
              </w:rPr>
              <w:t>5 483,02</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D52223" w:rsidP="000707F2">
            <w:pPr>
              <w:jc w:val="center"/>
              <w:rPr>
                <w:bCs/>
                <w:color w:val="000000"/>
                <w:sz w:val="24"/>
                <w:szCs w:val="24"/>
              </w:rPr>
            </w:pPr>
            <w:r>
              <w:rPr>
                <w:bCs/>
                <w:color w:val="000000"/>
              </w:rPr>
              <w:t>5 346,0</w:t>
            </w:r>
            <w:r w:rsidR="00F332F1" w:rsidRPr="009109CF">
              <w:rPr>
                <w:bCs/>
                <w:color w:val="000000"/>
              </w:rPr>
              <w:t>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332F1" w:rsidRPr="009109CF" w:rsidRDefault="00D52223" w:rsidP="000707F2">
            <w:pPr>
              <w:jc w:val="center"/>
              <w:rPr>
                <w:bCs/>
                <w:color w:val="000000"/>
                <w:sz w:val="24"/>
                <w:szCs w:val="24"/>
              </w:rPr>
            </w:pPr>
            <w:r>
              <w:rPr>
                <w:bCs/>
                <w:color w:val="000000"/>
              </w:rPr>
              <w:t>5 440,9</w:t>
            </w:r>
            <w:r w:rsidR="00F332F1" w:rsidRPr="009109CF">
              <w:rPr>
                <w:bCs/>
                <w:color w:val="000000"/>
              </w:rPr>
              <w:t>0</w:t>
            </w:r>
          </w:p>
        </w:tc>
      </w:tr>
      <w:tr w:rsidR="00F332F1" w:rsidRPr="00692521" w:rsidTr="000707F2">
        <w:trPr>
          <w:trHeight w:val="271"/>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p>
        </w:tc>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32F1" w:rsidRPr="00AA0183" w:rsidRDefault="00F332F1" w:rsidP="000707F2">
            <w:pPr>
              <w:jc w:val="center"/>
              <w:rPr>
                <w:color w:val="000000"/>
                <w:kern w:val="3"/>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32F1" w:rsidRPr="00AA0183" w:rsidRDefault="00F332F1" w:rsidP="000707F2">
            <w:pPr>
              <w:jc w:val="center"/>
              <w:rPr>
                <w:color w:val="000000"/>
                <w:kern w:val="3"/>
                <w:sz w:val="24"/>
                <w:szCs w:val="24"/>
                <w:lang w:eastAsia="ja-JP"/>
              </w:rPr>
            </w:pPr>
            <w:r w:rsidRPr="00AA0183">
              <w:rPr>
                <w:color w:val="000000"/>
                <w:kern w:val="3"/>
                <w:sz w:val="24"/>
                <w:szCs w:val="24"/>
                <w:lang w:eastAsia="ja-JP"/>
              </w:rPr>
              <w:t>Внебюджетные источники</w:t>
            </w: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F927C2" w:rsidRDefault="00F332F1" w:rsidP="000707F2">
            <w:pPr>
              <w:jc w:val="center"/>
              <w:rPr>
                <w:b/>
                <w:color w:val="000000"/>
                <w:kern w:val="3"/>
                <w:lang w:eastAsia="ja-JP"/>
              </w:rPr>
            </w:pPr>
            <w:r w:rsidRPr="00F927C2">
              <w:rPr>
                <w:b/>
                <w:color w:val="000000"/>
                <w:kern w:val="3"/>
                <w:lang w:eastAsia="ja-JP"/>
              </w:rPr>
              <w:t>0,00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color w:val="000000"/>
                <w:kern w:val="3"/>
                <w:lang w:eastAsia="ja-JP"/>
              </w:rPr>
            </w:pPr>
            <w:r w:rsidRPr="009109CF">
              <w:rPr>
                <w:color w:val="000000"/>
                <w:kern w:val="3"/>
                <w:lang w:eastAsia="ja-JP"/>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color w:val="000000"/>
                <w:kern w:val="3"/>
                <w:lang w:eastAsia="ja-JP"/>
              </w:rPr>
            </w:pPr>
            <w:r w:rsidRPr="009109CF">
              <w:rPr>
                <w:color w:val="000000"/>
                <w:kern w:val="3"/>
                <w:lang w:eastAsia="ja-JP"/>
              </w:rPr>
              <w:t>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color w:val="000000"/>
                <w:kern w:val="3"/>
                <w:lang w:eastAsia="ja-JP"/>
              </w:rPr>
            </w:pPr>
            <w:r w:rsidRPr="009109CF">
              <w:rPr>
                <w:color w:val="000000"/>
                <w:kern w:val="3"/>
                <w:lang w:eastAsia="ja-JP"/>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color w:val="000000"/>
                <w:kern w:val="3"/>
                <w:lang w:eastAsia="ja-JP"/>
              </w:rPr>
            </w:pPr>
            <w:r w:rsidRPr="009109CF">
              <w:rPr>
                <w:color w:val="000000"/>
                <w:kern w:val="3"/>
                <w:lang w:eastAsia="ja-JP"/>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color w:val="000000"/>
                <w:kern w:val="3"/>
                <w:lang w:eastAsia="ja-JP"/>
              </w:rPr>
            </w:pPr>
            <w:r w:rsidRPr="009109CF">
              <w:rPr>
                <w:color w:val="000000"/>
                <w:kern w:val="3"/>
                <w:lang w:eastAsia="ja-JP"/>
              </w:rPr>
              <w:t>0,00</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2F1" w:rsidRPr="009109CF" w:rsidRDefault="00F332F1" w:rsidP="000707F2">
            <w:pPr>
              <w:jc w:val="center"/>
              <w:rPr>
                <w:color w:val="000000"/>
                <w:kern w:val="3"/>
                <w:lang w:eastAsia="ja-JP"/>
              </w:rPr>
            </w:pPr>
            <w:r w:rsidRPr="009109CF">
              <w:rPr>
                <w:color w:val="000000"/>
                <w:kern w:val="3"/>
                <w:lang w:eastAsia="ja-JP"/>
              </w:rPr>
              <w:t>0,00</w:t>
            </w:r>
          </w:p>
        </w:tc>
        <w:tc>
          <w:tcPr>
            <w:tcW w:w="1389" w:type="dxa"/>
            <w:gridSpan w:val="2"/>
            <w:tcBorders>
              <w:top w:val="single" w:sz="4" w:space="0" w:color="auto"/>
              <w:left w:val="single" w:sz="4" w:space="0" w:color="auto"/>
              <w:bottom w:val="single" w:sz="4" w:space="0" w:color="auto"/>
              <w:right w:val="single" w:sz="4" w:space="0" w:color="auto"/>
            </w:tcBorders>
          </w:tcPr>
          <w:p w:rsidR="00F332F1" w:rsidRPr="009109CF" w:rsidRDefault="00F332F1" w:rsidP="000707F2">
            <w:pPr>
              <w:jc w:val="center"/>
              <w:rPr>
                <w:color w:val="000000"/>
                <w:kern w:val="3"/>
                <w:lang w:eastAsia="ja-JP"/>
              </w:rPr>
            </w:pPr>
          </w:p>
          <w:p w:rsidR="00F332F1" w:rsidRPr="009109CF" w:rsidRDefault="00F332F1" w:rsidP="000707F2">
            <w:pPr>
              <w:jc w:val="center"/>
              <w:rPr>
                <w:color w:val="000000"/>
                <w:kern w:val="3"/>
                <w:lang w:eastAsia="ja-JP"/>
              </w:rPr>
            </w:pPr>
            <w:r w:rsidRPr="009109CF">
              <w:rPr>
                <w:color w:val="000000"/>
                <w:kern w:val="3"/>
                <w:lang w:eastAsia="ja-JP"/>
              </w:rPr>
              <w:t>0,00</w:t>
            </w:r>
          </w:p>
        </w:tc>
      </w:tr>
    </w:tbl>
    <w:p w:rsidR="00AA3B76" w:rsidRDefault="00AA3B76" w:rsidP="00E3423C">
      <w:pPr>
        <w:jc w:val="center"/>
        <w:rPr>
          <w:color w:val="000000"/>
          <w:kern w:val="3"/>
          <w:sz w:val="24"/>
          <w:szCs w:val="24"/>
          <w:lang w:eastAsia="ja-JP"/>
        </w:rPr>
      </w:pPr>
    </w:p>
    <w:p w:rsidR="00B80A20" w:rsidRDefault="00B80A20" w:rsidP="00E3423C">
      <w:pPr>
        <w:jc w:val="center"/>
        <w:rPr>
          <w:color w:val="000000"/>
          <w:kern w:val="3"/>
          <w:sz w:val="24"/>
          <w:szCs w:val="24"/>
          <w:lang w:eastAsia="ja-JP"/>
        </w:rPr>
      </w:pPr>
    </w:p>
    <w:p w:rsidR="00B80A20" w:rsidRDefault="00B80A20" w:rsidP="00E3423C">
      <w:pPr>
        <w:jc w:val="center"/>
        <w:rPr>
          <w:color w:val="000000"/>
          <w:kern w:val="3"/>
          <w:sz w:val="24"/>
          <w:szCs w:val="24"/>
          <w:lang w:eastAsia="ja-JP"/>
        </w:rPr>
      </w:pPr>
    </w:p>
    <w:p w:rsidR="00B80A20" w:rsidRDefault="00B80A20" w:rsidP="00E3423C">
      <w:pPr>
        <w:jc w:val="center"/>
        <w:rPr>
          <w:color w:val="000000"/>
          <w:kern w:val="3"/>
          <w:sz w:val="24"/>
          <w:szCs w:val="24"/>
          <w:lang w:eastAsia="ja-JP"/>
        </w:rPr>
      </w:pPr>
    </w:p>
    <w:p w:rsidR="00B80A20" w:rsidRDefault="00B80A20" w:rsidP="00E3423C">
      <w:pPr>
        <w:jc w:val="center"/>
        <w:rPr>
          <w:color w:val="000000"/>
          <w:kern w:val="3"/>
          <w:sz w:val="24"/>
          <w:szCs w:val="24"/>
          <w:lang w:eastAsia="ja-JP"/>
        </w:rPr>
      </w:pPr>
    </w:p>
    <w:p w:rsidR="00AA3B76" w:rsidRPr="00E3423C" w:rsidRDefault="00AA3B76" w:rsidP="006B61B5">
      <w:pPr>
        <w:jc w:val="center"/>
        <w:rPr>
          <w:color w:val="000000"/>
          <w:kern w:val="3"/>
          <w:sz w:val="24"/>
          <w:szCs w:val="24"/>
          <w:lang w:eastAsia="ja-JP"/>
        </w:rPr>
      </w:pPr>
      <w:r w:rsidRPr="00E3423C">
        <w:rPr>
          <w:color w:val="000000"/>
          <w:kern w:val="3"/>
          <w:sz w:val="24"/>
          <w:szCs w:val="24"/>
          <w:lang w:eastAsia="ja-JP"/>
        </w:rPr>
        <w:t>Начальник Управления экономики и промышленной политики                                                                   Н.В. Климанова</w:t>
      </w:r>
    </w:p>
    <w:p w:rsidR="00AA3B76" w:rsidRPr="00E3423C" w:rsidRDefault="00AA3B76" w:rsidP="00E3423C">
      <w:pPr>
        <w:jc w:val="center"/>
        <w:rPr>
          <w:color w:val="000000"/>
          <w:kern w:val="3"/>
          <w:sz w:val="24"/>
          <w:szCs w:val="24"/>
          <w:lang w:eastAsia="ja-JP"/>
        </w:rPr>
      </w:pPr>
    </w:p>
    <w:p w:rsidR="00AA3B76" w:rsidRDefault="00AA3B76" w:rsidP="00B45144">
      <w:pPr>
        <w:widowControl w:val="0"/>
        <w:autoSpaceDE w:val="0"/>
        <w:autoSpaceDN w:val="0"/>
        <w:adjustRightInd w:val="0"/>
        <w:outlineLvl w:val="2"/>
        <w:rPr>
          <w:sz w:val="24"/>
          <w:szCs w:val="24"/>
        </w:rPr>
      </w:pPr>
    </w:p>
    <w:p w:rsidR="00AA3B76" w:rsidRPr="00145417" w:rsidRDefault="00AA3B76" w:rsidP="00AA3B76">
      <w:pPr>
        <w:framePr w:w="15798" w:wrap="auto" w:hAnchor="text" w:x="567"/>
        <w:widowControl w:val="0"/>
        <w:autoSpaceDE w:val="0"/>
        <w:autoSpaceDN w:val="0"/>
        <w:adjustRightInd w:val="0"/>
        <w:jc w:val="right"/>
        <w:outlineLvl w:val="2"/>
        <w:rPr>
          <w:sz w:val="24"/>
          <w:szCs w:val="24"/>
        </w:rPr>
        <w:sectPr w:rsidR="00AA3B76" w:rsidRPr="00145417" w:rsidSect="00A5327F">
          <w:headerReference w:type="default" r:id="rId18"/>
          <w:pgSz w:w="16838" w:h="11906" w:orient="landscape"/>
          <w:pgMar w:top="1134" w:right="1077" w:bottom="707" w:left="720" w:header="709" w:footer="709" w:gutter="0"/>
          <w:cols w:space="720"/>
          <w:docGrid w:linePitch="360"/>
        </w:sectPr>
      </w:pPr>
    </w:p>
    <w:p w:rsidR="00AA3B76" w:rsidRPr="00145417" w:rsidRDefault="00AA3B76" w:rsidP="00AA3B76">
      <w:pPr>
        <w:widowControl w:val="0"/>
        <w:autoSpaceDE w:val="0"/>
        <w:autoSpaceDN w:val="0"/>
        <w:adjustRightInd w:val="0"/>
        <w:jc w:val="right"/>
        <w:outlineLvl w:val="2"/>
        <w:rPr>
          <w:sz w:val="24"/>
          <w:szCs w:val="24"/>
        </w:rPr>
      </w:pPr>
      <w:r w:rsidRPr="00145417">
        <w:rPr>
          <w:sz w:val="24"/>
          <w:szCs w:val="24"/>
        </w:rPr>
        <w:lastRenderedPageBreak/>
        <w:t>Приложение 4</w:t>
      </w:r>
    </w:p>
    <w:p w:rsidR="00AA3B76" w:rsidRPr="00145417" w:rsidRDefault="00AA3B76" w:rsidP="00AA3B76">
      <w:pPr>
        <w:widowControl w:val="0"/>
        <w:autoSpaceDE w:val="0"/>
        <w:autoSpaceDN w:val="0"/>
        <w:adjustRightInd w:val="0"/>
        <w:jc w:val="right"/>
        <w:rPr>
          <w:sz w:val="24"/>
          <w:szCs w:val="24"/>
        </w:rPr>
      </w:pPr>
      <w:r w:rsidRPr="00145417">
        <w:rPr>
          <w:sz w:val="24"/>
          <w:szCs w:val="24"/>
        </w:rPr>
        <w:t>к муниципальной программе муниципального образования "</w:t>
      </w:r>
      <w:proofErr w:type="spellStart"/>
      <w:r w:rsidRPr="00145417">
        <w:rPr>
          <w:sz w:val="24"/>
          <w:szCs w:val="24"/>
        </w:rPr>
        <w:t>Тайшетский</w:t>
      </w:r>
      <w:proofErr w:type="spellEnd"/>
      <w:r w:rsidRPr="00145417">
        <w:rPr>
          <w:sz w:val="24"/>
          <w:szCs w:val="24"/>
        </w:rPr>
        <w:t xml:space="preserve"> район"</w:t>
      </w:r>
    </w:p>
    <w:p w:rsidR="00AA3B76" w:rsidRPr="00145417" w:rsidRDefault="00AA3B76" w:rsidP="00AA3B76">
      <w:pPr>
        <w:ind w:firstLine="720"/>
        <w:jc w:val="right"/>
        <w:rPr>
          <w:sz w:val="24"/>
          <w:szCs w:val="24"/>
        </w:rPr>
      </w:pPr>
      <w:r w:rsidRPr="00145417">
        <w:rPr>
          <w:sz w:val="24"/>
          <w:szCs w:val="24"/>
        </w:rPr>
        <w:t>"Социальная поддержк</w:t>
      </w:r>
      <w:r>
        <w:rPr>
          <w:sz w:val="24"/>
          <w:szCs w:val="24"/>
        </w:rPr>
        <w:t>а отдельных категорий населения</w:t>
      </w:r>
    </w:p>
    <w:p w:rsidR="00AA3B76" w:rsidRPr="00145417" w:rsidRDefault="00AA3B76" w:rsidP="00AA3B76">
      <w:pPr>
        <w:ind w:firstLine="720"/>
        <w:jc w:val="right"/>
        <w:rPr>
          <w:sz w:val="24"/>
          <w:szCs w:val="24"/>
        </w:rPr>
      </w:pPr>
      <w:r w:rsidRPr="00145417">
        <w:rPr>
          <w:sz w:val="24"/>
          <w:szCs w:val="24"/>
        </w:rPr>
        <w:t xml:space="preserve"> муниципального образо</w:t>
      </w:r>
      <w:r>
        <w:rPr>
          <w:sz w:val="24"/>
          <w:szCs w:val="24"/>
        </w:rPr>
        <w:t>вания "</w:t>
      </w:r>
      <w:proofErr w:type="spellStart"/>
      <w:r>
        <w:rPr>
          <w:sz w:val="24"/>
          <w:szCs w:val="24"/>
        </w:rPr>
        <w:t>Тайшетский</w:t>
      </w:r>
      <w:proofErr w:type="spellEnd"/>
      <w:r>
        <w:rPr>
          <w:sz w:val="24"/>
          <w:szCs w:val="24"/>
        </w:rPr>
        <w:t xml:space="preserve"> район" на 2020</w:t>
      </w:r>
      <w:r w:rsidRPr="00145417">
        <w:rPr>
          <w:sz w:val="24"/>
          <w:szCs w:val="24"/>
        </w:rPr>
        <w:t>-20</w:t>
      </w:r>
      <w:r w:rsidR="00F927C2">
        <w:rPr>
          <w:sz w:val="24"/>
          <w:szCs w:val="24"/>
        </w:rPr>
        <w:t>26</w:t>
      </w:r>
      <w:r w:rsidRPr="00145417">
        <w:rPr>
          <w:sz w:val="24"/>
          <w:szCs w:val="24"/>
        </w:rPr>
        <w:t xml:space="preserve"> годы  </w:t>
      </w:r>
    </w:p>
    <w:p w:rsidR="00AA3B76" w:rsidRPr="00145417" w:rsidRDefault="00AA3B76" w:rsidP="00AA3B76">
      <w:pPr>
        <w:shd w:val="clear" w:color="auto" w:fill="FFFFFF" w:themeFill="background1"/>
        <w:rPr>
          <w:b/>
          <w:sz w:val="24"/>
          <w:szCs w:val="24"/>
        </w:rPr>
      </w:pPr>
    </w:p>
    <w:p w:rsidR="00AA3B76" w:rsidRPr="00B7170D" w:rsidRDefault="00AA3B76" w:rsidP="00AA3B76">
      <w:pPr>
        <w:shd w:val="clear" w:color="auto" w:fill="FFFFFF" w:themeFill="background1"/>
        <w:jc w:val="center"/>
        <w:rPr>
          <w:b/>
          <w:sz w:val="24"/>
          <w:szCs w:val="24"/>
        </w:rPr>
      </w:pPr>
      <w:r w:rsidRPr="00B7170D">
        <w:rPr>
          <w:b/>
          <w:sz w:val="24"/>
          <w:szCs w:val="24"/>
        </w:rPr>
        <w:t>ПАСПОРТ ПОДПРОГРАММЫ</w:t>
      </w:r>
    </w:p>
    <w:p w:rsidR="00AA3B76" w:rsidRPr="001C3A4B" w:rsidRDefault="00AA3B76" w:rsidP="00AA3B76">
      <w:pPr>
        <w:shd w:val="clear" w:color="auto" w:fill="FFFFFF" w:themeFill="background1"/>
        <w:jc w:val="center"/>
        <w:rPr>
          <w:sz w:val="24"/>
          <w:szCs w:val="24"/>
        </w:rPr>
      </w:pPr>
      <w:r w:rsidRPr="00B7170D">
        <w:rPr>
          <w:b/>
          <w:sz w:val="24"/>
          <w:szCs w:val="24"/>
        </w:rPr>
        <w:t xml:space="preserve"> </w:t>
      </w:r>
      <w:r w:rsidRPr="001C3A4B">
        <w:rPr>
          <w:sz w:val="24"/>
          <w:szCs w:val="24"/>
        </w:rPr>
        <w:t>"Повышение эффективнос</w:t>
      </w:r>
      <w:r>
        <w:rPr>
          <w:sz w:val="24"/>
          <w:szCs w:val="24"/>
        </w:rPr>
        <w:t>т</w:t>
      </w:r>
      <w:r w:rsidRPr="001C3A4B">
        <w:rPr>
          <w:sz w:val="24"/>
          <w:szCs w:val="24"/>
        </w:rPr>
        <w:t>и и усиление адресной  направленности  мер по социальной за</w:t>
      </w:r>
      <w:r>
        <w:rPr>
          <w:sz w:val="24"/>
          <w:szCs w:val="24"/>
        </w:rPr>
        <w:t>щите отдельных категорий населения</w:t>
      </w:r>
      <w:r w:rsidR="00F927C2">
        <w:rPr>
          <w:sz w:val="24"/>
          <w:szCs w:val="24"/>
        </w:rPr>
        <w:t>"  на 2020-2026</w:t>
      </w:r>
      <w:r w:rsidRPr="001C3A4B">
        <w:rPr>
          <w:sz w:val="24"/>
          <w:szCs w:val="24"/>
        </w:rPr>
        <w:t xml:space="preserve"> годы</w:t>
      </w:r>
    </w:p>
    <w:p w:rsidR="00AA3B76" w:rsidRPr="00145417" w:rsidRDefault="00AA3B76" w:rsidP="00AA3B76">
      <w:pPr>
        <w:jc w:val="center"/>
        <w:rPr>
          <w:sz w:val="24"/>
          <w:szCs w:val="24"/>
        </w:rPr>
      </w:pPr>
      <w:r w:rsidRPr="00145417">
        <w:rPr>
          <w:sz w:val="24"/>
          <w:szCs w:val="24"/>
        </w:rPr>
        <w:t>(далее – Подпрограмма)</w:t>
      </w:r>
    </w:p>
    <w:p w:rsidR="00446F28" w:rsidRPr="00A9695D" w:rsidRDefault="006658DE" w:rsidP="00446F28">
      <w:pPr>
        <w:shd w:val="clear" w:color="auto" w:fill="FFFFFF" w:themeFill="background1"/>
        <w:jc w:val="center"/>
        <w:rPr>
          <w:bCs/>
          <w:sz w:val="24"/>
          <w:szCs w:val="24"/>
        </w:rPr>
      </w:pPr>
      <w:proofErr w:type="gramStart"/>
      <w:r w:rsidRPr="001E3DC9">
        <w:rPr>
          <w:i/>
          <w:color w:val="FF0000"/>
          <w:sz w:val="24"/>
          <w:szCs w:val="24"/>
        </w:rPr>
        <w:t>(в редакции  постановления от 20.03.2020 г. №217</w:t>
      </w:r>
      <w:r w:rsidR="00E86EF9">
        <w:rPr>
          <w:i/>
          <w:color w:val="FF0000"/>
          <w:sz w:val="24"/>
          <w:szCs w:val="24"/>
        </w:rPr>
        <w:t>, от 16.10.2020г. №711</w:t>
      </w:r>
      <w:r w:rsidR="00B73E48">
        <w:rPr>
          <w:i/>
          <w:color w:val="FF0000"/>
          <w:sz w:val="24"/>
          <w:szCs w:val="24"/>
        </w:rPr>
        <w:t>, от  04.12.2020 № 899</w:t>
      </w:r>
      <w:r w:rsidR="00B61CF1">
        <w:rPr>
          <w:i/>
          <w:color w:val="FF0000"/>
          <w:sz w:val="24"/>
          <w:szCs w:val="24"/>
        </w:rPr>
        <w:t>, от 25.12.2020 № 973</w:t>
      </w:r>
      <w:r w:rsidR="00A9695D">
        <w:rPr>
          <w:i/>
          <w:color w:val="FF0000"/>
          <w:sz w:val="24"/>
          <w:szCs w:val="24"/>
        </w:rPr>
        <w:t>,</w:t>
      </w:r>
      <w:r w:rsidR="00A9695D" w:rsidRPr="00A9695D">
        <w:rPr>
          <w:i/>
          <w:color w:val="FF0000"/>
          <w:sz w:val="24"/>
          <w:szCs w:val="24"/>
        </w:rPr>
        <w:t xml:space="preserve"> </w:t>
      </w:r>
      <w:r w:rsidR="00A9695D">
        <w:rPr>
          <w:i/>
          <w:color w:val="FF0000"/>
          <w:sz w:val="24"/>
          <w:szCs w:val="24"/>
        </w:rPr>
        <w:t>от 30.12.2020 № 989</w:t>
      </w:r>
      <w:r w:rsidR="00D14D54">
        <w:rPr>
          <w:i/>
          <w:color w:val="FF0000"/>
          <w:sz w:val="24"/>
          <w:szCs w:val="24"/>
        </w:rPr>
        <w:t>, от 17.02.2021  №80</w:t>
      </w:r>
      <w:r w:rsidR="00753D1B">
        <w:rPr>
          <w:i/>
          <w:color w:val="FF0000"/>
          <w:sz w:val="24"/>
          <w:szCs w:val="24"/>
        </w:rPr>
        <w:t>, от 24.05.2021 года № 334</w:t>
      </w:r>
      <w:r w:rsidR="00FE2CBB">
        <w:rPr>
          <w:i/>
          <w:color w:val="FF0000"/>
          <w:sz w:val="24"/>
          <w:szCs w:val="24"/>
        </w:rPr>
        <w:t>, от 18.08.</w:t>
      </w:r>
      <w:r w:rsidR="003A3091">
        <w:rPr>
          <w:i/>
          <w:color w:val="FF0000"/>
          <w:sz w:val="24"/>
          <w:szCs w:val="24"/>
        </w:rPr>
        <w:t xml:space="preserve"> 2021 года №566</w:t>
      </w:r>
      <w:r w:rsidR="00FE2CBB">
        <w:rPr>
          <w:i/>
          <w:color w:val="FF0000"/>
          <w:sz w:val="24"/>
          <w:szCs w:val="24"/>
        </w:rPr>
        <w:t>, от 24.09.2021 № 643</w:t>
      </w:r>
      <w:r w:rsidR="00720EEA">
        <w:rPr>
          <w:i/>
          <w:color w:val="FF0000"/>
          <w:sz w:val="24"/>
          <w:szCs w:val="24"/>
        </w:rPr>
        <w:t>, от 25.11.2021 №785</w:t>
      </w:r>
      <w:r w:rsidR="009D4B2D">
        <w:rPr>
          <w:i/>
          <w:color w:val="FF0000"/>
          <w:sz w:val="24"/>
          <w:szCs w:val="24"/>
        </w:rPr>
        <w:t xml:space="preserve">, </w:t>
      </w:r>
      <w:r w:rsidR="00720EEA">
        <w:rPr>
          <w:i/>
          <w:color w:val="FF0000"/>
          <w:sz w:val="24"/>
          <w:szCs w:val="24"/>
        </w:rPr>
        <w:t xml:space="preserve"> </w:t>
      </w:r>
      <w:r w:rsidR="009D4B2D" w:rsidRPr="009D4B2D">
        <w:rPr>
          <w:bCs/>
          <w:i/>
          <w:color w:val="FF0000"/>
          <w:sz w:val="24"/>
          <w:szCs w:val="24"/>
        </w:rPr>
        <w:t>от 29</w:t>
      </w:r>
      <w:r w:rsidR="009D4B2D">
        <w:rPr>
          <w:bCs/>
          <w:i/>
          <w:color w:val="FF0000"/>
          <w:sz w:val="24"/>
          <w:szCs w:val="24"/>
        </w:rPr>
        <w:t>.12.</w:t>
      </w:r>
      <w:r w:rsidR="009D4B2D" w:rsidRPr="009D4B2D">
        <w:rPr>
          <w:bCs/>
          <w:i/>
          <w:color w:val="FF0000"/>
          <w:sz w:val="24"/>
          <w:szCs w:val="24"/>
        </w:rPr>
        <w:t>2021 года № 914</w:t>
      </w:r>
      <w:r w:rsidR="009D4B2D">
        <w:rPr>
          <w:bCs/>
          <w:i/>
          <w:color w:val="FF0000"/>
          <w:sz w:val="24"/>
          <w:szCs w:val="24"/>
        </w:rPr>
        <w:t>, от 30.12.2021</w:t>
      </w:r>
      <w:r w:rsidR="00F75152">
        <w:rPr>
          <w:bCs/>
          <w:i/>
          <w:color w:val="FF0000"/>
          <w:sz w:val="24"/>
          <w:szCs w:val="24"/>
        </w:rPr>
        <w:t xml:space="preserve"> года  №927</w:t>
      </w:r>
      <w:r w:rsidR="00D00227">
        <w:rPr>
          <w:bCs/>
          <w:i/>
          <w:color w:val="FF0000"/>
          <w:sz w:val="24"/>
          <w:szCs w:val="24"/>
        </w:rPr>
        <w:t>, от 7.0</w:t>
      </w:r>
      <w:r w:rsidR="00446F28">
        <w:rPr>
          <w:bCs/>
          <w:i/>
          <w:color w:val="FF0000"/>
          <w:sz w:val="24"/>
          <w:szCs w:val="24"/>
        </w:rPr>
        <w:t>2.2022 года №92</w:t>
      </w:r>
      <w:r w:rsidR="001C5484">
        <w:rPr>
          <w:bCs/>
          <w:i/>
          <w:color w:val="FF0000"/>
          <w:sz w:val="24"/>
          <w:szCs w:val="24"/>
        </w:rPr>
        <w:t>, от 28 декабря 2022 № 1086, от 30 декабря 2022 №1097</w:t>
      </w:r>
      <w:proofErr w:type="gramEnd"/>
      <w:r w:rsidR="00382693">
        <w:rPr>
          <w:bCs/>
          <w:i/>
          <w:color w:val="FF0000"/>
          <w:sz w:val="24"/>
          <w:szCs w:val="24"/>
        </w:rPr>
        <w:t xml:space="preserve">, </w:t>
      </w:r>
      <w:proofErr w:type="gramStart"/>
      <w:r w:rsidR="00382693">
        <w:rPr>
          <w:bCs/>
          <w:i/>
          <w:color w:val="FF0000"/>
          <w:sz w:val="24"/>
          <w:szCs w:val="24"/>
        </w:rPr>
        <w:t>от 7 февраля 2023 №71</w:t>
      </w:r>
      <w:r w:rsidR="00C556C2">
        <w:rPr>
          <w:bCs/>
          <w:i/>
          <w:color w:val="FF0000"/>
          <w:sz w:val="24"/>
          <w:szCs w:val="24"/>
        </w:rPr>
        <w:t>, от 27 июня 2023 года №436</w:t>
      </w:r>
      <w:r w:rsidR="00D31063">
        <w:rPr>
          <w:bCs/>
          <w:i/>
          <w:color w:val="FF0000"/>
          <w:sz w:val="24"/>
          <w:szCs w:val="24"/>
        </w:rPr>
        <w:t xml:space="preserve">, </w:t>
      </w:r>
      <w:r w:rsidR="00D31063" w:rsidRPr="00F31739">
        <w:rPr>
          <w:i/>
          <w:color w:val="FF0000"/>
          <w:sz w:val="24"/>
          <w:szCs w:val="24"/>
        </w:rPr>
        <w:t>от 22 декабря 2023 № 1282</w:t>
      </w:r>
      <w:r w:rsidR="00D75637">
        <w:rPr>
          <w:i/>
          <w:color w:val="FF0000"/>
          <w:sz w:val="24"/>
          <w:szCs w:val="24"/>
        </w:rPr>
        <w:t>,</w:t>
      </w:r>
      <w:r w:rsidR="00D75637" w:rsidRPr="00D75637">
        <w:rPr>
          <w:bCs/>
          <w:i/>
          <w:color w:val="FF0000"/>
          <w:sz w:val="24"/>
          <w:szCs w:val="24"/>
        </w:rPr>
        <w:t xml:space="preserve"> </w:t>
      </w:r>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 2024 года  № 287</w:t>
      </w:r>
      <w:r w:rsidR="00902FCF" w:rsidRPr="001E3DC9">
        <w:rPr>
          <w:i/>
          <w:color w:val="FF0000"/>
          <w:sz w:val="24"/>
          <w:szCs w:val="24"/>
        </w:rPr>
        <w:t>)</w:t>
      </w:r>
      <w:r w:rsidR="00446F28" w:rsidRPr="001E3DC9">
        <w:rPr>
          <w:i/>
          <w:color w:val="FF0000"/>
          <w:sz w:val="24"/>
          <w:szCs w:val="24"/>
        </w:rPr>
        <w:t>)</w:t>
      </w:r>
      <w:proofErr w:type="gramEnd"/>
    </w:p>
    <w:p w:rsidR="00AA3B76" w:rsidRPr="00D14D54" w:rsidRDefault="00AA3B76" w:rsidP="00D14D54">
      <w:pPr>
        <w:shd w:val="clear" w:color="auto" w:fill="FFFFFF" w:themeFill="background1"/>
        <w:jc w:val="center"/>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7"/>
      </w:tblGrid>
      <w:tr w:rsidR="00AA3B76" w:rsidRPr="00145417" w:rsidTr="00A5327F">
        <w:tc>
          <w:tcPr>
            <w:tcW w:w="3794" w:type="dxa"/>
            <w:shd w:val="clear" w:color="auto" w:fill="auto"/>
            <w:vAlign w:val="center"/>
          </w:tcPr>
          <w:p w:rsidR="00C556C2" w:rsidRDefault="00AA3B76" w:rsidP="00A5327F">
            <w:pPr>
              <w:jc w:val="center"/>
              <w:rPr>
                <w:sz w:val="24"/>
                <w:szCs w:val="24"/>
              </w:rPr>
            </w:pPr>
            <w:r w:rsidRPr="00145417">
              <w:rPr>
                <w:sz w:val="24"/>
                <w:szCs w:val="24"/>
              </w:rPr>
              <w:t>Наименование Программы</w:t>
            </w:r>
            <w:r w:rsidR="00C556C2">
              <w:rPr>
                <w:sz w:val="24"/>
                <w:szCs w:val="24"/>
              </w:rPr>
              <w:t xml:space="preserve"> </w:t>
            </w:r>
          </w:p>
          <w:p w:rsidR="00AA3B76" w:rsidRPr="00145417" w:rsidRDefault="00C556C2" w:rsidP="00A5327F">
            <w:pPr>
              <w:jc w:val="center"/>
              <w:rPr>
                <w:sz w:val="24"/>
                <w:szCs w:val="24"/>
              </w:rPr>
            </w:pPr>
            <w:r w:rsidRPr="005913CA">
              <w:rPr>
                <w:i/>
                <w:color w:val="FF0000"/>
              </w:rPr>
              <w:t>(в ред. Постановления от 27 июня 2023 года №436)</w:t>
            </w:r>
          </w:p>
        </w:tc>
        <w:tc>
          <w:tcPr>
            <w:tcW w:w="5987" w:type="dxa"/>
            <w:shd w:val="clear" w:color="auto" w:fill="auto"/>
          </w:tcPr>
          <w:p w:rsidR="00AA3B76" w:rsidRPr="00145417" w:rsidRDefault="00AA3B76" w:rsidP="00F927C2">
            <w:pPr>
              <w:spacing w:line="278" w:lineRule="exact"/>
              <w:ind w:right="34"/>
              <w:rPr>
                <w:sz w:val="24"/>
                <w:szCs w:val="24"/>
              </w:rPr>
            </w:pPr>
            <w:r w:rsidRPr="00145417">
              <w:rPr>
                <w:sz w:val="24"/>
                <w:szCs w:val="24"/>
              </w:rPr>
              <w:t>"Социальная поддержка отдельных категорий населения муниципального образования "</w:t>
            </w:r>
            <w:proofErr w:type="spellStart"/>
            <w:r w:rsidRPr="00145417">
              <w:rPr>
                <w:sz w:val="24"/>
                <w:szCs w:val="24"/>
              </w:rPr>
              <w:t>Тайшетский</w:t>
            </w:r>
            <w:proofErr w:type="spellEnd"/>
            <w:r w:rsidRPr="00145417">
              <w:rPr>
                <w:sz w:val="24"/>
                <w:szCs w:val="24"/>
              </w:rPr>
              <w:t xml:space="preserve"> район" на </w:t>
            </w:r>
            <w:r>
              <w:rPr>
                <w:sz w:val="24"/>
                <w:szCs w:val="24"/>
              </w:rPr>
              <w:t>2020</w:t>
            </w:r>
            <w:r w:rsidRPr="00145417">
              <w:rPr>
                <w:sz w:val="24"/>
                <w:szCs w:val="24"/>
              </w:rPr>
              <w:t>-20</w:t>
            </w:r>
            <w:r>
              <w:rPr>
                <w:sz w:val="24"/>
                <w:szCs w:val="24"/>
              </w:rPr>
              <w:t>2</w:t>
            </w:r>
            <w:r w:rsidR="00F927C2">
              <w:rPr>
                <w:sz w:val="24"/>
                <w:szCs w:val="24"/>
              </w:rPr>
              <w:t>6</w:t>
            </w:r>
            <w:r>
              <w:rPr>
                <w:sz w:val="24"/>
                <w:szCs w:val="24"/>
              </w:rPr>
              <w:t xml:space="preserve"> </w:t>
            </w:r>
            <w:r w:rsidRPr="00145417">
              <w:rPr>
                <w:sz w:val="24"/>
                <w:szCs w:val="24"/>
              </w:rPr>
              <w:t>годы</w:t>
            </w:r>
          </w:p>
        </w:tc>
      </w:tr>
      <w:tr w:rsidR="00AA3B76" w:rsidRPr="00145417" w:rsidTr="00A5327F">
        <w:tc>
          <w:tcPr>
            <w:tcW w:w="3794" w:type="dxa"/>
            <w:shd w:val="clear" w:color="auto" w:fill="auto"/>
            <w:vAlign w:val="center"/>
          </w:tcPr>
          <w:p w:rsidR="00C556C2" w:rsidRDefault="00AA3B76" w:rsidP="00A5327F">
            <w:pPr>
              <w:jc w:val="center"/>
              <w:rPr>
                <w:sz w:val="24"/>
                <w:szCs w:val="24"/>
              </w:rPr>
            </w:pPr>
            <w:r w:rsidRPr="00145417">
              <w:rPr>
                <w:sz w:val="24"/>
                <w:szCs w:val="24"/>
              </w:rPr>
              <w:t>Наименование Подпрограммы</w:t>
            </w:r>
            <w:r w:rsidR="00C556C2">
              <w:rPr>
                <w:sz w:val="24"/>
                <w:szCs w:val="24"/>
              </w:rPr>
              <w:t xml:space="preserve"> </w:t>
            </w:r>
          </w:p>
          <w:p w:rsidR="00AA3B76" w:rsidRPr="00145417" w:rsidRDefault="00C556C2" w:rsidP="00A5327F">
            <w:pPr>
              <w:jc w:val="center"/>
              <w:rPr>
                <w:sz w:val="24"/>
                <w:szCs w:val="24"/>
              </w:rPr>
            </w:pPr>
            <w:r w:rsidRPr="005913CA">
              <w:rPr>
                <w:i/>
                <w:color w:val="FF0000"/>
              </w:rPr>
              <w:t>(в ред. Постановления от 27 июня 2023 года №436)</w:t>
            </w:r>
          </w:p>
        </w:tc>
        <w:tc>
          <w:tcPr>
            <w:tcW w:w="5987" w:type="dxa"/>
            <w:shd w:val="clear" w:color="auto" w:fill="auto"/>
            <w:vAlign w:val="center"/>
          </w:tcPr>
          <w:p w:rsidR="00AA3B76" w:rsidRPr="00145417" w:rsidRDefault="00AA3B76" w:rsidP="00A5327F">
            <w:pPr>
              <w:widowControl w:val="0"/>
              <w:tabs>
                <w:tab w:val="left" w:pos="1770"/>
              </w:tabs>
              <w:snapToGrid w:val="0"/>
              <w:jc w:val="both"/>
              <w:rPr>
                <w:sz w:val="24"/>
                <w:szCs w:val="24"/>
              </w:rPr>
            </w:pPr>
            <w:r w:rsidRPr="004F2B27">
              <w:t xml:space="preserve"> </w:t>
            </w:r>
            <w:r w:rsidRPr="00145417">
              <w:rPr>
                <w:sz w:val="24"/>
                <w:szCs w:val="24"/>
              </w:rPr>
              <w:t>"</w:t>
            </w:r>
            <w:r w:rsidRPr="001C3A4B">
              <w:rPr>
                <w:sz w:val="24"/>
                <w:szCs w:val="24"/>
              </w:rPr>
              <w:t>Повышение эффективнос</w:t>
            </w:r>
            <w:r>
              <w:rPr>
                <w:sz w:val="24"/>
                <w:szCs w:val="24"/>
              </w:rPr>
              <w:t>т</w:t>
            </w:r>
            <w:r w:rsidRPr="001C3A4B">
              <w:rPr>
                <w:sz w:val="24"/>
                <w:szCs w:val="24"/>
              </w:rPr>
              <w:t>и и усиление адресной  направленности  мер по социальной за</w:t>
            </w:r>
            <w:r>
              <w:rPr>
                <w:sz w:val="24"/>
                <w:szCs w:val="24"/>
              </w:rPr>
              <w:t>щите отдельных категорий населения</w:t>
            </w:r>
            <w:r w:rsidRPr="001C3A4B">
              <w:rPr>
                <w:sz w:val="24"/>
                <w:szCs w:val="24"/>
              </w:rPr>
              <w:t>" на</w:t>
            </w:r>
            <w:r w:rsidR="00CC6C2B">
              <w:rPr>
                <w:sz w:val="24"/>
                <w:szCs w:val="24"/>
              </w:rPr>
              <w:t xml:space="preserve"> 2020-2026</w:t>
            </w:r>
            <w:r w:rsidRPr="001C3A4B">
              <w:rPr>
                <w:sz w:val="24"/>
                <w:szCs w:val="24"/>
              </w:rPr>
              <w:t xml:space="preserve"> годы</w:t>
            </w:r>
            <w:r w:rsidRPr="00B7170D">
              <w:rPr>
                <w:sz w:val="24"/>
                <w:szCs w:val="24"/>
              </w:rPr>
              <w:t xml:space="preserve"> </w:t>
            </w:r>
          </w:p>
        </w:tc>
      </w:tr>
      <w:tr w:rsidR="00AA3B76" w:rsidRPr="00145417" w:rsidTr="00A5327F">
        <w:trPr>
          <w:trHeight w:val="433"/>
        </w:trPr>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Ответственный исполнитель Подпрограммы</w:t>
            </w:r>
          </w:p>
        </w:tc>
        <w:tc>
          <w:tcPr>
            <w:tcW w:w="5987" w:type="dxa"/>
            <w:shd w:val="clear" w:color="auto" w:fill="auto"/>
          </w:tcPr>
          <w:p w:rsidR="00AA3B76" w:rsidRPr="00145417" w:rsidRDefault="00AA3B76" w:rsidP="00A5327F">
            <w:pPr>
              <w:outlineLvl w:val="4"/>
              <w:rPr>
                <w:sz w:val="24"/>
                <w:szCs w:val="24"/>
              </w:rPr>
            </w:pPr>
            <w:r w:rsidRPr="00145417">
              <w:rPr>
                <w:sz w:val="24"/>
                <w:szCs w:val="24"/>
              </w:rPr>
              <w:t>Отдел по предоставлению гражданам субсидий на оп</w:t>
            </w:r>
            <w:r>
              <w:rPr>
                <w:sz w:val="24"/>
                <w:szCs w:val="24"/>
              </w:rPr>
              <w:t>лату жилья</w:t>
            </w:r>
            <w:r w:rsidRPr="00145417">
              <w:rPr>
                <w:sz w:val="24"/>
                <w:szCs w:val="24"/>
              </w:rPr>
              <w:t xml:space="preserve"> и коммунальных услуг администрации </w:t>
            </w:r>
            <w:proofErr w:type="spellStart"/>
            <w:r w:rsidRPr="00145417">
              <w:rPr>
                <w:sz w:val="24"/>
                <w:szCs w:val="24"/>
              </w:rPr>
              <w:t>Тайшетского</w:t>
            </w:r>
            <w:proofErr w:type="spellEnd"/>
            <w:r w:rsidRPr="00145417">
              <w:rPr>
                <w:sz w:val="24"/>
                <w:szCs w:val="24"/>
              </w:rPr>
              <w:t xml:space="preserve"> района</w:t>
            </w:r>
            <w:r>
              <w:rPr>
                <w:sz w:val="24"/>
                <w:szCs w:val="24"/>
              </w:rPr>
              <w:t xml:space="preserve">, Управление образования </w:t>
            </w:r>
            <w:r w:rsidRPr="00145417">
              <w:rPr>
                <w:sz w:val="24"/>
                <w:szCs w:val="24"/>
              </w:rPr>
              <w:t xml:space="preserve">администрации </w:t>
            </w:r>
            <w:proofErr w:type="spellStart"/>
            <w:r w:rsidRPr="00145417">
              <w:rPr>
                <w:sz w:val="24"/>
                <w:szCs w:val="24"/>
              </w:rPr>
              <w:t>Тайшетского</w:t>
            </w:r>
            <w:proofErr w:type="spellEnd"/>
            <w:r w:rsidRPr="00145417">
              <w:rPr>
                <w:sz w:val="24"/>
                <w:szCs w:val="24"/>
              </w:rPr>
              <w:t xml:space="preserve"> района</w:t>
            </w:r>
          </w:p>
        </w:tc>
      </w:tr>
      <w:tr w:rsidR="00AA3B76" w:rsidRPr="00145417" w:rsidTr="00A5327F">
        <w:trPr>
          <w:trHeight w:val="433"/>
        </w:trPr>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Исполнители Подпрограммы</w:t>
            </w:r>
          </w:p>
        </w:tc>
        <w:tc>
          <w:tcPr>
            <w:tcW w:w="5987" w:type="dxa"/>
            <w:shd w:val="clear" w:color="auto" w:fill="auto"/>
          </w:tcPr>
          <w:p w:rsidR="00AA3B76" w:rsidRPr="00145417" w:rsidRDefault="00AA3B76" w:rsidP="00A5327F">
            <w:pPr>
              <w:outlineLvl w:val="4"/>
              <w:rPr>
                <w:sz w:val="24"/>
                <w:szCs w:val="24"/>
              </w:rPr>
            </w:pPr>
            <w:r w:rsidRPr="00145417">
              <w:rPr>
                <w:sz w:val="24"/>
                <w:szCs w:val="24"/>
              </w:rPr>
              <w:t>Отдел по предоставлению гражданам субсидий на оп</w:t>
            </w:r>
            <w:r>
              <w:rPr>
                <w:sz w:val="24"/>
                <w:szCs w:val="24"/>
              </w:rPr>
              <w:t>лату жилья</w:t>
            </w:r>
            <w:r w:rsidRPr="00145417">
              <w:rPr>
                <w:sz w:val="24"/>
                <w:szCs w:val="24"/>
              </w:rPr>
              <w:t xml:space="preserve"> и коммунальных услуг администрации </w:t>
            </w:r>
            <w:proofErr w:type="spellStart"/>
            <w:r w:rsidRPr="00145417">
              <w:rPr>
                <w:sz w:val="24"/>
                <w:szCs w:val="24"/>
              </w:rPr>
              <w:t>Тайшетского</w:t>
            </w:r>
            <w:proofErr w:type="spellEnd"/>
            <w:r w:rsidRPr="00145417">
              <w:rPr>
                <w:sz w:val="24"/>
                <w:szCs w:val="24"/>
              </w:rPr>
              <w:t xml:space="preserve"> района</w:t>
            </w:r>
            <w:r>
              <w:rPr>
                <w:sz w:val="24"/>
                <w:szCs w:val="24"/>
              </w:rPr>
              <w:t xml:space="preserve">, Управление образования </w:t>
            </w:r>
            <w:r w:rsidRPr="00145417">
              <w:rPr>
                <w:sz w:val="24"/>
                <w:szCs w:val="24"/>
              </w:rPr>
              <w:t xml:space="preserve">администрации </w:t>
            </w:r>
            <w:proofErr w:type="spellStart"/>
            <w:r w:rsidRPr="00145417">
              <w:rPr>
                <w:sz w:val="24"/>
                <w:szCs w:val="24"/>
              </w:rPr>
              <w:t>Тайшетского</w:t>
            </w:r>
            <w:proofErr w:type="spellEnd"/>
            <w:r w:rsidRPr="00145417">
              <w:rPr>
                <w:sz w:val="24"/>
                <w:szCs w:val="24"/>
              </w:rPr>
              <w:t xml:space="preserve"> района</w:t>
            </w:r>
          </w:p>
        </w:tc>
      </w:tr>
      <w:tr w:rsidR="00AA3B76" w:rsidRPr="00145417" w:rsidTr="00A5327F">
        <w:trPr>
          <w:trHeight w:val="608"/>
        </w:trPr>
        <w:tc>
          <w:tcPr>
            <w:tcW w:w="3794" w:type="dxa"/>
            <w:shd w:val="clear" w:color="auto" w:fill="auto"/>
            <w:vAlign w:val="center"/>
          </w:tcPr>
          <w:p w:rsidR="00AA3B76" w:rsidRPr="00145417" w:rsidRDefault="00AA3B76" w:rsidP="00A5327F">
            <w:pPr>
              <w:jc w:val="center"/>
              <w:rPr>
                <w:sz w:val="24"/>
                <w:szCs w:val="24"/>
              </w:rPr>
            </w:pPr>
            <w:r>
              <w:rPr>
                <w:sz w:val="24"/>
                <w:szCs w:val="24"/>
              </w:rPr>
              <w:t>Участники Подпрограммы</w:t>
            </w:r>
          </w:p>
        </w:tc>
        <w:tc>
          <w:tcPr>
            <w:tcW w:w="5987" w:type="dxa"/>
            <w:shd w:val="clear" w:color="auto" w:fill="auto"/>
            <w:vAlign w:val="center"/>
          </w:tcPr>
          <w:p w:rsidR="00AA3B76" w:rsidRDefault="00AA3B76" w:rsidP="00A5327F">
            <w:pPr>
              <w:widowControl w:val="0"/>
              <w:tabs>
                <w:tab w:val="left" w:pos="1770"/>
              </w:tabs>
              <w:snapToGrid w:val="0"/>
              <w:jc w:val="both"/>
              <w:rPr>
                <w:sz w:val="24"/>
                <w:szCs w:val="24"/>
              </w:rPr>
            </w:pPr>
            <w:r>
              <w:rPr>
                <w:sz w:val="24"/>
                <w:szCs w:val="24"/>
              </w:rPr>
              <w:t xml:space="preserve">Муниципальные образовательные организации </w:t>
            </w:r>
            <w:proofErr w:type="spellStart"/>
            <w:r>
              <w:rPr>
                <w:sz w:val="24"/>
                <w:szCs w:val="24"/>
              </w:rPr>
              <w:t>Тайшетского</w:t>
            </w:r>
            <w:proofErr w:type="spellEnd"/>
            <w:r>
              <w:rPr>
                <w:sz w:val="24"/>
                <w:szCs w:val="24"/>
              </w:rPr>
              <w:t xml:space="preserve"> района</w:t>
            </w:r>
          </w:p>
        </w:tc>
      </w:tr>
      <w:tr w:rsidR="00AA3B76" w:rsidRPr="00145417" w:rsidTr="00A5327F">
        <w:trPr>
          <w:trHeight w:val="608"/>
        </w:trPr>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Цель Подпрограммы</w:t>
            </w:r>
          </w:p>
        </w:tc>
        <w:tc>
          <w:tcPr>
            <w:tcW w:w="5987" w:type="dxa"/>
            <w:shd w:val="clear" w:color="auto" w:fill="auto"/>
            <w:vAlign w:val="center"/>
          </w:tcPr>
          <w:p w:rsidR="00AA3B76" w:rsidRPr="00145417" w:rsidRDefault="00AA3B76" w:rsidP="00A5327F">
            <w:pPr>
              <w:widowControl w:val="0"/>
              <w:tabs>
                <w:tab w:val="left" w:pos="1770"/>
              </w:tabs>
              <w:snapToGrid w:val="0"/>
              <w:jc w:val="both"/>
              <w:rPr>
                <w:sz w:val="24"/>
                <w:szCs w:val="24"/>
              </w:rPr>
            </w:pPr>
            <w:r>
              <w:rPr>
                <w:color w:val="000000"/>
                <w:sz w:val="24"/>
                <w:szCs w:val="24"/>
              </w:rPr>
              <w:t>О</w:t>
            </w:r>
            <w:r w:rsidRPr="00A65EFA">
              <w:rPr>
                <w:color w:val="000000"/>
                <w:sz w:val="24"/>
                <w:szCs w:val="24"/>
              </w:rPr>
              <w:t>беспечение социальной защищенности малообеспеченных и социально уязвимых катег</w:t>
            </w:r>
            <w:r>
              <w:rPr>
                <w:color w:val="000000"/>
                <w:sz w:val="24"/>
                <w:szCs w:val="24"/>
              </w:rPr>
              <w:t xml:space="preserve">орий жителей </w:t>
            </w:r>
            <w:proofErr w:type="spellStart"/>
            <w:r>
              <w:rPr>
                <w:color w:val="000000"/>
                <w:sz w:val="24"/>
                <w:szCs w:val="24"/>
              </w:rPr>
              <w:t>Тайшетского</w:t>
            </w:r>
            <w:proofErr w:type="spellEnd"/>
            <w:r>
              <w:rPr>
                <w:color w:val="000000"/>
                <w:sz w:val="24"/>
                <w:szCs w:val="24"/>
              </w:rPr>
              <w:t xml:space="preserve"> района</w:t>
            </w:r>
          </w:p>
        </w:tc>
      </w:tr>
      <w:tr w:rsidR="00AA3B76" w:rsidRPr="00145417" w:rsidTr="00A5327F">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Задачи Подпрограммы</w:t>
            </w:r>
          </w:p>
        </w:tc>
        <w:tc>
          <w:tcPr>
            <w:tcW w:w="5987" w:type="dxa"/>
            <w:shd w:val="clear" w:color="auto" w:fill="auto"/>
            <w:vAlign w:val="center"/>
          </w:tcPr>
          <w:p w:rsidR="00AA3B76" w:rsidRPr="00CC1FAD" w:rsidRDefault="00AA3B76" w:rsidP="00A5327F">
            <w:pPr>
              <w:widowControl w:val="0"/>
              <w:tabs>
                <w:tab w:val="left" w:pos="1770"/>
              </w:tabs>
              <w:snapToGrid w:val="0"/>
              <w:jc w:val="both"/>
              <w:rPr>
                <w:sz w:val="24"/>
                <w:szCs w:val="24"/>
              </w:rPr>
            </w:pPr>
            <w:r w:rsidRPr="00F856FE">
              <w:rPr>
                <w:sz w:val="24"/>
                <w:szCs w:val="24"/>
              </w:rPr>
              <w:t>1.</w:t>
            </w:r>
            <w:r>
              <w:t xml:space="preserve">  </w:t>
            </w:r>
            <w:r w:rsidRPr="00CC1FAD">
              <w:rPr>
                <w:sz w:val="24"/>
                <w:szCs w:val="24"/>
              </w:rPr>
              <w:t>Повышение уровня жизни социально-незащищенных слоев населения;</w:t>
            </w:r>
          </w:p>
          <w:p w:rsidR="00AA3B76" w:rsidRPr="00F856FE" w:rsidRDefault="00AA3B76" w:rsidP="00A5327F">
            <w:pPr>
              <w:widowControl w:val="0"/>
              <w:tabs>
                <w:tab w:val="left" w:pos="1770"/>
              </w:tabs>
              <w:snapToGrid w:val="0"/>
              <w:jc w:val="both"/>
              <w:rPr>
                <w:sz w:val="24"/>
                <w:szCs w:val="24"/>
              </w:rPr>
            </w:pPr>
            <w:r w:rsidRPr="00F856FE">
              <w:rPr>
                <w:sz w:val="24"/>
                <w:szCs w:val="24"/>
              </w:rPr>
              <w:t xml:space="preserve"> 2. Предоставление дополнительных мер социальной поддержки </w:t>
            </w:r>
            <w:r>
              <w:rPr>
                <w:sz w:val="24"/>
                <w:szCs w:val="24"/>
              </w:rPr>
              <w:t>и адресной социальной помощи</w:t>
            </w:r>
          </w:p>
        </w:tc>
      </w:tr>
      <w:tr w:rsidR="00AA3B76" w:rsidRPr="00145417" w:rsidTr="00A5327F">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Сроки реализации Подпрограммы</w:t>
            </w:r>
            <w:r w:rsidR="00C556C2">
              <w:rPr>
                <w:sz w:val="24"/>
                <w:szCs w:val="24"/>
              </w:rPr>
              <w:t xml:space="preserve"> </w:t>
            </w:r>
            <w:r w:rsidR="00C556C2" w:rsidRPr="005913CA">
              <w:rPr>
                <w:i/>
                <w:color w:val="FF0000"/>
              </w:rPr>
              <w:t>(в ред. Постановления от 27 июня 2023 года №436)</w:t>
            </w:r>
          </w:p>
        </w:tc>
        <w:tc>
          <w:tcPr>
            <w:tcW w:w="5987" w:type="dxa"/>
            <w:shd w:val="clear" w:color="auto" w:fill="auto"/>
            <w:vAlign w:val="center"/>
          </w:tcPr>
          <w:p w:rsidR="00AA3B76" w:rsidRPr="00F856FE" w:rsidRDefault="00F927C2" w:rsidP="00A5327F">
            <w:pPr>
              <w:rPr>
                <w:sz w:val="24"/>
                <w:szCs w:val="24"/>
              </w:rPr>
            </w:pPr>
            <w:r>
              <w:rPr>
                <w:sz w:val="24"/>
                <w:szCs w:val="24"/>
              </w:rPr>
              <w:t>2020-2026</w:t>
            </w:r>
            <w:r w:rsidR="00AA3B76" w:rsidRPr="00F856FE">
              <w:rPr>
                <w:sz w:val="24"/>
                <w:szCs w:val="24"/>
              </w:rPr>
              <w:t xml:space="preserve"> годы</w:t>
            </w:r>
          </w:p>
        </w:tc>
      </w:tr>
      <w:tr w:rsidR="00AA3B76" w:rsidRPr="00145417" w:rsidTr="00A5327F">
        <w:tc>
          <w:tcPr>
            <w:tcW w:w="3794" w:type="dxa"/>
            <w:shd w:val="clear" w:color="auto" w:fill="auto"/>
            <w:vAlign w:val="center"/>
          </w:tcPr>
          <w:p w:rsidR="00AA3B76" w:rsidRDefault="00AA3B76" w:rsidP="00A5327F">
            <w:pPr>
              <w:jc w:val="center"/>
              <w:rPr>
                <w:sz w:val="24"/>
                <w:szCs w:val="24"/>
              </w:rPr>
            </w:pPr>
            <w:r w:rsidRPr="00145417">
              <w:rPr>
                <w:sz w:val="24"/>
                <w:szCs w:val="24"/>
              </w:rPr>
              <w:t>Перечень Основных мероприятий Подпрограммы</w:t>
            </w:r>
          </w:p>
          <w:p w:rsidR="006658DE" w:rsidRPr="00145417" w:rsidRDefault="006658DE" w:rsidP="006658DE">
            <w:pPr>
              <w:jc w:val="center"/>
              <w:rPr>
                <w:sz w:val="24"/>
                <w:szCs w:val="24"/>
              </w:rPr>
            </w:pPr>
            <w:r w:rsidRPr="001E3DC9">
              <w:rPr>
                <w:i/>
                <w:color w:val="FF0000"/>
                <w:sz w:val="24"/>
                <w:szCs w:val="24"/>
              </w:rPr>
              <w:t>(в редакции  постановления от 20.03.2020 г. №217</w:t>
            </w:r>
            <w:r w:rsidR="00E86EF9">
              <w:rPr>
                <w:i/>
                <w:color w:val="FF0000"/>
                <w:sz w:val="24"/>
                <w:szCs w:val="24"/>
              </w:rPr>
              <w:t>, от 16.10.2020г. №711</w:t>
            </w:r>
            <w:r w:rsidR="00B73E48">
              <w:rPr>
                <w:i/>
                <w:color w:val="FF0000"/>
                <w:sz w:val="24"/>
                <w:szCs w:val="24"/>
              </w:rPr>
              <w:t>, от  04.12.2020 № 899</w:t>
            </w:r>
            <w:r w:rsidRPr="001E3DC9">
              <w:rPr>
                <w:i/>
                <w:color w:val="FF0000"/>
                <w:sz w:val="24"/>
                <w:szCs w:val="24"/>
              </w:rPr>
              <w:t>)</w:t>
            </w:r>
          </w:p>
        </w:tc>
        <w:tc>
          <w:tcPr>
            <w:tcW w:w="5987" w:type="dxa"/>
            <w:shd w:val="clear" w:color="auto" w:fill="auto"/>
            <w:vAlign w:val="center"/>
          </w:tcPr>
          <w:p w:rsidR="00AA3B76" w:rsidRPr="00145417" w:rsidRDefault="00AA3B76" w:rsidP="00A5327F">
            <w:pPr>
              <w:widowControl w:val="0"/>
              <w:autoSpaceDE w:val="0"/>
              <w:autoSpaceDN w:val="0"/>
              <w:adjustRightInd w:val="0"/>
              <w:jc w:val="both"/>
              <w:rPr>
                <w:sz w:val="24"/>
                <w:szCs w:val="24"/>
              </w:rPr>
            </w:pPr>
            <w:r w:rsidRPr="00145417">
              <w:rPr>
                <w:sz w:val="24"/>
                <w:szCs w:val="24"/>
              </w:rPr>
              <w:t>1. Предоставление гражданам субсидий на оплату жи</w:t>
            </w:r>
            <w:r>
              <w:rPr>
                <w:sz w:val="24"/>
                <w:szCs w:val="24"/>
              </w:rPr>
              <w:t xml:space="preserve">лых помещений  и </w:t>
            </w:r>
            <w:r w:rsidRPr="00145417">
              <w:rPr>
                <w:sz w:val="24"/>
                <w:szCs w:val="24"/>
              </w:rPr>
              <w:t xml:space="preserve"> коммунальных услуг;</w:t>
            </w:r>
          </w:p>
          <w:p w:rsidR="00AA3B76" w:rsidRDefault="00AA3B76" w:rsidP="00A5327F">
            <w:pPr>
              <w:jc w:val="both"/>
              <w:outlineLvl w:val="4"/>
              <w:rPr>
                <w:sz w:val="24"/>
                <w:szCs w:val="24"/>
              </w:rPr>
            </w:pPr>
            <w:r w:rsidRPr="00145417">
              <w:rPr>
                <w:sz w:val="24"/>
                <w:szCs w:val="24"/>
              </w:rPr>
              <w:t>2.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w:t>
            </w:r>
            <w:r>
              <w:rPr>
                <w:sz w:val="24"/>
                <w:szCs w:val="24"/>
              </w:rPr>
              <w:t>нальных услуг;</w:t>
            </w:r>
          </w:p>
          <w:p w:rsidR="00AA3B76" w:rsidRPr="00CC0971" w:rsidRDefault="00AA3B76" w:rsidP="00A5327F">
            <w:pPr>
              <w:widowControl w:val="0"/>
              <w:autoSpaceDE w:val="0"/>
              <w:autoSpaceDN w:val="0"/>
              <w:adjustRightInd w:val="0"/>
              <w:jc w:val="both"/>
              <w:outlineLvl w:val="2"/>
              <w:rPr>
                <w:color w:val="000000"/>
                <w:sz w:val="24"/>
                <w:szCs w:val="24"/>
              </w:rPr>
            </w:pPr>
            <w:r>
              <w:rPr>
                <w:sz w:val="24"/>
                <w:szCs w:val="24"/>
              </w:rPr>
              <w:t>3. Обеспечение бесплатным питанием</w:t>
            </w:r>
            <w:r w:rsidRPr="00896157">
              <w:rPr>
                <w:sz w:val="24"/>
                <w:szCs w:val="24"/>
              </w:rPr>
              <w:t xml:space="preserve"> </w:t>
            </w:r>
            <w:r>
              <w:rPr>
                <w:sz w:val="24"/>
                <w:szCs w:val="24"/>
              </w:rPr>
              <w:t xml:space="preserve"> учащихся  из многодетных  и малоимущих семей в  муниципальных общеобразовательных  организациях </w:t>
            </w:r>
            <w:proofErr w:type="spellStart"/>
            <w:r w:rsidRPr="00896157">
              <w:rPr>
                <w:sz w:val="24"/>
                <w:szCs w:val="24"/>
              </w:rPr>
              <w:t>Тайшетского</w:t>
            </w:r>
            <w:proofErr w:type="spellEnd"/>
            <w:r w:rsidRPr="00896157">
              <w:rPr>
                <w:sz w:val="24"/>
                <w:szCs w:val="24"/>
              </w:rPr>
              <w:t xml:space="preserve"> района</w:t>
            </w:r>
            <w:r>
              <w:rPr>
                <w:sz w:val="24"/>
                <w:szCs w:val="24"/>
              </w:rPr>
              <w:t>;</w:t>
            </w:r>
          </w:p>
          <w:p w:rsidR="00AA3B76" w:rsidRPr="00896157" w:rsidRDefault="00AA3B76" w:rsidP="00A5327F">
            <w:pPr>
              <w:jc w:val="both"/>
              <w:outlineLvl w:val="4"/>
              <w:rPr>
                <w:sz w:val="24"/>
                <w:szCs w:val="24"/>
              </w:rPr>
            </w:pPr>
            <w:r w:rsidRPr="00896157">
              <w:rPr>
                <w:sz w:val="24"/>
                <w:szCs w:val="24"/>
              </w:rPr>
              <w:lastRenderedPageBreak/>
              <w:t xml:space="preserve"> </w:t>
            </w:r>
            <w:r>
              <w:rPr>
                <w:sz w:val="24"/>
                <w:szCs w:val="24"/>
              </w:rPr>
              <w:t>4. Обеспечение льготным питанием</w:t>
            </w:r>
            <w:r w:rsidRPr="00896157">
              <w:rPr>
                <w:sz w:val="24"/>
                <w:szCs w:val="24"/>
              </w:rPr>
              <w:t xml:space="preserve"> </w:t>
            </w:r>
            <w:r>
              <w:rPr>
                <w:sz w:val="24"/>
                <w:szCs w:val="24"/>
              </w:rPr>
              <w:t xml:space="preserve"> детей </w:t>
            </w:r>
            <w:r w:rsidRPr="00896157">
              <w:rPr>
                <w:sz w:val="24"/>
                <w:szCs w:val="24"/>
              </w:rPr>
              <w:t>в пришкольных интернатах  из районного бюджета</w:t>
            </w:r>
            <w:r>
              <w:rPr>
                <w:sz w:val="24"/>
                <w:szCs w:val="24"/>
              </w:rPr>
              <w:t>;</w:t>
            </w:r>
            <w:r w:rsidRPr="00896157">
              <w:rPr>
                <w:sz w:val="24"/>
                <w:szCs w:val="24"/>
              </w:rPr>
              <w:t xml:space="preserve">             </w:t>
            </w:r>
          </w:p>
          <w:p w:rsidR="00AA3B76" w:rsidRPr="006C1DD0" w:rsidRDefault="00AA3B76" w:rsidP="00D025C7">
            <w:pPr>
              <w:jc w:val="both"/>
              <w:outlineLvl w:val="4"/>
              <w:rPr>
                <w:sz w:val="24"/>
                <w:szCs w:val="24"/>
              </w:rPr>
            </w:pPr>
            <w:r>
              <w:rPr>
                <w:sz w:val="24"/>
                <w:szCs w:val="24"/>
              </w:rPr>
              <w:t xml:space="preserve">5. Обеспечение бесплатным </w:t>
            </w:r>
            <w:r w:rsidRPr="00857C6C">
              <w:rPr>
                <w:sz w:val="24"/>
                <w:szCs w:val="24"/>
              </w:rPr>
              <w:t xml:space="preserve">питанием </w:t>
            </w:r>
            <w:r>
              <w:rPr>
                <w:sz w:val="24"/>
                <w:szCs w:val="24"/>
              </w:rPr>
              <w:t>льготников (</w:t>
            </w:r>
            <w:r w:rsidRPr="006C1DD0">
              <w:rPr>
                <w:sz w:val="24"/>
                <w:szCs w:val="24"/>
              </w:rPr>
              <w:t>де</w:t>
            </w:r>
            <w:r>
              <w:rPr>
                <w:sz w:val="24"/>
                <w:szCs w:val="24"/>
              </w:rPr>
              <w:t xml:space="preserve">тей-инвалидов, </w:t>
            </w:r>
            <w:r w:rsidRPr="006C1DD0">
              <w:rPr>
                <w:sz w:val="24"/>
                <w:szCs w:val="24"/>
              </w:rPr>
              <w:t>детей-сирот и детей, оставшихся без попечения родителей</w:t>
            </w:r>
            <w:r>
              <w:rPr>
                <w:sz w:val="24"/>
                <w:szCs w:val="24"/>
              </w:rPr>
              <w:t>)</w:t>
            </w:r>
            <w:r w:rsidRPr="006C1DD0">
              <w:rPr>
                <w:sz w:val="24"/>
                <w:szCs w:val="24"/>
              </w:rPr>
              <w:t xml:space="preserve"> в </w:t>
            </w:r>
            <w:r>
              <w:rPr>
                <w:sz w:val="24"/>
                <w:szCs w:val="24"/>
              </w:rPr>
              <w:t>образовательных организациях;</w:t>
            </w:r>
          </w:p>
          <w:p w:rsidR="00AA3B76" w:rsidRDefault="00AA3B76" w:rsidP="00A5327F">
            <w:pPr>
              <w:jc w:val="both"/>
              <w:outlineLvl w:val="4"/>
              <w:rPr>
                <w:sz w:val="24"/>
                <w:szCs w:val="24"/>
              </w:rPr>
            </w:pPr>
            <w:r>
              <w:rPr>
                <w:sz w:val="24"/>
                <w:szCs w:val="24"/>
              </w:rPr>
              <w:t xml:space="preserve">6. </w:t>
            </w:r>
            <w:r>
              <w:rPr>
                <w:color w:val="000000"/>
              </w:rPr>
              <w:t xml:space="preserve"> </w:t>
            </w:r>
            <w:proofErr w:type="gramStart"/>
            <w:r w:rsidRPr="00857C6C">
              <w:rPr>
                <w:sz w:val="24"/>
                <w:szCs w:val="24"/>
              </w:rPr>
              <w:t>Обеспечение  бесплатным двухразовым питанием обучающихся с ограниченными возможностями здоровья в муниципальных образовательных организациях</w:t>
            </w:r>
            <w:r>
              <w:rPr>
                <w:sz w:val="24"/>
                <w:szCs w:val="24"/>
              </w:rPr>
              <w:t>;</w:t>
            </w:r>
            <w:proofErr w:type="gramEnd"/>
          </w:p>
          <w:p w:rsidR="00AA3B76" w:rsidRDefault="00AA3B76" w:rsidP="00A5327F">
            <w:pPr>
              <w:rPr>
                <w:sz w:val="24"/>
                <w:szCs w:val="24"/>
              </w:rPr>
            </w:pPr>
            <w:r>
              <w:rPr>
                <w:sz w:val="24"/>
                <w:szCs w:val="24"/>
              </w:rPr>
              <w:t xml:space="preserve">7. </w:t>
            </w:r>
            <w:r w:rsidRPr="00857C6C">
              <w:rPr>
                <w:sz w:val="24"/>
                <w:szCs w:val="24"/>
              </w:rPr>
              <w:t xml:space="preserve">Обеспечение бесплатным двухразовым питанием обучающихся муниципальных общеобразовательных организаций, проживающих в отдельных населенных </w:t>
            </w:r>
            <w:r w:rsidRPr="008F111A">
              <w:rPr>
                <w:sz w:val="24"/>
                <w:szCs w:val="24"/>
              </w:rPr>
              <w:t xml:space="preserve">пунктах, </w:t>
            </w:r>
            <w:r w:rsidR="008F111A" w:rsidRPr="008F111A">
              <w:rPr>
                <w:sz w:val="24"/>
                <w:szCs w:val="24"/>
              </w:rPr>
              <w:t>территории</w:t>
            </w:r>
            <w:r w:rsidRPr="008F111A">
              <w:rPr>
                <w:sz w:val="24"/>
                <w:szCs w:val="24"/>
              </w:rPr>
              <w:t xml:space="preserve"> (части </w:t>
            </w:r>
            <w:r w:rsidR="008B2D8D">
              <w:rPr>
                <w:sz w:val="24"/>
                <w:szCs w:val="24"/>
              </w:rPr>
              <w:t>территорий</w:t>
            </w:r>
            <w:r w:rsidRPr="008F111A">
              <w:rPr>
                <w:sz w:val="24"/>
                <w:szCs w:val="24"/>
              </w:rPr>
              <w:t>)</w:t>
            </w:r>
            <w:r w:rsidR="008F111A">
              <w:rPr>
                <w:sz w:val="24"/>
                <w:szCs w:val="24"/>
              </w:rPr>
              <w:t xml:space="preserve"> </w:t>
            </w:r>
            <w:r w:rsidRPr="008F111A">
              <w:rPr>
                <w:sz w:val="24"/>
                <w:szCs w:val="24"/>
              </w:rPr>
              <w:t xml:space="preserve"> которых</w:t>
            </w:r>
            <w:r w:rsidRPr="00857C6C">
              <w:rPr>
                <w:sz w:val="24"/>
                <w:szCs w:val="24"/>
              </w:rPr>
              <w:t xml:space="preserve"> расположены в границах подтопленных (затопленных</w:t>
            </w:r>
            <w:proofErr w:type="gramStart"/>
            <w:r w:rsidRPr="00857C6C">
              <w:rPr>
                <w:sz w:val="24"/>
                <w:szCs w:val="24"/>
              </w:rPr>
              <w:t xml:space="preserve"> )</w:t>
            </w:r>
            <w:proofErr w:type="gramEnd"/>
            <w:r w:rsidRPr="00857C6C">
              <w:rPr>
                <w:sz w:val="24"/>
                <w:szCs w:val="24"/>
              </w:rPr>
              <w:t xml:space="preserve"> зон</w:t>
            </w:r>
            <w:r>
              <w:rPr>
                <w:sz w:val="24"/>
                <w:szCs w:val="24"/>
              </w:rPr>
              <w:t>;</w:t>
            </w:r>
          </w:p>
          <w:p w:rsidR="00AA3B76" w:rsidRDefault="00AA3B76" w:rsidP="00A5327F">
            <w:pPr>
              <w:jc w:val="both"/>
              <w:outlineLvl w:val="4"/>
              <w:rPr>
                <w:sz w:val="24"/>
                <w:szCs w:val="24"/>
              </w:rPr>
            </w:pPr>
            <w:r>
              <w:rPr>
                <w:sz w:val="24"/>
                <w:szCs w:val="24"/>
              </w:rPr>
              <w:t>8</w:t>
            </w:r>
            <w:r w:rsidRPr="0051229E">
              <w:rPr>
                <w:sz w:val="24"/>
                <w:szCs w:val="24"/>
              </w:rPr>
              <w:t>. Организация подвоза учащихся по бесплатному проездному билету</w:t>
            </w:r>
            <w:r w:rsidR="00261F38">
              <w:rPr>
                <w:sz w:val="24"/>
                <w:szCs w:val="24"/>
              </w:rPr>
              <w:t>;</w:t>
            </w:r>
          </w:p>
          <w:p w:rsidR="00F610B3" w:rsidRDefault="00F610B3" w:rsidP="00A5327F">
            <w:pPr>
              <w:jc w:val="both"/>
              <w:outlineLvl w:val="4"/>
              <w:rPr>
                <w:sz w:val="24"/>
                <w:szCs w:val="24"/>
              </w:rPr>
            </w:pPr>
            <w:r w:rsidRPr="00261F38">
              <w:rPr>
                <w:sz w:val="24"/>
                <w:szCs w:val="24"/>
              </w:rPr>
              <w:t xml:space="preserve">9. Обеспечение  бесплатным питьевым молоком обучающихся 1-4 классов муниципальных </w:t>
            </w:r>
            <w:r w:rsidR="00692BB0" w:rsidRPr="00261F38">
              <w:rPr>
                <w:sz w:val="24"/>
                <w:szCs w:val="24"/>
              </w:rPr>
              <w:t>обще</w:t>
            </w:r>
            <w:r w:rsidRPr="00261F38">
              <w:rPr>
                <w:sz w:val="24"/>
                <w:szCs w:val="24"/>
              </w:rPr>
              <w:t>образовательных организаций</w:t>
            </w:r>
            <w:r w:rsidR="00261F38">
              <w:rPr>
                <w:sz w:val="24"/>
                <w:szCs w:val="24"/>
              </w:rPr>
              <w:t>;</w:t>
            </w:r>
          </w:p>
          <w:p w:rsidR="00261F38" w:rsidRPr="00C812AA" w:rsidRDefault="00261F38" w:rsidP="00C812AA">
            <w:pPr>
              <w:shd w:val="clear" w:color="auto" w:fill="92D050"/>
              <w:jc w:val="both"/>
              <w:rPr>
                <w:sz w:val="24"/>
                <w:szCs w:val="24"/>
              </w:rPr>
            </w:pPr>
            <w:r>
              <w:rPr>
                <w:sz w:val="24"/>
                <w:szCs w:val="24"/>
              </w:rPr>
              <w:t xml:space="preserve">10. </w:t>
            </w:r>
            <w:proofErr w:type="gramStart"/>
            <w:r w:rsidRPr="00C812AA">
              <w:rPr>
                <w:sz w:val="24"/>
                <w:szCs w:val="24"/>
              </w:rPr>
              <w:t>Организация бесплатного горячего питания обучающихся, получающих начальное общее образование в муниципальн</w:t>
            </w:r>
            <w:r w:rsidR="000C7B4E">
              <w:rPr>
                <w:sz w:val="24"/>
                <w:szCs w:val="24"/>
              </w:rPr>
              <w:t>ых образовательных организациях;</w:t>
            </w:r>
            <w:proofErr w:type="gramEnd"/>
          </w:p>
          <w:p w:rsidR="00261F38" w:rsidRDefault="00261F38" w:rsidP="00C812AA">
            <w:pPr>
              <w:shd w:val="clear" w:color="auto" w:fill="92D050"/>
              <w:jc w:val="both"/>
              <w:outlineLvl w:val="4"/>
              <w:rPr>
                <w:bCs/>
                <w:sz w:val="24"/>
                <w:szCs w:val="24"/>
              </w:rPr>
            </w:pPr>
            <w:r w:rsidRPr="00C812AA">
              <w:rPr>
                <w:sz w:val="24"/>
                <w:szCs w:val="24"/>
              </w:rPr>
              <w:t>11. Организация</w:t>
            </w:r>
            <w:r w:rsidRPr="00C812AA">
              <w:rPr>
                <w:bCs/>
                <w:sz w:val="24"/>
                <w:szCs w:val="24"/>
              </w:rPr>
              <w:t xml:space="preserve"> бесплатного питания обучающихся, получающих начальное общее образование в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не подтверждена</w:t>
            </w:r>
            <w:r w:rsidR="000C7B4E">
              <w:rPr>
                <w:bCs/>
                <w:sz w:val="24"/>
                <w:szCs w:val="24"/>
              </w:rPr>
              <w:t>;</w:t>
            </w:r>
          </w:p>
          <w:p w:rsidR="000C7B4E" w:rsidRPr="00145417" w:rsidRDefault="000C7B4E" w:rsidP="00ED2BDB">
            <w:pPr>
              <w:shd w:val="clear" w:color="auto" w:fill="92D050"/>
              <w:jc w:val="both"/>
              <w:outlineLvl w:val="4"/>
              <w:rPr>
                <w:sz w:val="24"/>
                <w:szCs w:val="24"/>
              </w:rPr>
            </w:pPr>
            <w:r>
              <w:rPr>
                <w:bCs/>
                <w:sz w:val="24"/>
                <w:szCs w:val="24"/>
              </w:rPr>
              <w:t xml:space="preserve">12. </w:t>
            </w:r>
            <w:proofErr w:type="gramStart"/>
            <w:r w:rsidR="00ED2BDB" w:rsidRPr="00946EA0">
              <w:rPr>
                <w:sz w:val="24"/>
                <w:szCs w:val="24"/>
              </w:rPr>
              <w:t>Обеспечение бесплатным питанием обучающихся, пребывающих на полном государственном обеспечении в организациях социального обслуживания, посеща</w:t>
            </w:r>
            <w:r w:rsidR="00ED2BDB">
              <w:rPr>
                <w:sz w:val="24"/>
                <w:szCs w:val="24"/>
              </w:rPr>
              <w:t>ющих муниципальные общеобразова</w:t>
            </w:r>
            <w:r w:rsidR="00ED2BDB" w:rsidRPr="00946EA0">
              <w:rPr>
                <w:sz w:val="24"/>
                <w:szCs w:val="24"/>
              </w:rPr>
              <w:t>тельные организации"</w:t>
            </w:r>
            <w:proofErr w:type="gramEnd"/>
          </w:p>
        </w:tc>
      </w:tr>
      <w:tr w:rsidR="00AA3B76" w:rsidRPr="00145417" w:rsidTr="00A5327F">
        <w:tc>
          <w:tcPr>
            <w:tcW w:w="3794" w:type="dxa"/>
            <w:shd w:val="clear" w:color="auto" w:fill="auto"/>
            <w:vAlign w:val="center"/>
          </w:tcPr>
          <w:p w:rsidR="00AA3B76" w:rsidRPr="00145417" w:rsidRDefault="00AA3B76" w:rsidP="00A5327F">
            <w:pPr>
              <w:jc w:val="center"/>
              <w:rPr>
                <w:sz w:val="24"/>
                <w:szCs w:val="24"/>
              </w:rPr>
            </w:pPr>
            <w:r w:rsidRPr="00145417">
              <w:rPr>
                <w:sz w:val="24"/>
                <w:szCs w:val="24"/>
              </w:rPr>
              <w:lastRenderedPageBreak/>
              <w:t>Перечень ведомственных целевых программ, входящих в состав Подпрограммы</w:t>
            </w:r>
          </w:p>
        </w:tc>
        <w:tc>
          <w:tcPr>
            <w:tcW w:w="5987" w:type="dxa"/>
            <w:shd w:val="clear" w:color="auto" w:fill="auto"/>
          </w:tcPr>
          <w:p w:rsidR="00AA3B76" w:rsidRPr="00145417" w:rsidRDefault="00AA3B76" w:rsidP="00A5327F">
            <w:pPr>
              <w:outlineLvl w:val="4"/>
              <w:rPr>
                <w:sz w:val="24"/>
                <w:szCs w:val="24"/>
              </w:rPr>
            </w:pPr>
            <w:r w:rsidRPr="00145417">
              <w:rPr>
                <w:sz w:val="24"/>
                <w:szCs w:val="24"/>
              </w:rPr>
              <w:t xml:space="preserve">Ведомственные целевые Программы не предусмотрены                  </w:t>
            </w:r>
          </w:p>
        </w:tc>
      </w:tr>
      <w:tr w:rsidR="00B45144" w:rsidRPr="00145417" w:rsidTr="00A5327F">
        <w:tc>
          <w:tcPr>
            <w:tcW w:w="3794" w:type="dxa"/>
            <w:shd w:val="clear" w:color="auto" w:fill="auto"/>
            <w:vAlign w:val="center"/>
          </w:tcPr>
          <w:p w:rsidR="00B45144" w:rsidRPr="00E15560" w:rsidRDefault="00B45144" w:rsidP="00B45144">
            <w:pPr>
              <w:rPr>
                <w:sz w:val="24"/>
                <w:szCs w:val="24"/>
              </w:rPr>
            </w:pPr>
            <w:r w:rsidRPr="00E15560">
              <w:rPr>
                <w:sz w:val="24"/>
                <w:szCs w:val="24"/>
              </w:rPr>
              <w:t>Ресурсное обеспечение Подпрограммы</w:t>
            </w:r>
          </w:p>
          <w:p w:rsidR="00B45144" w:rsidRPr="00A9695D" w:rsidRDefault="00B45144" w:rsidP="00B45144">
            <w:pPr>
              <w:shd w:val="clear" w:color="auto" w:fill="FFFFFF" w:themeFill="background1"/>
              <w:jc w:val="center"/>
              <w:rPr>
                <w:bCs/>
                <w:sz w:val="24"/>
                <w:szCs w:val="24"/>
              </w:rPr>
            </w:pPr>
            <w:r w:rsidRPr="00E15560">
              <w:rPr>
                <w:i/>
                <w:color w:val="FF0000"/>
              </w:rPr>
              <w:t xml:space="preserve"> </w:t>
            </w:r>
            <w:proofErr w:type="gramStart"/>
            <w:r w:rsidRPr="00E15560">
              <w:rPr>
                <w:i/>
                <w:color w:val="FF0000"/>
                <w:sz w:val="24"/>
                <w:szCs w:val="24"/>
              </w:rPr>
              <w:t>(в редакции  постановления от 20.03.2020 г. №217, от 16.10.2020г. №711, от  04.12.2020 № 899</w:t>
            </w:r>
            <w:r>
              <w:rPr>
                <w:i/>
                <w:color w:val="FF0000"/>
                <w:sz w:val="24"/>
                <w:szCs w:val="24"/>
              </w:rPr>
              <w:t>, от 25.12.2020 № 973, от 30.12.2020 № 989, от 17.02.2021  №80, от 24.05.2021 года № 334, от 18.08.</w:t>
            </w:r>
            <w:r w:rsidRPr="003A3091">
              <w:rPr>
                <w:i/>
                <w:color w:val="FF0000"/>
                <w:sz w:val="24"/>
                <w:szCs w:val="24"/>
              </w:rPr>
              <w:t>2021 года №566</w:t>
            </w:r>
            <w:r>
              <w:rPr>
                <w:i/>
                <w:color w:val="FF0000"/>
                <w:sz w:val="24"/>
                <w:szCs w:val="24"/>
              </w:rPr>
              <w:t xml:space="preserve">, от 24.09.2021 № 643, от 25.11.2021 №785, </w:t>
            </w:r>
            <w:r w:rsidRPr="009D4B2D">
              <w:rPr>
                <w:bCs/>
                <w:i/>
                <w:color w:val="FF0000"/>
                <w:sz w:val="24"/>
                <w:szCs w:val="24"/>
              </w:rPr>
              <w:t>от 29</w:t>
            </w:r>
            <w:r>
              <w:rPr>
                <w:bCs/>
                <w:i/>
                <w:color w:val="FF0000"/>
                <w:sz w:val="24"/>
                <w:szCs w:val="24"/>
              </w:rPr>
              <w:t>.12.</w:t>
            </w:r>
            <w:r w:rsidRPr="009D4B2D">
              <w:rPr>
                <w:bCs/>
                <w:i/>
                <w:color w:val="FF0000"/>
                <w:sz w:val="24"/>
                <w:szCs w:val="24"/>
              </w:rPr>
              <w:t>2021 года № 914</w:t>
            </w:r>
            <w:r>
              <w:rPr>
                <w:bCs/>
                <w:i/>
                <w:color w:val="FF0000"/>
                <w:sz w:val="24"/>
                <w:szCs w:val="24"/>
              </w:rPr>
              <w:t>, от 30.12.2021 года  №927, от 7.02.2022 года №92, от 27.07.2022 года №569, от 28 декабря 2022 № 1086, от 30</w:t>
            </w:r>
            <w:proofErr w:type="gramEnd"/>
            <w:r>
              <w:rPr>
                <w:bCs/>
                <w:i/>
                <w:color w:val="FF0000"/>
                <w:sz w:val="24"/>
                <w:szCs w:val="24"/>
              </w:rPr>
              <w:t xml:space="preserve"> декабря 2022 №1097, </w:t>
            </w:r>
            <w:r>
              <w:rPr>
                <w:bCs/>
                <w:i/>
                <w:color w:val="FF0000"/>
                <w:sz w:val="24"/>
                <w:szCs w:val="24"/>
              </w:rPr>
              <w:lastRenderedPageBreak/>
              <w:t xml:space="preserve">от 7 февраля 2023 №71, от 27 июня 2023 года №436, </w:t>
            </w:r>
            <w:r w:rsidRPr="00F31739">
              <w:rPr>
                <w:i/>
                <w:color w:val="FF0000"/>
                <w:sz w:val="24"/>
                <w:szCs w:val="24"/>
              </w:rPr>
              <w:t>от 22 декабря 2023 № 1282</w:t>
            </w:r>
            <w:r>
              <w:rPr>
                <w:i/>
                <w:color w:val="FF0000"/>
                <w:sz w:val="24"/>
                <w:szCs w:val="24"/>
              </w:rPr>
              <w:t xml:space="preserve">, </w:t>
            </w:r>
            <w:r>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 2024 года  № 287</w:t>
            </w:r>
            <w:r w:rsidRPr="001E3DC9">
              <w:rPr>
                <w:i/>
                <w:color w:val="FF0000"/>
                <w:sz w:val="24"/>
                <w:szCs w:val="24"/>
              </w:rPr>
              <w:t>)</w:t>
            </w:r>
          </w:p>
          <w:p w:rsidR="00B45144" w:rsidRPr="0073297F" w:rsidRDefault="00B45144" w:rsidP="00B45144">
            <w:pPr>
              <w:shd w:val="clear" w:color="auto" w:fill="FFFFFF" w:themeFill="background1"/>
              <w:jc w:val="center"/>
              <w:rPr>
                <w:bCs/>
                <w:sz w:val="24"/>
                <w:szCs w:val="24"/>
              </w:rPr>
            </w:pPr>
          </w:p>
          <w:p w:rsidR="00B45144" w:rsidRPr="00E15560" w:rsidRDefault="00B45144" w:rsidP="00B45144">
            <w:pPr>
              <w:widowControl w:val="0"/>
              <w:autoSpaceDE w:val="0"/>
              <w:autoSpaceDN w:val="0"/>
              <w:adjustRightInd w:val="0"/>
              <w:outlineLvl w:val="2"/>
              <w:rPr>
                <w:sz w:val="24"/>
                <w:szCs w:val="24"/>
              </w:rPr>
            </w:pPr>
          </w:p>
        </w:tc>
        <w:tc>
          <w:tcPr>
            <w:tcW w:w="5987" w:type="dxa"/>
            <w:shd w:val="clear" w:color="auto" w:fill="auto"/>
          </w:tcPr>
          <w:p w:rsidR="00B45144" w:rsidRPr="00D53571" w:rsidRDefault="00B45144" w:rsidP="00B45144">
            <w:pPr>
              <w:jc w:val="both"/>
              <w:rPr>
                <w:color w:val="000000" w:themeColor="text1"/>
                <w:sz w:val="24"/>
                <w:szCs w:val="24"/>
                <w:lang w:eastAsia="en-US"/>
              </w:rPr>
            </w:pPr>
            <w:r w:rsidRPr="00D53571">
              <w:rPr>
                <w:color w:val="000000" w:themeColor="text1"/>
                <w:sz w:val="24"/>
                <w:szCs w:val="24"/>
                <w:lang w:eastAsia="en-US"/>
              </w:rPr>
              <w:lastRenderedPageBreak/>
              <w:t>Финансирование Подпрограммы  осуществляется за счет средств федерального бюджета, бюджета Иркутской области (далее – областной бюджет) и средств  районного бюджета (далее – районный бюджет)</w:t>
            </w:r>
          </w:p>
          <w:p w:rsidR="00B45144" w:rsidRPr="00D53571" w:rsidRDefault="00B45144" w:rsidP="00B45144">
            <w:pPr>
              <w:jc w:val="both"/>
              <w:rPr>
                <w:color w:val="000000" w:themeColor="text1"/>
                <w:sz w:val="24"/>
                <w:szCs w:val="24"/>
                <w:lang w:eastAsia="en-US"/>
              </w:rPr>
            </w:pPr>
            <w:r w:rsidRPr="00D53571">
              <w:rPr>
                <w:color w:val="000000" w:themeColor="text1"/>
                <w:sz w:val="24"/>
                <w:szCs w:val="24"/>
                <w:lang w:eastAsia="en-US"/>
              </w:rPr>
              <w:t>1.</w:t>
            </w:r>
            <w:r>
              <w:rPr>
                <w:color w:val="000000" w:themeColor="text1"/>
                <w:sz w:val="24"/>
                <w:szCs w:val="24"/>
                <w:lang w:eastAsia="en-US"/>
              </w:rPr>
              <w:t xml:space="preserve"> </w:t>
            </w:r>
            <w:r w:rsidRPr="00D53571">
              <w:rPr>
                <w:color w:val="000000" w:themeColor="text1"/>
                <w:sz w:val="24"/>
                <w:szCs w:val="24"/>
                <w:lang w:eastAsia="en-US"/>
              </w:rPr>
              <w:t>Общий об</w:t>
            </w:r>
            <w:r w:rsidR="002D73DF">
              <w:rPr>
                <w:color w:val="000000" w:themeColor="text1"/>
                <w:sz w:val="24"/>
                <w:szCs w:val="24"/>
                <w:lang w:eastAsia="en-US"/>
              </w:rPr>
              <w:t>ъем финансирования –  933 984,97</w:t>
            </w:r>
            <w:r w:rsidRPr="00D53571">
              <w:rPr>
                <w:color w:val="000000" w:themeColor="text1"/>
                <w:sz w:val="24"/>
                <w:szCs w:val="24"/>
                <w:lang w:eastAsia="en-US"/>
              </w:rPr>
              <w:t xml:space="preserve"> тыс. руб., в том числе по годам:</w:t>
            </w:r>
          </w:p>
          <w:p w:rsidR="00B45144" w:rsidRPr="00A97100" w:rsidRDefault="00B45144" w:rsidP="00B45144">
            <w:pPr>
              <w:jc w:val="both"/>
              <w:rPr>
                <w:sz w:val="24"/>
                <w:szCs w:val="24"/>
                <w:lang w:eastAsia="en-US"/>
              </w:rPr>
            </w:pPr>
            <w:r w:rsidRPr="00A97100">
              <w:rPr>
                <w:sz w:val="24"/>
                <w:szCs w:val="24"/>
                <w:lang w:eastAsia="en-US"/>
              </w:rPr>
              <w:t>2020 год – 174 500,03 тыс. руб.;</w:t>
            </w:r>
          </w:p>
          <w:p w:rsidR="00B45144" w:rsidRPr="00A97100" w:rsidRDefault="00B45144" w:rsidP="00B45144">
            <w:pPr>
              <w:jc w:val="both"/>
              <w:rPr>
                <w:sz w:val="24"/>
                <w:szCs w:val="24"/>
                <w:lang w:eastAsia="en-US"/>
              </w:rPr>
            </w:pPr>
            <w:r>
              <w:rPr>
                <w:sz w:val="24"/>
                <w:szCs w:val="24"/>
                <w:lang w:eastAsia="en-US"/>
              </w:rPr>
              <w:t>2021 год – 180 156,50</w:t>
            </w:r>
            <w:r w:rsidRPr="00A97100">
              <w:rPr>
                <w:sz w:val="24"/>
                <w:szCs w:val="24"/>
                <w:lang w:eastAsia="en-US"/>
              </w:rPr>
              <w:t xml:space="preserve"> тыс. руб.;</w:t>
            </w:r>
          </w:p>
          <w:p w:rsidR="00B45144" w:rsidRPr="00A97100" w:rsidRDefault="00B45144" w:rsidP="00B45144">
            <w:pPr>
              <w:jc w:val="both"/>
              <w:rPr>
                <w:sz w:val="24"/>
                <w:szCs w:val="24"/>
                <w:lang w:eastAsia="en-US"/>
              </w:rPr>
            </w:pPr>
            <w:r w:rsidRPr="00A97100">
              <w:rPr>
                <w:sz w:val="24"/>
                <w:szCs w:val="24"/>
                <w:lang w:eastAsia="en-US"/>
              </w:rPr>
              <w:t>2022 год –</w:t>
            </w:r>
            <w:r>
              <w:rPr>
                <w:sz w:val="24"/>
                <w:szCs w:val="24"/>
                <w:lang w:eastAsia="en-US"/>
              </w:rPr>
              <w:t xml:space="preserve"> 173 772,87 </w:t>
            </w:r>
            <w:r w:rsidRPr="00A97100">
              <w:rPr>
                <w:sz w:val="24"/>
                <w:szCs w:val="24"/>
                <w:lang w:eastAsia="en-US"/>
              </w:rPr>
              <w:t xml:space="preserve">тыс. руб.; </w:t>
            </w:r>
          </w:p>
          <w:p w:rsidR="00B45144" w:rsidRPr="00A97100" w:rsidRDefault="00B45144" w:rsidP="00B45144">
            <w:pPr>
              <w:jc w:val="both"/>
              <w:rPr>
                <w:sz w:val="24"/>
                <w:szCs w:val="24"/>
                <w:lang w:eastAsia="en-US"/>
              </w:rPr>
            </w:pPr>
            <w:r w:rsidRPr="00A97100">
              <w:rPr>
                <w:sz w:val="24"/>
                <w:szCs w:val="24"/>
                <w:lang w:eastAsia="en-US"/>
              </w:rPr>
              <w:t>2023 год –</w:t>
            </w:r>
            <w:r>
              <w:rPr>
                <w:sz w:val="24"/>
                <w:szCs w:val="24"/>
                <w:lang w:eastAsia="en-US"/>
              </w:rPr>
              <w:t xml:space="preserve"> 94 313,57 </w:t>
            </w:r>
            <w:r w:rsidRPr="00A97100">
              <w:rPr>
                <w:sz w:val="24"/>
                <w:szCs w:val="24"/>
                <w:lang w:eastAsia="en-US"/>
              </w:rPr>
              <w:t>тыс. руб.;</w:t>
            </w:r>
          </w:p>
          <w:p w:rsidR="00B45144" w:rsidRPr="00A97100" w:rsidRDefault="00B45144" w:rsidP="00B45144">
            <w:pPr>
              <w:jc w:val="both"/>
              <w:rPr>
                <w:sz w:val="24"/>
                <w:szCs w:val="24"/>
                <w:lang w:eastAsia="en-US"/>
              </w:rPr>
            </w:pPr>
            <w:r w:rsidRPr="00A97100">
              <w:rPr>
                <w:sz w:val="24"/>
                <w:szCs w:val="24"/>
                <w:lang w:eastAsia="en-US"/>
              </w:rPr>
              <w:t>2024 год –</w:t>
            </w:r>
            <w:r w:rsidR="002D73DF">
              <w:rPr>
                <w:sz w:val="24"/>
                <w:szCs w:val="24"/>
                <w:lang w:eastAsia="en-US"/>
              </w:rPr>
              <w:t xml:space="preserve"> 106 541,20</w:t>
            </w:r>
            <w:r>
              <w:rPr>
                <w:sz w:val="24"/>
                <w:szCs w:val="24"/>
                <w:lang w:eastAsia="en-US"/>
              </w:rPr>
              <w:t xml:space="preserve">  </w:t>
            </w:r>
            <w:r w:rsidRPr="00A97100">
              <w:rPr>
                <w:sz w:val="24"/>
                <w:szCs w:val="24"/>
                <w:lang w:eastAsia="en-US"/>
              </w:rPr>
              <w:t>тыс. руб.;</w:t>
            </w:r>
          </w:p>
          <w:p w:rsidR="00B45144" w:rsidRDefault="002D73DF" w:rsidP="00B45144">
            <w:pPr>
              <w:jc w:val="both"/>
              <w:rPr>
                <w:sz w:val="24"/>
                <w:szCs w:val="24"/>
                <w:lang w:eastAsia="en-US"/>
              </w:rPr>
            </w:pPr>
            <w:r>
              <w:rPr>
                <w:sz w:val="24"/>
                <w:szCs w:val="24"/>
                <w:lang w:eastAsia="en-US"/>
              </w:rPr>
              <w:t>2025 год – 101 537,20</w:t>
            </w:r>
            <w:r w:rsidR="00B45144" w:rsidRPr="00A97100">
              <w:rPr>
                <w:sz w:val="24"/>
                <w:szCs w:val="24"/>
                <w:lang w:eastAsia="en-US"/>
              </w:rPr>
              <w:t xml:space="preserve"> тыс. руб.</w:t>
            </w:r>
            <w:r w:rsidR="00B45144">
              <w:rPr>
                <w:sz w:val="24"/>
                <w:szCs w:val="24"/>
                <w:lang w:eastAsia="en-US"/>
              </w:rPr>
              <w:t>;</w:t>
            </w:r>
          </w:p>
          <w:p w:rsidR="00B45144" w:rsidRPr="00A97100" w:rsidRDefault="002D73DF" w:rsidP="00B45144">
            <w:pPr>
              <w:jc w:val="both"/>
              <w:rPr>
                <w:sz w:val="24"/>
                <w:szCs w:val="24"/>
                <w:lang w:eastAsia="en-US"/>
              </w:rPr>
            </w:pPr>
            <w:r>
              <w:rPr>
                <w:sz w:val="24"/>
                <w:szCs w:val="24"/>
                <w:lang w:eastAsia="en-US"/>
              </w:rPr>
              <w:t>2026 год – 103 163,60</w:t>
            </w:r>
            <w:r w:rsidR="00B45144">
              <w:rPr>
                <w:sz w:val="24"/>
                <w:szCs w:val="24"/>
                <w:lang w:eastAsia="en-US"/>
              </w:rPr>
              <w:t xml:space="preserve"> тыс. руб.</w:t>
            </w:r>
          </w:p>
          <w:p w:rsidR="00B45144" w:rsidRPr="00A97100" w:rsidRDefault="00B45144" w:rsidP="00B45144">
            <w:pPr>
              <w:jc w:val="both"/>
              <w:rPr>
                <w:sz w:val="24"/>
                <w:szCs w:val="24"/>
                <w:lang w:eastAsia="en-US"/>
              </w:rPr>
            </w:pPr>
            <w:r w:rsidRPr="00A97100">
              <w:rPr>
                <w:sz w:val="24"/>
                <w:szCs w:val="24"/>
                <w:lang w:eastAsia="en-US"/>
              </w:rPr>
              <w:t>1) финансирование Подпрограммы из ср</w:t>
            </w:r>
            <w:r>
              <w:rPr>
                <w:sz w:val="24"/>
                <w:szCs w:val="24"/>
                <w:lang w:eastAsia="en-US"/>
              </w:rPr>
              <w:t xml:space="preserve">едств  </w:t>
            </w:r>
            <w:r w:rsidR="002D73DF">
              <w:rPr>
                <w:sz w:val="24"/>
                <w:szCs w:val="24"/>
                <w:lang w:eastAsia="en-US"/>
              </w:rPr>
              <w:lastRenderedPageBreak/>
              <w:t>федерального бюджета  –  234 444,29</w:t>
            </w:r>
            <w:r w:rsidRPr="007207BF">
              <w:rPr>
                <w:sz w:val="24"/>
                <w:szCs w:val="24"/>
                <w:lang w:eastAsia="en-US"/>
              </w:rPr>
              <w:t xml:space="preserve"> </w:t>
            </w:r>
            <w:r w:rsidRPr="00A97100">
              <w:rPr>
                <w:sz w:val="24"/>
                <w:szCs w:val="24"/>
                <w:lang w:eastAsia="en-US"/>
              </w:rPr>
              <w:t>тыс. руб., в том числе по годам:</w:t>
            </w:r>
          </w:p>
          <w:p w:rsidR="00B45144" w:rsidRPr="00A97100" w:rsidRDefault="00B45144" w:rsidP="00B45144">
            <w:pPr>
              <w:jc w:val="both"/>
              <w:rPr>
                <w:sz w:val="24"/>
                <w:szCs w:val="24"/>
                <w:lang w:eastAsia="en-US"/>
              </w:rPr>
            </w:pPr>
            <w:r>
              <w:rPr>
                <w:sz w:val="24"/>
                <w:szCs w:val="24"/>
                <w:lang w:eastAsia="en-US"/>
              </w:rPr>
              <w:t xml:space="preserve">2020 год -  </w:t>
            </w:r>
            <w:r w:rsidRPr="00A97100">
              <w:rPr>
                <w:sz w:val="24"/>
                <w:szCs w:val="24"/>
                <w:lang w:eastAsia="en-US"/>
              </w:rPr>
              <w:t>17 873,20  тыс. руб.;</w:t>
            </w:r>
          </w:p>
          <w:p w:rsidR="00B45144" w:rsidRPr="00A97100" w:rsidRDefault="00B45144" w:rsidP="00B45144">
            <w:pPr>
              <w:jc w:val="both"/>
              <w:rPr>
                <w:sz w:val="24"/>
                <w:szCs w:val="24"/>
                <w:lang w:eastAsia="en-US"/>
              </w:rPr>
            </w:pPr>
            <w:r>
              <w:rPr>
                <w:sz w:val="24"/>
                <w:szCs w:val="24"/>
                <w:lang w:eastAsia="en-US"/>
              </w:rPr>
              <w:t xml:space="preserve">2021 год -  </w:t>
            </w:r>
            <w:r w:rsidRPr="00A97100">
              <w:rPr>
                <w:sz w:val="24"/>
                <w:szCs w:val="24"/>
                <w:lang w:eastAsia="en-US"/>
              </w:rPr>
              <w:t>42 616,16   тыс. руб.;</w:t>
            </w:r>
          </w:p>
          <w:p w:rsidR="00B45144" w:rsidRPr="00A97100" w:rsidRDefault="00B45144" w:rsidP="00B45144">
            <w:pPr>
              <w:jc w:val="both"/>
              <w:rPr>
                <w:sz w:val="24"/>
                <w:szCs w:val="24"/>
                <w:lang w:eastAsia="en-US"/>
              </w:rPr>
            </w:pPr>
            <w:r>
              <w:rPr>
                <w:sz w:val="24"/>
                <w:szCs w:val="24"/>
                <w:lang w:eastAsia="en-US"/>
              </w:rPr>
              <w:t xml:space="preserve">2022 год -  30 759,38  </w:t>
            </w:r>
            <w:r w:rsidRPr="00A97100">
              <w:rPr>
                <w:sz w:val="24"/>
                <w:szCs w:val="24"/>
                <w:lang w:eastAsia="en-US"/>
              </w:rPr>
              <w:t>тыс. руб.;</w:t>
            </w:r>
          </w:p>
          <w:p w:rsidR="00B45144" w:rsidRPr="00A97100" w:rsidRDefault="00B45144" w:rsidP="00B45144">
            <w:pPr>
              <w:jc w:val="both"/>
              <w:rPr>
                <w:sz w:val="24"/>
                <w:szCs w:val="24"/>
                <w:lang w:eastAsia="en-US"/>
              </w:rPr>
            </w:pPr>
            <w:r>
              <w:rPr>
                <w:sz w:val="24"/>
                <w:szCs w:val="24"/>
                <w:lang w:eastAsia="en-US"/>
              </w:rPr>
              <w:t xml:space="preserve">2023 год -  33 044,55 </w:t>
            </w:r>
            <w:r w:rsidRPr="00A97100">
              <w:rPr>
                <w:sz w:val="24"/>
                <w:szCs w:val="24"/>
                <w:lang w:eastAsia="en-US"/>
              </w:rPr>
              <w:t>тыс. руб.;</w:t>
            </w:r>
          </w:p>
          <w:p w:rsidR="00B45144" w:rsidRPr="00A97100" w:rsidRDefault="002D73DF" w:rsidP="00B45144">
            <w:pPr>
              <w:jc w:val="both"/>
              <w:rPr>
                <w:sz w:val="24"/>
                <w:szCs w:val="24"/>
                <w:lang w:eastAsia="en-US"/>
              </w:rPr>
            </w:pPr>
            <w:r>
              <w:rPr>
                <w:sz w:val="24"/>
                <w:szCs w:val="24"/>
                <w:lang w:eastAsia="en-US"/>
              </w:rPr>
              <w:t>2024 год -  39 635,30</w:t>
            </w:r>
            <w:r w:rsidR="00B45144">
              <w:rPr>
                <w:sz w:val="24"/>
                <w:szCs w:val="24"/>
                <w:lang w:eastAsia="en-US"/>
              </w:rPr>
              <w:t xml:space="preserve"> </w:t>
            </w:r>
            <w:r w:rsidR="00B45144" w:rsidRPr="00A97100">
              <w:rPr>
                <w:sz w:val="24"/>
                <w:szCs w:val="24"/>
                <w:lang w:eastAsia="en-US"/>
              </w:rPr>
              <w:t>тыс. руб.;</w:t>
            </w:r>
          </w:p>
          <w:p w:rsidR="00B45144" w:rsidRDefault="002D73DF" w:rsidP="00B45144">
            <w:pPr>
              <w:jc w:val="both"/>
              <w:rPr>
                <w:sz w:val="24"/>
                <w:szCs w:val="24"/>
                <w:lang w:eastAsia="en-US"/>
              </w:rPr>
            </w:pPr>
            <w:r>
              <w:rPr>
                <w:sz w:val="24"/>
                <w:szCs w:val="24"/>
                <w:lang w:eastAsia="en-US"/>
              </w:rPr>
              <w:t>2025 год -  37 728,00</w:t>
            </w:r>
            <w:r w:rsidR="00B45144">
              <w:rPr>
                <w:sz w:val="24"/>
                <w:szCs w:val="24"/>
                <w:lang w:eastAsia="en-US"/>
              </w:rPr>
              <w:t xml:space="preserve"> </w:t>
            </w:r>
            <w:r w:rsidR="00B45144" w:rsidRPr="00A97100">
              <w:rPr>
                <w:sz w:val="24"/>
                <w:szCs w:val="24"/>
                <w:lang w:eastAsia="en-US"/>
              </w:rPr>
              <w:t>тыс. руб.</w:t>
            </w:r>
            <w:r w:rsidR="00B45144">
              <w:rPr>
                <w:sz w:val="24"/>
                <w:szCs w:val="24"/>
                <w:lang w:eastAsia="en-US"/>
              </w:rPr>
              <w:t>;</w:t>
            </w:r>
          </w:p>
          <w:p w:rsidR="00B45144" w:rsidRPr="00A97100" w:rsidRDefault="002D73DF" w:rsidP="00B45144">
            <w:pPr>
              <w:jc w:val="both"/>
              <w:rPr>
                <w:sz w:val="24"/>
                <w:szCs w:val="24"/>
                <w:lang w:eastAsia="en-US"/>
              </w:rPr>
            </w:pPr>
            <w:r>
              <w:rPr>
                <w:sz w:val="24"/>
                <w:szCs w:val="24"/>
                <w:lang w:eastAsia="en-US"/>
              </w:rPr>
              <w:t>2026 год  - 32 787,70</w:t>
            </w:r>
            <w:r w:rsidR="00B45144">
              <w:rPr>
                <w:sz w:val="24"/>
                <w:szCs w:val="24"/>
                <w:lang w:eastAsia="en-US"/>
              </w:rPr>
              <w:t xml:space="preserve"> </w:t>
            </w:r>
            <w:r w:rsidR="00B45144" w:rsidRPr="00A97100">
              <w:rPr>
                <w:sz w:val="24"/>
                <w:szCs w:val="24"/>
                <w:lang w:eastAsia="en-US"/>
              </w:rPr>
              <w:t>тыс. руб.</w:t>
            </w:r>
            <w:r w:rsidR="00B45144">
              <w:rPr>
                <w:sz w:val="24"/>
                <w:szCs w:val="24"/>
                <w:lang w:eastAsia="en-US"/>
              </w:rPr>
              <w:t>;</w:t>
            </w:r>
          </w:p>
          <w:p w:rsidR="00B45144" w:rsidRPr="00A97100" w:rsidRDefault="00B45144" w:rsidP="00B45144">
            <w:pPr>
              <w:jc w:val="both"/>
              <w:rPr>
                <w:sz w:val="24"/>
                <w:szCs w:val="24"/>
                <w:lang w:eastAsia="en-US"/>
              </w:rPr>
            </w:pPr>
            <w:r w:rsidRPr="00A97100">
              <w:rPr>
                <w:sz w:val="24"/>
                <w:szCs w:val="24"/>
                <w:lang w:eastAsia="en-US"/>
              </w:rPr>
              <w:t>2) финансирование Подпрограммы из средств об</w:t>
            </w:r>
            <w:r w:rsidR="002D73DF">
              <w:rPr>
                <w:sz w:val="24"/>
                <w:szCs w:val="24"/>
                <w:lang w:eastAsia="en-US"/>
              </w:rPr>
              <w:t>ластного бюджета  – 648 103,11</w:t>
            </w:r>
            <w:r w:rsidRPr="007207BF">
              <w:rPr>
                <w:sz w:val="24"/>
                <w:szCs w:val="24"/>
                <w:lang w:eastAsia="en-US"/>
              </w:rPr>
              <w:t xml:space="preserve"> </w:t>
            </w:r>
            <w:r w:rsidRPr="00A97100">
              <w:rPr>
                <w:sz w:val="24"/>
                <w:szCs w:val="24"/>
                <w:lang w:eastAsia="en-US"/>
              </w:rPr>
              <w:t>тыс. руб., в том числе по годам:</w:t>
            </w:r>
          </w:p>
          <w:p w:rsidR="00B45144" w:rsidRPr="00A97100" w:rsidRDefault="00B45144" w:rsidP="00B45144">
            <w:pPr>
              <w:jc w:val="both"/>
              <w:rPr>
                <w:sz w:val="24"/>
                <w:szCs w:val="24"/>
                <w:lang w:eastAsia="en-US"/>
              </w:rPr>
            </w:pPr>
            <w:r>
              <w:rPr>
                <w:sz w:val="24"/>
                <w:szCs w:val="24"/>
                <w:lang w:eastAsia="en-US"/>
              </w:rPr>
              <w:t xml:space="preserve">2020 год -  150 853,60 </w:t>
            </w:r>
            <w:r w:rsidRPr="00A97100">
              <w:rPr>
                <w:sz w:val="24"/>
                <w:szCs w:val="24"/>
                <w:lang w:eastAsia="en-US"/>
              </w:rPr>
              <w:t>тыс. руб.;</w:t>
            </w:r>
          </w:p>
          <w:p w:rsidR="00B45144" w:rsidRPr="00A97100" w:rsidRDefault="00B45144" w:rsidP="00B45144">
            <w:pPr>
              <w:jc w:val="both"/>
              <w:rPr>
                <w:sz w:val="24"/>
                <w:szCs w:val="24"/>
                <w:lang w:eastAsia="en-US"/>
              </w:rPr>
            </w:pPr>
            <w:r>
              <w:rPr>
                <w:sz w:val="24"/>
                <w:szCs w:val="24"/>
                <w:lang w:eastAsia="en-US"/>
              </w:rPr>
              <w:t>2021 год -  129 349,44</w:t>
            </w:r>
            <w:r w:rsidRPr="00A97100">
              <w:rPr>
                <w:sz w:val="24"/>
                <w:szCs w:val="24"/>
                <w:lang w:eastAsia="en-US"/>
              </w:rPr>
              <w:t xml:space="preserve"> тыс. руб.;</w:t>
            </w:r>
          </w:p>
          <w:p w:rsidR="00B45144" w:rsidRPr="00A97100" w:rsidRDefault="00B45144" w:rsidP="00B45144">
            <w:pPr>
              <w:jc w:val="both"/>
              <w:rPr>
                <w:sz w:val="24"/>
                <w:szCs w:val="24"/>
                <w:lang w:eastAsia="en-US"/>
              </w:rPr>
            </w:pPr>
            <w:r>
              <w:rPr>
                <w:sz w:val="24"/>
                <w:szCs w:val="24"/>
                <w:lang w:eastAsia="en-US"/>
              </w:rPr>
              <w:t xml:space="preserve">2022 год - </w:t>
            </w:r>
            <w:r w:rsidRPr="000D0552">
              <w:rPr>
                <w:sz w:val="24"/>
                <w:szCs w:val="24"/>
                <w:lang w:eastAsia="en-US"/>
              </w:rPr>
              <w:t xml:space="preserve"> </w:t>
            </w:r>
            <w:r>
              <w:rPr>
                <w:sz w:val="24"/>
                <w:szCs w:val="24"/>
                <w:lang w:eastAsia="en-US"/>
              </w:rPr>
              <w:t xml:space="preserve">135 693,32 </w:t>
            </w:r>
            <w:r w:rsidRPr="00A97100">
              <w:rPr>
                <w:sz w:val="24"/>
                <w:szCs w:val="24"/>
                <w:lang w:eastAsia="en-US"/>
              </w:rPr>
              <w:t>тыс. руб.;</w:t>
            </w:r>
          </w:p>
          <w:p w:rsidR="00B45144" w:rsidRPr="00A97100" w:rsidRDefault="00B45144" w:rsidP="00B45144">
            <w:pPr>
              <w:jc w:val="both"/>
              <w:rPr>
                <w:sz w:val="24"/>
                <w:szCs w:val="24"/>
                <w:lang w:eastAsia="en-US"/>
              </w:rPr>
            </w:pPr>
            <w:r w:rsidRPr="00A97100">
              <w:rPr>
                <w:sz w:val="24"/>
                <w:szCs w:val="24"/>
                <w:lang w:eastAsia="en-US"/>
              </w:rPr>
              <w:t xml:space="preserve">2023 год -  </w:t>
            </w:r>
            <w:r>
              <w:rPr>
                <w:sz w:val="24"/>
                <w:szCs w:val="24"/>
                <w:lang w:eastAsia="en-US"/>
              </w:rPr>
              <w:t>53 193,65</w:t>
            </w:r>
            <w:r w:rsidRPr="007207BF">
              <w:rPr>
                <w:sz w:val="24"/>
                <w:szCs w:val="24"/>
                <w:lang w:eastAsia="en-US"/>
              </w:rPr>
              <w:t xml:space="preserve"> </w:t>
            </w:r>
            <w:r w:rsidRPr="00A97100">
              <w:rPr>
                <w:sz w:val="24"/>
                <w:szCs w:val="24"/>
                <w:lang w:eastAsia="en-US"/>
              </w:rPr>
              <w:t>тыс. руб.;</w:t>
            </w:r>
          </w:p>
          <w:p w:rsidR="00B45144" w:rsidRPr="00A97100" w:rsidRDefault="00B45144" w:rsidP="00B45144">
            <w:pPr>
              <w:jc w:val="both"/>
              <w:rPr>
                <w:sz w:val="24"/>
                <w:szCs w:val="24"/>
                <w:lang w:eastAsia="en-US"/>
              </w:rPr>
            </w:pPr>
            <w:r w:rsidRPr="00A97100">
              <w:rPr>
                <w:sz w:val="24"/>
                <w:szCs w:val="24"/>
                <w:lang w:eastAsia="en-US"/>
              </w:rPr>
              <w:t xml:space="preserve">2024 год -  </w:t>
            </w:r>
            <w:r w:rsidR="002D73DF">
              <w:rPr>
                <w:sz w:val="24"/>
                <w:szCs w:val="24"/>
                <w:lang w:eastAsia="en-US"/>
              </w:rPr>
              <w:t>58 213,30</w:t>
            </w:r>
            <w:r>
              <w:rPr>
                <w:sz w:val="24"/>
                <w:szCs w:val="24"/>
                <w:lang w:eastAsia="en-US"/>
              </w:rPr>
              <w:t xml:space="preserve">  </w:t>
            </w:r>
            <w:r w:rsidRPr="00A97100">
              <w:rPr>
                <w:sz w:val="24"/>
                <w:szCs w:val="24"/>
                <w:lang w:eastAsia="en-US"/>
              </w:rPr>
              <w:t>тыс. руб.;</w:t>
            </w:r>
          </w:p>
          <w:p w:rsidR="00B45144" w:rsidRDefault="00B45144" w:rsidP="00B45144">
            <w:pPr>
              <w:jc w:val="both"/>
              <w:rPr>
                <w:sz w:val="24"/>
                <w:szCs w:val="24"/>
                <w:lang w:eastAsia="en-US"/>
              </w:rPr>
            </w:pPr>
            <w:r w:rsidRPr="00A97100">
              <w:rPr>
                <w:sz w:val="24"/>
                <w:szCs w:val="24"/>
                <w:lang w:eastAsia="en-US"/>
              </w:rPr>
              <w:t xml:space="preserve">2025 год -  </w:t>
            </w:r>
            <w:r w:rsidR="002D73DF">
              <w:rPr>
                <w:sz w:val="24"/>
                <w:szCs w:val="24"/>
                <w:lang w:eastAsia="en-US"/>
              </w:rPr>
              <w:t>57 226,20</w:t>
            </w:r>
            <w:r>
              <w:rPr>
                <w:sz w:val="24"/>
                <w:szCs w:val="24"/>
                <w:lang w:eastAsia="en-US"/>
              </w:rPr>
              <w:t xml:space="preserve"> </w:t>
            </w:r>
            <w:r w:rsidRPr="00A97100">
              <w:rPr>
                <w:sz w:val="24"/>
                <w:szCs w:val="24"/>
                <w:lang w:eastAsia="en-US"/>
              </w:rPr>
              <w:t xml:space="preserve"> тыс. руб.</w:t>
            </w:r>
            <w:r>
              <w:rPr>
                <w:sz w:val="24"/>
                <w:szCs w:val="24"/>
                <w:lang w:eastAsia="en-US"/>
              </w:rPr>
              <w:t>;</w:t>
            </w:r>
          </w:p>
          <w:p w:rsidR="00B45144" w:rsidRPr="00A97100" w:rsidRDefault="002D73DF" w:rsidP="00B45144">
            <w:pPr>
              <w:jc w:val="both"/>
              <w:rPr>
                <w:sz w:val="24"/>
                <w:szCs w:val="24"/>
                <w:lang w:eastAsia="en-US"/>
              </w:rPr>
            </w:pPr>
            <w:r>
              <w:rPr>
                <w:sz w:val="24"/>
                <w:szCs w:val="24"/>
                <w:lang w:eastAsia="en-US"/>
              </w:rPr>
              <w:t>2026  год -  63 573,60</w:t>
            </w:r>
            <w:r w:rsidR="00B45144">
              <w:rPr>
                <w:sz w:val="24"/>
                <w:szCs w:val="24"/>
                <w:lang w:eastAsia="en-US"/>
              </w:rPr>
              <w:t xml:space="preserve"> </w:t>
            </w:r>
            <w:r w:rsidR="00B45144" w:rsidRPr="00A97100">
              <w:rPr>
                <w:sz w:val="24"/>
                <w:szCs w:val="24"/>
                <w:lang w:eastAsia="en-US"/>
              </w:rPr>
              <w:t>тыс. руб.</w:t>
            </w:r>
            <w:r w:rsidR="00B45144">
              <w:rPr>
                <w:sz w:val="24"/>
                <w:szCs w:val="24"/>
                <w:lang w:eastAsia="en-US"/>
              </w:rPr>
              <w:t>;</w:t>
            </w:r>
          </w:p>
          <w:p w:rsidR="00B45144" w:rsidRPr="00A97100" w:rsidRDefault="00B45144" w:rsidP="00B45144">
            <w:pPr>
              <w:jc w:val="both"/>
              <w:rPr>
                <w:sz w:val="24"/>
                <w:szCs w:val="24"/>
                <w:lang w:eastAsia="en-US"/>
              </w:rPr>
            </w:pPr>
            <w:r w:rsidRPr="00A97100">
              <w:rPr>
                <w:sz w:val="24"/>
                <w:szCs w:val="24"/>
                <w:lang w:eastAsia="en-US"/>
              </w:rPr>
              <w:t>3) финансирование Подпрограммы из средст</w:t>
            </w:r>
            <w:r w:rsidR="002D73DF">
              <w:rPr>
                <w:sz w:val="24"/>
                <w:szCs w:val="24"/>
                <w:lang w:eastAsia="en-US"/>
              </w:rPr>
              <w:t>в районного  бюджета – 51 437,57</w:t>
            </w:r>
            <w:r>
              <w:rPr>
                <w:sz w:val="24"/>
                <w:szCs w:val="24"/>
                <w:lang w:eastAsia="en-US"/>
              </w:rPr>
              <w:t xml:space="preserve"> </w:t>
            </w:r>
            <w:r w:rsidRPr="00A97100">
              <w:rPr>
                <w:sz w:val="24"/>
                <w:szCs w:val="24"/>
                <w:lang w:eastAsia="en-US"/>
              </w:rPr>
              <w:t>тыс. руб., в том числе по годам:</w:t>
            </w:r>
          </w:p>
          <w:p w:rsidR="00B45144" w:rsidRPr="00A97100" w:rsidRDefault="00B45144" w:rsidP="00B45144">
            <w:pPr>
              <w:jc w:val="both"/>
              <w:rPr>
                <w:sz w:val="24"/>
                <w:szCs w:val="24"/>
                <w:lang w:eastAsia="en-US"/>
              </w:rPr>
            </w:pPr>
            <w:r>
              <w:rPr>
                <w:sz w:val="24"/>
                <w:szCs w:val="24"/>
                <w:lang w:eastAsia="en-US"/>
              </w:rPr>
              <w:t xml:space="preserve">2020 год -   5 773,23  </w:t>
            </w:r>
            <w:r w:rsidRPr="00A97100">
              <w:rPr>
                <w:sz w:val="24"/>
                <w:szCs w:val="24"/>
                <w:lang w:eastAsia="en-US"/>
              </w:rPr>
              <w:t>тыс. руб.;</w:t>
            </w:r>
          </w:p>
          <w:p w:rsidR="00B45144" w:rsidRPr="00A97100" w:rsidRDefault="00B45144" w:rsidP="00B45144">
            <w:pPr>
              <w:jc w:val="both"/>
              <w:rPr>
                <w:sz w:val="24"/>
                <w:szCs w:val="24"/>
                <w:lang w:eastAsia="en-US"/>
              </w:rPr>
            </w:pPr>
            <w:r>
              <w:rPr>
                <w:sz w:val="24"/>
                <w:szCs w:val="24"/>
                <w:lang w:eastAsia="en-US"/>
              </w:rPr>
              <w:t xml:space="preserve">2021 год - </w:t>
            </w:r>
            <w:r w:rsidR="002D73DF">
              <w:rPr>
                <w:sz w:val="24"/>
                <w:szCs w:val="24"/>
                <w:lang w:eastAsia="en-US"/>
              </w:rPr>
              <w:t xml:space="preserve">   8 190,90 </w:t>
            </w:r>
            <w:r w:rsidRPr="00A97100">
              <w:rPr>
                <w:sz w:val="24"/>
                <w:szCs w:val="24"/>
                <w:lang w:eastAsia="en-US"/>
              </w:rPr>
              <w:t>тыс. руб.;</w:t>
            </w:r>
          </w:p>
          <w:p w:rsidR="00B45144" w:rsidRPr="00A97100" w:rsidRDefault="00B45144" w:rsidP="00B45144">
            <w:pPr>
              <w:jc w:val="both"/>
              <w:rPr>
                <w:sz w:val="24"/>
                <w:szCs w:val="24"/>
                <w:lang w:eastAsia="en-US"/>
              </w:rPr>
            </w:pPr>
            <w:r w:rsidRPr="00A97100">
              <w:rPr>
                <w:sz w:val="24"/>
                <w:szCs w:val="24"/>
                <w:lang w:eastAsia="en-US"/>
              </w:rPr>
              <w:t xml:space="preserve">2022 год -   </w:t>
            </w:r>
            <w:r>
              <w:rPr>
                <w:sz w:val="24"/>
                <w:szCs w:val="24"/>
                <w:lang w:eastAsia="en-US"/>
              </w:rPr>
              <w:t xml:space="preserve"> 7 320,17 </w:t>
            </w:r>
            <w:r w:rsidRPr="00A97100">
              <w:rPr>
                <w:sz w:val="24"/>
                <w:szCs w:val="24"/>
                <w:lang w:eastAsia="en-US"/>
              </w:rPr>
              <w:t>тыс. руб.;</w:t>
            </w:r>
          </w:p>
          <w:p w:rsidR="00B45144" w:rsidRPr="00A97100" w:rsidRDefault="00B45144" w:rsidP="00B45144">
            <w:pPr>
              <w:jc w:val="both"/>
              <w:rPr>
                <w:sz w:val="24"/>
                <w:szCs w:val="24"/>
                <w:lang w:eastAsia="en-US"/>
              </w:rPr>
            </w:pPr>
            <w:r w:rsidRPr="00A97100">
              <w:rPr>
                <w:sz w:val="24"/>
                <w:szCs w:val="24"/>
                <w:lang w:eastAsia="en-US"/>
              </w:rPr>
              <w:t xml:space="preserve">2023 год -   </w:t>
            </w:r>
            <w:r>
              <w:rPr>
                <w:sz w:val="24"/>
                <w:szCs w:val="24"/>
                <w:lang w:eastAsia="en-US"/>
              </w:rPr>
              <w:t xml:space="preserve"> 8 075,37 </w:t>
            </w:r>
            <w:r w:rsidRPr="00A97100">
              <w:rPr>
                <w:sz w:val="24"/>
                <w:szCs w:val="24"/>
                <w:lang w:eastAsia="en-US"/>
              </w:rPr>
              <w:t>тыс. руб.;</w:t>
            </w:r>
          </w:p>
          <w:p w:rsidR="00B45144" w:rsidRPr="00A97100" w:rsidRDefault="00B45144" w:rsidP="00B45144">
            <w:pPr>
              <w:jc w:val="both"/>
              <w:rPr>
                <w:sz w:val="24"/>
                <w:szCs w:val="24"/>
                <w:lang w:eastAsia="en-US"/>
              </w:rPr>
            </w:pPr>
            <w:r w:rsidRPr="00A97100">
              <w:rPr>
                <w:sz w:val="24"/>
                <w:szCs w:val="24"/>
                <w:lang w:eastAsia="en-US"/>
              </w:rPr>
              <w:t xml:space="preserve">2024 год -   </w:t>
            </w:r>
            <w:r w:rsidR="002D73DF">
              <w:rPr>
                <w:sz w:val="24"/>
                <w:szCs w:val="24"/>
                <w:lang w:eastAsia="en-US"/>
              </w:rPr>
              <w:t xml:space="preserve"> 8 692,60</w:t>
            </w:r>
            <w:r>
              <w:rPr>
                <w:sz w:val="24"/>
                <w:szCs w:val="24"/>
                <w:lang w:eastAsia="en-US"/>
              </w:rPr>
              <w:t xml:space="preserve">  </w:t>
            </w:r>
            <w:r w:rsidRPr="00A97100">
              <w:rPr>
                <w:sz w:val="24"/>
                <w:szCs w:val="24"/>
                <w:lang w:eastAsia="en-US"/>
              </w:rPr>
              <w:t>тыс. руб.;</w:t>
            </w:r>
          </w:p>
          <w:p w:rsidR="00B45144" w:rsidRDefault="002D73DF" w:rsidP="00B45144">
            <w:pPr>
              <w:jc w:val="both"/>
              <w:rPr>
                <w:sz w:val="24"/>
                <w:szCs w:val="24"/>
                <w:lang w:eastAsia="en-US"/>
              </w:rPr>
            </w:pPr>
            <w:r>
              <w:rPr>
                <w:sz w:val="24"/>
                <w:szCs w:val="24"/>
                <w:lang w:eastAsia="en-US"/>
              </w:rPr>
              <w:t>2025 год -    6 583,00</w:t>
            </w:r>
            <w:r w:rsidR="00B45144" w:rsidRPr="00A97100">
              <w:rPr>
                <w:sz w:val="24"/>
                <w:szCs w:val="24"/>
                <w:lang w:eastAsia="en-US"/>
              </w:rPr>
              <w:t xml:space="preserve">  тыс. руб.</w:t>
            </w:r>
            <w:r w:rsidR="00B45144">
              <w:rPr>
                <w:sz w:val="24"/>
                <w:szCs w:val="24"/>
                <w:lang w:eastAsia="en-US"/>
              </w:rPr>
              <w:t>;</w:t>
            </w:r>
          </w:p>
          <w:p w:rsidR="00B45144" w:rsidRPr="00E15560" w:rsidRDefault="002D73DF" w:rsidP="00B45144">
            <w:pPr>
              <w:jc w:val="both"/>
              <w:rPr>
                <w:sz w:val="24"/>
                <w:szCs w:val="24"/>
                <w:lang w:eastAsia="en-US"/>
              </w:rPr>
            </w:pPr>
            <w:r>
              <w:rPr>
                <w:sz w:val="24"/>
                <w:szCs w:val="24"/>
                <w:lang w:eastAsia="en-US"/>
              </w:rPr>
              <w:t xml:space="preserve">2026 год –   6 802,30 </w:t>
            </w:r>
            <w:r w:rsidR="00B45144">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 Финансирование Подпрограммы в разрезе основных мероприятий:</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1) предоставление гражданам субсидий на оплату жилых помещений и коммунальных услуг:</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2020 год –  </w:t>
            </w:r>
            <w:r>
              <w:rPr>
                <w:sz w:val="24"/>
                <w:szCs w:val="24"/>
                <w:lang w:eastAsia="en-US"/>
              </w:rPr>
              <w:t>73 829,30</w:t>
            </w:r>
            <w:r w:rsidRPr="00883552">
              <w:rPr>
                <w:sz w:val="24"/>
                <w:szCs w:val="24"/>
                <w:lang w:eastAsia="en-US"/>
              </w:rPr>
              <w:t xml:space="preserve">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w:t>
            </w:r>
            <w:r>
              <w:rPr>
                <w:sz w:val="24"/>
                <w:szCs w:val="24"/>
                <w:lang w:eastAsia="en-US"/>
              </w:rPr>
              <w:t>1 год –  70 903,10</w:t>
            </w:r>
            <w:r w:rsidRPr="00DE0ED2">
              <w:rPr>
                <w:sz w:val="24"/>
                <w:szCs w:val="24"/>
                <w:lang w:eastAsia="en-US"/>
              </w:rPr>
              <w:t xml:space="preserve">  </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79 010,10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2)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2020 год -  6 299,40</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2021 год -  6 548,80</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7 336,50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3) обеспечение бесплатным питанием  учащихся  из многодетных  и малоимущих семей в  муниципальных общеобразовательных  организациях </w:t>
            </w:r>
            <w:proofErr w:type="spellStart"/>
            <w:r w:rsidRPr="00E15560">
              <w:rPr>
                <w:sz w:val="24"/>
                <w:szCs w:val="24"/>
                <w:lang w:eastAsia="en-US"/>
              </w:rPr>
              <w:t>Тайшетского</w:t>
            </w:r>
            <w:proofErr w:type="spellEnd"/>
            <w:r w:rsidRPr="00E15560">
              <w:rPr>
                <w:sz w:val="24"/>
                <w:szCs w:val="24"/>
                <w:lang w:eastAsia="en-US"/>
              </w:rPr>
              <w:t xml:space="preserve"> района:</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2020 год -  </w:t>
            </w:r>
            <w:r>
              <w:rPr>
                <w:sz w:val="24"/>
                <w:szCs w:val="24"/>
                <w:lang w:eastAsia="en-US"/>
              </w:rPr>
              <w:t xml:space="preserve">24 503,10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2021 год -  24 554,50</w:t>
            </w:r>
            <w:r w:rsidRPr="00A9710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23 196,30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2023 год -  24 358,60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2024 год -  </w:t>
            </w:r>
            <w:r>
              <w:rPr>
                <w:sz w:val="24"/>
                <w:szCs w:val="24"/>
                <w:lang w:eastAsia="en-US"/>
              </w:rPr>
              <w:t xml:space="preserve">26 841,70 </w:t>
            </w:r>
            <w:r w:rsidRPr="00E15560">
              <w:rPr>
                <w:sz w:val="24"/>
                <w:szCs w:val="24"/>
                <w:lang w:eastAsia="en-US"/>
              </w:rPr>
              <w:t>тыс. руб.;</w:t>
            </w:r>
          </w:p>
          <w:p w:rsidR="00B45144" w:rsidRDefault="00B45144" w:rsidP="00B45144">
            <w:pPr>
              <w:shd w:val="clear" w:color="auto" w:fill="FFFFFF" w:themeFill="background1"/>
              <w:jc w:val="both"/>
              <w:rPr>
                <w:sz w:val="24"/>
                <w:szCs w:val="24"/>
                <w:lang w:eastAsia="en-US"/>
              </w:rPr>
            </w:pPr>
            <w:r w:rsidRPr="00E15560">
              <w:rPr>
                <w:sz w:val="24"/>
                <w:szCs w:val="24"/>
                <w:lang w:eastAsia="en-US"/>
              </w:rPr>
              <w:t xml:space="preserve">2025 год  - </w:t>
            </w:r>
            <w:r>
              <w:rPr>
                <w:sz w:val="24"/>
                <w:szCs w:val="24"/>
                <w:lang w:eastAsia="en-US"/>
              </w:rPr>
              <w:t xml:space="preserve">26 841,70 </w:t>
            </w:r>
            <w:r w:rsidRPr="00E15560">
              <w:rPr>
                <w:sz w:val="24"/>
                <w:szCs w:val="24"/>
                <w:lang w:eastAsia="en-US"/>
              </w:rPr>
              <w:t>тыс. руб.</w:t>
            </w:r>
            <w:r>
              <w:rPr>
                <w:sz w:val="24"/>
                <w:szCs w:val="24"/>
                <w:lang w:eastAsia="en-US"/>
              </w:rPr>
              <w:t>;</w:t>
            </w:r>
          </w:p>
          <w:p w:rsidR="00B45144" w:rsidRPr="00E15560" w:rsidRDefault="00B45144" w:rsidP="00B45144">
            <w:pPr>
              <w:shd w:val="clear" w:color="auto" w:fill="FFFFFF" w:themeFill="background1"/>
              <w:jc w:val="both"/>
              <w:rPr>
                <w:sz w:val="24"/>
                <w:szCs w:val="24"/>
                <w:lang w:eastAsia="en-US"/>
              </w:rPr>
            </w:pPr>
            <w:r>
              <w:rPr>
                <w:sz w:val="24"/>
                <w:szCs w:val="24"/>
                <w:lang w:eastAsia="en-US"/>
              </w:rPr>
              <w:lastRenderedPageBreak/>
              <w:t xml:space="preserve">2026 год -  26 841,70 </w:t>
            </w:r>
            <w:r w:rsidRPr="00E15560">
              <w:rPr>
                <w:sz w:val="24"/>
                <w:szCs w:val="24"/>
                <w:lang w:eastAsia="en-US"/>
              </w:rPr>
              <w:t>тыс. руб.</w:t>
            </w:r>
            <w:r>
              <w:rPr>
                <w:sz w:val="24"/>
                <w:szCs w:val="24"/>
                <w:lang w:eastAsia="en-US"/>
              </w:rPr>
              <w:t>;</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4) обеспечение льготным питанием детей в пришкольных  интернатах из районного бюджета:            </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2020 год -  343,43</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2021 год -  419,81</w:t>
            </w:r>
            <w:r w:rsidRPr="005C3E22">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387,42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2023 год -  358,42</w:t>
            </w:r>
            <w:r w:rsidRPr="00E15560">
              <w:rPr>
                <w:sz w:val="24"/>
                <w:szCs w:val="24"/>
                <w:lang w:eastAsia="en-US"/>
              </w:rPr>
              <w:t>тыс. руб.;</w:t>
            </w:r>
          </w:p>
          <w:p w:rsidR="00B45144" w:rsidRPr="00E15560" w:rsidRDefault="00BE2472" w:rsidP="00B45144">
            <w:pPr>
              <w:shd w:val="clear" w:color="auto" w:fill="FFFFFF" w:themeFill="background1"/>
              <w:jc w:val="both"/>
              <w:rPr>
                <w:sz w:val="24"/>
                <w:szCs w:val="24"/>
                <w:lang w:eastAsia="en-US"/>
              </w:rPr>
            </w:pPr>
            <w:r>
              <w:rPr>
                <w:sz w:val="24"/>
                <w:szCs w:val="24"/>
                <w:lang w:eastAsia="en-US"/>
              </w:rPr>
              <w:t>2024 год -  225</w:t>
            </w:r>
            <w:r w:rsidR="00B45144">
              <w:rPr>
                <w:sz w:val="24"/>
                <w:szCs w:val="24"/>
                <w:lang w:eastAsia="en-US"/>
              </w:rPr>
              <w:t xml:space="preserve">,00 </w:t>
            </w:r>
            <w:r w:rsidR="00B45144" w:rsidRPr="00E15560">
              <w:rPr>
                <w:sz w:val="24"/>
                <w:szCs w:val="24"/>
                <w:lang w:eastAsia="en-US"/>
              </w:rPr>
              <w:t>тыс. руб.;</w:t>
            </w:r>
          </w:p>
          <w:p w:rsidR="00B45144" w:rsidRDefault="00B45144" w:rsidP="00B45144">
            <w:pPr>
              <w:shd w:val="clear" w:color="auto" w:fill="FFFFFF" w:themeFill="background1"/>
              <w:jc w:val="both"/>
              <w:rPr>
                <w:sz w:val="24"/>
                <w:szCs w:val="24"/>
                <w:lang w:eastAsia="en-US"/>
              </w:rPr>
            </w:pPr>
            <w:r>
              <w:rPr>
                <w:sz w:val="24"/>
                <w:szCs w:val="24"/>
                <w:lang w:eastAsia="en-US"/>
              </w:rPr>
              <w:t>2025 год  - 180,00</w:t>
            </w:r>
            <w:r w:rsidRPr="00E15560">
              <w:rPr>
                <w:sz w:val="24"/>
                <w:szCs w:val="24"/>
                <w:lang w:eastAsia="en-US"/>
              </w:rPr>
              <w:t xml:space="preserve"> тыс. руб.</w:t>
            </w:r>
            <w:r>
              <w:rPr>
                <w:sz w:val="24"/>
                <w:szCs w:val="24"/>
                <w:lang w:eastAsia="en-US"/>
              </w:rPr>
              <w:t>;</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2026  год – 180,00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5) обеспечение бесплатным питанием льготников (детей-инвалидов, детей-сирот и детей, оставшихся без попечения родителей) в образовательных организациях:</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2020 год -  1 851,86 </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2021 год </w:t>
            </w:r>
            <w:r w:rsidRPr="00090666">
              <w:rPr>
                <w:sz w:val="24"/>
                <w:szCs w:val="24"/>
                <w:lang w:eastAsia="en-US"/>
              </w:rPr>
              <w:t xml:space="preserve">- </w:t>
            </w:r>
            <w:r>
              <w:rPr>
                <w:sz w:val="24"/>
                <w:szCs w:val="24"/>
                <w:lang w:eastAsia="en-US"/>
              </w:rPr>
              <w:t xml:space="preserve"> </w:t>
            </w:r>
            <w:r w:rsidRPr="001235BD">
              <w:rPr>
                <w:sz w:val="24"/>
                <w:szCs w:val="24"/>
                <w:lang w:eastAsia="en-US"/>
              </w:rPr>
              <w:t>2</w:t>
            </w:r>
            <w:r>
              <w:rPr>
                <w:sz w:val="24"/>
                <w:szCs w:val="24"/>
                <w:lang w:eastAsia="en-US"/>
              </w:rPr>
              <w:t xml:space="preserve"> </w:t>
            </w:r>
            <w:r w:rsidRPr="001235BD">
              <w:rPr>
                <w:sz w:val="24"/>
                <w:szCs w:val="24"/>
                <w:lang w:eastAsia="en-US"/>
              </w:rPr>
              <w:t>196,19</w:t>
            </w:r>
            <w:r w:rsidRPr="00090666">
              <w:rPr>
                <w:sz w:val="24"/>
                <w:szCs w:val="24"/>
                <w:lang w:eastAsia="en-US"/>
              </w:rPr>
              <w:t xml:space="preserve">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2 519,75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2023 год -  3 762,00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2024 год -  </w:t>
            </w:r>
            <w:r w:rsidR="00BE2472">
              <w:rPr>
                <w:sz w:val="24"/>
                <w:szCs w:val="24"/>
                <w:lang w:eastAsia="en-US"/>
              </w:rPr>
              <w:t xml:space="preserve">4 205,30 </w:t>
            </w:r>
            <w:r w:rsidRPr="00E15560">
              <w:rPr>
                <w:sz w:val="24"/>
                <w:szCs w:val="24"/>
                <w:lang w:eastAsia="en-US"/>
              </w:rPr>
              <w:t>тыс. руб.;</w:t>
            </w:r>
          </w:p>
          <w:p w:rsidR="00B45144" w:rsidRDefault="00BE2472" w:rsidP="00B45144">
            <w:pPr>
              <w:shd w:val="clear" w:color="auto" w:fill="FFFFFF" w:themeFill="background1"/>
              <w:jc w:val="both"/>
              <w:rPr>
                <w:sz w:val="24"/>
                <w:szCs w:val="24"/>
                <w:lang w:eastAsia="en-US"/>
              </w:rPr>
            </w:pPr>
            <w:r>
              <w:rPr>
                <w:sz w:val="24"/>
                <w:szCs w:val="24"/>
                <w:lang w:eastAsia="en-US"/>
              </w:rPr>
              <w:t>2025 год  - 2 878,30</w:t>
            </w:r>
            <w:r w:rsidR="00B45144">
              <w:rPr>
                <w:sz w:val="24"/>
                <w:szCs w:val="24"/>
                <w:lang w:eastAsia="en-US"/>
              </w:rPr>
              <w:t xml:space="preserve"> </w:t>
            </w:r>
            <w:r w:rsidR="00B45144" w:rsidRPr="00E15560">
              <w:rPr>
                <w:sz w:val="24"/>
                <w:szCs w:val="24"/>
                <w:lang w:eastAsia="en-US"/>
              </w:rPr>
              <w:t>тыс. руб.</w:t>
            </w:r>
            <w:r w:rsidR="00B45144">
              <w:rPr>
                <w:sz w:val="24"/>
                <w:szCs w:val="24"/>
                <w:lang w:eastAsia="en-US"/>
              </w:rPr>
              <w:t>;</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2026 год  </w:t>
            </w:r>
            <w:r w:rsidR="00BE2472">
              <w:rPr>
                <w:sz w:val="24"/>
                <w:szCs w:val="24"/>
                <w:lang w:eastAsia="en-US"/>
              </w:rPr>
              <w:t>- 2 878,30</w:t>
            </w:r>
            <w:r>
              <w:rPr>
                <w:sz w:val="24"/>
                <w:szCs w:val="24"/>
                <w:lang w:eastAsia="en-US"/>
              </w:rPr>
              <w:t xml:space="preserve"> </w:t>
            </w:r>
            <w:r w:rsidRPr="00E15560">
              <w:rPr>
                <w:sz w:val="24"/>
                <w:szCs w:val="24"/>
                <w:lang w:eastAsia="en-US"/>
              </w:rPr>
              <w:t>тыс. руб.</w:t>
            </w:r>
            <w:r>
              <w:rPr>
                <w:sz w:val="24"/>
                <w:szCs w:val="24"/>
                <w:lang w:eastAsia="en-US"/>
              </w:rPr>
              <w:t>;</w:t>
            </w:r>
          </w:p>
          <w:p w:rsidR="00B45144" w:rsidRPr="00E15560" w:rsidRDefault="00B45144" w:rsidP="00B45144">
            <w:pPr>
              <w:shd w:val="clear" w:color="auto" w:fill="FFFFFF" w:themeFill="background1"/>
              <w:jc w:val="both"/>
              <w:rPr>
                <w:sz w:val="24"/>
                <w:szCs w:val="24"/>
                <w:lang w:eastAsia="en-US"/>
              </w:rPr>
            </w:pPr>
            <w:proofErr w:type="gramStart"/>
            <w:r w:rsidRPr="00E15560">
              <w:rPr>
                <w:sz w:val="24"/>
                <w:szCs w:val="24"/>
                <w:lang w:eastAsia="en-US"/>
              </w:rPr>
              <w:t>6) обеспечение  бесплатным двухразовым питанием обучающихся с ограниченными возможностями здоровья в муниципальных образовательных организациях:</w:t>
            </w:r>
            <w:proofErr w:type="gramEnd"/>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2020 год -  10 248,70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2021 год -   9 143,20</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10 593,70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2023 г</w:t>
            </w:r>
            <w:r>
              <w:rPr>
                <w:sz w:val="24"/>
                <w:szCs w:val="24"/>
                <w:lang w:eastAsia="en-US"/>
              </w:rPr>
              <w:t xml:space="preserve">од -   11 179,20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2024 год -  </w:t>
            </w:r>
            <w:r w:rsidR="005C34BB">
              <w:rPr>
                <w:sz w:val="24"/>
                <w:szCs w:val="24"/>
                <w:lang w:eastAsia="en-US"/>
              </w:rPr>
              <w:t xml:space="preserve"> 11 373,00</w:t>
            </w:r>
            <w:r>
              <w:rPr>
                <w:sz w:val="24"/>
                <w:szCs w:val="24"/>
                <w:lang w:eastAsia="en-US"/>
              </w:rPr>
              <w:t xml:space="preserve"> </w:t>
            </w:r>
            <w:r w:rsidRPr="00E15560">
              <w:rPr>
                <w:sz w:val="24"/>
                <w:szCs w:val="24"/>
                <w:lang w:eastAsia="en-US"/>
              </w:rPr>
              <w:t>тыс. руб.;</w:t>
            </w:r>
          </w:p>
          <w:p w:rsidR="00B45144" w:rsidRDefault="00B45144" w:rsidP="00B45144">
            <w:pPr>
              <w:shd w:val="clear" w:color="auto" w:fill="FFFFFF" w:themeFill="background1"/>
              <w:jc w:val="both"/>
              <w:rPr>
                <w:sz w:val="24"/>
                <w:szCs w:val="24"/>
                <w:lang w:eastAsia="en-US"/>
              </w:rPr>
            </w:pPr>
            <w:r w:rsidRPr="00E15560">
              <w:rPr>
                <w:sz w:val="24"/>
                <w:szCs w:val="24"/>
                <w:lang w:eastAsia="en-US"/>
              </w:rPr>
              <w:t xml:space="preserve">2025 год  -  </w:t>
            </w:r>
            <w:r w:rsidR="005C34BB">
              <w:rPr>
                <w:sz w:val="24"/>
                <w:szCs w:val="24"/>
                <w:lang w:eastAsia="en-US"/>
              </w:rPr>
              <w:t>9 282,40</w:t>
            </w:r>
            <w:r>
              <w:rPr>
                <w:sz w:val="24"/>
                <w:szCs w:val="24"/>
                <w:lang w:eastAsia="en-US"/>
              </w:rPr>
              <w:t xml:space="preserve"> </w:t>
            </w:r>
            <w:r w:rsidRPr="00E15560">
              <w:rPr>
                <w:sz w:val="24"/>
                <w:szCs w:val="24"/>
                <w:lang w:eastAsia="en-US"/>
              </w:rPr>
              <w:t>тыс. руб.</w:t>
            </w:r>
            <w:r>
              <w:rPr>
                <w:sz w:val="24"/>
                <w:szCs w:val="24"/>
                <w:lang w:eastAsia="en-US"/>
              </w:rPr>
              <w:t>;</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2026</w:t>
            </w:r>
            <w:r w:rsidRPr="00E15560">
              <w:rPr>
                <w:sz w:val="24"/>
                <w:szCs w:val="24"/>
                <w:lang w:eastAsia="en-US"/>
              </w:rPr>
              <w:t xml:space="preserve"> год  -  </w:t>
            </w:r>
            <w:r w:rsidR="005C34BB">
              <w:rPr>
                <w:sz w:val="24"/>
                <w:szCs w:val="24"/>
                <w:lang w:eastAsia="en-US"/>
              </w:rPr>
              <w:t>11 111,10</w:t>
            </w:r>
            <w:r>
              <w:rPr>
                <w:sz w:val="24"/>
                <w:szCs w:val="24"/>
                <w:lang w:eastAsia="en-US"/>
              </w:rPr>
              <w:t xml:space="preserve">  </w:t>
            </w:r>
            <w:r w:rsidRPr="00E15560">
              <w:rPr>
                <w:sz w:val="24"/>
                <w:szCs w:val="24"/>
                <w:lang w:eastAsia="en-US"/>
              </w:rPr>
              <w:t>тыс. руб.</w:t>
            </w:r>
            <w:r>
              <w:rPr>
                <w:sz w:val="24"/>
                <w:szCs w:val="24"/>
                <w:lang w:eastAsia="en-US"/>
              </w:rPr>
              <w:t>;</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7) обеспечение бесплатным двухразовым питанием обучающихся муниципальных общеобразовательных организаций, проживающих в отдельных населенных пунктах, территории (части территорий) которых расположены в границах подтопленных (затопленных) зон:</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2020 год -  27 963,90</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2021 год -  0,00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2022 год -  0,00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2023 год -  0,00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2024 год -  0,00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2025 год  - 0,00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8) организация подвоза учащихся по бесплатному проездному билету:</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2020 год -  435,47</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2021 год -  654,90</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701,82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2023 год -  0,00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2024 год -  </w:t>
            </w:r>
            <w:r>
              <w:rPr>
                <w:sz w:val="24"/>
                <w:szCs w:val="24"/>
                <w:lang w:eastAsia="en-US"/>
              </w:rPr>
              <w:t xml:space="preserve">0,00 </w:t>
            </w:r>
            <w:r w:rsidRPr="00E15560">
              <w:rPr>
                <w:sz w:val="24"/>
                <w:szCs w:val="24"/>
                <w:lang w:eastAsia="en-US"/>
              </w:rPr>
              <w:t>тыс. руб.;</w:t>
            </w:r>
          </w:p>
          <w:p w:rsidR="00B45144" w:rsidRDefault="00B45144" w:rsidP="00B45144">
            <w:pPr>
              <w:shd w:val="clear" w:color="auto" w:fill="FFFFFF" w:themeFill="background1"/>
              <w:jc w:val="both"/>
              <w:rPr>
                <w:sz w:val="24"/>
                <w:szCs w:val="24"/>
                <w:lang w:eastAsia="en-US"/>
              </w:rPr>
            </w:pPr>
            <w:r>
              <w:rPr>
                <w:sz w:val="24"/>
                <w:szCs w:val="24"/>
                <w:lang w:eastAsia="en-US"/>
              </w:rPr>
              <w:t>2025 год  - 0,00</w:t>
            </w:r>
            <w:r w:rsidRPr="00E15560">
              <w:rPr>
                <w:sz w:val="24"/>
                <w:szCs w:val="24"/>
                <w:lang w:eastAsia="en-US"/>
              </w:rPr>
              <w:t xml:space="preserve"> тыс. руб.</w:t>
            </w:r>
            <w:r>
              <w:rPr>
                <w:sz w:val="24"/>
                <w:szCs w:val="24"/>
                <w:lang w:eastAsia="en-US"/>
              </w:rPr>
              <w:t>;</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2026 год  - 0,00</w:t>
            </w:r>
            <w:r w:rsidRPr="00E15560">
              <w:rPr>
                <w:sz w:val="24"/>
                <w:szCs w:val="24"/>
                <w:lang w:eastAsia="en-US"/>
              </w:rPr>
              <w:t xml:space="preserve">  тыс. руб.</w:t>
            </w:r>
            <w:r>
              <w:rPr>
                <w:sz w:val="24"/>
                <w:szCs w:val="24"/>
                <w:lang w:eastAsia="en-US"/>
              </w:rPr>
              <w:t>;</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9) обеспечение бесплатным питьевым молоком </w:t>
            </w:r>
            <w:r w:rsidRPr="00E15560">
              <w:rPr>
                <w:sz w:val="24"/>
                <w:szCs w:val="24"/>
                <w:lang w:eastAsia="en-US"/>
              </w:rPr>
              <w:lastRenderedPageBreak/>
              <w:t>обучающихся 1-4 классов муниципальных общеобразовательных организаций:</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2020 год -  4 555,57</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2021 год -  7 495,20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5 770,48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2023 год -  7 127,45 </w:t>
            </w:r>
            <w:r w:rsidRPr="00E15560">
              <w:rPr>
                <w:sz w:val="24"/>
                <w:szCs w:val="24"/>
                <w:lang w:eastAsia="en-US"/>
              </w:rPr>
              <w:t>тыс. руб.;</w:t>
            </w:r>
          </w:p>
          <w:p w:rsidR="00B45144" w:rsidRPr="00E15560" w:rsidRDefault="005C34BB" w:rsidP="00B45144">
            <w:pPr>
              <w:shd w:val="clear" w:color="auto" w:fill="FFFFFF" w:themeFill="background1"/>
              <w:jc w:val="both"/>
              <w:rPr>
                <w:sz w:val="24"/>
                <w:szCs w:val="24"/>
                <w:lang w:eastAsia="en-US"/>
              </w:rPr>
            </w:pPr>
            <w:r>
              <w:rPr>
                <w:sz w:val="24"/>
                <w:szCs w:val="24"/>
                <w:lang w:eastAsia="en-US"/>
              </w:rPr>
              <w:t xml:space="preserve">2024 год -  6 853,00 </w:t>
            </w:r>
            <w:r w:rsidR="00B45144" w:rsidRPr="00E15560">
              <w:rPr>
                <w:sz w:val="24"/>
                <w:szCs w:val="24"/>
                <w:lang w:eastAsia="en-US"/>
              </w:rPr>
              <w:t>тыс. руб.;</w:t>
            </w:r>
          </w:p>
          <w:p w:rsidR="00B45144" w:rsidRDefault="005C34BB" w:rsidP="00B45144">
            <w:pPr>
              <w:widowControl w:val="0"/>
              <w:shd w:val="clear" w:color="auto" w:fill="FFFFFF" w:themeFill="background1"/>
              <w:autoSpaceDE w:val="0"/>
              <w:autoSpaceDN w:val="0"/>
              <w:adjustRightInd w:val="0"/>
              <w:jc w:val="both"/>
              <w:outlineLvl w:val="2"/>
              <w:rPr>
                <w:sz w:val="24"/>
                <w:szCs w:val="24"/>
                <w:lang w:eastAsia="en-US"/>
              </w:rPr>
            </w:pPr>
            <w:r>
              <w:rPr>
                <w:sz w:val="24"/>
                <w:szCs w:val="24"/>
                <w:lang w:eastAsia="en-US"/>
              </w:rPr>
              <w:t xml:space="preserve">2025 год  - 6 564,10 </w:t>
            </w:r>
            <w:r w:rsidR="00B45144">
              <w:rPr>
                <w:sz w:val="24"/>
                <w:szCs w:val="24"/>
                <w:lang w:eastAsia="en-US"/>
              </w:rPr>
              <w:t xml:space="preserve"> </w:t>
            </w:r>
            <w:r w:rsidR="00B45144" w:rsidRPr="00E15560">
              <w:rPr>
                <w:sz w:val="24"/>
                <w:szCs w:val="24"/>
                <w:lang w:eastAsia="en-US"/>
              </w:rPr>
              <w:t>тыс. руб.</w:t>
            </w:r>
            <w:r w:rsidR="00B45144">
              <w:rPr>
                <w:sz w:val="24"/>
                <w:szCs w:val="24"/>
                <w:lang w:eastAsia="en-US"/>
              </w:rPr>
              <w:t>;</w:t>
            </w:r>
          </w:p>
          <w:p w:rsidR="00B45144" w:rsidRPr="00E15560" w:rsidRDefault="005C34BB" w:rsidP="00B45144">
            <w:pPr>
              <w:widowControl w:val="0"/>
              <w:shd w:val="clear" w:color="auto" w:fill="FFFFFF" w:themeFill="background1"/>
              <w:autoSpaceDE w:val="0"/>
              <w:autoSpaceDN w:val="0"/>
              <w:adjustRightInd w:val="0"/>
              <w:jc w:val="both"/>
              <w:outlineLvl w:val="2"/>
              <w:rPr>
                <w:sz w:val="24"/>
                <w:szCs w:val="24"/>
                <w:lang w:eastAsia="en-US"/>
              </w:rPr>
            </w:pPr>
            <w:r>
              <w:rPr>
                <w:sz w:val="24"/>
                <w:szCs w:val="24"/>
                <w:lang w:eastAsia="en-US"/>
              </w:rPr>
              <w:t>2026 год  - 6 847,10</w:t>
            </w:r>
            <w:r w:rsidR="00B45144">
              <w:rPr>
                <w:sz w:val="24"/>
                <w:szCs w:val="24"/>
                <w:lang w:eastAsia="en-US"/>
              </w:rPr>
              <w:t xml:space="preserve"> </w:t>
            </w:r>
            <w:r w:rsidR="00B45144" w:rsidRPr="00E15560">
              <w:rPr>
                <w:sz w:val="24"/>
                <w:szCs w:val="24"/>
                <w:lang w:eastAsia="en-US"/>
              </w:rPr>
              <w:t>тыс. руб.</w:t>
            </w:r>
            <w:r w:rsidR="00B45144">
              <w:rPr>
                <w:sz w:val="24"/>
                <w:szCs w:val="24"/>
                <w:lang w:eastAsia="en-US"/>
              </w:rPr>
              <w:t>;</w:t>
            </w:r>
          </w:p>
          <w:p w:rsidR="00B45144" w:rsidRDefault="00B45144" w:rsidP="00B45144">
            <w:pPr>
              <w:shd w:val="clear" w:color="auto" w:fill="FFFFFF" w:themeFill="background1"/>
              <w:jc w:val="both"/>
              <w:rPr>
                <w:sz w:val="24"/>
                <w:szCs w:val="24"/>
              </w:rPr>
            </w:pPr>
            <w:proofErr w:type="gramStart"/>
            <w:r w:rsidRPr="00E15560">
              <w:rPr>
                <w:sz w:val="24"/>
                <w:szCs w:val="24"/>
              </w:rPr>
              <w:t>10) организация  бесплатного горячего питания обучающихся, получающих начальное общее образование в муниципальны</w:t>
            </w:r>
            <w:r>
              <w:rPr>
                <w:sz w:val="24"/>
                <w:szCs w:val="24"/>
              </w:rPr>
              <w:t>х образовательных организациях:</w:t>
            </w:r>
            <w:proofErr w:type="gramEnd"/>
          </w:p>
          <w:p w:rsidR="00B45144" w:rsidRPr="00E15560" w:rsidRDefault="00B45144" w:rsidP="00B45144">
            <w:pPr>
              <w:shd w:val="clear" w:color="auto" w:fill="FFFFFF" w:themeFill="background1"/>
              <w:jc w:val="both"/>
              <w:rPr>
                <w:sz w:val="24"/>
                <w:szCs w:val="24"/>
              </w:rPr>
            </w:pPr>
            <w:r w:rsidRPr="00E15560">
              <w:rPr>
                <w:sz w:val="24"/>
                <w:szCs w:val="24"/>
              </w:rPr>
              <w:t xml:space="preserve"> </w:t>
            </w:r>
            <w:r w:rsidRPr="00E15560">
              <w:rPr>
                <w:sz w:val="24"/>
                <w:szCs w:val="24"/>
                <w:lang w:eastAsia="en-US"/>
              </w:rPr>
              <w:t>2020 год -  24 327,30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2021 год -  58 004,90</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44 099,60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w:t>
            </w:r>
            <w:r>
              <w:rPr>
                <w:sz w:val="24"/>
                <w:szCs w:val="24"/>
                <w:lang w:eastAsia="en-US"/>
              </w:rPr>
              <w:t xml:space="preserve">3 год -  47 375,70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 xml:space="preserve">2024 год - </w:t>
            </w:r>
            <w:r w:rsidR="005C34BB">
              <w:rPr>
                <w:sz w:val="24"/>
                <w:szCs w:val="24"/>
                <w:lang w:eastAsia="en-US"/>
              </w:rPr>
              <w:t xml:space="preserve"> 56 824,90</w:t>
            </w:r>
            <w:r>
              <w:rPr>
                <w:sz w:val="24"/>
                <w:szCs w:val="24"/>
                <w:lang w:eastAsia="en-US"/>
              </w:rPr>
              <w:t xml:space="preserve"> </w:t>
            </w:r>
            <w:r w:rsidRPr="00E15560">
              <w:rPr>
                <w:sz w:val="24"/>
                <w:szCs w:val="24"/>
                <w:lang w:eastAsia="en-US"/>
              </w:rPr>
              <w:t>тыс. руб.;</w:t>
            </w:r>
          </w:p>
          <w:p w:rsidR="00B45144" w:rsidRDefault="00B45144" w:rsidP="00B45144">
            <w:pPr>
              <w:widowControl w:val="0"/>
              <w:shd w:val="clear" w:color="auto" w:fill="FFFFFF" w:themeFill="background1"/>
              <w:autoSpaceDE w:val="0"/>
              <w:autoSpaceDN w:val="0"/>
              <w:adjustRightInd w:val="0"/>
              <w:jc w:val="both"/>
              <w:outlineLvl w:val="2"/>
              <w:rPr>
                <w:sz w:val="24"/>
                <w:szCs w:val="24"/>
                <w:lang w:eastAsia="en-US"/>
              </w:rPr>
            </w:pPr>
            <w:r w:rsidRPr="00E15560">
              <w:rPr>
                <w:sz w:val="24"/>
                <w:szCs w:val="24"/>
                <w:lang w:eastAsia="en-US"/>
              </w:rPr>
              <w:t xml:space="preserve">2025 год  - </w:t>
            </w:r>
            <w:r w:rsidR="005C34BB">
              <w:rPr>
                <w:sz w:val="24"/>
                <w:szCs w:val="24"/>
                <w:lang w:eastAsia="en-US"/>
              </w:rPr>
              <w:t>55 572,40</w:t>
            </w:r>
            <w:r w:rsidRPr="00E15560">
              <w:rPr>
                <w:sz w:val="24"/>
                <w:szCs w:val="24"/>
                <w:lang w:eastAsia="en-US"/>
              </w:rPr>
              <w:t xml:space="preserve"> тыс. руб.</w:t>
            </w:r>
            <w:r>
              <w:rPr>
                <w:sz w:val="24"/>
                <w:szCs w:val="24"/>
                <w:lang w:eastAsia="en-US"/>
              </w:rPr>
              <w:t>;</w:t>
            </w:r>
          </w:p>
          <w:p w:rsidR="00B45144" w:rsidRPr="00E15560" w:rsidRDefault="005C34BB" w:rsidP="00B45144">
            <w:pPr>
              <w:widowControl w:val="0"/>
              <w:shd w:val="clear" w:color="auto" w:fill="FFFFFF" w:themeFill="background1"/>
              <w:autoSpaceDE w:val="0"/>
              <w:autoSpaceDN w:val="0"/>
              <w:adjustRightInd w:val="0"/>
              <w:jc w:val="both"/>
              <w:outlineLvl w:val="2"/>
              <w:rPr>
                <w:sz w:val="24"/>
                <w:szCs w:val="24"/>
                <w:lang w:eastAsia="en-US"/>
              </w:rPr>
            </w:pPr>
            <w:r>
              <w:rPr>
                <w:sz w:val="24"/>
                <w:szCs w:val="24"/>
                <w:lang w:eastAsia="en-US"/>
              </w:rPr>
              <w:t>2026 год -  55 087,10</w:t>
            </w:r>
            <w:r w:rsidR="00B45144">
              <w:rPr>
                <w:sz w:val="24"/>
                <w:szCs w:val="24"/>
                <w:lang w:eastAsia="en-US"/>
              </w:rPr>
              <w:t xml:space="preserve"> </w:t>
            </w:r>
            <w:r w:rsidR="00B45144" w:rsidRPr="00E15560">
              <w:rPr>
                <w:sz w:val="24"/>
                <w:szCs w:val="24"/>
                <w:lang w:eastAsia="en-US"/>
              </w:rPr>
              <w:t>тыс. руб.</w:t>
            </w:r>
            <w:r w:rsidR="00B45144">
              <w:rPr>
                <w:sz w:val="24"/>
                <w:szCs w:val="24"/>
                <w:lang w:eastAsia="en-US"/>
              </w:rPr>
              <w:t>;</w:t>
            </w:r>
          </w:p>
          <w:p w:rsidR="00B45144" w:rsidRPr="00E15560" w:rsidRDefault="00B45144" w:rsidP="00B45144">
            <w:pPr>
              <w:widowControl w:val="0"/>
              <w:shd w:val="clear" w:color="auto" w:fill="FFFFFF" w:themeFill="background1"/>
              <w:autoSpaceDE w:val="0"/>
              <w:autoSpaceDN w:val="0"/>
              <w:adjustRightInd w:val="0"/>
              <w:jc w:val="both"/>
              <w:outlineLvl w:val="2"/>
              <w:rPr>
                <w:sz w:val="24"/>
                <w:szCs w:val="24"/>
              </w:rPr>
            </w:pPr>
            <w:r w:rsidRPr="00E15560">
              <w:rPr>
                <w:sz w:val="24"/>
                <w:szCs w:val="24"/>
              </w:rPr>
              <w:t>11) организация</w:t>
            </w:r>
            <w:r w:rsidRPr="00E15560">
              <w:rPr>
                <w:bCs/>
                <w:sz w:val="24"/>
                <w:szCs w:val="24"/>
              </w:rPr>
              <w:t xml:space="preserve"> бесплатного питания обучающихся, получающих начальное общее образование в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не подтверждена:</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2020 год -  92,70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2021 год -  132,70</w:t>
            </w:r>
            <w:r w:rsidRPr="00E15560">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2022 год -  0,00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2023 год -  0,00 тыс. руб.;</w:t>
            </w:r>
          </w:p>
          <w:p w:rsidR="00B45144" w:rsidRPr="00E15560" w:rsidRDefault="00B45144" w:rsidP="00B45144">
            <w:pPr>
              <w:shd w:val="clear" w:color="auto" w:fill="FFFFFF" w:themeFill="background1"/>
              <w:jc w:val="both"/>
              <w:rPr>
                <w:sz w:val="24"/>
                <w:szCs w:val="24"/>
                <w:lang w:eastAsia="en-US"/>
              </w:rPr>
            </w:pPr>
            <w:r w:rsidRPr="00E15560">
              <w:rPr>
                <w:sz w:val="24"/>
                <w:szCs w:val="24"/>
                <w:lang w:eastAsia="en-US"/>
              </w:rPr>
              <w:t>2024 год -  0,00 тыс. руб.;</w:t>
            </w:r>
          </w:p>
          <w:p w:rsidR="00B45144" w:rsidRPr="00E15560" w:rsidRDefault="00B45144" w:rsidP="00B45144">
            <w:pPr>
              <w:widowControl w:val="0"/>
              <w:shd w:val="clear" w:color="auto" w:fill="FFFFFF" w:themeFill="background1"/>
              <w:autoSpaceDE w:val="0"/>
              <w:autoSpaceDN w:val="0"/>
              <w:adjustRightInd w:val="0"/>
              <w:jc w:val="both"/>
              <w:outlineLvl w:val="2"/>
              <w:rPr>
                <w:sz w:val="24"/>
                <w:szCs w:val="24"/>
                <w:lang w:eastAsia="en-US"/>
              </w:rPr>
            </w:pPr>
            <w:r w:rsidRPr="00E15560">
              <w:rPr>
                <w:sz w:val="24"/>
                <w:szCs w:val="24"/>
                <w:lang w:eastAsia="en-US"/>
              </w:rPr>
              <w:t>2025 год  - 0,00 тыс. руб.</w:t>
            </w:r>
          </w:p>
          <w:p w:rsidR="00B45144" w:rsidRPr="00E15560" w:rsidRDefault="00B45144" w:rsidP="00B45144">
            <w:pPr>
              <w:widowControl w:val="0"/>
              <w:shd w:val="clear" w:color="auto" w:fill="FFFFFF" w:themeFill="background1"/>
              <w:autoSpaceDE w:val="0"/>
              <w:autoSpaceDN w:val="0"/>
              <w:adjustRightInd w:val="0"/>
              <w:jc w:val="both"/>
              <w:outlineLvl w:val="2"/>
              <w:rPr>
                <w:sz w:val="24"/>
                <w:szCs w:val="24"/>
                <w:lang w:eastAsia="en-US"/>
              </w:rPr>
            </w:pPr>
            <w:proofErr w:type="gramStart"/>
            <w:r w:rsidRPr="00E15560">
              <w:rPr>
                <w:sz w:val="24"/>
                <w:szCs w:val="24"/>
                <w:lang w:eastAsia="en-US"/>
              </w:rPr>
              <w:t xml:space="preserve">12)  </w:t>
            </w:r>
            <w:r>
              <w:rPr>
                <w:sz w:val="24"/>
                <w:szCs w:val="24"/>
              </w:rPr>
              <w:t>о</w:t>
            </w:r>
            <w:r w:rsidRPr="00E15560">
              <w:rPr>
                <w:sz w:val="24"/>
                <w:szCs w:val="24"/>
              </w:rPr>
              <w:t>беспечение бесплатным питанием обучающихся, пребывающих на полном государственном обеспечении в организациях социального обслуживания, посещающих муниципальные общеобразовательные организации</w:t>
            </w:r>
            <w:r w:rsidRPr="00E15560">
              <w:rPr>
                <w:sz w:val="24"/>
                <w:szCs w:val="24"/>
                <w:lang w:eastAsia="en-US"/>
              </w:rPr>
              <w:t>:</w:t>
            </w:r>
            <w:proofErr w:type="gramEnd"/>
          </w:p>
          <w:p w:rsidR="00B45144" w:rsidRPr="00E15560" w:rsidRDefault="00B45144" w:rsidP="00B45144">
            <w:pPr>
              <w:shd w:val="clear" w:color="auto" w:fill="FFFFFF" w:themeFill="background1"/>
              <w:jc w:val="both"/>
              <w:rPr>
                <w:sz w:val="24"/>
                <w:szCs w:val="24"/>
                <w:lang w:eastAsia="en-US"/>
              </w:rPr>
            </w:pPr>
            <w:r>
              <w:rPr>
                <w:sz w:val="24"/>
                <w:szCs w:val="24"/>
                <w:lang w:eastAsia="en-US"/>
              </w:rPr>
              <w:t>2020 год -  49,30</w:t>
            </w:r>
            <w:r w:rsidRPr="00E15560">
              <w:rPr>
                <w:sz w:val="24"/>
                <w:szCs w:val="24"/>
                <w:lang w:eastAsia="en-US"/>
              </w:rPr>
              <w:t xml:space="preserve">  тыс. руб.;</w:t>
            </w:r>
          </w:p>
          <w:p w:rsidR="00B45144" w:rsidRPr="00E15560" w:rsidRDefault="00B45144" w:rsidP="00B45144">
            <w:pPr>
              <w:jc w:val="both"/>
              <w:rPr>
                <w:sz w:val="24"/>
                <w:szCs w:val="24"/>
                <w:lang w:eastAsia="en-US"/>
              </w:rPr>
            </w:pPr>
            <w:r>
              <w:rPr>
                <w:sz w:val="24"/>
                <w:szCs w:val="24"/>
                <w:lang w:eastAsia="en-US"/>
              </w:rPr>
              <w:t>2021 год -  103,20</w:t>
            </w:r>
            <w:r w:rsidRPr="00651DFD">
              <w:rPr>
                <w:sz w:val="24"/>
                <w:szCs w:val="24"/>
                <w:lang w:eastAsia="en-US"/>
              </w:rPr>
              <w:t xml:space="preserve"> 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2022 год -  157,20 </w:t>
            </w:r>
            <w:r w:rsidRPr="00E15560">
              <w:rPr>
                <w:sz w:val="24"/>
                <w:szCs w:val="24"/>
                <w:lang w:eastAsia="en-US"/>
              </w:rPr>
              <w:t>тыс. руб.;</w:t>
            </w:r>
          </w:p>
          <w:p w:rsidR="00B45144" w:rsidRPr="00E15560" w:rsidRDefault="00B45144" w:rsidP="00B45144">
            <w:pPr>
              <w:shd w:val="clear" w:color="auto" w:fill="FFFFFF" w:themeFill="background1"/>
              <w:jc w:val="both"/>
              <w:rPr>
                <w:sz w:val="24"/>
                <w:szCs w:val="24"/>
                <w:lang w:eastAsia="en-US"/>
              </w:rPr>
            </w:pPr>
            <w:r>
              <w:rPr>
                <w:sz w:val="24"/>
                <w:szCs w:val="24"/>
                <w:lang w:eastAsia="en-US"/>
              </w:rPr>
              <w:t xml:space="preserve">2023 год -  152,20 </w:t>
            </w:r>
            <w:r w:rsidRPr="00E15560">
              <w:rPr>
                <w:sz w:val="24"/>
                <w:szCs w:val="24"/>
                <w:lang w:eastAsia="en-US"/>
              </w:rPr>
              <w:t>тыс. руб.;</w:t>
            </w:r>
          </w:p>
          <w:p w:rsidR="00B45144" w:rsidRPr="00E15560" w:rsidRDefault="00B45144" w:rsidP="00B45144">
            <w:pPr>
              <w:jc w:val="both"/>
              <w:rPr>
                <w:sz w:val="24"/>
                <w:szCs w:val="24"/>
                <w:lang w:eastAsia="en-US"/>
              </w:rPr>
            </w:pPr>
            <w:r w:rsidRPr="00E15560">
              <w:rPr>
                <w:sz w:val="24"/>
                <w:szCs w:val="24"/>
                <w:lang w:eastAsia="en-US"/>
              </w:rPr>
              <w:t xml:space="preserve">2024 год -  </w:t>
            </w:r>
            <w:r>
              <w:rPr>
                <w:sz w:val="24"/>
                <w:szCs w:val="24"/>
                <w:lang w:eastAsia="en-US"/>
              </w:rPr>
              <w:t xml:space="preserve">218,30 </w:t>
            </w:r>
            <w:r w:rsidRPr="00E15560">
              <w:rPr>
                <w:sz w:val="24"/>
                <w:szCs w:val="24"/>
                <w:lang w:eastAsia="en-US"/>
              </w:rPr>
              <w:t>тыс. руб.;</w:t>
            </w:r>
          </w:p>
          <w:p w:rsidR="00B45144" w:rsidRDefault="00B45144" w:rsidP="00B45144">
            <w:pPr>
              <w:widowControl w:val="0"/>
              <w:autoSpaceDE w:val="0"/>
              <w:autoSpaceDN w:val="0"/>
              <w:adjustRightInd w:val="0"/>
              <w:jc w:val="both"/>
              <w:outlineLvl w:val="2"/>
              <w:rPr>
                <w:sz w:val="24"/>
                <w:szCs w:val="24"/>
                <w:lang w:eastAsia="en-US"/>
              </w:rPr>
            </w:pPr>
            <w:r>
              <w:rPr>
                <w:sz w:val="24"/>
                <w:szCs w:val="24"/>
                <w:lang w:eastAsia="en-US"/>
              </w:rPr>
              <w:t>2025 год  - 218,30</w:t>
            </w:r>
            <w:r w:rsidRPr="00E15560">
              <w:rPr>
                <w:sz w:val="24"/>
                <w:szCs w:val="24"/>
                <w:lang w:eastAsia="en-US"/>
              </w:rPr>
              <w:t xml:space="preserve"> тыс. руб.</w:t>
            </w:r>
            <w:r>
              <w:rPr>
                <w:sz w:val="24"/>
                <w:szCs w:val="24"/>
                <w:lang w:eastAsia="en-US"/>
              </w:rPr>
              <w:t>;</w:t>
            </w:r>
          </w:p>
          <w:p w:rsidR="00B45144" w:rsidRPr="00F367CA" w:rsidRDefault="00B45144" w:rsidP="00B45144">
            <w:pPr>
              <w:shd w:val="clear" w:color="auto" w:fill="FFFFFF" w:themeFill="background1"/>
              <w:jc w:val="both"/>
              <w:rPr>
                <w:sz w:val="24"/>
                <w:szCs w:val="24"/>
                <w:lang w:eastAsia="en-US"/>
              </w:rPr>
            </w:pPr>
            <w:r>
              <w:rPr>
                <w:sz w:val="24"/>
                <w:szCs w:val="24"/>
                <w:lang w:eastAsia="en-US"/>
              </w:rPr>
              <w:t xml:space="preserve">2026 год  - 218,30 </w:t>
            </w:r>
            <w:r w:rsidRPr="00E15560">
              <w:rPr>
                <w:sz w:val="24"/>
                <w:szCs w:val="24"/>
                <w:lang w:eastAsia="en-US"/>
              </w:rPr>
              <w:t>тыс. руб.</w:t>
            </w:r>
          </w:p>
        </w:tc>
      </w:tr>
      <w:tr w:rsidR="00B45144" w:rsidRPr="00261F38" w:rsidTr="00A5327F">
        <w:tc>
          <w:tcPr>
            <w:tcW w:w="3794" w:type="dxa"/>
            <w:shd w:val="clear" w:color="auto" w:fill="auto"/>
            <w:vAlign w:val="center"/>
          </w:tcPr>
          <w:p w:rsidR="00B45144" w:rsidRPr="00145417" w:rsidRDefault="00B45144" w:rsidP="00B45144">
            <w:pPr>
              <w:rPr>
                <w:sz w:val="24"/>
                <w:szCs w:val="24"/>
              </w:rPr>
            </w:pPr>
            <w:r>
              <w:rPr>
                <w:sz w:val="24"/>
                <w:szCs w:val="24"/>
              </w:rPr>
              <w:lastRenderedPageBreak/>
              <w:t xml:space="preserve">Ожидаемые конечные результаты реализации Подпрограммы          </w:t>
            </w:r>
            <w:r w:rsidRPr="001E3DC9">
              <w:rPr>
                <w:i/>
                <w:color w:val="FF0000"/>
                <w:sz w:val="24"/>
                <w:szCs w:val="24"/>
              </w:rPr>
              <w:t>(в редакции  постановления от 20.03.2020 г. №217</w:t>
            </w:r>
            <w:r>
              <w:rPr>
                <w:i/>
                <w:color w:val="FF0000"/>
                <w:sz w:val="24"/>
                <w:szCs w:val="24"/>
              </w:rPr>
              <w:t>, от 16.10.2020г. №711, от  04.12.2020 № 899, от 24.05.2021 года № 334</w:t>
            </w:r>
            <w:r w:rsidRPr="001E3DC9">
              <w:rPr>
                <w:i/>
                <w:color w:val="FF0000"/>
                <w:sz w:val="24"/>
                <w:szCs w:val="24"/>
              </w:rPr>
              <w:t>)</w:t>
            </w:r>
          </w:p>
        </w:tc>
        <w:tc>
          <w:tcPr>
            <w:tcW w:w="5987" w:type="dxa"/>
            <w:shd w:val="clear" w:color="auto" w:fill="auto"/>
            <w:vAlign w:val="center"/>
          </w:tcPr>
          <w:p w:rsidR="00B45144" w:rsidRPr="00261F38" w:rsidRDefault="00B45144" w:rsidP="00B45144">
            <w:pPr>
              <w:jc w:val="both"/>
              <w:rPr>
                <w:sz w:val="24"/>
                <w:szCs w:val="24"/>
              </w:rPr>
            </w:pPr>
            <w:r w:rsidRPr="00261F38">
              <w:rPr>
                <w:sz w:val="24"/>
                <w:szCs w:val="24"/>
              </w:rPr>
              <w:t>1. Доля граждан, получивших  субсидии  на оплату   жилых помещений и  коммунальных услуг к общему количеству граждан с  положительным решением о предоставлении меры социальной поддержки – 100%;</w:t>
            </w:r>
          </w:p>
          <w:p w:rsidR="00B45144" w:rsidRPr="00261F38" w:rsidRDefault="00B45144" w:rsidP="00B45144">
            <w:pPr>
              <w:jc w:val="both"/>
              <w:rPr>
                <w:sz w:val="24"/>
                <w:szCs w:val="24"/>
              </w:rPr>
            </w:pPr>
            <w:r w:rsidRPr="00261F38">
              <w:rPr>
                <w:sz w:val="24"/>
                <w:szCs w:val="24"/>
              </w:rPr>
              <w:t xml:space="preserve">2. Доля детей,  обучающихся по программам дошкольного образования, охваченных  бесплатным питанием в общей численности </w:t>
            </w:r>
            <w:proofErr w:type="gramStart"/>
            <w:r w:rsidRPr="00261F38">
              <w:rPr>
                <w:sz w:val="24"/>
                <w:szCs w:val="24"/>
              </w:rPr>
              <w:t>детей</w:t>
            </w:r>
            <w:proofErr w:type="gramEnd"/>
            <w:r w:rsidRPr="00261F38">
              <w:rPr>
                <w:sz w:val="24"/>
                <w:szCs w:val="24"/>
              </w:rPr>
              <w:t xml:space="preserve"> обучающихся по программам дошкольного образования, имеющих право на  обеспечение бесплатным питанием – 100%;</w:t>
            </w:r>
          </w:p>
          <w:p w:rsidR="00B45144" w:rsidRPr="00261F38" w:rsidRDefault="00B45144" w:rsidP="00B45144">
            <w:pPr>
              <w:jc w:val="both"/>
              <w:rPr>
                <w:sz w:val="24"/>
                <w:szCs w:val="24"/>
              </w:rPr>
            </w:pPr>
            <w:r w:rsidRPr="00261F38">
              <w:rPr>
                <w:sz w:val="24"/>
                <w:szCs w:val="24"/>
              </w:rPr>
              <w:t xml:space="preserve">3. </w:t>
            </w:r>
            <w:proofErr w:type="gramStart"/>
            <w:r w:rsidRPr="00261F38">
              <w:rPr>
                <w:sz w:val="24"/>
                <w:szCs w:val="24"/>
              </w:rPr>
              <w:t xml:space="preserve">Охват обучающихся из многодетных и малоимущих </w:t>
            </w:r>
            <w:r w:rsidRPr="00261F38">
              <w:rPr>
                <w:sz w:val="24"/>
                <w:szCs w:val="24"/>
              </w:rPr>
              <w:lastRenderedPageBreak/>
              <w:t>семей  бесплатным питанием в муниципальных образовательных организациях – 100%;</w:t>
            </w:r>
            <w:proofErr w:type="gramEnd"/>
          </w:p>
          <w:p w:rsidR="00B45144" w:rsidRPr="00261F38" w:rsidRDefault="00B45144" w:rsidP="00B45144">
            <w:pPr>
              <w:shd w:val="clear" w:color="auto" w:fill="FFFFFF" w:themeFill="background1"/>
              <w:jc w:val="both"/>
              <w:rPr>
                <w:sz w:val="24"/>
                <w:szCs w:val="24"/>
              </w:rPr>
            </w:pPr>
            <w:r w:rsidRPr="00261F38">
              <w:rPr>
                <w:sz w:val="24"/>
                <w:szCs w:val="24"/>
              </w:rPr>
              <w:t xml:space="preserve">4. Охват  льготным питанием  детей в пришкольных интернатах при муниципальных организациях  </w:t>
            </w:r>
            <w:proofErr w:type="spellStart"/>
            <w:r w:rsidRPr="00261F38">
              <w:rPr>
                <w:sz w:val="24"/>
                <w:szCs w:val="24"/>
              </w:rPr>
              <w:t>Тайшетского</w:t>
            </w:r>
            <w:proofErr w:type="spellEnd"/>
            <w:r w:rsidRPr="00261F38">
              <w:rPr>
                <w:sz w:val="24"/>
                <w:szCs w:val="24"/>
              </w:rPr>
              <w:t xml:space="preserve"> района, реализующих образовательные программы – 100%;</w:t>
            </w:r>
          </w:p>
          <w:p w:rsidR="00B45144" w:rsidRPr="00261F38" w:rsidRDefault="00B45144" w:rsidP="00B45144">
            <w:pPr>
              <w:jc w:val="both"/>
              <w:rPr>
                <w:sz w:val="24"/>
                <w:szCs w:val="24"/>
              </w:rPr>
            </w:pPr>
            <w:r w:rsidRPr="00261F38">
              <w:rPr>
                <w:sz w:val="24"/>
                <w:szCs w:val="24"/>
              </w:rPr>
              <w:t>5. Охват бесплатным двухразовым питанием обучающихся муниципальных общеобразовательных организаций, проживающих в отдельных населенных пунктах, территории (части территорий) которых расположены в границах подтопленных (затопленных) зон – 100%;</w:t>
            </w:r>
          </w:p>
          <w:p w:rsidR="00B45144" w:rsidRPr="00261F38" w:rsidRDefault="00B45144" w:rsidP="00B45144">
            <w:pPr>
              <w:jc w:val="both"/>
              <w:rPr>
                <w:sz w:val="24"/>
                <w:szCs w:val="24"/>
              </w:rPr>
            </w:pPr>
            <w:r w:rsidRPr="00261F38">
              <w:rPr>
                <w:sz w:val="24"/>
                <w:szCs w:val="24"/>
              </w:rPr>
              <w:t xml:space="preserve">6. Доля учащихся из многодетных  малоимущих семей, подвозимых городским автомобильным транспортом к месту учебы и обратно от общего числа льготников, нуждающихся в регулярном (ежедневном) подвозе - 100%; </w:t>
            </w:r>
          </w:p>
          <w:p w:rsidR="00B45144" w:rsidRPr="00152903" w:rsidRDefault="00B45144" w:rsidP="00B45144">
            <w:pPr>
              <w:jc w:val="both"/>
              <w:rPr>
                <w:sz w:val="24"/>
                <w:szCs w:val="24"/>
              </w:rPr>
            </w:pPr>
            <w:r w:rsidRPr="00261F38">
              <w:rPr>
                <w:sz w:val="24"/>
                <w:szCs w:val="24"/>
              </w:rPr>
              <w:t xml:space="preserve">7. </w:t>
            </w:r>
            <w:proofErr w:type="gramStart"/>
            <w:r w:rsidRPr="00152903">
              <w:rPr>
                <w:sz w:val="24"/>
                <w:szCs w:val="24"/>
              </w:rPr>
              <w:t>Охват обучающихся с ограниченными возможностями здоровья,  бесплатным двухразовым питанием в муниципальных образовательных организациях - 100%;</w:t>
            </w:r>
            <w:proofErr w:type="gramEnd"/>
          </w:p>
          <w:p w:rsidR="00B45144" w:rsidRPr="001602FE" w:rsidRDefault="00B45144" w:rsidP="00B45144">
            <w:pPr>
              <w:jc w:val="both"/>
              <w:rPr>
                <w:sz w:val="24"/>
                <w:szCs w:val="24"/>
              </w:rPr>
            </w:pPr>
            <w:r w:rsidRPr="00152903">
              <w:rPr>
                <w:sz w:val="24"/>
                <w:szCs w:val="24"/>
              </w:rPr>
              <w:t>8</w:t>
            </w:r>
            <w:r w:rsidRPr="001602FE">
              <w:rPr>
                <w:sz w:val="24"/>
                <w:szCs w:val="24"/>
              </w:rPr>
              <w:t>. Доля детей 1-4 классов, обеспеченных бесплатным питьевым молоком, в общей численности детей 1-4 классов в муниципальных образовательных организациях – 100%;</w:t>
            </w:r>
            <w:r w:rsidRPr="001602FE">
              <w:rPr>
                <w:sz w:val="24"/>
                <w:szCs w:val="24"/>
              </w:rPr>
              <w:tab/>
              <w:t xml:space="preserve">  </w:t>
            </w:r>
          </w:p>
          <w:p w:rsidR="00B45144" w:rsidRPr="001602FE" w:rsidRDefault="00B45144" w:rsidP="00B45144">
            <w:pPr>
              <w:jc w:val="both"/>
              <w:rPr>
                <w:sz w:val="24"/>
                <w:szCs w:val="24"/>
              </w:rPr>
            </w:pPr>
            <w:r w:rsidRPr="00EC14A9">
              <w:rPr>
                <w:sz w:val="24"/>
                <w:szCs w:val="24"/>
              </w:rPr>
              <w:t xml:space="preserve">9. </w:t>
            </w:r>
            <w:proofErr w:type="gramStart"/>
            <w:r w:rsidRPr="00EC14A9">
              <w:rPr>
                <w:sz w:val="24"/>
                <w:szCs w:val="24"/>
              </w:rPr>
              <w:t>Доля</w:t>
            </w:r>
            <w:r w:rsidRPr="001602FE">
              <w:rPr>
                <w:sz w:val="24"/>
                <w:szCs w:val="24"/>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roofErr w:type="gramEnd"/>
          </w:p>
          <w:p w:rsidR="00B45144" w:rsidRPr="00261F38" w:rsidRDefault="00B45144" w:rsidP="00B45144">
            <w:pPr>
              <w:jc w:val="both"/>
              <w:rPr>
                <w:sz w:val="24"/>
                <w:szCs w:val="24"/>
              </w:rPr>
            </w:pPr>
            <w:r w:rsidRPr="001602FE">
              <w:rPr>
                <w:sz w:val="24"/>
                <w:szCs w:val="24"/>
              </w:rPr>
              <w:t xml:space="preserve">10. </w:t>
            </w:r>
            <w:proofErr w:type="gramStart"/>
            <w:r w:rsidRPr="001602FE">
              <w:rPr>
                <w:sz w:val="24"/>
                <w:szCs w:val="24"/>
              </w:rPr>
              <w:t>Охват обучающихся, обеспеченных бесплатным питанием, пребывающих на полном государственном обеспечении в организациях социального обслуживания, посещающих муниципальные общеобразовательные организации – 100%.</w:t>
            </w:r>
            <w:proofErr w:type="gramEnd"/>
          </w:p>
        </w:tc>
      </w:tr>
    </w:tbl>
    <w:p w:rsidR="00AA3B76" w:rsidRDefault="00AA3B76" w:rsidP="00AA3B76">
      <w:pPr>
        <w:tabs>
          <w:tab w:val="left" w:pos="0"/>
        </w:tabs>
        <w:rPr>
          <w:b/>
          <w:sz w:val="24"/>
          <w:szCs w:val="24"/>
        </w:rPr>
      </w:pPr>
    </w:p>
    <w:p w:rsidR="00AA3B76" w:rsidRDefault="00AA3B76" w:rsidP="00AA3B76">
      <w:pPr>
        <w:tabs>
          <w:tab w:val="left" w:pos="0"/>
        </w:tabs>
        <w:rPr>
          <w:b/>
          <w:sz w:val="24"/>
          <w:szCs w:val="24"/>
        </w:rPr>
      </w:pPr>
    </w:p>
    <w:p w:rsidR="00AA3B76" w:rsidRDefault="00AA3B76" w:rsidP="00AA3B76">
      <w:pPr>
        <w:rPr>
          <w:b/>
          <w:sz w:val="24"/>
          <w:szCs w:val="24"/>
        </w:rPr>
      </w:pPr>
      <w:r>
        <w:rPr>
          <w:b/>
          <w:sz w:val="24"/>
          <w:szCs w:val="24"/>
        </w:rPr>
        <w:br w:type="page"/>
      </w:r>
    </w:p>
    <w:p w:rsidR="00AA3B76" w:rsidRDefault="00AA3B76" w:rsidP="00AA3B76">
      <w:pPr>
        <w:rPr>
          <w:b/>
          <w:sz w:val="24"/>
          <w:szCs w:val="24"/>
        </w:rPr>
      </w:pPr>
    </w:p>
    <w:p w:rsidR="00AA3B76" w:rsidRPr="00145417" w:rsidRDefault="00AA3B76" w:rsidP="00AA3B76">
      <w:pPr>
        <w:tabs>
          <w:tab w:val="left" w:pos="0"/>
        </w:tabs>
        <w:jc w:val="center"/>
        <w:rPr>
          <w:b/>
          <w:sz w:val="24"/>
          <w:szCs w:val="24"/>
        </w:rPr>
      </w:pPr>
      <w:r w:rsidRPr="00145417">
        <w:rPr>
          <w:b/>
          <w:sz w:val="24"/>
          <w:szCs w:val="24"/>
        </w:rPr>
        <w:t>РАЗДЕЛ 1. ХАРАКТЕРИСТИКА ТЕКУЩЕГО СОСТОЯНИЯ</w:t>
      </w:r>
    </w:p>
    <w:p w:rsidR="00AA3B76" w:rsidRPr="00145417" w:rsidRDefault="00AA3B76" w:rsidP="00AA3B76">
      <w:pPr>
        <w:tabs>
          <w:tab w:val="left" w:pos="0"/>
        </w:tabs>
        <w:jc w:val="center"/>
        <w:rPr>
          <w:b/>
          <w:sz w:val="24"/>
          <w:szCs w:val="24"/>
        </w:rPr>
      </w:pPr>
      <w:r w:rsidRPr="00145417">
        <w:rPr>
          <w:b/>
          <w:sz w:val="24"/>
          <w:szCs w:val="24"/>
        </w:rPr>
        <w:t>СФЕРЫ РЕАЛИЗАЦИИ ПОДПРОГРАММЫ</w:t>
      </w:r>
    </w:p>
    <w:p w:rsidR="00AA3B76" w:rsidRPr="00145417" w:rsidRDefault="006658DE" w:rsidP="00AA3B76">
      <w:pPr>
        <w:tabs>
          <w:tab w:val="left" w:pos="0"/>
        </w:tabs>
        <w:jc w:val="center"/>
        <w:rPr>
          <w:sz w:val="24"/>
          <w:szCs w:val="24"/>
        </w:rPr>
      </w:pPr>
      <w:r w:rsidRPr="001E3DC9">
        <w:rPr>
          <w:i/>
          <w:color w:val="FF0000"/>
          <w:sz w:val="24"/>
          <w:szCs w:val="24"/>
        </w:rPr>
        <w:t>(в редакции  постановления от 20.03.2020 г. №217</w:t>
      </w:r>
      <w:r w:rsidR="00E86EF9">
        <w:rPr>
          <w:i/>
          <w:color w:val="FF0000"/>
          <w:sz w:val="24"/>
          <w:szCs w:val="24"/>
        </w:rPr>
        <w:t>, от 16.10.2020г. №711</w:t>
      </w:r>
      <w:r w:rsidRPr="001E3DC9">
        <w:rPr>
          <w:i/>
          <w:color w:val="FF0000"/>
          <w:sz w:val="24"/>
          <w:szCs w:val="24"/>
        </w:rPr>
        <w:t>)</w:t>
      </w:r>
    </w:p>
    <w:p w:rsidR="00AA3B76" w:rsidRDefault="00AA3B76" w:rsidP="00AA3B76">
      <w:pPr>
        <w:autoSpaceDE w:val="0"/>
        <w:autoSpaceDN w:val="0"/>
        <w:adjustRightInd w:val="0"/>
        <w:ind w:firstLine="708"/>
        <w:jc w:val="both"/>
        <w:rPr>
          <w:sz w:val="24"/>
          <w:szCs w:val="24"/>
        </w:rPr>
      </w:pPr>
      <w:r w:rsidRPr="0030120B">
        <w:rPr>
          <w:sz w:val="24"/>
          <w:szCs w:val="24"/>
        </w:rPr>
        <w:t xml:space="preserve">В </w:t>
      </w:r>
      <w:proofErr w:type="spellStart"/>
      <w:r w:rsidRPr="0030120B">
        <w:rPr>
          <w:sz w:val="24"/>
          <w:szCs w:val="24"/>
        </w:rPr>
        <w:t>Тайшетском</w:t>
      </w:r>
      <w:proofErr w:type="spellEnd"/>
      <w:r w:rsidRPr="0030120B">
        <w:rPr>
          <w:sz w:val="24"/>
          <w:szCs w:val="24"/>
        </w:rPr>
        <w:t xml:space="preserve"> районе социальной поддержкой по оплате жилого помещения и коммунальных услуг в части предоставления субсидий на оплату жилого помещения и ко</w:t>
      </w:r>
      <w:r>
        <w:rPr>
          <w:sz w:val="24"/>
          <w:szCs w:val="24"/>
        </w:rPr>
        <w:t>ммунальных услуг пользуются 14,5</w:t>
      </w:r>
      <w:r w:rsidRPr="0030120B">
        <w:rPr>
          <w:sz w:val="24"/>
          <w:szCs w:val="24"/>
        </w:rPr>
        <w:t>% граждан. Оказание данной материальной помощи рассматривается как важное направление преодоления бедности, повышения уровня и качества жизни малоимущих граждан.</w:t>
      </w:r>
      <w:r w:rsidRPr="000D5196">
        <w:rPr>
          <w:rFonts w:ascii="Roboto-Regular" w:hAnsi="Roboto-Regular"/>
          <w:color w:val="000000"/>
          <w:sz w:val="23"/>
          <w:szCs w:val="23"/>
          <w:shd w:val="clear" w:color="auto" w:fill="FFFFFF"/>
        </w:rPr>
        <w:t xml:space="preserve"> </w:t>
      </w:r>
      <w:r>
        <w:rPr>
          <w:rFonts w:ascii="Roboto-Regular" w:hAnsi="Roboto-Regular"/>
          <w:color w:val="000000"/>
          <w:sz w:val="23"/>
          <w:szCs w:val="23"/>
          <w:shd w:val="clear" w:color="auto" w:fill="FFFFFF"/>
        </w:rPr>
        <w:t>Жилищные субсидии выполняют такие важные функции как социальная защита наиболее уязвимых слоев населения, снижая затраты из их бюджета на оплату жилищно-коммунальных услуг, тем самым сохраняя их доходы на другие жизненно-необходимые цели; снижение просроченной задолженности граждан, сохраняя при этом качественное обслуживание предприятиями жилищно-коммунального хозяйства.</w:t>
      </w:r>
    </w:p>
    <w:p w:rsidR="00AA3B76" w:rsidRPr="000D5196" w:rsidRDefault="00AA3B76" w:rsidP="00AA3B76">
      <w:pPr>
        <w:autoSpaceDE w:val="0"/>
        <w:autoSpaceDN w:val="0"/>
        <w:adjustRightInd w:val="0"/>
        <w:ind w:firstLine="708"/>
        <w:jc w:val="both"/>
        <w:rPr>
          <w:rFonts w:ascii="Roboto-Regular" w:hAnsi="Roboto-Regular"/>
          <w:color w:val="000000"/>
          <w:sz w:val="23"/>
          <w:szCs w:val="23"/>
          <w:shd w:val="clear" w:color="auto" w:fill="FFFFFF"/>
        </w:rPr>
      </w:pPr>
      <w:r>
        <w:rPr>
          <w:rFonts w:ascii="Roboto-Regular" w:hAnsi="Roboto-Regular" w:hint="eastAsia"/>
          <w:color w:val="000000"/>
          <w:sz w:val="23"/>
          <w:szCs w:val="23"/>
          <w:shd w:val="clear" w:color="auto" w:fill="FFFFFF"/>
        </w:rPr>
        <w:t>П</w:t>
      </w:r>
      <w:r>
        <w:rPr>
          <w:rFonts w:ascii="Roboto-Regular" w:hAnsi="Roboto-Regular"/>
          <w:color w:val="000000"/>
          <w:sz w:val="23"/>
          <w:szCs w:val="23"/>
          <w:shd w:val="clear" w:color="auto" w:fill="FFFFFF"/>
        </w:rPr>
        <w:t>редоставление субсидий по оплате жилищно-коммунальных услуг являются одной из мер социальной поддержки граждан с низким уровнем доходов, которые не могут оплачивать жилищно-коммунальные услуги без серьезного ущерба для своего семейного бюджета. Особенно это актуально в условиях повышения размеров платы за жилые помещения и коммунальные услуги.</w:t>
      </w:r>
    </w:p>
    <w:p w:rsidR="00AA3B76" w:rsidRPr="009472EB" w:rsidRDefault="00AA3B76" w:rsidP="00AA3B76">
      <w:pPr>
        <w:tabs>
          <w:tab w:val="left" w:pos="0"/>
          <w:tab w:val="num" w:pos="567"/>
          <w:tab w:val="left" w:pos="709"/>
          <w:tab w:val="left" w:pos="851"/>
        </w:tabs>
        <w:autoSpaceDE w:val="0"/>
        <w:autoSpaceDN w:val="0"/>
        <w:adjustRightInd w:val="0"/>
        <w:ind w:firstLine="709"/>
        <w:jc w:val="both"/>
        <w:outlineLvl w:val="2"/>
        <w:rPr>
          <w:sz w:val="24"/>
          <w:szCs w:val="24"/>
        </w:rPr>
      </w:pPr>
      <w:proofErr w:type="gramStart"/>
      <w:r w:rsidRPr="0030120B">
        <w:rPr>
          <w:sz w:val="24"/>
          <w:szCs w:val="24"/>
        </w:rPr>
        <w:t xml:space="preserve">Практическое оказание государственной услуги по предоставлению жителям </w:t>
      </w:r>
      <w:proofErr w:type="spellStart"/>
      <w:r w:rsidRPr="0030120B">
        <w:rPr>
          <w:sz w:val="24"/>
          <w:szCs w:val="24"/>
        </w:rPr>
        <w:t>Тайшетского</w:t>
      </w:r>
      <w:proofErr w:type="spellEnd"/>
      <w:r w:rsidRPr="0030120B">
        <w:rPr>
          <w:sz w:val="24"/>
          <w:szCs w:val="24"/>
        </w:rPr>
        <w:t xml:space="preserve"> района субсидий на оплату жилого помещения и коммунальных услуг исполняется функциональным органом администрации </w:t>
      </w:r>
      <w:proofErr w:type="spellStart"/>
      <w:r w:rsidRPr="0030120B">
        <w:rPr>
          <w:sz w:val="24"/>
          <w:szCs w:val="24"/>
        </w:rPr>
        <w:t>Тайшетского</w:t>
      </w:r>
      <w:proofErr w:type="spellEnd"/>
      <w:r w:rsidRPr="0030120B">
        <w:rPr>
          <w:sz w:val="24"/>
          <w:szCs w:val="24"/>
        </w:rPr>
        <w:t xml:space="preserve"> района -</w:t>
      </w:r>
      <w:r>
        <w:rPr>
          <w:sz w:val="24"/>
          <w:szCs w:val="24"/>
        </w:rPr>
        <w:t xml:space="preserve"> о</w:t>
      </w:r>
      <w:r w:rsidRPr="00145417">
        <w:rPr>
          <w:sz w:val="24"/>
          <w:szCs w:val="24"/>
        </w:rPr>
        <w:t>тдел</w:t>
      </w:r>
      <w:r>
        <w:rPr>
          <w:sz w:val="24"/>
          <w:szCs w:val="24"/>
        </w:rPr>
        <w:t>ом</w:t>
      </w:r>
      <w:r w:rsidRPr="00145417">
        <w:rPr>
          <w:sz w:val="24"/>
          <w:szCs w:val="24"/>
        </w:rPr>
        <w:t xml:space="preserve"> по предоставлению гражданам су</w:t>
      </w:r>
      <w:r>
        <w:rPr>
          <w:sz w:val="24"/>
          <w:szCs w:val="24"/>
        </w:rPr>
        <w:t xml:space="preserve">бсидий на оплату жилья </w:t>
      </w:r>
      <w:r w:rsidRPr="00145417">
        <w:rPr>
          <w:sz w:val="24"/>
          <w:szCs w:val="24"/>
        </w:rPr>
        <w:t xml:space="preserve"> и коммунальных услуг администрации </w:t>
      </w:r>
      <w:proofErr w:type="spellStart"/>
      <w:r w:rsidRPr="00145417">
        <w:rPr>
          <w:sz w:val="24"/>
          <w:szCs w:val="24"/>
        </w:rPr>
        <w:t>Тайшетского</w:t>
      </w:r>
      <w:proofErr w:type="spellEnd"/>
      <w:r w:rsidRPr="00145417">
        <w:rPr>
          <w:sz w:val="24"/>
          <w:szCs w:val="24"/>
        </w:rPr>
        <w:t xml:space="preserve"> района (далее </w:t>
      </w:r>
      <w:r>
        <w:rPr>
          <w:sz w:val="24"/>
          <w:szCs w:val="24"/>
        </w:rPr>
        <w:t>–</w:t>
      </w:r>
      <w:r w:rsidR="00366E62">
        <w:rPr>
          <w:sz w:val="24"/>
          <w:szCs w:val="24"/>
        </w:rPr>
        <w:t xml:space="preserve"> </w:t>
      </w:r>
      <w:r>
        <w:rPr>
          <w:sz w:val="24"/>
          <w:szCs w:val="24"/>
        </w:rPr>
        <w:t xml:space="preserve">МУ Отдел субсидий), который </w:t>
      </w:r>
      <w:r w:rsidRPr="00145417">
        <w:rPr>
          <w:sz w:val="24"/>
          <w:szCs w:val="24"/>
        </w:rPr>
        <w:t>создан в целях реализации  Закона Иркутской области от 10.12.2007 г. № 116-оз "О наделении орга</w:t>
      </w:r>
      <w:r w:rsidRPr="00145417">
        <w:rPr>
          <w:sz w:val="24"/>
          <w:szCs w:val="24"/>
        </w:rPr>
        <w:softHyphen/>
        <w:t>нов местного самоуправления областными государственными</w:t>
      </w:r>
      <w:proofErr w:type="gramEnd"/>
      <w:r w:rsidRPr="00145417">
        <w:rPr>
          <w:sz w:val="24"/>
          <w:szCs w:val="24"/>
        </w:rPr>
        <w:t xml:space="preserve"> полномочиями по предос</w:t>
      </w:r>
      <w:r w:rsidRPr="00145417">
        <w:rPr>
          <w:sz w:val="24"/>
          <w:szCs w:val="24"/>
        </w:rPr>
        <w:softHyphen/>
        <w:t>тавлению гражданам субсидий на оплату жилых помещений и коммуналь</w:t>
      </w:r>
      <w:r>
        <w:rPr>
          <w:sz w:val="24"/>
          <w:szCs w:val="24"/>
        </w:rPr>
        <w:t xml:space="preserve">ных услуг". </w:t>
      </w:r>
    </w:p>
    <w:p w:rsidR="00AA3B76" w:rsidRPr="008B2D8D" w:rsidRDefault="00AA3B76" w:rsidP="00AA3B76">
      <w:pPr>
        <w:tabs>
          <w:tab w:val="left" w:pos="0"/>
        </w:tabs>
        <w:autoSpaceDE w:val="0"/>
        <w:autoSpaceDN w:val="0"/>
        <w:adjustRightInd w:val="0"/>
        <w:ind w:firstLine="709"/>
        <w:jc w:val="both"/>
        <w:outlineLvl w:val="1"/>
        <w:rPr>
          <w:sz w:val="24"/>
          <w:szCs w:val="24"/>
        </w:rPr>
      </w:pPr>
      <w:proofErr w:type="gramStart"/>
      <w:r w:rsidRPr="009472EB">
        <w:rPr>
          <w:sz w:val="24"/>
          <w:szCs w:val="24"/>
        </w:rPr>
        <w:t xml:space="preserve">Сложившаяся в </w:t>
      </w:r>
      <w:proofErr w:type="spellStart"/>
      <w:r w:rsidRPr="009472EB">
        <w:rPr>
          <w:sz w:val="24"/>
          <w:szCs w:val="24"/>
        </w:rPr>
        <w:t>Тайшетском</w:t>
      </w:r>
      <w:proofErr w:type="spellEnd"/>
      <w:r w:rsidRPr="009472EB">
        <w:rPr>
          <w:sz w:val="24"/>
          <w:szCs w:val="24"/>
        </w:rPr>
        <w:t xml:space="preserve"> районе система социальной поддержки населения в части оплаты за жилое помещение и коммунальные услуги носит адресный характер и предоставляется гражданам, если их расходы на эти цели, рассчитанные исходя из размера регионального </w:t>
      </w:r>
      <w:r w:rsidRPr="008B2D8D">
        <w:rPr>
          <w:sz w:val="24"/>
          <w:szCs w:val="24"/>
        </w:rPr>
        <w:t xml:space="preserve">стандарта нормативной площади жилого помещения и регионального стандарта стоимости </w:t>
      </w:r>
      <w:r w:rsidR="008B2D8D" w:rsidRPr="008B2D8D">
        <w:rPr>
          <w:sz w:val="24"/>
          <w:szCs w:val="24"/>
        </w:rPr>
        <w:t>жилищно-коммунальных</w:t>
      </w:r>
      <w:r w:rsidRPr="008B2D8D">
        <w:rPr>
          <w:sz w:val="24"/>
          <w:szCs w:val="24"/>
        </w:rPr>
        <w:t xml:space="preserve"> услуг, превышают величину, соответствующую максимально допустимой доле расходов граждан на оплату жилого помещения и коммунальных услуг</w:t>
      </w:r>
      <w:proofErr w:type="gramEnd"/>
      <w:r w:rsidRPr="008B2D8D">
        <w:rPr>
          <w:sz w:val="24"/>
          <w:szCs w:val="24"/>
        </w:rPr>
        <w:t xml:space="preserve"> в совокупном доходе семьи.</w:t>
      </w:r>
    </w:p>
    <w:p w:rsidR="00AA3B76" w:rsidRPr="008B2D8D" w:rsidRDefault="00AA3B76" w:rsidP="00AA3B76">
      <w:pPr>
        <w:tabs>
          <w:tab w:val="left" w:pos="0"/>
        </w:tabs>
        <w:autoSpaceDE w:val="0"/>
        <w:autoSpaceDN w:val="0"/>
        <w:adjustRightInd w:val="0"/>
        <w:ind w:firstLine="709"/>
        <w:jc w:val="both"/>
        <w:outlineLvl w:val="1"/>
        <w:rPr>
          <w:sz w:val="24"/>
          <w:szCs w:val="24"/>
        </w:rPr>
      </w:pPr>
      <w:r w:rsidRPr="008B2D8D">
        <w:rPr>
          <w:rFonts w:eastAsia="Calibri"/>
          <w:sz w:val="24"/>
          <w:szCs w:val="24"/>
          <w:lang w:eastAsia="en-US"/>
        </w:rPr>
        <w:t xml:space="preserve">Количество </w:t>
      </w:r>
      <w:proofErr w:type="gramStart"/>
      <w:r w:rsidRPr="008B2D8D">
        <w:rPr>
          <w:rFonts w:eastAsia="Calibri"/>
          <w:sz w:val="24"/>
          <w:szCs w:val="24"/>
          <w:lang w:eastAsia="en-US"/>
        </w:rPr>
        <w:t>семей, получивших социальную поддержку в 2018 году  составило</w:t>
      </w:r>
      <w:proofErr w:type="gramEnd"/>
      <w:r w:rsidRPr="008B2D8D">
        <w:rPr>
          <w:rFonts w:eastAsia="Calibri"/>
          <w:sz w:val="24"/>
          <w:szCs w:val="24"/>
          <w:lang w:eastAsia="en-US"/>
        </w:rPr>
        <w:t>– 6156 семей, 2017 году – 6834 семей, в 2016 году – 7329 семе</w:t>
      </w:r>
      <w:r w:rsidR="003D053B">
        <w:rPr>
          <w:rFonts w:eastAsia="Calibri"/>
          <w:sz w:val="24"/>
          <w:szCs w:val="24"/>
          <w:lang w:eastAsia="en-US"/>
        </w:rPr>
        <w:t>й</w:t>
      </w:r>
      <w:r w:rsidRPr="008B2D8D">
        <w:rPr>
          <w:rFonts w:eastAsia="Calibri"/>
          <w:sz w:val="24"/>
          <w:szCs w:val="24"/>
          <w:lang w:eastAsia="en-US"/>
        </w:rPr>
        <w:t xml:space="preserve">, в том числе: </w:t>
      </w:r>
      <w:r w:rsidRPr="008B2D8D">
        <w:rPr>
          <w:sz w:val="24"/>
          <w:szCs w:val="24"/>
        </w:rPr>
        <w:t xml:space="preserve"> </w:t>
      </w:r>
    </w:p>
    <w:p w:rsidR="00AA3B76" w:rsidRPr="009472EB" w:rsidRDefault="00AA3B76" w:rsidP="00AA3B76">
      <w:pPr>
        <w:ind w:firstLine="708"/>
        <w:jc w:val="both"/>
        <w:rPr>
          <w:sz w:val="24"/>
          <w:szCs w:val="24"/>
        </w:rPr>
      </w:pPr>
      <w:r w:rsidRPr="008B2D8D">
        <w:rPr>
          <w:sz w:val="24"/>
          <w:szCs w:val="24"/>
        </w:rPr>
        <w:t>- одиноко проживающие</w:t>
      </w:r>
      <w:r w:rsidRPr="009472EB">
        <w:rPr>
          <w:sz w:val="24"/>
          <w:szCs w:val="24"/>
        </w:rPr>
        <w:t xml:space="preserve"> пенсионеры, инвалиды – 2018 год  - 2649  семей (2017 год – 2999  семей, 2016 год –  3561  семья);</w:t>
      </w:r>
    </w:p>
    <w:p w:rsidR="00AA3B76" w:rsidRPr="009472EB" w:rsidRDefault="00AA3B76" w:rsidP="00AA3B76">
      <w:pPr>
        <w:ind w:firstLine="708"/>
        <w:jc w:val="both"/>
        <w:rPr>
          <w:sz w:val="24"/>
          <w:szCs w:val="24"/>
        </w:rPr>
      </w:pPr>
      <w:r w:rsidRPr="009472EB">
        <w:rPr>
          <w:sz w:val="24"/>
          <w:szCs w:val="24"/>
        </w:rPr>
        <w:t>- отдельно проживающие пенсионеры, инвалиды – 2018 год - 502 семьи (2017 год – 603 семьи, 2016 год – 712 семей);</w:t>
      </w:r>
    </w:p>
    <w:p w:rsidR="00AA3B76" w:rsidRPr="009472EB" w:rsidRDefault="00AA3B76" w:rsidP="00AA3B76">
      <w:pPr>
        <w:ind w:firstLine="708"/>
        <w:jc w:val="both"/>
        <w:rPr>
          <w:sz w:val="24"/>
          <w:szCs w:val="24"/>
        </w:rPr>
      </w:pPr>
      <w:r w:rsidRPr="009472EB">
        <w:rPr>
          <w:sz w:val="24"/>
          <w:szCs w:val="24"/>
        </w:rPr>
        <w:t>- смешанные семьи – 2018 год -  3005 семей (2017 год – 3232, 2016 год – 3056).</w:t>
      </w:r>
    </w:p>
    <w:p w:rsidR="00AA3B76" w:rsidRDefault="00AA3B76" w:rsidP="00AA3B76">
      <w:pPr>
        <w:autoSpaceDE w:val="0"/>
        <w:autoSpaceDN w:val="0"/>
        <w:adjustRightInd w:val="0"/>
        <w:ind w:firstLine="708"/>
        <w:jc w:val="both"/>
        <w:rPr>
          <w:sz w:val="24"/>
          <w:szCs w:val="24"/>
        </w:rPr>
      </w:pPr>
      <w:r w:rsidRPr="009472EB">
        <w:rPr>
          <w:sz w:val="24"/>
          <w:szCs w:val="24"/>
        </w:rPr>
        <w:t>Сумма начисленных субсидий по оплате жилья, на оплату жилищно-коммунальных услуг (ЖКУ) и приобретения твердого топлива за 2018 год составила 63</w:t>
      </w:r>
      <w:r>
        <w:rPr>
          <w:sz w:val="24"/>
          <w:szCs w:val="24"/>
        </w:rPr>
        <w:t xml:space="preserve"> </w:t>
      </w:r>
      <w:r w:rsidRPr="009472EB">
        <w:rPr>
          <w:sz w:val="24"/>
          <w:szCs w:val="24"/>
        </w:rPr>
        <w:t>742,1  тыс. руб., или 95,4 % к факту 2017  года, или 106,2% к факту 2016 года (2017- 66</w:t>
      </w:r>
      <w:r>
        <w:rPr>
          <w:sz w:val="24"/>
          <w:szCs w:val="24"/>
        </w:rPr>
        <w:t xml:space="preserve"> </w:t>
      </w:r>
      <w:r w:rsidRPr="009472EB">
        <w:rPr>
          <w:sz w:val="24"/>
          <w:szCs w:val="24"/>
        </w:rPr>
        <w:t xml:space="preserve">785,9 </w:t>
      </w:r>
      <w:proofErr w:type="spellStart"/>
      <w:r w:rsidRPr="009472EB">
        <w:rPr>
          <w:sz w:val="24"/>
          <w:szCs w:val="24"/>
        </w:rPr>
        <w:t>т</w:t>
      </w:r>
      <w:r w:rsidR="00366E62">
        <w:rPr>
          <w:sz w:val="24"/>
          <w:szCs w:val="24"/>
        </w:rPr>
        <w:t>ыс</w:t>
      </w:r>
      <w:proofErr w:type="gramStart"/>
      <w:r w:rsidRPr="009472EB">
        <w:rPr>
          <w:sz w:val="24"/>
          <w:szCs w:val="24"/>
        </w:rPr>
        <w:t>.р</w:t>
      </w:r>
      <w:proofErr w:type="gramEnd"/>
      <w:r w:rsidR="00366E62">
        <w:rPr>
          <w:sz w:val="24"/>
          <w:szCs w:val="24"/>
        </w:rPr>
        <w:t>уб</w:t>
      </w:r>
      <w:proofErr w:type="spellEnd"/>
      <w:r w:rsidRPr="009472EB">
        <w:rPr>
          <w:sz w:val="24"/>
          <w:szCs w:val="24"/>
        </w:rPr>
        <w:t>., 2016 г. – 60</w:t>
      </w:r>
      <w:r>
        <w:rPr>
          <w:sz w:val="24"/>
          <w:szCs w:val="24"/>
        </w:rPr>
        <w:t xml:space="preserve"> </w:t>
      </w:r>
      <w:r w:rsidRPr="009472EB">
        <w:rPr>
          <w:sz w:val="24"/>
          <w:szCs w:val="24"/>
        </w:rPr>
        <w:t xml:space="preserve">012 </w:t>
      </w:r>
      <w:proofErr w:type="spellStart"/>
      <w:r w:rsidRPr="009472EB">
        <w:rPr>
          <w:sz w:val="24"/>
          <w:szCs w:val="24"/>
        </w:rPr>
        <w:t>т</w:t>
      </w:r>
      <w:r w:rsidR="00366E62">
        <w:rPr>
          <w:sz w:val="24"/>
          <w:szCs w:val="24"/>
        </w:rPr>
        <w:t>ыс</w:t>
      </w:r>
      <w:r w:rsidRPr="009472EB">
        <w:rPr>
          <w:sz w:val="24"/>
          <w:szCs w:val="24"/>
        </w:rPr>
        <w:t>.р</w:t>
      </w:r>
      <w:r w:rsidR="00366E62">
        <w:rPr>
          <w:sz w:val="24"/>
          <w:szCs w:val="24"/>
        </w:rPr>
        <w:t>уб</w:t>
      </w:r>
      <w:proofErr w:type="spellEnd"/>
      <w:r w:rsidRPr="009472EB">
        <w:rPr>
          <w:sz w:val="24"/>
          <w:szCs w:val="24"/>
        </w:rPr>
        <w:t>.)</w:t>
      </w:r>
      <w:r>
        <w:rPr>
          <w:sz w:val="24"/>
          <w:szCs w:val="24"/>
        </w:rPr>
        <w:t>.</w:t>
      </w:r>
    </w:p>
    <w:p w:rsidR="00AA3B76" w:rsidRDefault="00AA3B76" w:rsidP="00AA3B76">
      <w:pPr>
        <w:widowControl w:val="0"/>
        <w:autoSpaceDE w:val="0"/>
        <w:autoSpaceDN w:val="0"/>
        <w:adjustRightInd w:val="0"/>
        <w:ind w:firstLine="567"/>
        <w:jc w:val="both"/>
        <w:rPr>
          <w:sz w:val="24"/>
          <w:szCs w:val="24"/>
        </w:rPr>
      </w:pPr>
      <w:r>
        <w:rPr>
          <w:sz w:val="24"/>
          <w:szCs w:val="24"/>
        </w:rPr>
        <w:t xml:space="preserve">  </w:t>
      </w:r>
      <w:r w:rsidRPr="006F407E">
        <w:rPr>
          <w:rFonts w:ascii="FuturaFuturisLight" w:hAnsi="FuturaFuturisLight"/>
          <w:color w:val="222222"/>
          <w:sz w:val="24"/>
          <w:szCs w:val="24"/>
          <w:shd w:val="clear" w:color="auto" w:fill="FFFFFF"/>
        </w:rPr>
        <w:t>Одной из наиболее нуждающихся категорий населения являются семьи с детьми.</w:t>
      </w:r>
      <w:r w:rsidRPr="006F407E">
        <w:rPr>
          <w:rFonts w:ascii="Arial" w:hAnsi="Arial" w:cs="Arial"/>
          <w:color w:val="2D2D2D"/>
          <w:spacing w:val="2"/>
          <w:sz w:val="21"/>
          <w:szCs w:val="21"/>
          <w:shd w:val="clear" w:color="auto" w:fill="FFFFFF"/>
        </w:rPr>
        <w:t xml:space="preserve"> </w:t>
      </w:r>
      <w:r w:rsidRPr="006F407E">
        <w:rPr>
          <w:sz w:val="24"/>
          <w:szCs w:val="24"/>
        </w:rPr>
        <w:t>В сложившейся социально-экономической обстановке необходимо четкое выделение категорий граждан, нуждающихся в оказании адресной социальной помощи.</w:t>
      </w:r>
    </w:p>
    <w:p w:rsidR="00AA3B76" w:rsidRDefault="00AA3B76" w:rsidP="00AA3B76">
      <w:pPr>
        <w:widowControl w:val="0"/>
        <w:autoSpaceDE w:val="0"/>
        <w:autoSpaceDN w:val="0"/>
        <w:adjustRightInd w:val="0"/>
        <w:ind w:firstLine="567"/>
        <w:jc w:val="both"/>
        <w:rPr>
          <w:sz w:val="24"/>
          <w:szCs w:val="24"/>
        </w:rPr>
      </w:pPr>
      <w:r w:rsidRPr="006F407E">
        <w:rPr>
          <w:sz w:val="24"/>
          <w:szCs w:val="24"/>
        </w:rPr>
        <w:t xml:space="preserve"> В этой связи одной из </w:t>
      </w:r>
      <w:r>
        <w:rPr>
          <w:sz w:val="24"/>
          <w:szCs w:val="24"/>
        </w:rPr>
        <w:t xml:space="preserve">задач подпрограммы </w:t>
      </w:r>
      <w:r w:rsidRPr="006F407E">
        <w:rPr>
          <w:sz w:val="24"/>
          <w:szCs w:val="24"/>
        </w:rPr>
        <w:t xml:space="preserve">является </w:t>
      </w:r>
      <w:r>
        <w:rPr>
          <w:sz w:val="24"/>
          <w:szCs w:val="24"/>
        </w:rPr>
        <w:t>предоставление дополнительных мер социальной поддержки</w:t>
      </w:r>
      <w:r w:rsidRPr="006F407E">
        <w:rPr>
          <w:sz w:val="24"/>
          <w:szCs w:val="24"/>
        </w:rPr>
        <w:t>, сосредоточение ресурсов на поддержку нуждающимся</w:t>
      </w:r>
      <w:r w:rsidRPr="006F407E">
        <w:rPr>
          <w:color w:val="2D2D2D"/>
          <w:spacing w:val="2"/>
          <w:sz w:val="21"/>
          <w:szCs w:val="21"/>
          <w:shd w:val="clear" w:color="auto" w:fill="FFFFFF"/>
        </w:rPr>
        <w:t>.</w:t>
      </w:r>
      <w:r w:rsidRPr="0019515B">
        <w:rPr>
          <w:rFonts w:ascii="Arial" w:hAnsi="Arial" w:cs="Arial"/>
          <w:color w:val="2D2D2D"/>
          <w:spacing w:val="2"/>
          <w:sz w:val="21"/>
          <w:szCs w:val="21"/>
          <w:shd w:val="clear" w:color="auto" w:fill="FFFFFF"/>
        </w:rPr>
        <w:t xml:space="preserve"> </w:t>
      </w:r>
      <w:r w:rsidRPr="0019515B">
        <w:rPr>
          <w:sz w:val="24"/>
          <w:szCs w:val="24"/>
        </w:rPr>
        <w:t>Особого внимания требуют категории де</w:t>
      </w:r>
      <w:r>
        <w:rPr>
          <w:sz w:val="24"/>
          <w:szCs w:val="24"/>
        </w:rPr>
        <w:t xml:space="preserve">тей из малоимущих семей. </w:t>
      </w:r>
      <w:r w:rsidRPr="0019515B">
        <w:rPr>
          <w:sz w:val="24"/>
          <w:szCs w:val="24"/>
        </w:rPr>
        <w:t>Данные семьи наименее социально защищены и более уязвимы, имеют большую иждивенческую</w:t>
      </w:r>
      <w:r>
        <w:rPr>
          <w:sz w:val="24"/>
          <w:szCs w:val="24"/>
        </w:rPr>
        <w:t xml:space="preserve"> нагрузку и ограниченные доходы.</w:t>
      </w:r>
      <w:r w:rsidRPr="0019515B">
        <w:rPr>
          <w:sz w:val="24"/>
          <w:szCs w:val="24"/>
        </w:rPr>
        <w:t> </w:t>
      </w:r>
    </w:p>
    <w:p w:rsidR="00AA3B76" w:rsidRDefault="00AA3B76" w:rsidP="00AA3B76">
      <w:pPr>
        <w:widowControl w:val="0"/>
        <w:autoSpaceDE w:val="0"/>
        <w:autoSpaceDN w:val="0"/>
        <w:adjustRightInd w:val="0"/>
        <w:ind w:firstLine="567"/>
        <w:jc w:val="both"/>
        <w:rPr>
          <w:sz w:val="24"/>
          <w:szCs w:val="24"/>
        </w:rPr>
      </w:pPr>
      <w:r>
        <w:rPr>
          <w:sz w:val="24"/>
          <w:szCs w:val="24"/>
        </w:rPr>
        <w:t>Обеспечение бесплатным</w:t>
      </w:r>
      <w:r w:rsidRPr="00553D71">
        <w:rPr>
          <w:sz w:val="24"/>
          <w:szCs w:val="24"/>
        </w:rPr>
        <w:t xml:space="preserve">  питанием детей из </w:t>
      </w:r>
      <w:r>
        <w:rPr>
          <w:sz w:val="24"/>
          <w:szCs w:val="24"/>
        </w:rPr>
        <w:t xml:space="preserve">многодетных и </w:t>
      </w:r>
      <w:r w:rsidRPr="008F7B4F">
        <w:rPr>
          <w:sz w:val="24"/>
          <w:szCs w:val="24"/>
        </w:rPr>
        <w:t xml:space="preserve">малоимущих семей, </w:t>
      </w:r>
      <w:r>
        <w:rPr>
          <w:sz w:val="24"/>
          <w:szCs w:val="24"/>
        </w:rPr>
        <w:t xml:space="preserve">в муниципальной системе образования </w:t>
      </w:r>
      <w:r w:rsidRPr="00CC6158">
        <w:rPr>
          <w:sz w:val="24"/>
          <w:szCs w:val="24"/>
        </w:rPr>
        <w:t xml:space="preserve">осуществляется в заявительном порядке, в соответствии с Законом Иркутской </w:t>
      </w:r>
      <w:r>
        <w:rPr>
          <w:sz w:val="24"/>
          <w:szCs w:val="24"/>
        </w:rPr>
        <w:t>области от 23.10. 2006 года № 69-оз</w:t>
      </w:r>
      <w:r w:rsidRPr="00CC6158">
        <w:rPr>
          <w:sz w:val="24"/>
          <w:szCs w:val="24"/>
        </w:rPr>
        <w:t xml:space="preserve"> «О социальной поддержке в Иркутской области семей, имеющих де</w:t>
      </w:r>
      <w:r>
        <w:rPr>
          <w:sz w:val="24"/>
          <w:szCs w:val="24"/>
        </w:rPr>
        <w:t xml:space="preserve">тей». </w:t>
      </w:r>
      <w:r w:rsidRPr="00CC6158">
        <w:rPr>
          <w:sz w:val="24"/>
          <w:szCs w:val="24"/>
        </w:rPr>
        <w:t>В 2016</w:t>
      </w:r>
      <w:r>
        <w:rPr>
          <w:sz w:val="24"/>
          <w:szCs w:val="24"/>
        </w:rPr>
        <w:t xml:space="preserve"> </w:t>
      </w:r>
      <w:r w:rsidRPr="00CC6158">
        <w:rPr>
          <w:sz w:val="24"/>
          <w:szCs w:val="24"/>
        </w:rPr>
        <w:t xml:space="preserve">году  в общеобразовательных учреждениях льготным </w:t>
      </w:r>
      <w:r w:rsidRPr="00CC6158">
        <w:rPr>
          <w:sz w:val="24"/>
          <w:szCs w:val="24"/>
        </w:rPr>
        <w:lastRenderedPageBreak/>
        <w:t>питанием было охвачено 4705 человек, в 2017 году – 3764 человек,  в 2018 году - 3183 человека</w:t>
      </w:r>
      <w:r w:rsidRPr="0080524F">
        <w:rPr>
          <w:sz w:val="24"/>
          <w:szCs w:val="24"/>
        </w:rPr>
        <w:t xml:space="preserve">. Объем финансирования составил:  в 2016 г. - 11 533,20 </w:t>
      </w:r>
      <w:proofErr w:type="spellStart"/>
      <w:r w:rsidRPr="0080524F">
        <w:rPr>
          <w:sz w:val="24"/>
          <w:szCs w:val="24"/>
        </w:rPr>
        <w:t>тыс</w:t>
      </w:r>
      <w:proofErr w:type="gramStart"/>
      <w:r w:rsidRPr="0080524F">
        <w:rPr>
          <w:sz w:val="24"/>
          <w:szCs w:val="24"/>
        </w:rPr>
        <w:t>.р</w:t>
      </w:r>
      <w:proofErr w:type="gramEnd"/>
      <w:r w:rsidRPr="0080524F">
        <w:rPr>
          <w:sz w:val="24"/>
          <w:szCs w:val="24"/>
        </w:rPr>
        <w:t>уб</w:t>
      </w:r>
      <w:proofErr w:type="spellEnd"/>
      <w:r w:rsidRPr="0080524F">
        <w:rPr>
          <w:sz w:val="24"/>
          <w:szCs w:val="24"/>
        </w:rPr>
        <w:t xml:space="preserve">., 2017г - 16 054,60 тыс. руб., в 2018г. - 27 406,00 </w:t>
      </w:r>
      <w:proofErr w:type="spellStart"/>
      <w:r w:rsidRPr="0080524F">
        <w:rPr>
          <w:sz w:val="24"/>
          <w:szCs w:val="24"/>
        </w:rPr>
        <w:t>тыс.руб</w:t>
      </w:r>
      <w:proofErr w:type="spellEnd"/>
      <w:r w:rsidRPr="0080524F">
        <w:rPr>
          <w:sz w:val="24"/>
          <w:szCs w:val="24"/>
        </w:rPr>
        <w:t>.</w:t>
      </w:r>
    </w:p>
    <w:p w:rsidR="00AA3B76" w:rsidRDefault="00AA3B76" w:rsidP="00AA3B76">
      <w:pPr>
        <w:widowControl w:val="0"/>
        <w:autoSpaceDE w:val="0"/>
        <w:autoSpaceDN w:val="0"/>
        <w:adjustRightInd w:val="0"/>
        <w:ind w:firstLine="567"/>
        <w:jc w:val="both"/>
        <w:rPr>
          <w:sz w:val="24"/>
          <w:szCs w:val="24"/>
        </w:rPr>
      </w:pPr>
      <w:r>
        <w:rPr>
          <w:sz w:val="24"/>
          <w:szCs w:val="24"/>
        </w:rPr>
        <w:t xml:space="preserve"> </w:t>
      </w:r>
      <w:proofErr w:type="gramStart"/>
      <w:r>
        <w:rPr>
          <w:sz w:val="24"/>
          <w:szCs w:val="24"/>
        </w:rPr>
        <w:t xml:space="preserve">В соответствии с Постановлением правительства Иркутской области   от 05 августа 2019 года № 606-пп « Об утверждении  Положения о предоставлении и расходовании субсидий  из областного бюджета местным бюджетам в целях </w:t>
      </w:r>
      <w:proofErr w:type="spellStart"/>
      <w:r>
        <w:rPr>
          <w:sz w:val="24"/>
          <w:szCs w:val="24"/>
        </w:rPr>
        <w:t>софинансирования</w:t>
      </w:r>
      <w:proofErr w:type="spellEnd"/>
      <w:r>
        <w:rPr>
          <w:sz w:val="24"/>
          <w:szCs w:val="24"/>
        </w:rPr>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муниципальных образовательных организациях </w:t>
      </w:r>
      <w:proofErr w:type="spellStart"/>
      <w:r>
        <w:rPr>
          <w:sz w:val="24"/>
          <w:szCs w:val="24"/>
        </w:rPr>
        <w:t>Тайшетского</w:t>
      </w:r>
      <w:proofErr w:type="spellEnd"/>
      <w:r>
        <w:rPr>
          <w:sz w:val="24"/>
          <w:szCs w:val="24"/>
        </w:rPr>
        <w:t xml:space="preserve"> района, с 2019</w:t>
      </w:r>
      <w:proofErr w:type="gramEnd"/>
      <w:r>
        <w:rPr>
          <w:sz w:val="24"/>
          <w:szCs w:val="24"/>
        </w:rPr>
        <w:t xml:space="preserve"> года  организовано бесплатное  двухразовое питание  обучающихся с ограниченными возможностями здоровья</w:t>
      </w:r>
      <w:proofErr w:type="gramStart"/>
      <w:r>
        <w:rPr>
          <w:sz w:val="24"/>
          <w:szCs w:val="24"/>
        </w:rPr>
        <w:t xml:space="preserve"> .</w:t>
      </w:r>
      <w:proofErr w:type="gramEnd"/>
    </w:p>
    <w:p w:rsidR="00AA3B76" w:rsidRDefault="00AA3B76" w:rsidP="00AA3B76">
      <w:pPr>
        <w:widowControl w:val="0"/>
        <w:autoSpaceDE w:val="0"/>
        <w:autoSpaceDN w:val="0"/>
        <w:adjustRightInd w:val="0"/>
        <w:ind w:firstLine="567"/>
        <w:jc w:val="both"/>
        <w:rPr>
          <w:bCs/>
          <w:sz w:val="24"/>
          <w:szCs w:val="24"/>
        </w:rPr>
      </w:pPr>
      <w:proofErr w:type="gramStart"/>
      <w:r>
        <w:rPr>
          <w:bCs/>
          <w:sz w:val="24"/>
          <w:szCs w:val="24"/>
        </w:rPr>
        <w:t xml:space="preserve">В соответствии с Постановлением правительства Иркутской области от 16 сентября 2019 года № 772-пп  «Об утверждении Положения о предоставлении и расходовании субсидий из областного бюджета  местным бюджетам в целях  </w:t>
      </w:r>
      <w:proofErr w:type="spellStart"/>
      <w:r>
        <w:rPr>
          <w:bCs/>
          <w:sz w:val="24"/>
          <w:szCs w:val="24"/>
        </w:rPr>
        <w:t>софинансирования</w:t>
      </w:r>
      <w:proofErr w:type="spellEnd"/>
      <w:r>
        <w:rPr>
          <w:bCs/>
          <w:sz w:val="24"/>
          <w:szCs w:val="24"/>
        </w:rPr>
        <w:t xml:space="preserve">  расходных обязательств  муниципальных образований Иркутской области на обеспечение  бесплатным  двухразовым питанием  учащихся 1-11 классов муниципальных общеобразовательных  организаций  в Иркутской области, проживающих в отдельных населенных пунктах, территории (части территорий) которых расположены  в</w:t>
      </w:r>
      <w:proofErr w:type="gramEnd"/>
      <w:r>
        <w:rPr>
          <w:bCs/>
          <w:sz w:val="24"/>
          <w:szCs w:val="24"/>
        </w:rPr>
        <w:t xml:space="preserve"> </w:t>
      </w:r>
      <w:proofErr w:type="gramStart"/>
      <w:r>
        <w:rPr>
          <w:bCs/>
          <w:sz w:val="24"/>
          <w:szCs w:val="24"/>
        </w:rPr>
        <w:t xml:space="preserve">границах подтопленных (затопленных) зон чрезвычайной ситуации, сложившейся в результате паводка, вызванного  сильными дождями, прошедшими в июне 2019 года на территории Иркутской области в границах населенных пунктов муниципальных образований Иркутской области, в течение 2019-2020 учебного года», на </w:t>
      </w:r>
      <w:r w:rsidR="008B2D8D" w:rsidRPr="008B2D8D">
        <w:rPr>
          <w:bCs/>
          <w:sz w:val="24"/>
          <w:szCs w:val="24"/>
        </w:rPr>
        <w:t>основании</w:t>
      </w:r>
      <w:r w:rsidRPr="008B2D8D">
        <w:rPr>
          <w:bCs/>
          <w:sz w:val="24"/>
          <w:szCs w:val="24"/>
        </w:rPr>
        <w:t xml:space="preserve"> заключенного соглашения с Министерством образования Иркутской области, будет обеспечиваться  бесплатное питание в  </w:t>
      </w:r>
      <w:r w:rsidR="008B2D8D" w:rsidRPr="008B2D8D">
        <w:rPr>
          <w:bCs/>
          <w:sz w:val="24"/>
          <w:szCs w:val="24"/>
        </w:rPr>
        <w:t>муниципальных</w:t>
      </w:r>
      <w:r w:rsidRPr="008B2D8D">
        <w:rPr>
          <w:bCs/>
          <w:sz w:val="24"/>
          <w:szCs w:val="24"/>
        </w:rPr>
        <w:t xml:space="preserve"> общеобразовательных организациях </w:t>
      </w:r>
      <w:proofErr w:type="spellStart"/>
      <w:r w:rsidRPr="008B2D8D">
        <w:rPr>
          <w:bCs/>
          <w:sz w:val="24"/>
          <w:szCs w:val="24"/>
        </w:rPr>
        <w:t>Тайшетского</w:t>
      </w:r>
      <w:proofErr w:type="spellEnd"/>
      <w:r w:rsidRPr="008B2D8D">
        <w:rPr>
          <w:bCs/>
          <w:sz w:val="24"/>
          <w:szCs w:val="24"/>
        </w:rPr>
        <w:t xml:space="preserve"> района, расположенных  в населенных пунктах,  пострадавших от</w:t>
      </w:r>
      <w:proofErr w:type="gramEnd"/>
      <w:r w:rsidRPr="008B2D8D">
        <w:rPr>
          <w:bCs/>
          <w:sz w:val="24"/>
          <w:szCs w:val="24"/>
        </w:rPr>
        <w:t xml:space="preserve"> паводка. </w:t>
      </w:r>
    </w:p>
    <w:p w:rsidR="007F79D1" w:rsidRDefault="007F79D1" w:rsidP="00571A6A">
      <w:pPr>
        <w:jc w:val="both"/>
        <w:rPr>
          <w:sz w:val="24"/>
          <w:szCs w:val="24"/>
        </w:rPr>
      </w:pPr>
      <w:r>
        <w:rPr>
          <w:sz w:val="24"/>
          <w:szCs w:val="24"/>
        </w:rPr>
        <w:t xml:space="preserve">        </w:t>
      </w:r>
      <w:proofErr w:type="gramStart"/>
      <w:r w:rsidRPr="00571A6A">
        <w:rPr>
          <w:sz w:val="24"/>
          <w:szCs w:val="24"/>
        </w:rPr>
        <w:t xml:space="preserve">В соответствии с Постановлением Правительства Иркутской области от 21 октября 2019 года № 864-пп «Об утверждении Положения о предоставлении и расходовании субсидий областного бюджета в целях </w:t>
      </w:r>
      <w:proofErr w:type="spellStart"/>
      <w:r w:rsidRPr="00571A6A">
        <w:rPr>
          <w:sz w:val="24"/>
          <w:szCs w:val="24"/>
        </w:rPr>
        <w:t>софинансирования</w:t>
      </w:r>
      <w:proofErr w:type="spellEnd"/>
      <w:r w:rsidRPr="00571A6A">
        <w:rPr>
          <w:sz w:val="24"/>
          <w:szCs w:val="24"/>
        </w:rPr>
        <w:t xml:space="preserve"> расходных обязател</w:t>
      </w:r>
      <w:r w:rsidR="00EF4948" w:rsidRPr="00571A6A">
        <w:rPr>
          <w:sz w:val="24"/>
          <w:szCs w:val="24"/>
        </w:rPr>
        <w:t>ьств муниципальных образований И</w:t>
      </w:r>
      <w:r w:rsidRPr="00571A6A">
        <w:rPr>
          <w:sz w:val="24"/>
          <w:szCs w:val="24"/>
        </w:rPr>
        <w:t xml:space="preserve">ркутской области на обеспечение бесплатным питьевым молоком обучающихся 1-4 классов муниципальных общеобразовательных организаций в Иркутской области» с 2020 года  </w:t>
      </w:r>
      <w:r w:rsidR="008C389D" w:rsidRPr="00571A6A">
        <w:rPr>
          <w:sz w:val="24"/>
          <w:szCs w:val="24"/>
        </w:rPr>
        <w:t xml:space="preserve">организовано  обеспечение школьников </w:t>
      </w:r>
      <w:r w:rsidRPr="00571A6A">
        <w:rPr>
          <w:sz w:val="24"/>
          <w:szCs w:val="24"/>
        </w:rPr>
        <w:t xml:space="preserve">1-4 классов </w:t>
      </w:r>
      <w:r w:rsidR="008C389D" w:rsidRPr="00571A6A">
        <w:rPr>
          <w:sz w:val="24"/>
          <w:szCs w:val="24"/>
        </w:rPr>
        <w:t xml:space="preserve"> бесплатным</w:t>
      </w:r>
      <w:r w:rsidRPr="00571A6A">
        <w:rPr>
          <w:sz w:val="24"/>
          <w:szCs w:val="24"/>
        </w:rPr>
        <w:t xml:space="preserve"> молоко</w:t>
      </w:r>
      <w:r w:rsidR="008C389D" w:rsidRPr="00571A6A">
        <w:rPr>
          <w:sz w:val="24"/>
          <w:szCs w:val="24"/>
        </w:rPr>
        <w:t>м.</w:t>
      </w:r>
      <w:proofErr w:type="gramEnd"/>
    </w:p>
    <w:p w:rsidR="00CA5764" w:rsidRPr="00AA56AB" w:rsidRDefault="00CA5764" w:rsidP="00AA56AB">
      <w:pPr>
        <w:widowControl w:val="0"/>
        <w:autoSpaceDE w:val="0"/>
        <w:autoSpaceDN w:val="0"/>
        <w:adjustRightInd w:val="0"/>
        <w:jc w:val="both"/>
        <w:rPr>
          <w:sz w:val="24"/>
          <w:szCs w:val="24"/>
        </w:rPr>
      </w:pPr>
      <w:r>
        <w:rPr>
          <w:sz w:val="24"/>
          <w:szCs w:val="24"/>
        </w:rPr>
        <w:t xml:space="preserve">          </w:t>
      </w:r>
      <w:r w:rsidR="00AA56AB" w:rsidRPr="00AA56AB">
        <w:rPr>
          <w:sz w:val="24"/>
          <w:szCs w:val="24"/>
        </w:rPr>
        <w:t xml:space="preserve">В соответствии с задачей, поставленной Президентом Российской Федерации, все учащиеся младших классов должны быть обеспечены горячим питанием не реже одного раза в день.  Внесенные  изменения в Федеральный закон "Об образовании" в Российской Федерации (федеральным законом от 01.03.2020 N 47-ФЗ) предусматривают обеспечение учащихся  начальной школы  бесплатным  горячим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На организацию бесплатного питания для школьников 1-4 классов в 2020 году  Иркутской области выделяется  субсидия на условиях </w:t>
      </w:r>
      <w:proofErr w:type="spellStart"/>
      <w:r w:rsidR="00AA56AB" w:rsidRPr="00AA56AB">
        <w:rPr>
          <w:sz w:val="24"/>
          <w:szCs w:val="24"/>
        </w:rPr>
        <w:t>софинансирования</w:t>
      </w:r>
      <w:proofErr w:type="spellEnd"/>
      <w:r w:rsidR="00AA56AB" w:rsidRPr="00AA56AB">
        <w:rPr>
          <w:sz w:val="24"/>
          <w:szCs w:val="24"/>
        </w:rPr>
        <w:t xml:space="preserve"> в рамках</w:t>
      </w:r>
      <w:r w:rsidR="00AA56AB" w:rsidRPr="00AA56AB">
        <w:t xml:space="preserve"> </w:t>
      </w:r>
      <w:r w:rsidR="00AA56AB" w:rsidRPr="00AA56AB">
        <w:rPr>
          <w:sz w:val="24"/>
          <w:szCs w:val="24"/>
        </w:rPr>
        <w:t xml:space="preserve">государственной программы Российской Федерации "Развитие образования",  утвержденной Постановлением  Правительства РФ от 26.12.2017 N 1642 (в редакции  от 11.08.2020).  </w:t>
      </w:r>
      <w:proofErr w:type="gramStart"/>
      <w:r w:rsidR="00AA56AB" w:rsidRPr="00AA56AB">
        <w:rPr>
          <w:sz w:val="24"/>
          <w:szCs w:val="24"/>
        </w:rPr>
        <w:t xml:space="preserve">На основании Постановления Правительства Иркутской области от 1 сентября 2020 года  № 725 – </w:t>
      </w:r>
      <w:proofErr w:type="spellStart"/>
      <w:r w:rsidR="00AA56AB" w:rsidRPr="00AA56AB">
        <w:rPr>
          <w:sz w:val="24"/>
          <w:szCs w:val="24"/>
        </w:rPr>
        <w:t>пп</w:t>
      </w:r>
      <w:proofErr w:type="spellEnd"/>
      <w:r w:rsidR="00AA56AB" w:rsidRPr="00AA56AB">
        <w:rPr>
          <w:sz w:val="24"/>
          <w:szCs w:val="24"/>
        </w:rPr>
        <w:t xml:space="preserve">  "Об организации бесплатного питания обучающихся, получающих начальное общее образование в муниципальных образовательных организациях Иркутской области"  в муниципальном образовании "</w:t>
      </w:r>
      <w:proofErr w:type="spellStart"/>
      <w:r w:rsidR="00AA56AB" w:rsidRPr="00AA56AB">
        <w:rPr>
          <w:sz w:val="24"/>
          <w:szCs w:val="24"/>
        </w:rPr>
        <w:t>Тайшетский</w:t>
      </w:r>
      <w:proofErr w:type="spellEnd"/>
      <w:r w:rsidR="00AA56AB" w:rsidRPr="00AA56AB">
        <w:rPr>
          <w:sz w:val="24"/>
          <w:szCs w:val="24"/>
        </w:rPr>
        <w:t xml:space="preserve"> район"  заключено соглашение о предоставлении субсидий из областного бюджета местным бюджетам в целях </w:t>
      </w:r>
      <w:proofErr w:type="spellStart"/>
      <w:r w:rsidR="00AA56AB" w:rsidRPr="00AA56AB">
        <w:rPr>
          <w:sz w:val="24"/>
          <w:szCs w:val="24"/>
        </w:rPr>
        <w:t>софинансирования</w:t>
      </w:r>
      <w:proofErr w:type="spellEnd"/>
      <w:r w:rsidR="00AA56AB" w:rsidRPr="00AA56AB">
        <w:rPr>
          <w:sz w:val="24"/>
          <w:szCs w:val="24"/>
        </w:rPr>
        <w:t xml:space="preserve"> расходных обязательств муниципальных образований Иркутской области по организации бесплатного питания обучающихся.</w:t>
      </w:r>
      <w:proofErr w:type="gramEnd"/>
    </w:p>
    <w:p w:rsidR="00AA3B76" w:rsidRPr="0095206C" w:rsidRDefault="00CA5764" w:rsidP="00AA3B76">
      <w:pPr>
        <w:widowControl w:val="0"/>
        <w:autoSpaceDE w:val="0"/>
        <w:autoSpaceDN w:val="0"/>
        <w:adjustRightInd w:val="0"/>
        <w:jc w:val="both"/>
        <w:rPr>
          <w:sz w:val="24"/>
          <w:szCs w:val="24"/>
        </w:rPr>
      </w:pPr>
      <w:r w:rsidRPr="00AA56AB">
        <w:rPr>
          <w:sz w:val="24"/>
          <w:szCs w:val="24"/>
        </w:rPr>
        <w:t xml:space="preserve">        </w:t>
      </w:r>
      <w:r w:rsidR="00FF6528" w:rsidRPr="00AA56AB">
        <w:rPr>
          <w:sz w:val="24"/>
          <w:szCs w:val="24"/>
        </w:rPr>
        <w:t xml:space="preserve">   </w:t>
      </w:r>
      <w:proofErr w:type="gramStart"/>
      <w:r w:rsidR="00AA3B76" w:rsidRPr="00AA56AB">
        <w:rPr>
          <w:sz w:val="24"/>
          <w:szCs w:val="24"/>
        </w:rPr>
        <w:t>В соответствии</w:t>
      </w:r>
      <w:r w:rsidR="00AA3B76" w:rsidRPr="008B2D8D">
        <w:rPr>
          <w:sz w:val="24"/>
          <w:szCs w:val="24"/>
        </w:rPr>
        <w:t xml:space="preserve"> со ст. 20 Федерального закона от 06.10.2003 N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w:t>
      </w:r>
      <w:r w:rsidR="00571A6A">
        <w:rPr>
          <w:sz w:val="24"/>
          <w:szCs w:val="24"/>
        </w:rPr>
        <w:t xml:space="preserve"> </w:t>
      </w:r>
      <w:r w:rsidR="00AA3B76" w:rsidRPr="008B2D8D">
        <w:rPr>
          <w:sz w:val="24"/>
          <w:szCs w:val="24"/>
        </w:rPr>
        <w:t>(за</w:t>
      </w:r>
      <w:r w:rsidR="00AA3B76" w:rsidRPr="0095206C">
        <w:rPr>
          <w:sz w:val="24"/>
          <w:szCs w:val="24"/>
        </w:rPr>
        <w:t xml:space="preserve">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w:t>
      </w:r>
      <w:proofErr w:type="gramEnd"/>
      <w:r w:rsidR="00AA3B76" w:rsidRPr="0095206C">
        <w:rPr>
          <w:sz w:val="24"/>
          <w:szCs w:val="24"/>
        </w:rPr>
        <w:t xml:space="preserve"> положений, </w:t>
      </w:r>
      <w:r w:rsidR="00AA3B76" w:rsidRPr="0095206C">
        <w:rPr>
          <w:sz w:val="24"/>
          <w:szCs w:val="24"/>
        </w:rPr>
        <w:lastRenderedPageBreak/>
        <w:t>устанавливающих указанное право.</w:t>
      </w:r>
    </w:p>
    <w:p w:rsidR="00AA3B76" w:rsidRDefault="00AA3B76" w:rsidP="00AA3B76">
      <w:pPr>
        <w:widowControl w:val="0"/>
        <w:autoSpaceDE w:val="0"/>
        <w:autoSpaceDN w:val="0"/>
        <w:adjustRightInd w:val="0"/>
        <w:jc w:val="both"/>
        <w:rPr>
          <w:sz w:val="24"/>
          <w:szCs w:val="24"/>
        </w:rPr>
      </w:pPr>
      <w:r>
        <w:rPr>
          <w:sz w:val="24"/>
          <w:szCs w:val="24"/>
        </w:rPr>
        <w:t xml:space="preserve">           </w:t>
      </w:r>
      <w:proofErr w:type="gramStart"/>
      <w:r>
        <w:rPr>
          <w:sz w:val="24"/>
          <w:szCs w:val="24"/>
        </w:rPr>
        <w:t xml:space="preserve">На основании Постановления </w:t>
      </w:r>
      <w:r w:rsidRPr="00507F75">
        <w:rPr>
          <w:sz w:val="24"/>
          <w:szCs w:val="24"/>
        </w:rPr>
        <w:t xml:space="preserve">администрации </w:t>
      </w:r>
      <w:proofErr w:type="spellStart"/>
      <w:r w:rsidRPr="00507F75">
        <w:rPr>
          <w:sz w:val="24"/>
          <w:szCs w:val="24"/>
        </w:rPr>
        <w:t>Тайшетского</w:t>
      </w:r>
      <w:proofErr w:type="spellEnd"/>
      <w:r w:rsidRPr="00507F75">
        <w:rPr>
          <w:sz w:val="24"/>
          <w:szCs w:val="24"/>
        </w:rPr>
        <w:t xml:space="preserve"> района от 30.04.2015г. № 915 «Об утверждении Положения 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(учреждениях) </w:t>
      </w:r>
      <w:proofErr w:type="spellStart"/>
      <w:r w:rsidRPr="00507F75">
        <w:rPr>
          <w:sz w:val="24"/>
          <w:szCs w:val="24"/>
        </w:rPr>
        <w:t>Тайшетского</w:t>
      </w:r>
      <w:proofErr w:type="spellEnd"/>
      <w:r w:rsidRPr="00507F75">
        <w:rPr>
          <w:sz w:val="24"/>
          <w:szCs w:val="24"/>
        </w:rPr>
        <w:t xml:space="preserve"> района» пользуются правом на получение льготы по родительской оплате в ДОУ, в виде полного освобождения от родительской платы: родители детей-инвалидов</w:t>
      </w:r>
      <w:proofErr w:type="gramEnd"/>
      <w:r w:rsidRPr="00507F75">
        <w:rPr>
          <w:sz w:val="24"/>
          <w:szCs w:val="24"/>
        </w:rPr>
        <w:t xml:space="preserve">; лица, являющиеся законными представителями детей-сирот и детей, оставшихся без попечения родителей. </w:t>
      </w:r>
      <w:r>
        <w:rPr>
          <w:sz w:val="24"/>
          <w:szCs w:val="24"/>
        </w:rPr>
        <w:t xml:space="preserve"> </w:t>
      </w:r>
      <w:proofErr w:type="gramStart"/>
      <w:r>
        <w:rPr>
          <w:sz w:val="24"/>
          <w:szCs w:val="24"/>
        </w:rPr>
        <w:t xml:space="preserve">Всего данной мерой социальной </w:t>
      </w:r>
      <w:r w:rsidRPr="008B2D8D">
        <w:rPr>
          <w:sz w:val="24"/>
          <w:szCs w:val="24"/>
        </w:rPr>
        <w:t xml:space="preserve">поддержки </w:t>
      </w:r>
      <w:r w:rsidR="008B2D8D" w:rsidRPr="008B2D8D">
        <w:rPr>
          <w:sz w:val="24"/>
          <w:szCs w:val="24"/>
        </w:rPr>
        <w:t>воспользовались</w:t>
      </w:r>
      <w:r w:rsidRPr="008B2D8D">
        <w:rPr>
          <w:sz w:val="24"/>
          <w:szCs w:val="24"/>
        </w:rPr>
        <w:t xml:space="preserve">: в 2016 году – 81 человек (в </w:t>
      </w:r>
      <w:proofErr w:type="spellStart"/>
      <w:r w:rsidRPr="008B2D8D">
        <w:rPr>
          <w:sz w:val="24"/>
          <w:szCs w:val="24"/>
        </w:rPr>
        <w:t>т.ч</w:t>
      </w:r>
      <w:proofErr w:type="spellEnd"/>
      <w:r w:rsidRPr="008B2D8D">
        <w:rPr>
          <w:sz w:val="24"/>
          <w:szCs w:val="24"/>
        </w:rPr>
        <w:t xml:space="preserve">. дети-инвалиды - 31 чел.), в 2017 году – 77 чел. (в </w:t>
      </w:r>
      <w:proofErr w:type="spellStart"/>
      <w:r w:rsidRPr="008B2D8D">
        <w:rPr>
          <w:sz w:val="24"/>
          <w:szCs w:val="24"/>
        </w:rPr>
        <w:t>т.ч</w:t>
      </w:r>
      <w:proofErr w:type="spellEnd"/>
      <w:r w:rsidRPr="008B2D8D">
        <w:rPr>
          <w:sz w:val="24"/>
          <w:szCs w:val="24"/>
        </w:rPr>
        <w:t>. дети-инвалиды</w:t>
      </w:r>
      <w:r>
        <w:rPr>
          <w:sz w:val="24"/>
          <w:szCs w:val="24"/>
        </w:rPr>
        <w:t xml:space="preserve"> - 28 чел.), в 2018 г. – 79 чел. (в </w:t>
      </w:r>
      <w:proofErr w:type="spellStart"/>
      <w:r>
        <w:rPr>
          <w:sz w:val="24"/>
          <w:szCs w:val="24"/>
        </w:rPr>
        <w:t>т.ч</w:t>
      </w:r>
      <w:proofErr w:type="spellEnd"/>
      <w:r>
        <w:rPr>
          <w:sz w:val="24"/>
          <w:szCs w:val="24"/>
        </w:rPr>
        <w:t>. дети-инвалиды - 28 чел.).</w:t>
      </w:r>
      <w:proofErr w:type="gramEnd"/>
      <w:r>
        <w:rPr>
          <w:sz w:val="24"/>
          <w:szCs w:val="24"/>
        </w:rPr>
        <w:t xml:space="preserve"> Финансирование  составило - </w:t>
      </w:r>
      <w:r w:rsidRPr="00507F75">
        <w:rPr>
          <w:sz w:val="24"/>
          <w:szCs w:val="24"/>
        </w:rPr>
        <w:t>в 2016 году - 877,2 тыс. руб., в 2017 го</w:t>
      </w:r>
      <w:r>
        <w:rPr>
          <w:sz w:val="24"/>
          <w:szCs w:val="24"/>
        </w:rPr>
        <w:t>ду – 808,07</w:t>
      </w:r>
      <w:r w:rsidRPr="00507F75">
        <w:rPr>
          <w:sz w:val="24"/>
          <w:szCs w:val="24"/>
        </w:rPr>
        <w:t xml:space="preserve"> </w:t>
      </w:r>
      <w:proofErr w:type="spellStart"/>
      <w:r w:rsidRPr="00507F75">
        <w:rPr>
          <w:sz w:val="24"/>
          <w:szCs w:val="24"/>
        </w:rPr>
        <w:t>тыс</w:t>
      </w:r>
      <w:proofErr w:type="gramStart"/>
      <w:r w:rsidRPr="00507F75">
        <w:rPr>
          <w:sz w:val="24"/>
          <w:szCs w:val="24"/>
        </w:rPr>
        <w:t>.р</w:t>
      </w:r>
      <w:proofErr w:type="gramEnd"/>
      <w:r w:rsidRPr="00507F75">
        <w:rPr>
          <w:sz w:val="24"/>
          <w:szCs w:val="24"/>
        </w:rPr>
        <w:t>уб</w:t>
      </w:r>
      <w:proofErr w:type="spellEnd"/>
      <w:r w:rsidRPr="00507F75">
        <w:rPr>
          <w:sz w:val="24"/>
          <w:szCs w:val="24"/>
        </w:rPr>
        <w:t xml:space="preserve">., в 2018 году- 733,5 </w:t>
      </w:r>
      <w:proofErr w:type="spellStart"/>
      <w:r w:rsidRPr="00507F75">
        <w:rPr>
          <w:sz w:val="24"/>
          <w:szCs w:val="24"/>
        </w:rPr>
        <w:t>тыс.руб</w:t>
      </w:r>
      <w:proofErr w:type="spellEnd"/>
      <w:r w:rsidRPr="00507F75">
        <w:rPr>
          <w:sz w:val="24"/>
          <w:szCs w:val="24"/>
        </w:rPr>
        <w:t>.</w:t>
      </w:r>
      <w:r>
        <w:rPr>
          <w:sz w:val="24"/>
          <w:szCs w:val="24"/>
        </w:rPr>
        <w:t xml:space="preserve">   </w:t>
      </w:r>
    </w:p>
    <w:p w:rsidR="00AA3B76" w:rsidRDefault="00AA3B76" w:rsidP="00AA3B76">
      <w:pPr>
        <w:widowControl w:val="0"/>
        <w:autoSpaceDE w:val="0"/>
        <w:autoSpaceDN w:val="0"/>
        <w:adjustRightInd w:val="0"/>
        <w:ind w:firstLine="567"/>
        <w:jc w:val="both"/>
        <w:rPr>
          <w:sz w:val="24"/>
          <w:szCs w:val="24"/>
        </w:rPr>
      </w:pPr>
      <w:proofErr w:type="gramStart"/>
      <w:r w:rsidRPr="009D40D1">
        <w:rPr>
          <w:sz w:val="24"/>
          <w:szCs w:val="24"/>
        </w:rPr>
        <w:t xml:space="preserve">В соответствии с Постановлением администрации </w:t>
      </w:r>
      <w:proofErr w:type="spellStart"/>
      <w:r w:rsidRPr="009D40D1">
        <w:rPr>
          <w:sz w:val="24"/>
          <w:szCs w:val="24"/>
        </w:rPr>
        <w:t>Тайшетского</w:t>
      </w:r>
      <w:proofErr w:type="spellEnd"/>
      <w:r w:rsidRPr="009D40D1">
        <w:rPr>
          <w:sz w:val="24"/>
          <w:szCs w:val="24"/>
        </w:rPr>
        <w:t xml:space="preserve"> района от 22.06.2015г. №1068 «Об утверждении Положения о порядке установления и взимания платы с родителей (законных представителей) за питание </w:t>
      </w:r>
      <w:r w:rsidRPr="00795B98">
        <w:rPr>
          <w:sz w:val="24"/>
          <w:szCs w:val="24"/>
        </w:rPr>
        <w:t xml:space="preserve">детей в группах продленного дня и интернатах при муниципальных организациях (учреждениях) </w:t>
      </w:r>
      <w:proofErr w:type="spellStart"/>
      <w:r w:rsidRPr="00795B98">
        <w:rPr>
          <w:sz w:val="24"/>
          <w:szCs w:val="24"/>
        </w:rPr>
        <w:t>Тайшетского</w:t>
      </w:r>
      <w:proofErr w:type="spellEnd"/>
      <w:r w:rsidRPr="00795B98">
        <w:rPr>
          <w:sz w:val="24"/>
          <w:szCs w:val="24"/>
        </w:rPr>
        <w:t xml:space="preserve"> района, реализующих</w:t>
      </w:r>
      <w:r w:rsidRPr="009D40D1">
        <w:rPr>
          <w:sz w:val="24"/>
          <w:szCs w:val="24"/>
        </w:rPr>
        <w:t xml:space="preserve"> </w:t>
      </w:r>
      <w:r w:rsidRPr="007332F5">
        <w:rPr>
          <w:sz w:val="24"/>
          <w:szCs w:val="24"/>
        </w:rPr>
        <w:t xml:space="preserve">образовательные программы начального общего, основного общего и среднего общего </w:t>
      </w:r>
      <w:r w:rsidRPr="007332F5">
        <w:rPr>
          <w:spacing w:val="-1"/>
          <w:sz w:val="24"/>
          <w:szCs w:val="24"/>
        </w:rPr>
        <w:t xml:space="preserve">образования» финансирование из </w:t>
      </w:r>
      <w:r w:rsidRPr="007332F5">
        <w:rPr>
          <w:sz w:val="24"/>
          <w:szCs w:val="24"/>
        </w:rPr>
        <w:t xml:space="preserve">местного бюджета составляет 75%, </w:t>
      </w:r>
      <w:r w:rsidRPr="007332F5">
        <w:rPr>
          <w:spacing w:val="-1"/>
          <w:sz w:val="24"/>
          <w:szCs w:val="24"/>
        </w:rPr>
        <w:t>за счет родительской платы</w:t>
      </w:r>
      <w:proofErr w:type="gramEnd"/>
      <w:r w:rsidRPr="007332F5">
        <w:rPr>
          <w:spacing w:val="-1"/>
          <w:sz w:val="24"/>
          <w:szCs w:val="24"/>
        </w:rPr>
        <w:t xml:space="preserve"> – 25%</w:t>
      </w:r>
      <w:r>
        <w:rPr>
          <w:spacing w:val="-1"/>
          <w:sz w:val="24"/>
          <w:szCs w:val="24"/>
        </w:rPr>
        <w:t>. Д</w:t>
      </w:r>
      <w:r>
        <w:rPr>
          <w:sz w:val="24"/>
          <w:szCs w:val="24"/>
        </w:rPr>
        <w:t xml:space="preserve">анная </w:t>
      </w:r>
      <w:r w:rsidRPr="008B2D8D">
        <w:rPr>
          <w:sz w:val="24"/>
          <w:szCs w:val="24"/>
        </w:rPr>
        <w:t xml:space="preserve">льгота </w:t>
      </w:r>
      <w:r w:rsidR="008B2D8D" w:rsidRPr="008B2D8D">
        <w:rPr>
          <w:sz w:val="24"/>
          <w:szCs w:val="24"/>
        </w:rPr>
        <w:t>охватывает</w:t>
      </w:r>
      <w:r w:rsidRPr="008B2D8D">
        <w:rPr>
          <w:sz w:val="24"/>
          <w:szCs w:val="24"/>
        </w:rPr>
        <w:t xml:space="preserve">  обучающихся в 2-х  пришкольных интернатах - при МКОУ Рождественской СОШ, МКОУ Березовской СОШ (31 человек). Расходы на питание из районного бюджета составили: в 2016 г. - 250,85 </w:t>
      </w:r>
      <w:proofErr w:type="spellStart"/>
      <w:r w:rsidRPr="008B2D8D">
        <w:rPr>
          <w:sz w:val="24"/>
          <w:szCs w:val="24"/>
        </w:rPr>
        <w:t>тыс</w:t>
      </w:r>
      <w:proofErr w:type="gramStart"/>
      <w:r w:rsidRPr="007332F5">
        <w:rPr>
          <w:sz w:val="24"/>
          <w:szCs w:val="24"/>
        </w:rPr>
        <w:t>.р</w:t>
      </w:r>
      <w:proofErr w:type="gramEnd"/>
      <w:r w:rsidRPr="007332F5">
        <w:rPr>
          <w:sz w:val="24"/>
          <w:szCs w:val="24"/>
        </w:rPr>
        <w:t>уб</w:t>
      </w:r>
      <w:proofErr w:type="spellEnd"/>
      <w:r w:rsidRPr="007332F5">
        <w:rPr>
          <w:sz w:val="24"/>
          <w:szCs w:val="24"/>
        </w:rPr>
        <w:t xml:space="preserve">., в 2017 году - 997,58 </w:t>
      </w:r>
      <w:proofErr w:type="spellStart"/>
      <w:r w:rsidRPr="007332F5">
        <w:rPr>
          <w:sz w:val="24"/>
          <w:szCs w:val="24"/>
        </w:rPr>
        <w:t>тыс</w:t>
      </w:r>
      <w:r w:rsidRPr="009D40D1">
        <w:rPr>
          <w:sz w:val="24"/>
          <w:szCs w:val="24"/>
        </w:rPr>
        <w:t>.руб</w:t>
      </w:r>
      <w:proofErr w:type="spellEnd"/>
      <w:r w:rsidRPr="009D40D1">
        <w:rPr>
          <w:sz w:val="24"/>
          <w:szCs w:val="24"/>
        </w:rPr>
        <w:t>., в 2018 году - 515,67 тыс. руб.</w:t>
      </w:r>
      <w:r>
        <w:rPr>
          <w:sz w:val="24"/>
          <w:szCs w:val="24"/>
        </w:rPr>
        <w:t xml:space="preserve">  </w:t>
      </w:r>
    </w:p>
    <w:p w:rsidR="00AA3B76" w:rsidRDefault="00AA3B76" w:rsidP="00AA3B76">
      <w:pPr>
        <w:widowControl w:val="0"/>
        <w:autoSpaceDE w:val="0"/>
        <w:autoSpaceDN w:val="0"/>
        <w:adjustRightInd w:val="0"/>
        <w:ind w:firstLine="567"/>
        <w:jc w:val="both"/>
        <w:rPr>
          <w:sz w:val="24"/>
          <w:szCs w:val="24"/>
        </w:rPr>
      </w:pPr>
      <w:r w:rsidRPr="00744E06">
        <w:rPr>
          <w:sz w:val="24"/>
          <w:szCs w:val="24"/>
        </w:rPr>
        <w:t xml:space="preserve">В соответствии с Постановлением администрации </w:t>
      </w:r>
      <w:proofErr w:type="spellStart"/>
      <w:r w:rsidRPr="00744E06">
        <w:rPr>
          <w:sz w:val="24"/>
          <w:szCs w:val="24"/>
        </w:rPr>
        <w:t>Тайшетского</w:t>
      </w:r>
      <w:proofErr w:type="spellEnd"/>
      <w:r w:rsidRPr="00744E06">
        <w:rPr>
          <w:sz w:val="24"/>
          <w:szCs w:val="24"/>
        </w:rPr>
        <w:t xml:space="preserve"> района от 08.09. 2017 года № 410 «Об утверждении Порядка предоставления льготы на бесплатный проезд обучающимся </w:t>
      </w:r>
      <w:proofErr w:type="spellStart"/>
      <w:r w:rsidRPr="00744E06">
        <w:rPr>
          <w:sz w:val="24"/>
          <w:szCs w:val="24"/>
        </w:rPr>
        <w:t>г</w:t>
      </w:r>
      <w:proofErr w:type="gramStart"/>
      <w:r w:rsidRPr="00744E06">
        <w:rPr>
          <w:sz w:val="24"/>
          <w:szCs w:val="24"/>
        </w:rPr>
        <w:t>.Т</w:t>
      </w:r>
      <w:proofErr w:type="gramEnd"/>
      <w:r w:rsidRPr="00744E06">
        <w:rPr>
          <w:sz w:val="24"/>
          <w:szCs w:val="24"/>
        </w:rPr>
        <w:t>айшета</w:t>
      </w:r>
      <w:proofErr w:type="spellEnd"/>
      <w:r w:rsidRPr="00744E06">
        <w:rPr>
          <w:sz w:val="24"/>
          <w:szCs w:val="24"/>
        </w:rPr>
        <w:t xml:space="preserve"> в городском автомобильном транспорте» обучающимся в муниципальных образовательных организациях </w:t>
      </w:r>
      <w:proofErr w:type="spellStart"/>
      <w:r w:rsidRPr="00744E06">
        <w:rPr>
          <w:sz w:val="24"/>
          <w:szCs w:val="24"/>
        </w:rPr>
        <w:t>г.Тайшета</w:t>
      </w:r>
      <w:proofErr w:type="spellEnd"/>
      <w:r w:rsidRPr="00744E06">
        <w:rPr>
          <w:sz w:val="24"/>
          <w:szCs w:val="24"/>
        </w:rPr>
        <w:t xml:space="preserve"> предоставляется льгота на бесплатный проезд в городском автомобильном транспорте в виде предоставления бесплатного проездного билета. В течение учебного года правом бесплатного проезда пользуются обучающиеся проживающие в д. </w:t>
      </w:r>
      <w:proofErr w:type="spellStart"/>
      <w:r w:rsidRPr="00744E06">
        <w:rPr>
          <w:sz w:val="24"/>
          <w:szCs w:val="24"/>
        </w:rPr>
        <w:t>Байроновка</w:t>
      </w:r>
      <w:proofErr w:type="spellEnd"/>
      <w:r w:rsidRPr="00744E06">
        <w:rPr>
          <w:sz w:val="24"/>
          <w:szCs w:val="24"/>
        </w:rPr>
        <w:t xml:space="preserve">, </w:t>
      </w:r>
      <w:proofErr w:type="spellStart"/>
      <w:r w:rsidRPr="00744E06">
        <w:rPr>
          <w:sz w:val="24"/>
          <w:szCs w:val="24"/>
        </w:rPr>
        <w:t>д</w:t>
      </w:r>
      <w:proofErr w:type="gramStart"/>
      <w:r w:rsidRPr="00744E06">
        <w:rPr>
          <w:sz w:val="24"/>
          <w:szCs w:val="24"/>
        </w:rPr>
        <w:t>.Н</w:t>
      </w:r>
      <w:proofErr w:type="gramEnd"/>
      <w:r w:rsidRPr="00744E06">
        <w:rPr>
          <w:sz w:val="24"/>
          <w:szCs w:val="24"/>
        </w:rPr>
        <w:t>овый</w:t>
      </w:r>
      <w:proofErr w:type="spellEnd"/>
      <w:r w:rsidRPr="00744E06">
        <w:rPr>
          <w:sz w:val="24"/>
          <w:szCs w:val="24"/>
        </w:rPr>
        <w:t xml:space="preserve"> </w:t>
      </w:r>
      <w:proofErr w:type="spellStart"/>
      <w:r w:rsidRPr="00744E06">
        <w:rPr>
          <w:sz w:val="24"/>
          <w:szCs w:val="24"/>
        </w:rPr>
        <w:t>Акульшет</w:t>
      </w:r>
      <w:proofErr w:type="spellEnd"/>
      <w:r w:rsidRPr="00744E06">
        <w:rPr>
          <w:sz w:val="24"/>
          <w:szCs w:val="24"/>
        </w:rPr>
        <w:t xml:space="preserve">, </w:t>
      </w:r>
      <w:proofErr w:type="spellStart"/>
      <w:r w:rsidRPr="00744E06">
        <w:rPr>
          <w:sz w:val="24"/>
          <w:szCs w:val="24"/>
        </w:rPr>
        <w:t>п.МСО</w:t>
      </w:r>
      <w:proofErr w:type="spellEnd"/>
      <w:r w:rsidRPr="00744E06">
        <w:rPr>
          <w:sz w:val="24"/>
          <w:szCs w:val="24"/>
        </w:rPr>
        <w:t xml:space="preserve">, Подстанция ЛЭП-500. В 2018-2019 учебном году данной льготой пользовались обучающиеся МКОУ СОШ №1 </w:t>
      </w:r>
      <w:proofErr w:type="spellStart"/>
      <w:r w:rsidRPr="00744E06">
        <w:rPr>
          <w:sz w:val="24"/>
          <w:szCs w:val="24"/>
        </w:rPr>
        <w:t>г</w:t>
      </w:r>
      <w:proofErr w:type="gramStart"/>
      <w:r w:rsidRPr="00744E06">
        <w:rPr>
          <w:sz w:val="24"/>
          <w:szCs w:val="24"/>
        </w:rPr>
        <w:t>.Т</w:t>
      </w:r>
      <w:proofErr w:type="gramEnd"/>
      <w:r w:rsidRPr="00744E06">
        <w:rPr>
          <w:sz w:val="24"/>
          <w:szCs w:val="24"/>
        </w:rPr>
        <w:t>айшета</w:t>
      </w:r>
      <w:proofErr w:type="spellEnd"/>
      <w:r w:rsidRPr="00744E06">
        <w:rPr>
          <w:sz w:val="24"/>
          <w:szCs w:val="24"/>
        </w:rPr>
        <w:t xml:space="preserve"> и МКОУ СОШ № 2 г. Тайшета</w:t>
      </w:r>
      <w:r>
        <w:rPr>
          <w:sz w:val="24"/>
          <w:szCs w:val="24"/>
        </w:rPr>
        <w:t xml:space="preserve"> (49 человек)</w:t>
      </w:r>
      <w:r w:rsidRPr="00744E06">
        <w:rPr>
          <w:sz w:val="24"/>
          <w:szCs w:val="24"/>
        </w:rPr>
        <w:t xml:space="preserve">, </w:t>
      </w:r>
      <w:r>
        <w:rPr>
          <w:sz w:val="24"/>
          <w:szCs w:val="24"/>
        </w:rPr>
        <w:t xml:space="preserve">в 2016-2017 году – 44 человека (кроме того по кольцевому маршруту в </w:t>
      </w:r>
      <w:r w:rsidR="00366E62">
        <w:rPr>
          <w:sz w:val="24"/>
          <w:szCs w:val="24"/>
        </w:rPr>
        <w:t>данный</w:t>
      </w:r>
      <w:r>
        <w:rPr>
          <w:sz w:val="24"/>
          <w:szCs w:val="24"/>
        </w:rPr>
        <w:t xml:space="preserve"> период  подвозилось 232 человека). В</w:t>
      </w:r>
      <w:r w:rsidRPr="00744E06">
        <w:rPr>
          <w:sz w:val="24"/>
          <w:szCs w:val="24"/>
        </w:rPr>
        <w:t>сего средств из муниципального бюджета израсходовано</w:t>
      </w:r>
      <w:r>
        <w:rPr>
          <w:sz w:val="24"/>
          <w:szCs w:val="24"/>
        </w:rPr>
        <w:t>:</w:t>
      </w:r>
      <w:r w:rsidRPr="00744E06">
        <w:rPr>
          <w:sz w:val="24"/>
          <w:szCs w:val="24"/>
        </w:rPr>
        <w:t xml:space="preserve"> в 2016 г.</w:t>
      </w:r>
      <w:r>
        <w:rPr>
          <w:sz w:val="24"/>
          <w:szCs w:val="24"/>
        </w:rPr>
        <w:t xml:space="preserve"> - </w:t>
      </w:r>
      <w:r w:rsidRPr="00744E06">
        <w:rPr>
          <w:sz w:val="24"/>
          <w:szCs w:val="24"/>
        </w:rPr>
        <w:t xml:space="preserve"> </w:t>
      </w:r>
      <w:r>
        <w:rPr>
          <w:sz w:val="24"/>
          <w:szCs w:val="24"/>
        </w:rPr>
        <w:t xml:space="preserve">   </w:t>
      </w:r>
      <w:r w:rsidRPr="00744E06">
        <w:rPr>
          <w:sz w:val="24"/>
          <w:szCs w:val="24"/>
        </w:rPr>
        <w:t xml:space="preserve">1 847,56 </w:t>
      </w:r>
      <w:proofErr w:type="spellStart"/>
      <w:r w:rsidRPr="00744E06">
        <w:rPr>
          <w:sz w:val="24"/>
          <w:szCs w:val="24"/>
        </w:rPr>
        <w:t>тыс</w:t>
      </w:r>
      <w:proofErr w:type="gramStart"/>
      <w:r w:rsidRPr="00744E06">
        <w:rPr>
          <w:sz w:val="24"/>
          <w:szCs w:val="24"/>
        </w:rPr>
        <w:t>.р</w:t>
      </w:r>
      <w:proofErr w:type="gramEnd"/>
      <w:r w:rsidRPr="00744E06">
        <w:rPr>
          <w:sz w:val="24"/>
          <w:szCs w:val="24"/>
        </w:rPr>
        <w:t>уб</w:t>
      </w:r>
      <w:proofErr w:type="spellEnd"/>
      <w:r w:rsidRPr="00744E06">
        <w:rPr>
          <w:sz w:val="24"/>
          <w:szCs w:val="24"/>
        </w:rPr>
        <w:t xml:space="preserve">., в 2017 г. - </w:t>
      </w:r>
      <w:r>
        <w:rPr>
          <w:sz w:val="24"/>
          <w:szCs w:val="24"/>
        </w:rPr>
        <w:t xml:space="preserve">  </w:t>
      </w:r>
      <w:r w:rsidRPr="00744E06">
        <w:rPr>
          <w:sz w:val="24"/>
          <w:szCs w:val="24"/>
        </w:rPr>
        <w:t xml:space="preserve">1 304,58 тыс. руб., в 2018 г. </w:t>
      </w:r>
      <w:r w:rsidRPr="00690744">
        <w:rPr>
          <w:sz w:val="24"/>
          <w:szCs w:val="24"/>
        </w:rPr>
        <w:t xml:space="preserve">– 381,71 тыс. руб. </w:t>
      </w:r>
    </w:p>
    <w:p w:rsidR="00AA3B76" w:rsidRPr="00690744" w:rsidRDefault="00AA3B76" w:rsidP="00AA3B76">
      <w:pPr>
        <w:tabs>
          <w:tab w:val="left" w:pos="0"/>
        </w:tabs>
        <w:autoSpaceDE w:val="0"/>
        <w:autoSpaceDN w:val="0"/>
        <w:adjustRightInd w:val="0"/>
        <w:jc w:val="both"/>
        <w:outlineLvl w:val="1"/>
        <w:rPr>
          <w:sz w:val="24"/>
          <w:szCs w:val="24"/>
        </w:rPr>
      </w:pPr>
      <w:r>
        <w:rPr>
          <w:rFonts w:ascii="Arial" w:hAnsi="Arial" w:cs="Arial"/>
          <w:color w:val="2D2D2D"/>
          <w:spacing w:val="2"/>
          <w:sz w:val="21"/>
          <w:szCs w:val="21"/>
          <w:shd w:val="clear" w:color="auto" w:fill="FFFFFF"/>
        </w:rPr>
        <w:t xml:space="preserve">         </w:t>
      </w:r>
      <w:r w:rsidRPr="004369BF">
        <w:rPr>
          <w:sz w:val="24"/>
          <w:szCs w:val="24"/>
        </w:rPr>
        <w:t>Внедрение и выполнение запланированных меропри</w:t>
      </w:r>
      <w:r>
        <w:rPr>
          <w:sz w:val="24"/>
          <w:szCs w:val="24"/>
        </w:rPr>
        <w:t>ятий настоящей Программы позволи</w:t>
      </w:r>
      <w:r w:rsidRPr="004369BF">
        <w:rPr>
          <w:sz w:val="24"/>
          <w:szCs w:val="24"/>
        </w:rPr>
        <w:t>т создать условия для постепенного повышения жизненного уровня наиболее социально незащищенных категорий граждан и обеспечить им социальные гарантии и доступность социальных услуг.</w:t>
      </w:r>
    </w:p>
    <w:p w:rsidR="00AA3B76" w:rsidRDefault="00AA3B76" w:rsidP="00AA3B76">
      <w:pPr>
        <w:tabs>
          <w:tab w:val="left" w:pos="0"/>
        </w:tabs>
        <w:jc w:val="center"/>
        <w:rPr>
          <w:b/>
          <w:sz w:val="24"/>
          <w:szCs w:val="24"/>
        </w:rPr>
      </w:pPr>
    </w:p>
    <w:p w:rsidR="00AA3B76" w:rsidRPr="00145417" w:rsidRDefault="00AA3B76" w:rsidP="00AA3B76">
      <w:pPr>
        <w:tabs>
          <w:tab w:val="left" w:pos="0"/>
        </w:tabs>
        <w:jc w:val="center"/>
        <w:rPr>
          <w:b/>
          <w:sz w:val="24"/>
          <w:szCs w:val="24"/>
        </w:rPr>
      </w:pPr>
      <w:r w:rsidRPr="00145417">
        <w:rPr>
          <w:b/>
          <w:sz w:val="24"/>
          <w:szCs w:val="24"/>
        </w:rPr>
        <w:t>РАЗДЕЛ 2. ЦЕЛЬ И ЗАДАЧИ  ПОДПРОГРАММЫ, СРОКИ РЕАЛИЗАЦИИ</w:t>
      </w:r>
    </w:p>
    <w:p w:rsidR="00AA3B76" w:rsidRPr="00145417" w:rsidRDefault="00AA3B76" w:rsidP="00AA3B76">
      <w:pPr>
        <w:pStyle w:val="TableContents"/>
        <w:tabs>
          <w:tab w:val="left" w:pos="0"/>
        </w:tabs>
        <w:snapToGrid w:val="0"/>
        <w:jc w:val="center"/>
        <w:rPr>
          <w:kern w:val="0"/>
          <w:lang w:val="ru-RU" w:eastAsia="ar-SA"/>
        </w:rPr>
      </w:pPr>
    </w:p>
    <w:p w:rsidR="00AA3B76" w:rsidRDefault="00AA3B76" w:rsidP="00AA3B76">
      <w:pPr>
        <w:tabs>
          <w:tab w:val="left" w:pos="0"/>
        </w:tabs>
        <w:ind w:firstLine="709"/>
        <w:jc w:val="both"/>
        <w:rPr>
          <w:sz w:val="24"/>
          <w:szCs w:val="24"/>
        </w:rPr>
      </w:pPr>
      <w:r w:rsidRPr="00145417">
        <w:rPr>
          <w:sz w:val="24"/>
          <w:szCs w:val="24"/>
        </w:rPr>
        <w:t xml:space="preserve">Целью Подпрограммы   является </w:t>
      </w:r>
      <w:r>
        <w:rPr>
          <w:color w:val="000000"/>
          <w:sz w:val="24"/>
          <w:szCs w:val="24"/>
        </w:rPr>
        <w:t>о</w:t>
      </w:r>
      <w:r w:rsidRPr="00A65EFA">
        <w:rPr>
          <w:color w:val="000000"/>
          <w:sz w:val="24"/>
          <w:szCs w:val="24"/>
        </w:rPr>
        <w:t>беспечение социальной защищенности малообеспеченных и социально уязвимых катег</w:t>
      </w:r>
      <w:r>
        <w:rPr>
          <w:color w:val="000000"/>
          <w:sz w:val="24"/>
          <w:szCs w:val="24"/>
        </w:rPr>
        <w:t xml:space="preserve">орий жителей </w:t>
      </w:r>
      <w:proofErr w:type="spellStart"/>
      <w:r>
        <w:rPr>
          <w:color w:val="000000"/>
          <w:sz w:val="24"/>
          <w:szCs w:val="24"/>
        </w:rPr>
        <w:t>Тайшетского</w:t>
      </w:r>
      <w:proofErr w:type="spellEnd"/>
      <w:r>
        <w:rPr>
          <w:color w:val="000000"/>
          <w:sz w:val="24"/>
          <w:szCs w:val="24"/>
        </w:rPr>
        <w:t xml:space="preserve"> района</w:t>
      </w:r>
      <w:r>
        <w:rPr>
          <w:sz w:val="24"/>
          <w:szCs w:val="24"/>
        </w:rPr>
        <w:t>.</w:t>
      </w:r>
    </w:p>
    <w:p w:rsidR="00AA3B76" w:rsidRPr="00145417" w:rsidRDefault="00AA3B76" w:rsidP="00AA3B76">
      <w:pPr>
        <w:tabs>
          <w:tab w:val="left" w:pos="0"/>
        </w:tabs>
        <w:ind w:firstLine="709"/>
        <w:jc w:val="both"/>
        <w:rPr>
          <w:sz w:val="24"/>
          <w:szCs w:val="24"/>
        </w:rPr>
      </w:pPr>
      <w:r w:rsidRPr="00145417">
        <w:rPr>
          <w:sz w:val="24"/>
          <w:szCs w:val="24"/>
        </w:rPr>
        <w:t>Для достижения указанной цели предусмотрены следующие задачи:</w:t>
      </w:r>
    </w:p>
    <w:p w:rsidR="00AA3B76" w:rsidRPr="00CC1FAD" w:rsidRDefault="00AA3B76" w:rsidP="00AA3B76">
      <w:pPr>
        <w:widowControl w:val="0"/>
        <w:tabs>
          <w:tab w:val="left" w:pos="1770"/>
        </w:tabs>
        <w:snapToGrid w:val="0"/>
        <w:jc w:val="both"/>
        <w:rPr>
          <w:sz w:val="24"/>
          <w:szCs w:val="24"/>
        </w:rPr>
      </w:pPr>
      <w:r>
        <w:rPr>
          <w:sz w:val="24"/>
          <w:szCs w:val="24"/>
        </w:rPr>
        <w:t xml:space="preserve">        </w:t>
      </w:r>
      <w:r w:rsidRPr="00145417">
        <w:rPr>
          <w:sz w:val="24"/>
          <w:szCs w:val="24"/>
        </w:rPr>
        <w:t>1)</w:t>
      </w:r>
      <w:r w:rsidRPr="00911A32">
        <w:rPr>
          <w:color w:val="000000"/>
          <w:sz w:val="24"/>
          <w:szCs w:val="24"/>
        </w:rPr>
        <w:t xml:space="preserve"> </w:t>
      </w:r>
      <w:r>
        <w:rPr>
          <w:color w:val="000000"/>
          <w:sz w:val="24"/>
          <w:szCs w:val="24"/>
        </w:rPr>
        <w:t>повышение уровня  жизни социально-незащищенных слоев населения;</w:t>
      </w:r>
    </w:p>
    <w:p w:rsidR="00AA3B76" w:rsidRDefault="00AA3B76" w:rsidP="00AA3B76">
      <w:pPr>
        <w:tabs>
          <w:tab w:val="left" w:pos="0"/>
          <w:tab w:val="left" w:pos="567"/>
        </w:tabs>
        <w:jc w:val="both"/>
        <w:rPr>
          <w:sz w:val="24"/>
          <w:szCs w:val="24"/>
        </w:rPr>
      </w:pPr>
      <w:r>
        <w:rPr>
          <w:sz w:val="24"/>
          <w:szCs w:val="24"/>
        </w:rPr>
        <w:t xml:space="preserve">        </w:t>
      </w:r>
      <w:r w:rsidRPr="00B94783">
        <w:rPr>
          <w:sz w:val="24"/>
          <w:szCs w:val="24"/>
        </w:rPr>
        <w:t>2) предоставление дополнительных мер социальной поддержки и адресной социальной помощи</w:t>
      </w:r>
      <w:r>
        <w:rPr>
          <w:sz w:val="24"/>
          <w:szCs w:val="24"/>
        </w:rPr>
        <w:t>.</w:t>
      </w:r>
    </w:p>
    <w:p w:rsidR="00021B2C" w:rsidRDefault="00D57CF2" w:rsidP="00D57CF2">
      <w:pPr>
        <w:widowControl w:val="0"/>
        <w:tabs>
          <w:tab w:val="left" w:pos="0"/>
        </w:tabs>
        <w:autoSpaceDE w:val="0"/>
        <w:autoSpaceDN w:val="0"/>
        <w:adjustRightInd w:val="0"/>
        <w:ind w:firstLine="709"/>
        <w:jc w:val="both"/>
        <w:rPr>
          <w:sz w:val="24"/>
          <w:szCs w:val="24"/>
        </w:rPr>
      </w:pPr>
      <w:r w:rsidRPr="001602FE">
        <w:rPr>
          <w:sz w:val="24"/>
          <w:szCs w:val="24"/>
          <w:highlight w:val="green"/>
        </w:rPr>
        <w:t xml:space="preserve">Подпрограмма  </w:t>
      </w:r>
      <w:r w:rsidR="001E3BC3">
        <w:rPr>
          <w:sz w:val="24"/>
          <w:szCs w:val="24"/>
          <w:highlight w:val="green"/>
        </w:rPr>
        <w:t xml:space="preserve">рассчитана на 7 лет  и </w:t>
      </w:r>
      <w:r w:rsidRPr="001602FE">
        <w:rPr>
          <w:sz w:val="24"/>
          <w:szCs w:val="24"/>
          <w:highlight w:val="green"/>
        </w:rPr>
        <w:t>будет реализовываться с 2020 года по 20</w:t>
      </w:r>
      <w:r w:rsidR="001602FE">
        <w:rPr>
          <w:sz w:val="24"/>
          <w:szCs w:val="24"/>
          <w:highlight w:val="green"/>
        </w:rPr>
        <w:t>26</w:t>
      </w:r>
      <w:r w:rsidRPr="001602FE">
        <w:rPr>
          <w:sz w:val="24"/>
          <w:szCs w:val="24"/>
          <w:highlight w:val="green"/>
        </w:rPr>
        <w:t xml:space="preserve"> год.</w:t>
      </w:r>
      <w:r w:rsidR="00021B2C">
        <w:rPr>
          <w:sz w:val="24"/>
          <w:szCs w:val="24"/>
        </w:rPr>
        <w:t xml:space="preserve"> </w:t>
      </w:r>
    </w:p>
    <w:p w:rsidR="00D57CF2" w:rsidRPr="00145417" w:rsidRDefault="00021B2C" w:rsidP="00D57CF2">
      <w:pPr>
        <w:widowControl w:val="0"/>
        <w:tabs>
          <w:tab w:val="left" w:pos="0"/>
        </w:tabs>
        <w:autoSpaceDE w:val="0"/>
        <w:autoSpaceDN w:val="0"/>
        <w:adjustRightInd w:val="0"/>
        <w:ind w:firstLine="709"/>
        <w:jc w:val="both"/>
        <w:rPr>
          <w:sz w:val="24"/>
          <w:szCs w:val="24"/>
        </w:rPr>
      </w:pPr>
      <w:r w:rsidRPr="005913CA">
        <w:rPr>
          <w:i/>
          <w:color w:val="FF0000"/>
        </w:rPr>
        <w:t>(в ред. Постановления от 27 июня 2023 года №436)</w:t>
      </w:r>
    </w:p>
    <w:p w:rsidR="00AA3B76" w:rsidRPr="00145417" w:rsidRDefault="00AA3B76" w:rsidP="00AA3B76">
      <w:pPr>
        <w:widowControl w:val="0"/>
        <w:tabs>
          <w:tab w:val="left" w:pos="0"/>
        </w:tabs>
        <w:autoSpaceDE w:val="0"/>
        <w:autoSpaceDN w:val="0"/>
        <w:adjustRightInd w:val="0"/>
        <w:jc w:val="center"/>
        <w:outlineLvl w:val="0"/>
        <w:rPr>
          <w:sz w:val="24"/>
          <w:szCs w:val="24"/>
        </w:rPr>
      </w:pPr>
    </w:p>
    <w:p w:rsidR="00AA3B76" w:rsidRPr="00145417" w:rsidRDefault="00AA3B76" w:rsidP="00AA3B76">
      <w:pPr>
        <w:widowControl w:val="0"/>
        <w:tabs>
          <w:tab w:val="left" w:pos="0"/>
        </w:tabs>
        <w:autoSpaceDE w:val="0"/>
        <w:autoSpaceDN w:val="0"/>
        <w:adjustRightInd w:val="0"/>
        <w:jc w:val="center"/>
        <w:outlineLvl w:val="0"/>
        <w:rPr>
          <w:b/>
          <w:sz w:val="24"/>
          <w:szCs w:val="24"/>
        </w:rPr>
      </w:pPr>
      <w:r w:rsidRPr="00145417">
        <w:rPr>
          <w:b/>
          <w:sz w:val="24"/>
          <w:szCs w:val="24"/>
        </w:rPr>
        <w:t xml:space="preserve">РАЗДЕЛ 3. ОСНОВНЫЕ МЕРОПРИЯТИЯ ПОДПРОГРАММЫ </w:t>
      </w:r>
    </w:p>
    <w:p w:rsidR="00AA3B76" w:rsidRPr="00145417" w:rsidRDefault="006658DE" w:rsidP="00AA3B76">
      <w:pPr>
        <w:widowControl w:val="0"/>
        <w:tabs>
          <w:tab w:val="left" w:pos="0"/>
        </w:tabs>
        <w:autoSpaceDE w:val="0"/>
        <w:autoSpaceDN w:val="0"/>
        <w:adjustRightInd w:val="0"/>
        <w:jc w:val="center"/>
        <w:outlineLvl w:val="0"/>
        <w:rPr>
          <w:sz w:val="24"/>
          <w:szCs w:val="24"/>
        </w:rPr>
      </w:pPr>
      <w:r w:rsidRPr="001E3DC9">
        <w:rPr>
          <w:i/>
          <w:color w:val="FF0000"/>
          <w:sz w:val="24"/>
          <w:szCs w:val="24"/>
        </w:rPr>
        <w:t>(в редакции  постановления от 20.03.2020 г. №217</w:t>
      </w:r>
      <w:r w:rsidR="00E86EF9">
        <w:rPr>
          <w:i/>
          <w:color w:val="FF0000"/>
          <w:sz w:val="24"/>
          <w:szCs w:val="24"/>
        </w:rPr>
        <w:t>, от 16.10.2020г. №711</w:t>
      </w:r>
      <w:r w:rsidR="00B73E48">
        <w:rPr>
          <w:i/>
          <w:color w:val="FF0000"/>
          <w:sz w:val="24"/>
          <w:szCs w:val="24"/>
        </w:rPr>
        <w:t xml:space="preserve">, </w:t>
      </w:r>
      <w:r w:rsidR="00B73E48" w:rsidRPr="00B73E48">
        <w:rPr>
          <w:i/>
          <w:color w:val="FF0000"/>
          <w:sz w:val="24"/>
          <w:szCs w:val="24"/>
        </w:rPr>
        <w:t xml:space="preserve"> </w:t>
      </w:r>
      <w:r w:rsidR="00B73E48">
        <w:rPr>
          <w:i/>
          <w:color w:val="FF0000"/>
          <w:sz w:val="24"/>
          <w:szCs w:val="24"/>
        </w:rPr>
        <w:t>от  04.12.2020 № 899</w:t>
      </w:r>
      <w:r w:rsidRPr="001E3DC9">
        <w:rPr>
          <w:i/>
          <w:color w:val="FF0000"/>
          <w:sz w:val="24"/>
          <w:szCs w:val="24"/>
        </w:rPr>
        <w:t>)</w:t>
      </w:r>
    </w:p>
    <w:p w:rsidR="00AA3B76" w:rsidRDefault="00AA3B76" w:rsidP="00AA3B76">
      <w:pPr>
        <w:widowControl w:val="0"/>
        <w:tabs>
          <w:tab w:val="left" w:pos="1770"/>
        </w:tabs>
        <w:snapToGrid w:val="0"/>
        <w:jc w:val="both"/>
        <w:rPr>
          <w:sz w:val="24"/>
          <w:szCs w:val="24"/>
        </w:rPr>
      </w:pPr>
      <w:r>
        <w:rPr>
          <w:sz w:val="24"/>
          <w:szCs w:val="24"/>
        </w:rPr>
        <w:t xml:space="preserve">            Исполнение </w:t>
      </w:r>
      <w:r w:rsidRPr="00145417">
        <w:rPr>
          <w:sz w:val="24"/>
          <w:szCs w:val="24"/>
        </w:rPr>
        <w:t>задачи "</w:t>
      </w:r>
      <w:r>
        <w:rPr>
          <w:sz w:val="24"/>
          <w:szCs w:val="24"/>
        </w:rPr>
        <w:t>п</w:t>
      </w:r>
      <w:r w:rsidRPr="00CC1FAD">
        <w:rPr>
          <w:sz w:val="24"/>
          <w:szCs w:val="24"/>
        </w:rPr>
        <w:t>овышение уровня жизни социально-незащищенных сло</w:t>
      </w:r>
      <w:r>
        <w:rPr>
          <w:sz w:val="24"/>
          <w:szCs w:val="24"/>
        </w:rPr>
        <w:t xml:space="preserve">ев населения" </w:t>
      </w:r>
      <w:r w:rsidRPr="00145417">
        <w:rPr>
          <w:sz w:val="24"/>
          <w:szCs w:val="24"/>
        </w:rPr>
        <w:t xml:space="preserve"> решается путем реализации </w:t>
      </w:r>
      <w:r>
        <w:rPr>
          <w:sz w:val="24"/>
          <w:szCs w:val="24"/>
        </w:rPr>
        <w:t xml:space="preserve"> основных </w:t>
      </w:r>
      <w:r w:rsidRPr="00145417">
        <w:rPr>
          <w:sz w:val="24"/>
          <w:szCs w:val="24"/>
        </w:rPr>
        <w:t xml:space="preserve">мероприятий:  </w:t>
      </w:r>
    </w:p>
    <w:p w:rsidR="00AA3B76" w:rsidRDefault="00AA3B76" w:rsidP="00AA3B76">
      <w:pPr>
        <w:tabs>
          <w:tab w:val="left" w:pos="0"/>
        </w:tabs>
        <w:autoSpaceDE w:val="0"/>
        <w:ind w:firstLine="709"/>
        <w:jc w:val="both"/>
        <w:rPr>
          <w:sz w:val="24"/>
          <w:szCs w:val="24"/>
        </w:rPr>
      </w:pPr>
      <w:r>
        <w:rPr>
          <w:sz w:val="24"/>
          <w:szCs w:val="24"/>
        </w:rPr>
        <w:lastRenderedPageBreak/>
        <w:t xml:space="preserve">- </w:t>
      </w:r>
      <w:r w:rsidRPr="00145417">
        <w:rPr>
          <w:sz w:val="24"/>
          <w:szCs w:val="24"/>
        </w:rPr>
        <w:t>"Предоставление гражданам субсидий на оплату жилых поме</w:t>
      </w:r>
      <w:r>
        <w:rPr>
          <w:sz w:val="24"/>
          <w:szCs w:val="24"/>
        </w:rPr>
        <w:t xml:space="preserve">щений и коммунальных услуг", </w:t>
      </w:r>
    </w:p>
    <w:p w:rsidR="00AA3B76" w:rsidRPr="00145417" w:rsidRDefault="00AA3B76" w:rsidP="00AA3B76">
      <w:pPr>
        <w:tabs>
          <w:tab w:val="left" w:pos="0"/>
        </w:tabs>
        <w:autoSpaceDE w:val="0"/>
        <w:ind w:firstLine="709"/>
        <w:jc w:val="both"/>
        <w:rPr>
          <w:sz w:val="24"/>
          <w:szCs w:val="24"/>
        </w:rPr>
      </w:pPr>
      <w:r>
        <w:rPr>
          <w:sz w:val="24"/>
          <w:szCs w:val="24"/>
        </w:rPr>
        <w:t>- "</w:t>
      </w:r>
      <w:r>
        <w:rPr>
          <w:color w:val="000000"/>
          <w:kern w:val="3"/>
          <w:sz w:val="24"/>
          <w:szCs w:val="24"/>
          <w:lang w:eastAsia="ja-JP"/>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AA3B76" w:rsidRDefault="00AA3B76" w:rsidP="00AA3B76">
      <w:pPr>
        <w:tabs>
          <w:tab w:val="left" w:pos="0"/>
          <w:tab w:val="left" w:pos="567"/>
        </w:tabs>
        <w:ind w:firstLine="709"/>
        <w:jc w:val="both"/>
        <w:rPr>
          <w:sz w:val="24"/>
          <w:szCs w:val="24"/>
        </w:rPr>
      </w:pPr>
      <w:r w:rsidRPr="00CC1FAD">
        <w:rPr>
          <w:sz w:val="24"/>
          <w:szCs w:val="24"/>
        </w:rPr>
        <w:t xml:space="preserve">Задача "предоставление дополнительных мер социальной поддержки и адресной социальной помощи" решается путем реализации  основных мероприятий:  </w:t>
      </w:r>
    </w:p>
    <w:p w:rsidR="00AA3B76" w:rsidRDefault="00AA3B76" w:rsidP="00AA3B76">
      <w:pPr>
        <w:ind w:firstLine="567"/>
        <w:jc w:val="both"/>
        <w:outlineLvl w:val="4"/>
        <w:rPr>
          <w:sz w:val="24"/>
          <w:szCs w:val="24"/>
        </w:rPr>
      </w:pPr>
      <w:r>
        <w:rPr>
          <w:sz w:val="24"/>
          <w:szCs w:val="24"/>
        </w:rPr>
        <w:t xml:space="preserve"> - "Обеспечение бесплатным питанием</w:t>
      </w:r>
      <w:r w:rsidRPr="00896157">
        <w:rPr>
          <w:sz w:val="24"/>
          <w:szCs w:val="24"/>
        </w:rPr>
        <w:t xml:space="preserve"> </w:t>
      </w:r>
      <w:r>
        <w:rPr>
          <w:sz w:val="24"/>
          <w:szCs w:val="24"/>
        </w:rPr>
        <w:t xml:space="preserve"> учащихся  из многодетных  и малоимущих семей в  муниципальных общеобразовательных  организациях </w:t>
      </w:r>
      <w:proofErr w:type="spellStart"/>
      <w:r w:rsidRPr="00896157">
        <w:rPr>
          <w:sz w:val="24"/>
          <w:szCs w:val="24"/>
        </w:rPr>
        <w:t>Тайшетского</w:t>
      </w:r>
      <w:proofErr w:type="spellEnd"/>
      <w:r w:rsidRPr="00896157">
        <w:rPr>
          <w:sz w:val="24"/>
          <w:szCs w:val="24"/>
        </w:rPr>
        <w:t xml:space="preserve"> района</w:t>
      </w:r>
      <w:r>
        <w:rPr>
          <w:sz w:val="24"/>
          <w:szCs w:val="24"/>
        </w:rPr>
        <w:t>";</w:t>
      </w:r>
    </w:p>
    <w:p w:rsidR="00AA3B76" w:rsidRPr="00896157" w:rsidRDefault="00AA3B76" w:rsidP="00A721CE">
      <w:pPr>
        <w:ind w:firstLine="567"/>
        <w:jc w:val="both"/>
        <w:outlineLvl w:val="4"/>
        <w:rPr>
          <w:sz w:val="24"/>
          <w:szCs w:val="24"/>
        </w:rPr>
      </w:pPr>
      <w:r w:rsidRPr="00896157">
        <w:rPr>
          <w:sz w:val="24"/>
          <w:szCs w:val="24"/>
        </w:rPr>
        <w:t xml:space="preserve"> </w:t>
      </w:r>
      <w:r>
        <w:rPr>
          <w:sz w:val="24"/>
          <w:szCs w:val="24"/>
        </w:rPr>
        <w:t>- "Обеспечение льготным  питанием</w:t>
      </w:r>
      <w:r w:rsidRPr="00896157">
        <w:rPr>
          <w:sz w:val="24"/>
          <w:szCs w:val="24"/>
        </w:rPr>
        <w:t xml:space="preserve"> </w:t>
      </w:r>
      <w:r>
        <w:rPr>
          <w:sz w:val="24"/>
          <w:szCs w:val="24"/>
        </w:rPr>
        <w:t xml:space="preserve"> детей </w:t>
      </w:r>
      <w:r w:rsidRPr="00896157">
        <w:rPr>
          <w:sz w:val="24"/>
          <w:szCs w:val="24"/>
        </w:rPr>
        <w:t>в пришкольных интернатах  из районного бюджета</w:t>
      </w:r>
      <w:r>
        <w:rPr>
          <w:sz w:val="24"/>
          <w:szCs w:val="24"/>
        </w:rPr>
        <w:t>";</w:t>
      </w:r>
      <w:r w:rsidRPr="00896157">
        <w:rPr>
          <w:sz w:val="24"/>
          <w:szCs w:val="24"/>
        </w:rPr>
        <w:t xml:space="preserve">             </w:t>
      </w:r>
    </w:p>
    <w:p w:rsidR="00AA3B76" w:rsidRDefault="00AA3B76" w:rsidP="00A721CE">
      <w:pPr>
        <w:ind w:firstLine="567"/>
        <w:jc w:val="both"/>
        <w:outlineLvl w:val="4"/>
        <w:rPr>
          <w:sz w:val="24"/>
          <w:szCs w:val="24"/>
        </w:rPr>
      </w:pPr>
      <w:r>
        <w:rPr>
          <w:sz w:val="24"/>
          <w:szCs w:val="24"/>
        </w:rPr>
        <w:t xml:space="preserve">- "Обеспечение бесплатным </w:t>
      </w:r>
      <w:r w:rsidRPr="00857C6C">
        <w:rPr>
          <w:sz w:val="24"/>
          <w:szCs w:val="24"/>
        </w:rPr>
        <w:t xml:space="preserve">питанием </w:t>
      </w:r>
      <w:r>
        <w:rPr>
          <w:sz w:val="24"/>
          <w:szCs w:val="24"/>
        </w:rPr>
        <w:t>льготников (</w:t>
      </w:r>
      <w:r w:rsidRPr="006C1DD0">
        <w:rPr>
          <w:sz w:val="24"/>
          <w:szCs w:val="24"/>
        </w:rPr>
        <w:t>де</w:t>
      </w:r>
      <w:r>
        <w:rPr>
          <w:sz w:val="24"/>
          <w:szCs w:val="24"/>
        </w:rPr>
        <w:t xml:space="preserve">тей-инвалидов, </w:t>
      </w:r>
      <w:r w:rsidRPr="006C1DD0">
        <w:rPr>
          <w:sz w:val="24"/>
          <w:szCs w:val="24"/>
        </w:rPr>
        <w:t>детей-сирот и детей, оставшихся без попечения родителей</w:t>
      </w:r>
      <w:r>
        <w:rPr>
          <w:sz w:val="24"/>
          <w:szCs w:val="24"/>
        </w:rPr>
        <w:t>)</w:t>
      </w:r>
      <w:r w:rsidR="008C389D">
        <w:rPr>
          <w:sz w:val="24"/>
          <w:szCs w:val="24"/>
        </w:rPr>
        <w:t xml:space="preserve"> в </w:t>
      </w:r>
      <w:r>
        <w:rPr>
          <w:sz w:val="24"/>
          <w:szCs w:val="24"/>
        </w:rPr>
        <w:t xml:space="preserve"> образовательных организациях";</w:t>
      </w:r>
    </w:p>
    <w:p w:rsidR="00AA3B76" w:rsidRDefault="00AA3B76" w:rsidP="00A721CE">
      <w:pPr>
        <w:ind w:firstLine="567"/>
        <w:jc w:val="both"/>
        <w:outlineLvl w:val="4"/>
        <w:rPr>
          <w:sz w:val="24"/>
          <w:szCs w:val="24"/>
        </w:rPr>
      </w:pPr>
      <w:proofErr w:type="gramStart"/>
      <w:r>
        <w:rPr>
          <w:sz w:val="24"/>
          <w:szCs w:val="24"/>
        </w:rPr>
        <w:t>- "</w:t>
      </w:r>
      <w:r w:rsidRPr="00857C6C">
        <w:rPr>
          <w:sz w:val="24"/>
          <w:szCs w:val="24"/>
        </w:rPr>
        <w:t>Обеспечение  бесплатным двухразовым питанием обучающихся с ограниченными возможностями здоровья в муниципальных образовательных организациях</w:t>
      </w:r>
      <w:r>
        <w:rPr>
          <w:sz w:val="24"/>
          <w:szCs w:val="24"/>
        </w:rPr>
        <w:t>";</w:t>
      </w:r>
      <w:proofErr w:type="gramEnd"/>
    </w:p>
    <w:p w:rsidR="00AA3B76" w:rsidRDefault="00AA3B76" w:rsidP="00A721CE">
      <w:pPr>
        <w:ind w:firstLine="567"/>
        <w:rPr>
          <w:sz w:val="24"/>
          <w:szCs w:val="24"/>
        </w:rPr>
      </w:pPr>
      <w:r>
        <w:rPr>
          <w:sz w:val="24"/>
          <w:szCs w:val="24"/>
        </w:rPr>
        <w:t>- "</w:t>
      </w:r>
      <w:r w:rsidRPr="00857C6C">
        <w:rPr>
          <w:sz w:val="24"/>
          <w:szCs w:val="24"/>
        </w:rPr>
        <w:t xml:space="preserve">Обеспечение бесплатным двухразовым питанием обучающихся муниципальных общеобразовательных организаций, проживающих в отдельных населенных пунктах, </w:t>
      </w:r>
      <w:r w:rsidR="008B2D8D" w:rsidRPr="00857C6C">
        <w:rPr>
          <w:sz w:val="24"/>
          <w:szCs w:val="24"/>
        </w:rPr>
        <w:t>территории</w:t>
      </w:r>
      <w:r w:rsidRPr="00857C6C">
        <w:rPr>
          <w:sz w:val="24"/>
          <w:szCs w:val="24"/>
        </w:rPr>
        <w:t xml:space="preserve"> (части </w:t>
      </w:r>
      <w:r w:rsidR="008B2D8D">
        <w:rPr>
          <w:sz w:val="24"/>
          <w:szCs w:val="24"/>
        </w:rPr>
        <w:t>территорий</w:t>
      </w:r>
      <w:proofErr w:type="gramStart"/>
      <w:r w:rsidRPr="00857C6C">
        <w:rPr>
          <w:sz w:val="24"/>
          <w:szCs w:val="24"/>
        </w:rPr>
        <w:t xml:space="preserve"> )</w:t>
      </w:r>
      <w:proofErr w:type="gramEnd"/>
      <w:r>
        <w:rPr>
          <w:sz w:val="24"/>
          <w:szCs w:val="24"/>
        </w:rPr>
        <w:t xml:space="preserve"> </w:t>
      </w:r>
      <w:r w:rsidRPr="00857C6C">
        <w:rPr>
          <w:sz w:val="24"/>
          <w:szCs w:val="24"/>
        </w:rPr>
        <w:t>которых расположены в границах подтопленных (затопленных ) зон</w:t>
      </w:r>
      <w:r>
        <w:rPr>
          <w:sz w:val="24"/>
          <w:szCs w:val="24"/>
        </w:rPr>
        <w:t>";</w:t>
      </w:r>
    </w:p>
    <w:p w:rsidR="00AA3B76" w:rsidRDefault="00AA3B76" w:rsidP="00A721CE">
      <w:pPr>
        <w:ind w:firstLine="567"/>
        <w:jc w:val="both"/>
        <w:outlineLvl w:val="4"/>
        <w:rPr>
          <w:sz w:val="24"/>
          <w:szCs w:val="24"/>
        </w:rPr>
      </w:pPr>
      <w:r>
        <w:rPr>
          <w:sz w:val="24"/>
          <w:szCs w:val="24"/>
        </w:rPr>
        <w:t>- "</w:t>
      </w:r>
      <w:r w:rsidRPr="003F0DEF">
        <w:rPr>
          <w:sz w:val="24"/>
          <w:szCs w:val="24"/>
        </w:rPr>
        <w:t>Организация подвоза учащихся по бесплатному проездному билету</w:t>
      </w:r>
      <w:r>
        <w:rPr>
          <w:sz w:val="24"/>
          <w:szCs w:val="24"/>
        </w:rPr>
        <w:t>"</w:t>
      </w:r>
      <w:r w:rsidR="008C389D">
        <w:rPr>
          <w:sz w:val="24"/>
          <w:szCs w:val="24"/>
        </w:rPr>
        <w:t>;</w:t>
      </w:r>
    </w:p>
    <w:p w:rsidR="008C389D" w:rsidRDefault="008C389D" w:rsidP="00A721CE">
      <w:pPr>
        <w:ind w:firstLine="567"/>
        <w:jc w:val="both"/>
        <w:outlineLvl w:val="4"/>
        <w:rPr>
          <w:sz w:val="24"/>
          <w:szCs w:val="24"/>
        </w:rPr>
      </w:pPr>
      <w:r>
        <w:rPr>
          <w:sz w:val="24"/>
          <w:szCs w:val="24"/>
        </w:rPr>
        <w:t>- "О</w:t>
      </w:r>
      <w:r w:rsidRPr="002D03BB">
        <w:rPr>
          <w:sz w:val="24"/>
          <w:szCs w:val="24"/>
        </w:rPr>
        <w:t xml:space="preserve">беспечение бесплатным питьевым молоком обучающихся 1-4 классов муниципальных </w:t>
      </w:r>
      <w:r>
        <w:rPr>
          <w:sz w:val="24"/>
          <w:szCs w:val="24"/>
        </w:rPr>
        <w:t>о</w:t>
      </w:r>
      <w:r w:rsidR="0011726E">
        <w:rPr>
          <w:sz w:val="24"/>
          <w:szCs w:val="24"/>
        </w:rPr>
        <w:t>бщеобразовательных организаций";</w:t>
      </w:r>
    </w:p>
    <w:p w:rsidR="0011726E" w:rsidRPr="00A721CE" w:rsidRDefault="0011726E" w:rsidP="00A721CE">
      <w:pPr>
        <w:shd w:val="clear" w:color="auto" w:fill="92D050"/>
        <w:rPr>
          <w:sz w:val="24"/>
          <w:szCs w:val="24"/>
        </w:rPr>
      </w:pPr>
      <w:r>
        <w:rPr>
          <w:sz w:val="24"/>
          <w:szCs w:val="24"/>
        </w:rPr>
        <w:t xml:space="preserve">         </w:t>
      </w:r>
      <w:proofErr w:type="gramStart"/>
      <w:r w:rsidRPr="00A721CE">
        <w:rPr>
          <w:sz w:val="24"/>
          <w:szCs w:val="24"/>
        </w:rPr>
        <w:t>-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11726E" w:rsidRDefault="0011726E" w:rsidP="00A721CE">
      <w:pPr>
        <w:shd w:val="clear" w:color="auto" w:fill="92D050"/>
        <w:jc w:val="both"/>
        <w:outlineLvl w:val="4"/>
        <w:rPr>
          <w:sz w:val="24"/>
          <w:szCs w:val="24"/>
        </w:rPr>
      </w:pPr>
      <w:r w:rsidRPr="00A721CE">
        <w:rPr>
          <w:sz w:val="24"/>
          <w:szCs w:val="24"/>
        </w:rPr>
        <w:t xml:space="preserve">         - "Организация</w:t>
      </w:r>
      <w:r w:rsidRPr="00A721CE">
        <w:rPr>
          <w:bCs/>
          <w:sz w:val="24"/>
          <w:szCs w:val="24"/>
        </w:rPr>
        <w:t xml:space="preserve"> бесплатного питания обучающихся, получающих начальное общее образование в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не подтверждена</w:t>
      </w:r>
      <w:r w:rsidR="000C7B4E">
        <w:rPr>
          <w:sz w:val="24"/>
          <w:szCs w:val="24"/>
        </w:rPr>
        <w:t>";</w:t>
      </w:r>
    </w:p>
    <w:p w:rsidR="000C7B4E" w:rsidRDefault="00F11905" w:rsidP="000C7B4E">
      <w:pPr>
        <w:shd w:val="clear" w:color="auto" w:fill="92D050"/>
        <w:ind w:firstLine="567"/>
        <w:jc w:val="both"/>
        <w:outlineLvl w:val="4"/>
        <w:rPr>
          <w:sz w:val="24"/>
          <w:szCs w:val="24"/>
        </w:rPr>
      </w:pPr>
      <w:r>
        <w:rPr>
          <w:sz w:val="24"/>
          <w:szCs w:val="24"/>
        </w:rPr>
        <w:t>-</w:t>
      </w:r>
      <w:r w:rsidR="000C7B4E" w:rsidRPr="00A721CE">
        <w:rPr>
          <w:sz w:val="24"/>
          <w:szCs w:val="24"/>
        </w:rPr>
        <w:t>"</w:t>
      </w:r>
      <w:r w:rsidR="00D87BB9" w:rsidRPr="00946EA0">
        <w:rPr>
          <w:sz w:val="24"/>
          <w:szCs w:val="24"/>
        </w:rPr>
        <w:t>Обеспечение бесплатным питанием обучающихся, пребывающих на полном государственном обеспечении в организациях социального обслуживания, посеща</w:t>
      </w:r>
      <w:r w:rsidR="00D87BB9">
        <w:rPr>
          <w:sz w:val="24"/>
          <w:szCs w:val="24"/>
        </w:rPr>
        <w:t>ющих муниципальные общеобразова</w:t>
      </w:r>
      <w:r w:rsidR="00D87BB9" w:rsidRPr="00946EA0">
        <w:rPr>
          <w:sz w:val="24"/>
          <w:szCs w:val="24"/>
        </w:rPr>
        <w:t>тельные организации"</w:t>
      </w:r>
      <w:proofErr w:type="gramStart"/>
      <w:r w:rsidR="00D87BB9">
        <w:rPr>
          <w:sz w:val="24"/>
          <w:szCs w:val="24"/>
        </w:rPr>
        <w:t xml:space="preserve"> .</w:t>
      </w:r>
      <w:proofErr w:type="gramEnd"/>
      <w:r w:rsidR="00AA3B76" w:rsidRPr="00CC1FAD">
        <w:rPr>
          <w:sz w:val="24"/>
          <w:szCs w:val="24"/>
        </w:rPr>
        <w:t xml:space="preserve">      </w:t>
      </w:r>
    </w:p>
    <w:p w:rsidR="00AA3B76" w:rsidRPr="003F0DEF" w:rsidRDefault="00AA3B76" w:rsidP="000C7B4E">
      <w:pPr>
        <w:shd w:val="clear" w:color="auto" w:fill="92D050"/>
        <w:ind w:firstLine="567"/>
        <w:jc w:val="both"/>
        <w:outlineLvl w:val="4"/>
        <w:rPr>
          <w:sz w:val="24"/>
          <w:szCs w:val="24"/>
        </w:rPr>
      </w:pPr>
      <w:r w:rsidRPr="00CC1FAD">
        <w:rPr>
          <w:sz w:val="24"/>
          <w:szCs w:val="24"/>
        </w:rPr>
        <w:t>Перечень основных мероприятий</w:t>
      </w:r>
      <w:r>
        <w:rPr>
          <w:sz w:val="24"/>
          <w:szCs w:val="24"/>
        </w:rPr>
        <w:t xml:space="preserve">, целевые показатели и ожидаемый конечный результат </w:t>
      </w:r>
      <w:r w:rsidRPr="00CC1FAD">
        <w:rPr>
          <w:sz w:val="24"/>
          <w:szCs w:val="24"/>
        </w:rPr>
        <w:t xml:space="preserve"> Подпрограммы  представлен в приложении 1 к  настоящей Подпрограмме.</w:t>
      </w:r>
    </w:p>
    <w:p w:rsidR="00AA3B76" w:rsidRDefault="00AA3B76" w:rsidP="00AA3B76">
      <w:pPr>
        <w:tabs>
          <w:tab w:val="left" w:pos="0"/>
        </w:tabs>
        <w:autoSpaceDE w:val="0"/>
        <w:jc w:val="center"/>
        <w:rPr>
          <w:b/>
          <w:sz w:val="24"/>
          <w:szCs w:val="24"/>
        </w:rPr>
      </w:pPr>
    </w:p>
    <w:p w:rsidR="003D053B" w:rsidRDefault="003D053B" w:rsidP="008C389D">
      <w:pPr>
        <w:tabs>
          <w:tab w:val="left" w:pos="0"/>
        </w:tabs>
        <w:autoSpaceDE w:val="0"/>
        <w:rPr>
          <w:b/>
          <w:sz w:val="24"/>
          <w:szCs w:val="24"/>
        </w:rPr>
      </w:pPr>
    </w:p>
    <w:p w:rsidR="00AA3B76" w:rsidRPr="00145417" w:rsidRDefault="00AA3B76" w:rsidP="00AA3B76">
      <w:pPr>
        <w:tabs>
          <w:tab w:val="left" w:pos="0"/>
        </w:tabs>
        <w:autoSpaceDE w:val="0"/>
        <w:jc w:val="center"/>
        <w:rPr>
          <w:b/>
          <w:sz w:val="24"/>
          <w:szCs w:val="24"/>
        </w:rPr>
      </w:pPr>
      <w:r w:rsidRPr="00145417">
        <w:rPr>
          <w:b/>
          <w:sz w:val="24"/>
          <w:szCs w:val="24"/>
        </w:rPr>
        <w:t>РАЗДЕЛ 4. ОЖИДАЕМЫЕ КОНЕЧНЫЕ РЕЗУЛЬТАТЫ И ЦЕЛЕВЫЕ ПОКАЗАТЕЛИ</w:t>
      </w:r>
    </w:p>
    <w:p w:rsidR="00AA3B76" w:rsidRPr="00145417" w:rsidRDefault="00AA3B76" w:rsidP="00AA3B76">
      <w:pPr>
        <w:tabs>
          <w:tab w:val="left" w:pos="0"/>
        </w:tabs>
        <w:autoSpaceDE w:val="0"/>
        <w:jc w:val="center"/>
        <w:rPr>
          <w:b/>
          <w:sz w:val="24"/>
          <w:szCs w:val="24"/>
        </w:rPr>
      </w:pPr>
      <w:r w:rsidRPr="00145417">
        <w:rPr>
          <w:b/>
          <w:sz w:val="24"/>
          <w:szCs w:val="24"/>
        </w:rPr>
        <w:t xml:space="preserve">РЕАЛИЗАЦИИ ПОДПРОГРАММЫ </w:t>
      </w:r>
    </w:p>
    <w:p w:rsidR="00AA3B76" w:rsidRPr="00145417" w:rsidRDefault="006658DE" w:rsidP="00AA3B76">
      <w:pPr>
        <w:tabs>
          <w:tab w:val="left" w:pos="0"/>
        </w:tabs>
        <w:autoSpaceDE w:val="0"/>
        <w:jc w:val="center"/>
        <w:rPr>
          <w:b/>
          <w:sz w:val="24"/>
          <w:szCs w:val="24"/>
        </w:rPr>
      </w:pPr>
      <w:r w:rsidRPr="001E3DC9">
        <w:rPr>
          <w:i/>
          <w:color w:val="FF0000"/>
          <w:sz w:val="24"/>
          <w:szCs w:val="24"/>
        </w:rPr>
        <w:t>(в редакции  постановления от 20.03.2020 г. №217</w:t>
      </w:r>
      <w:r w:rsidR="00E86EF9">
        <w:rPr>
          <w:i/>
          <w:color w:val="FF0000"/>
          <w:sz w:val="24"/>
          <w:szCs w:val="24"/>
        </w:rPr>
        <w:t>, от 16.10.2020г. №711</w:t>
      </w:r>
      <w:r w:rsidR="00B73E48">
        <w:rPr>
          <w:i/>
          <w:color w:val="FF0000"/>
          <w:sz w:val="24"/>
          <w:szCs w:val="24"/>
        </w:rPr>
        <w:t>, от  04.12.2020 № 899)</w:t>
      </w:r>
    </w:p>
    <w:p w:rsidR="00AA3B76" w:rsidRDefault="00AA3B76" w:rsidP="00AA3B76">
      <w:pPr>
        <w:tabs>
          <w:tab w:val="left" w:pos="0"/>
        </w:tabs>
        <w:autoSpaceDE w:val="0"/>
        <w:autoSpaceDN w:val="0"/>
        <w:adjustRightInd w:val="0"/>
        <w:ind w:firstLine="709"/>
        <w:jc w:val="both"/>
        <w:rPr>
          <w:sz w:val="24"/>
          <w:szCs w:val="24"/>
        </w:rPr>
      </w:pPr>
      <w:r w:rsidRPr="00145417">
        <w:rPr>
          <w:sz w:val="24"/>
          <w:szCs w:val="24"/>
        </w:rPr>
        <w:t>Своевременная и в полном объеме ре</w:t>
      </w:r>
      <w:r>
        <w:rPr>
          <w:sz w:val="24"/>
          <w:szCs w:val="24"/>
        </w:rPr>
        <w:t xml:space="preserve">ализация Подпрограммы  позволит </w:t>
      </w:r>
      <w:r w:rsidRPr="00145417">
        <w:rPr>
          <w:sz w:val="24"/>
          <w:szCs w:val="24"/>
        </w:rPr>
        <w:t>выполнить публичные обязательства по социальной поддержке отдельных категорий граждан в соответствии с федеральны</w:t>
      </w:r>
      <w:r>
        <w:rPr>
          <w:sz w:val="24"/>
          <w:szCs w:val="24"/>
        </w:rPr>
        <w:t xml:space="preserve">м и областным законодательством, нормативно-правовыми актами </w:t>
      </w:r>
      <w:r w:rsidR="008B2D8D" w:rsidRPr="008B2D8D">
        <w:rPr>
          <w:sz w:val="24"/>
          <w:szCs w:val="24"/>
        </w:rPr>
        <w:t>администрации</w:t>
      </w:r>
      <w:r w:rsidRPr="008B2D8D">
        <w:rPr>
          <w:sz w:val="24"/>
          <w:szCs w:val="24"/>
        </w:rPr>
        <w:t xml:space="preserve"> </w:t>
      </w:r>
      <w:proofErr w:type="spellStart"/>
      <w:r w:rsidRPr="008B2D8D">
        <w:rPr>
          <w:sz w:val="24"/>
          <w:szCs w:val="24"/>
        </w:rPr>
        <w:t>Тайшетского</w:t>
      </w:r>
      <w:proofErr w:type="spellEnd"/>
      <w:r>
        <w:rPr>
          <w:sz w:val="24"/>
          <w:szCs w:val="24"/>
        </w:rPr>
        <w:t xml:space="preserve"> района. Дополнительные м</w:t>
      </w:r>
      <w:r w:rsidRPr="00B939AC">
        <w:rPr>
          <w:sz w:val="24"/>
          <w:szCs w:val="24"/>
        </w:rPr>
        <w:t>еры социальной поддержки отдельных категорий граждан, проживающих на территории</w:t>
      </w:r>
      <w:r>
        <w:rPr>
          <w:sz w:val="24"/>
          <w:szCs w:val="24"/>
        </w:rPr>
        <w:t xml:space="preserve"> </w:t>
      </w:r>
      <w:proofErr w:type="spellStart"/>
      <w:r>
        <w:rPr>
          <w:sz w:val="24"/>
          <w:szCs w:val="24"/>
        </w:rPr>
        <w:t>Тайшетского</w:t>
      </w:r>
      <w:proofErr w:type="spellEnd"/>
      <w:r>
        <w:rPr>
          <w:sz w:val="24"/>
          <w:szCs w:val="24"/>
        </w:rPr>
        <w:t xml:space="preserve"> района</w:t>
      </w:r>
      <w:r w:rsidRPr="00B939AC">
        <w:rPr>
          <w:sz w:val="24"/>
          <w:szCs w:val="24"/>
        </w:rPr>
        <w:t xml:space="preserve">, </w:t>
      </w:r>
      <w:r>
        <w:rPr>
          <w:sz w:val="24"/>
          <w:szCs w:val="24"/>
        </w:rPr>
        <w:t xml:space="preserve">в том числе </w:t>
      </w:r>
      <w:r w:rsidRPr="00B939AC">
        <w:rPr>
          <w:sz w:val="24"/>
          <w:szCs w:val="24"/>
        </w:rPr>
        <w:t xml:space="preserve">за счет средств </w:t>
      </w:r>
      <w:r>
        <w:rPr>
          <w:sz w:val="24"/>
          <w:szCs w:val="24"/>
        </w:rPr>
        <w:t xml:space="preserve">районного </w:t>
      </w:r>
      <w:r w:rsidRPr="00B939AC">
        <w:rPr>
          <w:sz w:val="24"/>
          <w:szCs w:val="24"/>
        </w:rPr>
        <w:t>бюджета необходимы для обеспечения достойного уровня жизни, создания благоприятных условий проживания и жизнедеятельности социально незащищенных и иных слоев населения.</w:t>
      </w:r>
    </w:p>
    <w:p w:rsidR="00AA3B76" w:rsidRPr="00145417" w:rsidRDefault="00AA3B76" w:rsidP="00AA3B76">
      <w:pPr>
        <w:tabs>
          <w:tab w:val="left" w:pos="0"/>
          <w:tab w:val="left" w:pos="567"/>
        </w:tabs>
        <w:autoSpaceDE w:val="0"/>
        <w:autoSpaceDN w:val="0"/>
        <w:adjustRightInd w:val="0"/>
        <w:ind w:firstLine="709"/>
        <w:jc w:val="both"/>
        <w:rPr>
          <w:sz w:val="24"/>
          <w:szCs w:val="24"/>
        </w:rPr>
      </w:pPr>
      <w:r w:rsidRPr="00145417">
        <w:rPr>
          <w:sz w:val="24"/>
          <w:szCs w:val="24"/>
        </w:rPr>
        <w:t xml:space="preserve">Эффективность реализации Подпрограммы будет оцениваться по количественным показателям (индикаторам), характеризующим результативность исполнения </w:t>
      </w:r>
      <w:r>
        <w:rPr>
          <w:sz w:val="24"/>
          <w:szCs w:val="24"/>
        </w:rPr>
        <w:t>мероприятий</w:t>
      </w:r>
    </w:p>
    <w:p w:rsidR="00AA3B76" w:rsidRPr="00145417" w:rsidRDefault="00AA3B76" w:rsidP="00AA3B76">
      <w:pPr>
        <w:tabs>
          <w:tab w:val="left" w:pos="0"/>
          <w:tab w:val="left" w:pos="567"/>
        </w:tabs>
        <w:ind w:firstLine="709"/>
        <w:jc w:val="both"/>
        <w:rPr>
          <w:sz w:val="24"/>
          <w:szCs w:val="24"/>
        </w:rPr>
      </w:pPr>
      <w:r w:rsidRPr="00145417">
        <w:rPr>
          <w:sz w:val="24"/>
          <w:szCs w:val="24"/>
        </w:rPr>
        <w:t xml:space="preserve">Планируемые целевые индикаторы и показатели результативности реализации Подпрограммы  представлены в </w:t>
      </w:r>
      <w:r w:rsidRPr="00145417">
        <w:rPr>
          <w:b/>
          <w:sz w:val="24"/>
          <w:szCs w:val="24"/>
        </w:rPr>
        <w:t>приложении 2</w:t>
      </w:r>
      <w:r w:rsidRPr="00145417">
        <w:rPr>
          <w:sz w:val="24"/>
          <w:szCs w:val="24"/>
        </w:rPr>
        <w:t xml:space="preserve"> к настоящей Подпрограмме.</w:t>
      </w:r>
    </w:p>
    <w:p w:rsidR="00AA3B76" w:rsidRPr="00145417" w:rsidRDefault="00AA3B76" w:rsidP="00AA3B76">
      <w:pPr>
        <w:widowControl w:val="0"/>
        <w:tabs>
          <w:tab w:val="left" w:pos="0"/>
        </w:tabs>
        <w:autoSpaceDE w:val="0"/>
        <w:autoSpaceDN w:val="0"/>
        <w:adjustRightInd w:val="0"/>
        <w:ind w:firstLine="709"/>
        <w:jc w:val="both"/>
        <w:rPr>
          <w:sz w:val="24"/>
          <w:szCs w:val="24"/>
        </w:rPr>
      </w:pPr>
      <w:r w:rsidRPr="00145417">
        <w:rPr>
          <w:sz w:val="24"/>
          <w:szCs w:val="24"/>
        </w:rPr>
        <w:t xml:space="preserve">Информация о степени </w:t>
      </w:r>
      <w:proofErr w:type="gramStart"/>
      <w:r w:rsidRPr="00145417">
        <w:rPr>
          <w:sz w:val="24"/>
          <w:szCs w:val="24"/>
        </w:rPr>
        <w:t>достижения показателей результативности реализации Подпрограммы</w:t>
      </w:r>
      <w:proofErr w:type="gramEnd"/>
      <w:r w:rsidRPr="00145417">
        <w:rPr>
          <w:sz w:val="24"/>
          <w:szCs w:val="24"/>
        </w:rPr>
        <w:t xml:space="preserve"> анализируется на основании отчета об исполнении бюджета муниципального образования "</w:t>
      </w:r>
      <w:proofErr w:type="spellStart"/>
      <w:r w:rsidRPr="00145417">
        <w:rPr>
          <w:sz w:val="24"/>
          <w:szCs w:val="24"/>
        </w:rPr>
        <w:t>Тайшетский</w:t>
      </w:r>
      <w:proofErr w:type="spellEnd"/>
      <w:r w:rsidRPr="00145417">
        <w:rPr>
          <w:sz w:val="24"/>
          <w:szCs w:val="24"/>
        </w:rPr>
        <w:t xml:space="preserve"> район" (далее – районный бюджет), форм отчетности, предоставляемых </w:t>
      </w:r>
      <w:r>
        <w:rPr>
          <w:sz w:val="24"/>
          <w:szCs w:val="24"/>
        </w:rPr>
        <w:t>МУ О</w:t>
      </w:r>
      <w:r w:rsidRPr="00145417">
        <w:rPr>
          <w:sz w:val="24"/>
          <w:szCs w:val="24"/>
        </w:rPr>
        <w:t>тделом субсидий органам государст</w:t>
      </w:r>
      <w:r>
        <w:rPr>
          <w:sz w:val="24"/>
          <w:szCs w:val="24"/>
        </w:rPr>
        <w:t xml:space="preserve">венной власти Иркутской области, ведомственной отчетности Управления образования администрации </w:t>
      </w:r>
      <w:proofErr w:type="spellStart"/>
      <w:r>
        <w:rPr>
          <w:sz w:val="24"/>
          <w:szCs w:val="24"/>
        </w:rPr>
        <w:t>Тайшетского</w:t>
      </w:r>
      <w:proofErr w:type="spellEnd"/>
      <w:r>
        <w:rPr>
          <w:sz w:val="24"/>
          <w:szCs w:val="24"/>
        </w:rPr>
        <w:t xml:space="preserve"> района.</w:t>
      </w:r>
    </w:p>
    <w:p w:rsidR="00AA3B76" w:rsidRPr="00145417" w:rsidRDefault="00AA3B76" w:rsidP="00AA3B76">
      <w:pPr>
        <w:widowControl w:val="0"/>
        <w:tabs>
          <w:tab w:val="left" w:pos="0"/>
        </w:tabs>
        <w:autoSpaceDE w:val="0"/>
        <w:autoSpaceDN w:val="0"/>
        <w:adjustRightInd w:val="0"/>
        <w:ind w:firstLine="709"/>
        <w:jc w:val="both"/>
        <w:rPr>
          <w:bCs/>
          <w:sz w:val="24"/>
          <w:szCs w:val="24"/>
        </w:rPr>
      </w:pPr>
      <w:r>
        <w:rPr>
          <w:bCs/>
          <w:sz w:val="24"/>
          <w:szCs w:val="24"/>
        </w:rPr>
        <w:lastRenderedPageBreak/>
        <w:t xml:space="preserve">  </w:t>
      </w:r>
      <w:r w:rsidRPr="00145417">
        <w:rPr>
          <w:bCs/>
          <w:sz w:val="24"/>
          <w:szCs w:val="24"/>
        </w:rPr>
        <w:t>Методика расчета показателя (индикатора) Подпрограммы представлена в таблице 1.</w:t>
      </w:r>
    </w:p>
    <w:p w:rsidR="00AA3B76" w:rsidRPr="00145417" w:rsidRDefault="00AA3B76" w:rsidP="00AA3B76">
      <w:pPr>
        <w:widowControl w:val="0"/>
        <w:tabs>
          <w:tab w:val="left" w:pos="0"/>
        </w:tabs>
        <w:autoSpaceDE w:val="0"/>
        <w:autoSpaceDN w:val="0"/>
        <w:adjustRightInd w:val="0"/>
        <w:ind w:firstLine="709"/>
        <w:jc w:val="right"/>
        <w:rPr>
          <w:sz w:val="24"/>
          <w:szCs w:val="24"/>
        </w:rPr>
      </w:pPr>
      <w:r w:rsidRPr="00145417">
        <w:rPr>
          <w:bCs/>
          <w:sz w:val="24"/>
          <w:szCs w:val="24"/>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0"/>
        <w:gridCol w:w="2787"/>
        <w:gridCol w:w="2884"/>
      </w:tblGrid>
      <w:tr w:rsidR="00AA3B76" w:rsidRPr="00145417" w:rsidTr="00A5327F">
        <w:tc>
          <w:tcPr>
            <w:tcW w:w="567" w:type="dxa"/>
          </w:tcPr>
          <w:p w:rsidR="00AA3B76" w:rsidRPr="00145417" w:rsidRDefault="00AA3B76" w:rsidP="00A5327F">
            <w:pPr>
              <w:widowControl w:val="0"/>
              <w:tabs>
                <w:tab w:val="left" w:pos="0"/>
              </w:tabs>
              <w:autoSpaceDE w:val="0"/>
              <w:autoSpaceDN w:val="0"/>
              <w:adjustRightInd w:val="0"/>
              <w:jc w:val="both"/>
              <w:rPr>
                <w:sz w:val="24"/>
                <w:szCs w:val="24"/>
              </w:rPr>
            </w:pPr>
            <w:r w:rsidRPr="00145417">
              <w:rPr>
                <w:sz w:val="24"/>
                <w:szCs w:val="24"/>
              </w:rPr>
              <w:t>№  </w:t>
            </w:r>
            <w:r w:rsidRPr="00145417">
              <w:rPr>
                <w:sz w:val="24"/>
                <w:szCs w:val="24"/>
              </w:rPr>
              <w:br/>
            </w:r>
            <w:proofErr w:type="gramStart"/>
            <w:r w:rsidRPr="00145417">
              <w:rPr>
                <w:sz w:val="24"/>
                <w:szCs w:val="24"/>
              </w:rPr>
              <w:t>п</w:t>
            </w:r>
            <w:proofErr w:type="gramEnd"/>
            <w:r w:rsidRPr="00145417">
              <w:rPr>
                <w:sz w:val="24"/>
                <w:szCs w:val="24"/>
              </w:rPr>
              <w:t>/п</w:t>
            </w:r>
          </w:p>
        </w:tc>
        <w:tc>
          <w:tcPr>
            <w:tcW w:w="2977" w:type="dxa"/>
            <w:vAlign w:val="center"/>
          </w:tcPr>
          <w:p w:rsidR="00AA3B76" w:rsidRPr="00145417" w:rsidRDefault="00AA3B76" w:rsidP="00A5327F">
            <w:pPr>
              <w:widowControl w:val="0"/>
              <w:tabs>
                <w:tab w:val="left" w:pos="0"/>
              </w:tabs>
              <w:autoSpaceDE w:val="0"/>
              <w:autoSpaceDN w:val="0"/>
              <w:adjustRightInd w:val="0"/>
              <w:jc w:val="center"/>
              <w:rPr>
                <w:sz w:val="24"/>
                <w:szCs w:val="24"/>
              </w:rPr>
            </w:pPr>
            <w:r w:rsidRPr="00145417">
              <w:rPr>
                <w:sz w:val="24"/>
                <w:szCs w:val="24"/>
              </w:rPr>
              <w:t>Наименование </w:t>
            </w:r>
            <w:r w:rsidRPr="00145417">
              <w:rPr>
                <w:sz w:val="24"/>
                <w:szCs w:val="24"/>
              </w:rPr>
              <w:br/>
              <w:t> показателя</w:t>
            </w:r>
          </w:p>
        </w:tc>
        <w:tc>
          <w:tcPr>
            <w:tcW w:w="850" w:type="dxa"/>
            <w:vAlign w:val="center"/>
          </w:tcPr>
          <w:p w:rsidR="00AA3B76" w:rsidRPr="00145417" w:rsidRDefault="00AA3B76" w:rsidP="00A5327F">
            <w:pPr>
              <w:widowControl w:val="0"/>
              <w:tabs>
                <w:tab w:val="left" w:pos="0"/>
              </w:tabs>
              <w:autoSpaceDE w:val="0"/>
              <w:autoSpaceDN w:val="0"/>
              <w:adjustRightInd w:val="0"/>
              <w:jc w:val="center"/>
              <w:rPr>
                <w:sz w:val="24"/>
                <w:szCs w:val="24"/>
              </w:rPr>
            </w:pPr>
            <w:r w:rsidRPr="00145417">
              <w:rPr>
                <w:sz w:val="24"/>
                <w:szCs w:val="24"/>
              </w:rPr>
              <w:t>Ед.</w:t>
            </w:r>
            <w:r w:rsidRPr="00145417">
              <w:rPr>
                <w:sz w:val="24"/>
                <w:szCs w:val="24"/>
              </w:rPr>
              <w:br/>
              <w:t>изм.</w:t>
            </w:r>
          </w:p>
        </w:tc>
        <w:tc>
          <w:tcPr>
            <w:tcW w:w="2787" w:type="dxa"/>
            <w:vAlign w:val="center"/>
          </w:tcPr>
          <w:p w:rsidR="00AA3B76" w:rsidRPr="00145417" w:rsidRDefault="00AA3B76" w:rsidP="00A5327F">
            <w:pPr>
              <w:jc w:val="center"/>
              <w:rPr>
                <w:sz w:val="24"/>
                <w:szCs w:val="24"/>
              </w:rPr>
            </w:pPr>
            <w:r w:rsidRPr="00145417">
              <w:rPr>
                <w:sz w:val="24"/>
                <w:szCs w:val="24"/>
              </w:rPr>
              <w:t>Методика расчета показателя (формула) и</w:t>
            </w:r>
          </w:p>
          <w:p w:rsidR="00AA3B76" w:rsidRPr="00145417" w:rsidRDefault="00AA3B76" w:rsidP="00A5327F">
            <w:pPr>
              <w:widowControl w:val="0"/>
              <w:tabs>
                <w:tab w:val="left" w:pos="0"/>
              </w:tabs>
              <w:autoSpaceDE w:val="0"/>
              <w:autoSpaceDN w:val="0"/>
              <w:adjustRightInd w:val="0"/>
              <w:jc w:val="center"/>
              <w:rPr>
                <w:sz w:val="24"/>
                <w:szCs w:val="24"/>
              </w:rPr>
            </w:pPr>
            <w:r w:rsidRPr="00145417">
              <w:rPr>
                <w:sz w:val="24"/>
                <w:szCs w:val="24"/>
              </w:rPr>
              <w:t>методологические пояснения к показателю</w:t>
            </w:r>
          </w:p>
        </w:tc>
        <w:tc>
          <w:tcPr>
            <w:tcW w:w="2884" w:type="dxa"/>
            <w:vAlign w:val="center"/>
          </w:tcPr>
          <w:p w:rsidR="00AA3B76" w:rsidRPr="00145417" w:rsidRDefault="00AA3B76" w:rsidP="00A5327F">
            <w:pPr>
              <w:widowControl w:val="0"/>
              <w:tabs>
                <w:tab w:val="left" w:pos="0"/>
              </w:tabs>
              <w:autoSpaceDE w:val="0"/>
              <w:autoSpaceDN w:val="0"/>
              <w:adjustRightInd w:val="0"/>
              <w:jc w:val="center"/>
              <w:rPr>
                <w:sz w:val="24"/>
                <w:szCs w:val="24"/>
              </w:rPr>
            </w:pPr>
            <w:proofErr w:type="gramStart"/>
            <w:r w:rsidRPr="00145417">
              <w:rPr>
                <w:sz w:val="24"/>
                <w:szCs w:val="24"/>
              </w:rPr>
              <w:t>Базовые    показатели   </w:t>
            </w:r>
            <w:r w:rsidRPr="00145417">
              <w:rPr>
                <w:sz w:val="24"/>
                <w:szCs w:val="24"/>
              </w:rPr>
              <w:br/>
              <w:t>(используемые в</w:t>
            </w:r>
            <w:proofErr w:type="gramEnd"/>
          </w:p>
          <w:p w:rsidR="00AA3B76" w:rsidRPr="00145417" w:rsidRDefault="00AA3B76" w:rsidP="00A5327F">
            <w:pPr>
              <w:widowControl w:val="0"/>
              <w:tabs>
                <w:tab w:val="left" w:pos="0"/>
              </w:tabs>
              <w:autoSpaceDE w:val="0"/>
              <w:autoSpaceDN w:val="0"/>
              <w:adjustRightInd w:val="0"/>
              <w:jc w:val="center"/>
              <w:rPr>
                <w:sz w:val="24"/>
                <w:szCs w:val="24"/>
              </w:rPr>
            </w:pPr>
            <w:r w:rsidRPr="00145417">
              <w:rPr>
                <w:sz w:val="24"/>
                <w:szCs w:val="24"/>
              </w:rPr>
              <w:t xml:space="preserve"> формуле)</w:t>
            </w:r>
          </w:p>
        </w:tc>
      </w:tr>
      <w:tr w:rsidR="00AA3B76" w:rsidRPr="00145417" w:rsidTr="00A5327F">
        <w:tc>
          <w:tcPr>
            <w:tcW w:w="567" w:type="dxa"/>
          </w:tcPr>
          <w:p w:rsidR="00AA3B76" w:rsidRPr="00145417" w:rsidRDefault="00AA3B76" w:rsidP="00A5327F">
            <w:pPr>
              <w:widowControl w:val="0"/>
              <w:tabs>
                <w:tab w:val="left" w:pos="-250"/>
              </w:tabs>
              <w:autoSpaceDE w:val="0"/>
              <w:autoSpaceDN w:val="0"/>
              <w:adjustRightInd w:val="0"/>
              <w:jc w:val="both"/>
              <w:rPr>
                <w:sz w:val="24"/>
                <w:szCs w:val="24"/>
              </w:rPr>
            </w:pPr>
            <w:r w:rsidRPr="00145417">
              <w:rPr>
                <w:sz w:val="24"/>
                <w:szCs w:val="24"/>
              </w:rPr>
              <w:t>1</w:t>
            </w:r>
          </w:p>
        </w:tc>
        <w:tc>
          <w:tcPr>
            <w:tcW w:w="2977" w:type="dxa"/>
          </w:tcPr>
          <w:p w:rsidR="00AA3B76" w:rsidRDefault="00AA3B76" w:rsidP="00A5327F">
            <w:pPr>
              <w:ind w:firstLine="5"/>
              <w:jc w:val="both"/>
              <w:rPr>
                <w:sz w:val="24"/>
                <w:szCs w:val="24"/>
              </w:rPr>
            </w:pPr>
            <w:r>
              <w:rPr>
                <w:sz w:val="24"/>
                <w:szCs w:val="24"/>
              </w:rPr>
              <w:t xml:space="preserve">Доля граждан, получивших  субсидии  на оплату   жилых помещений и  коммунальных услуг к общему количеству граждан с  положительным решением о предоставлении меры социальной поддержки </w:t>
            </w:r>
          </w:p>
          <w:p w:rsidR="00AA3B76" w:rsidRPr="00145417" w:rsidRDefault="00AA3B76" w:rsidP="00A5327F">
            <w:pPr>
              <w:widowControl w:val="0"/>
              <w:tabs>
                <w:tab w:val="left" w:pos="0"/>
              </w:tabs>
              <w:autoSpaceDE w:val="0"/>
              <w:autoSpaceDN w:val="0"/>
              <w:adjustRightInd w:val="0"/>
              <w:jc w:val="both"/>
              <w:rPr>
                <w:sz w:val="24"/>
                <w:szCs w:val="24"/>
              </w:rPr>
            </w:pPr>
          </w:p>
        </w:tc>
        <w:tc>
          <w:tcPr>
            <w:tcW w:w="850" w:type="dxa"/>
          </w:tcPr>
          <w:p w:rsidR="00AA3B76" w:rsidRPr="00145417" w:rsidRDefault="00AA3B76" w:rsidP="00A5327F">
            <w:pPr>
              <w:widowControl w:val="0"/>
              <w:tabs>
                <w:tab w:val="left" w:pos="0"/>
              </w:tabs>
              <w:autoSpaceDE w:val="0"/>
              <w:autoSpaceDN w:val="0"/>
              <w:adjustRightInd w:val="0"/>
              <w:jc w:val="center"/>
              <w:rPr>
                <w:sz w:val="24"/>
                <w:szCs w:val="24"/>
              </w:rPr>
            </w:pPr>
            <w:r w:rsidRPr="00145417">
              <w:rPr>
                <w:sz w:val="24"/>
                <w:szCs w:val="24"/>
              </w:rPr>
              <w:t>%</w:t>
            </w:r>
          </w:p>
        </w:tc>
        <w:tc>
          <w:tcPr>
            <w:tcW w:w="2787" w:type="dxa"/>
          </w:tcPr>
          <w:p w:rsidR="00AA3B76" w:rsidRPr="00145417" w:rsidRDefault="00AA3B76" w:rsidP="00A5327F">
            <w:pPr>
              <w:jc w:val="both"/>
              <w:rPr>
                <w:sz w:val="24"/>
                <w:szCs w:val="24"/>
              </w:rPr>
            </w:pPr>
            <w:r w:rsidRPr="00145417">
              <w:rPr>
                <w:sz w:val="24"/>
                <w:szCs w:val="24"/>
              </w:rPr>
              <w:t>Доля граждан, получивших меры социальной под</w:t>
            </w:r>
            <w:r>
              <w:rPr>
                <w:sz w:val="24"/>
                <w:szCs w:val="24"/>
              </w:rPr>
              <w:t>держки:</w:t>
            </w:r>
            <w:r w:rsidRPr="00145417">
              <w:rPr>
                <w:sz w:val="24"/>
                <w:szCs w:val="24"/>
              </w:rPr>
              <w:t xml:space="preserve"> В/А*100%</w:t>
            </w:r>
          </w:p>
          <w:p w:rsidR="00AA3B76" w:rsidRPr="00145417" w:rsidRDefault="00AA3B76" w:rsidP="00A5327F">
            <w:pPr>
              <w:widowControl w:val="0"/>
              <w:tabs>
                <w:tab w:val="left" w:pos="0"/>
              </w:tabs>
              <w:autoSpaceDE w:val="0"/>
              <w:autoSpaceDN w:val="0"/>
              <w:adjustRightInd w:val="0"/>
              <w:jc w:val="both"/>
              <w:rPr>
                <w:sz w:val="24"/>
                <w:szCs w:val="24"/>
              </w:rPr>
            </w:pPr>
            <w:r w:rsidRPr="00145417">
              <w:rPr>
                <w:sz w:val="24"/>
                <w:szCs w:val="24"/>
              </w:rPr>
              <w:t> </w:t>
            </w:r>
          </w:p>
        </w:tc>
        <w:tc>
          <w:tcPr>
            <w:tcW w:w="2884" w:type="dxa"/>
          </w:tcPr>
          <w:p w:rsidR="00AA3B76" w:rsidRPr="00145417" w:rsidRDefault="00AA3B76" w:rsidP="00A5327F">
            <w:pPr>
              <w:jc w:val="both"/>
              <w:rPr>
                <w:sz w:val="24"/>
                <w:szCs w:val="24"/>
              </w:rPr>
            </w:pPr>
            <w:r w:rsidRPr="00145417">
              <w:rPr>
                <w:sz w:val="24"/>
                <w:szCs w:val="24"/>
              </w:rPr>
              <w:t xml:space="preserve">В -  численность </w:t>
            </w:r>
            <w:r>
              <w:rPr>
                <w:sz w:val="24"/>
                <w:szCs w:val="24"/>
              </w:rPr>
              <w:t xml:space="preserve"> обратившихся </w:t>
            </w:r>
            <w:r w:rsidRPr="000E0AA3">
              <w:rPr>
                <w:sz w:val="24"/>
                <w:szCs w:val="24"/>
              </w:rPr>
              <w:t xml:space="preserve">граждан за мерой социальной </w:t>
            </w:r>
            <w:proofErr w:type="gramStart"/>
            <w:r w:rsidRPr="000E0AA3">
              <w:rPr>
                <w:sz w:val="24"/>
                <w:szCs w:val="24"/>
              </w:rPr>
              <w:t>поддержки</w:t>
            </w:r>
            <w:proofErr w:type="gramEnd"/>
            <w:r w:rsidRPr="000E0AA3">
              <w:rPr>
                <w:sz w:val="24"/>
                <w:szCs w:val="24"/>
              </w:rPr>
              <w:t xml:space="preserve"> по которым принято  положительное решение о предоставлении</w:t>
            </w:r>
            <w:r>
              <w:rPr>
                <w:sz w:val="24"/>
                <w:szCs w:val="24"/>
              </w:rPr>
              <w:t xml:space="preserve"> меры социальной поддержки;</w:t>
            </w:r>
          </w:p>
          <w:p w:rsidR="00AA3B76" w:rsidRPr="00145417" w:rsidRDefault="00AA3B76" w:rsidP="00A5327F">
            <w:pPr>
              <w:widowControl w:val="0"/>
              <w:tabs>
                <w:tab w:val="left" w:pos="0"/>
              </w:tabs>
              <w:autoSpaceDE w:val="0"/>
              <w:autoSpaceDN w:val="0"/>
              <w:adjustRightInd w:val="0"/>
              <w:jc w:val="both"/>
              <w:rPr>
                <w:sz w:val="24"/>
                <w:szCs w:val="24"/>
              </w:rPr>
            </w:pPr>
            <w:r w:rsidRPr="00145417">
              <w:rPr>
                <w:sz w:val="24"/>
                <w:szCs w:val="24"/>
              </w:rPr>
              <w:t>А – общая численность граждан, получивших  меры социальной поддержки при оплате жилищных и коммунальных услуг</w:t>
            </w:r>
          </w:p>
        </w:tc>
      </w:tr>
      <w:tr w:rsidR="00AA3B76" w:rsidRPr="00145417" w:rsidTr="00A721CE">
        <w:tc>
          <w:tcPr>
            <w:tcW w:w="567" w:type="dxa"/>
            <w:shd w:val="clear" w:color="auto" w:fill="auto"/>
          </w:tcPr>
          <w:p w:rsidR="00AA3B76" w:rsidRPr="00D0479C" w:rsidRDefault="00AA3B76" w:rsidP="00A5327F">
            <w:pPr>
              <w:widowControl w:val="0"/>
              <w:tabs>
                <w:tab w:val="left" w:pos="-250"/>
              </w:tabs>
              <w:autoSpaceDE w:val="0"/>
              <w:autoSpaceDN w:val="0"/>
              <w:adjustRightInd w:val="0"/>
              <w:jc w:val="both"/>
              <w:rPr>
                <w:sz w:val="24"/>
                <w:szCs w:val="24"/>
              </w:rPr>
            </w:pPr>
            <w:r w:rsidRPr="00D0479C">
              <w:rPr>
                <w:sz w:val="24"/>
                <w:szCs w:val="24"/>
              </w:rPr>
              <w:t>2</w:t>
            </w:r>
          </w:p>
        </w:tc>
        <w:tc>
          <w:tcPr>
            <w:tcW w:w="2977" w:type="dxa"/>
            <w:shd w:val="clear" w:color="auto" w:fill="auto"/>
          </w:tcPr>
          <w:p w:rsidR="008C389D" w:rsidRPr="00D0479C" w:rsidRDefault="008C389D" w:rsidP="00D0479C">
            <w:pPr>
              <w:ind w:firstLine="5"/>
              <w:jc w:val="both"/>
              <w:rPr>
                <w:sz w:val="24"/>
                <w:szCs w:val="24"/>
              </w:rPr>
            </w:pPr>
            <w:r w:rsidRPr="00D0479C">
              <w:rPr>
                <w:sz w:val="24"/>
                <w:szCs w:val="24"/>
              </w:rPr>
              <w:t xml:space="preserve">Доля детей,  обучающихся по программам дошкольного образования, охваченных  бесплатным питанием в общей численности </w:t>
            </w:r>
            <w:proofErr w:type="gramStart"/>
            <w:r w:rsidRPr="00D0479C">
              <w:rPr>
                <w:sz w:val="24"/>
                <w:szCs w:val="24"/>
              </w:rPr>
              <w:t>детей</w:t>
            </w:r>
            <w:proofErr w:type="gramEnd"/>
            <w:r w:rsidRPr="00D0479C">
              <w:rPr>
                <w:sz w:val="24"/>
                <w:szCs w:val="24"/>
              </w:rPr>
              <w:t xml:space="preserve"> обучающихся по программам дошкольного образования, имеющих право на  обеспечение бесплатным питанием – 100%;</w:t>
            </w:r>
          </w:p>
          <w:p w:rsidR="00AA3B76" w:rsidRPr="00D0479C" w:rsidRDefault="00AA3B76" w:rsidP="00D0479C">
            <w:pPr>
              <w:ind w:firstLine="5"/>
              <w:jc w:val="both"/>
              <w:rPr>
                <w:sz w:val="24"/>
                <w:szCs w:val="24"/>
              </w:rPr>
            </w:pPr>
          </w:p>
        </w:tc>
        <w:tc>
          <w:tcPr>
            <w:tcW w:w="850" w:type="dxa"/>
            <w:shd w:val="clear" w:color="auto" w:fill="auto"/>
          </w:tcPr>
          <w:p w:rsidR="00AA3B76" w:rsidRPr="00D0479C" w:rsidRDefault="00AA3B76" w:rsidP="00A5327F">
            <w:pPr>
              <w:widowControl w:val="0"/>
              <w:tabs>
                <w:tab w:val="left" w:pos="0"/>
              </w:tabs>
              <w:autoSpaceDE w:val="0"/>
              <w:autoSpaceDN w:val="0"/>
              <w:adjustRightInd w:val="0"/>
              <w:jc w:val="center"/>
              <w:rPr>
                <w:sz w:val="24"/>
                <w:szCs w:val="24"/>
              </w:rPr>
            </w:pPr>
            <w:r w:rsidRPr="00D0479C">
              <w:rPr>
                <w:sz w:val="24"/>
                <w:szCs w:val="24"/>
              </w:rPr>
              <w:t>%</w:t>
            </w:r>
          </w:p>
        </w:tc>
        <w:tc>
          <w:tcPr>
            <w:tcW w:w="2787" w:type="dxa"/>
            <w:shd w:val="clear" w:color="auto" w:fill="auto"/>
          </w:tcPr>
          <w:p w:rsidR="00AA3B76" w:rsidRPr="00D0479C" w:rsidRDefault="00AA3B76" w:rsidP="00A5327F">
            <w:pPr>
              <w:jc w:val="both"/>
              <w:rPr>
                <w:sz w:val="24"/>
                <w:szCs w:val="24"/>
              </w:rPr>
            </w:pPr>
            <w:r w:rsidRPr="00D0479C">
              <w:rPr>
                <w:sz w:val="24"/>
                <w:szCs w:val="24"/>
              </w:rPr>
              <w:t>Доля</w:t>
            </w:r>
            <w:r w:rsidR="008C389D" w:rsidRPr="00D0479C">
              <w:rPr>
                <w:sz w:val="24"/>
                <w:szCs w:val="24"/>
              </w:rPr>
              <w:t xml:space="preserve"> обучающихся по программам дошкольного образования, охваченных  бесплатным питанием в общей численности </w:t>
            </w:r>
            <w:proofErr w:type="gramStart"/>
            <w:r w:rsidR="008C389D" w:rsidRPr="00D0479C">
              <w:rPr>
                <w:sz w:val="24"/>
                <w:szCs w:val="24"/>
              </w:rPr>
              <w:t>детей</w:t>
            </w:r>
            <w:proofErr w:type="gramEnd"/>
            <w:r w:rsidR="008C389D" w:rsidRPr="00D0479C">
              <w:rPr>
                <w:sz w:val="24"/>
                <w:szCs w:val="24"/>
              </w:rPr>
              <w:t xml:space="preserve"> обучающихся по программам дошкольного образования, имеющих право на  обеспечение бесплатным питанием</w:t>
            </w:r>
            <w:r w:rsidRPr="00D0479C">
              <w:rPr>
                <w:sz w:val="24"/>
                <w:szCs w:val="24"/>
              </w:rPr>
              <w:t>: Д/</w:t>
            </w:r>
            <w:proofErr w:type="gramStart"/>
            <w:r w:rsidRPr="00D0479C">
              <w:rPr>
                <w:sz w:val="24"/>
                <w:szCs w:val="24"/>
              </w:rPr>
              <w:t>П</w:t>
            </w:r>
            <w:proofErr w:type="gramEnd"/>
            <w:r w:rsidRPr="00D0479C">
              <w:rPr>
                <w:sz w:val="24"/>
                <w:szCs w:val="24"/>
              </w:rPr>
              <w:t>*100%</w:t>
            </w:r>
          </w:p>
          <w:p w:rsidR="00AA3B76" w:rsidRPr="00D0479C" w:rsidRDefault="00AA3B76" w:rsidP="00A5327F">
            <w:pPr>
              <w:widowControl w:val="0"/>
              <w:tabs>
                <w:tab w:val="left" w:pos="0"/>
              </w:tabs>
              <w:autoSpaceDE w:val="0"/>
              <w:autoSpaceDN w:val="0"/>
              <w:adjustRightInd w:val="0"/>
              <w:jc w:val="both"/>
              <w:rPr>
                <w:sz w:val="24"/>
                <w:szCs w:val="24"/>
              </w:rPr>
            </w:pPr>
            <w:r w:rsidRPr="00D0479C">
              <w:rPr>
                <w:sz w:val="24"/>
                <w:szCs w:val="24"/>
              </w:rPr>
              <w:t xml:space="preserve">  </w:t>
            </w:r>
          </w:p>
        </w:tc>
        <w:tc>
          <w:tcPr>
            <w:tcW w:w="2884" w:type="dxa"/>
            <w:shd w:val="clear" w:color="auto" w:fill="auto"/>
          </w:tcPr>
          <w:p w:rsidR="008C389D" w:rsidRPr="00A721CE" w:rsidRDefault="00AA3B76" w:rsidP="008C389D">
            <w:pPr>
              <w:jc w:val="both"/>
              <w:rPr>
                <w:sz w:val="24"/>
                <w:szCs w:val="24"/>
              </w:rPr>
            </w:pPr>
            <w:r w:rsidRPr="00A721CE">
              <w:rPr>
                <w:sz w:val="24"/>
                <w:szCs w:val="24"/>
              </w:rPr>
              <w:t xml:space="preserve">Д -  численность  детей, </w:t>
            </w:r>
            <w:r w:rsidR="008C389D" w:rsidRPr="00A721CE">
              <w:rPr>
                <w:sz w:val="24"/>
                <w:szCs w:val="24"/>
              </w:rPr>
              <w:t>обучающихся по программам дошкольного образования, охваченных  бесплатным питанием;</w:t>
            </w:r>
          </w:p>
          <w:p w:rsidR="008C389D" w:rsidRPr="00A721CE" w:rsidRDefault="008C389D" w:rsidP="008C389D">
            <w:pPr>
              <w:jc w:val="both"/>
              <w:rPr>
                <w:sz w:val="24"/>
                <w:szCs w:val="24"/>
              </w:rPr>
            </w:pPr>
          </w:p>
          <w:p w:rsidR="00AA3B76" w:rsidRPr="00A721CE" w:rsidRDefault="00AA3B76" w:rsidP="0057284A">
            <w:pPr>
              <w:jc w:val="both"/>
              <w:rPr>
                <w:sz w:val="24"/>
                <w:szCs w:val="24"/>
              </w:rPr>
            </w:pPr>
            <w:proofErr w:type="gramStart"/>
            <w:r w:rsidRPr="00A721CE">
              <w:rPr>
                <w:sz w:val="24"/>
                <w:szCs w:val="24"/>
              </w:rPr>
              <w:t>П</w:t>
            </w:r>
            <w:proofErr w:type="gramEnd"/>
            <w:r w:rsidR="008C389D" w:rsidRPr="00A721CE">
              <w:rPr>
                <w:sz w:val="24"/>
                <w:szCs w:val="24"/>
              </w:rPr>
              <w:t xml:space="preserve"> - </w:t>
            </w:r>
            <w:r w:rsidRPr="00A721CE">
              <w:rPr>
                <w:sz w:val="24"/>
                <w:szCs w:val="24"/>
              </w:rPr>
              <w:t xml:space="preserve"> общая численность детей</w:t>
            </w:r>
            <w:r w:rsidR="008C389D" w:rsidRPr="00A721CE">
              <w:rPr>
                <w:sz w:val="24"/>
                <w:szCs w:val="24"/>
              </w:rPr>
              <w:t>,</w:t>
            </w:r>
            <w:r w:rsidR="0057284A" w:rsidRPr="00A721CE">
              <w:rPr>
                <w:sz w:val="24"/>
                <w:szCs w:val="24"/>
              </w:rPr>
              <w:t xml:space="preserve"> обучающихся по программам дошкольного образования,</w:t>
            </w:r>
            <w:r w:rsidR="008C389D" w:rsidRPr="00A721CE">
              <w:rPr>
                <w:sz w:val="24"/>
                <w:szCs w:val="24"/>
              </w:rPr>
              <w:t xml:space="preserve"> имеющих право на </w:t>
            </w:r>
            <w:r w:rsidRPr="00A721CE">
              <w:rPr>
                <w:sz w:val="24"/>
                <w:szCs w:val="24"/>
              </w:rPr>
              <w:t xml:space="preserve">получение бесплатного питания </w:t>
            </w:r>
          </w:p>
        </w:tc>
      </w:tr>
      <w:tr w:rsidR="00AA3B76" w:rsidRPr="00145417" w:rsidTr="00A5327F">
        <w:tc>
          <w:tcPr>
            <w:tcW w:w="567" w:type="dxa"/>
          </w:tcPr>
          <w:p w:rsidR="00AA3B76" w:rsidRPr="00145417" w:rsidRDefault="00AA3B76" w:rsidP="00A5327F">
            <w:pPr>
              <w:widowControl w:val="0"/>
              <w:tabs>
                <w:tab w:val="left" w:pos="-250"/>
              </w:tabs>
              <w:autoSpaceDE w:val="0"/>
              <w:autoSpaceDN w:val="0"/>
              <w:adjustRightInd w:val="0"/>
              <w:jc w:val="both"/>
              <w:rPr>
                <w:sz w:val="24"/>
                <w:szCs w:val="24"/>
              </w:rPr>
            </w:pPr>
            <w:r>
              <w:rPr>
                <w:sz w:val="24"/>
                <w:szCs w:val="24"/>
              </w:rPr>
              <w:t>3</w:t>
            </w:r>
          </w:p>
        </w:tc>
        <w:tc>
          <w:tcPr>
            <w:tcW w:w="2977" w:type="dxa"/>
          </w:tcPr>
          <w:p w:rsidR="00AA3B76" w:rsidRDefault="00AA3B76" w:rsidP="00A5327F">
            <w:pPr>
              <w:ind w:firstLine="5"/>
              <w:jc w:val="both"/>
              <w:rPr>
                <w:sz w:val="24"/>
                <w:szCs w:val="24"/>
              </w:rPr>
            </w:pPr>
            <w:proofErr w:type="gramStart"/>
            <w:r w:rsidRPr="00556E58">
              <w:rPr>
                <w:sz w:val="24"/>
                <w:szCs w:val="24"/>
              </w:rPr>
              <w:t>Охват обучающихся</w:t>
            </w:r>
            <w:r w:rsidRPr="002756D5">
              <w:rPr>
                <w:sz w:val="24"/>
                <w:szCs w:val="24"/>
              </w:rPr>
              <w:t xml:space="preserve"> из многодетных и малоимущих семей</w:t>
            </w:r>
            <w:r>
              <w:rPr>
                <w:sz w:val="24"/>
                <w:szCs w:val="24"/>
              </w:rPr>
              <w:t xml:space="preserve"> </w:t>
            </w:r>
            <w:r w:rsidRPr="002756D5">
              <w:rPr>
                <w:sz w:val="24"/>
                <w:szCs w:val="24"/>
              </w:rPr>
              <w:t>бесплатным питанием в</w:t>
            </w:r>
            <w:r>
              <w:rPr>
                <w:sz w:val="24"/>
                <w:szCs w:val="24"/>
              </w:rPr>
              <w:t xml:space="preserve"> муниципальных образовательных организациях – 100%;</w:t>
            </w:r>
            <w:proofErr w:type="gramEnd"/>
          </w:p>
        </w:tc>
        <w:tc>
          <w:tcPr>
            <w:tcW w:w="850" w:type="dxa"/>
          </w:tcPr>
          <w:p w:rsidR="00AA3B76" w:rsidRPr="00145417" w:rsidRDefault="00AA3B76" w:rsidP="00A5327F">
            <w:pPr>
              <w:widowControl w:val="0"/>
              <w:tabs>
                <w:tab w:val="left" w:pos="0"/>
              </w:tabs>
              <w:autoSpaceDE w:val="0"/>
              <w:autoSpaceDN w:val="0"/>
              <w:adjustRightInd w:val="0"/>
              <w:jc w:val="center"/>
              <w:rPr>
                <w:sz w:val="24"/>
                <w:szCs w:val="24"/>
              </w:rPr>
            </w:pPr>
            <w:r>
              <w:rPr>
                <w:sz w:val="24"/>
                <w:szCs w:val="24"/>
              </w:rPr>
              <w:t>%</w:t>
            </w:r>
          </w:p>
        </w:tc>
        <w:tc>
          <w:tcPr>
            <w:tcW w:w="2787" w:type="dxa"/>
          </w:tcPr>
          <w:p w:rsidR="00AA3B76" w:rsidRPr="00145417" w:rsidRDefault="00AA3B76" w:rsidP="00A5327F">
            <w:pPr>
              <w:jc w:val="both"/>
              <w:rPr>
                <w:sz w:val="24"/>
                <w:szCs w:val="24"/>
              </w:rPr>
            </w:pPr>
            <w:proofErr w:type="gramStart"/>
            <w:r w:rsidRPr="00556E58">
              <w:rPr>
                <w:sz w:val="24"/>
                <w:szCs w:val="24"/>
              </w:rPr>
              <w:t>Охват обучающихся</w:t>
            </w:r>
            <w:r>
              <w:rPr>
                <w:sz w:val="24"/>
                <w:szCs w:val="24"/>
              </w:rPr>
              <w:t xml:space="preserve"> из многодетных </w:t>
            </w:r>
            <w:r w:rsidRPr="002756D5">
              <w:rPr>
                <w:sz w:val="24"/>
                <w:szCs w:val="24"/>
              </w:rPr>
              <w:t xml:space="preserve"> малоимущих семей бесплатным питанием в</w:t>
            </w:r>
            <w:r>
              <w:rPr>
                <w:sz w:val="24"/>
                <w:szCs w:val="24"/>
              </w:rPr>
              <w:t xml:space="preserve"> муниципальных образовательных организациях:</w:t>
            </w:r>
            <w:proofErr w:type="gramEnd"/>
            <w:r>
              <w:rPr>
                <w:sz w:val="24"/>
                <w:szCs w:val="24"/>
              </w:rPr>
              <w:t xml:space="preserve">  Д/</w:t>
            </w:r>
            <w:proofErr w:type="gramStart"/>
            <w:r>
              <w:rPr>
                <w:sz w:val="24"/>
                <w:szCs w:val="24"/>
              </w:rPr>
              <w:t>П</w:t>
            </w:r>
            <w:proofErr w:type="gramEnd"/>
            <w:r w:rsidRPr="00145417">
              <w:rPr>
                <w:sz w:val="24"/>
                <w:szCs w:val="24"/>
              </w:rPr>
              <w:t>*100%</w:t>
            </w:r>
          </w:p>
          <w:p w:rsidR="00AA3B76" w:rsidRPr="00145417" w:rsidRDefault="00AA3B76" w:rsidP="00A5327F">
            <w:pPr>
              <w:widowControl w:val="0"/>
              <w:tabs>
                <w:tab w:val="left" w:pos="0"/>
              </w:tabs>
              <w:autoSpaceDE w:val="0"/>
              <w:autoSpaceDN w:val="0"/>
              <w:adjustRightInd w:val="0"/>
              <w:jc w:val="both"/>
              <w:rPr>
                <w:sz w:val="24"/>
                <w:szCs w:val="24"/>
              </w:rPr>
            </w:pPr>
            <w:r>
              <w:rPr>
                <w:sz w:val="24"/>
                <w:szCs w:val="24"/>
              </w:rPr>
              <w:t> </w:t>
            </w:r>
            <w:r w:rsidRPr="00145417">
              <w:rPr>
                <w:sz w:val="24"/>
                <w:szCs w:val="24"/>
              </w:rPr>
              <w:t xml:space="preserve"> </w:t>
            </w:r>
          </w:p>
        </w:tc>
        <w:tc>
          <w:tcPr>
            <w:tcW w:w="2884" w:type="dxa"/>
          </w:tcPr>
          <w:p w:rsidR="00AA3B76" w:rsidRDefault="00AA3B76" w:rsidP="00A5327F">
            <w:pPr>
              <w:jc w:val="both"/>
              <w:rPr>
                <w:sz w:val="24"/>
                <w:szCs w:val="24"/>
              </w:rPr>
            </w:pPr>
            <w:proofErr w:type="gramStart"/>
            <w:r>
              <w:rPr>
                <w:sz w:val="24"/>
                <w:szCs w:val="24"/>
              </w:rPr>
              <w:t>Д</w:t>
            </w:r>
            <w:r w:rsidRPr="00145417">
              <w:rPr>
                <w:sz w:val="24"/>
                <w:szCs w:val="24"/>
              </w:rPr>
              <w:t xml:space="preserve"> -  численность </w:t>
            </w:r>
            <w:r>
              <w:rPr>
                <w:sz w:val="24"/>
                <w:szCs w:val="24"/>
              </w:rPr>
              <w:t xml:space="preserve">обучающихся из многодетных </w:t>
            </w:r>
            <w:r w:rsidRPr="002756D5">
              <w:rPr>
                <w:sz w:val="24"/>
                <w:szCs w:val="24"/>
              </w:rPr>
              <w:t xml:space="preserve"> малоимущих се</w:t>
            </w:r>
            <w:r>
              <w:rPr>
                <w:sz w:val="24"/>
                <w:szCs w:val="24"/>
              </w:rPr>
              <w:t xml:space="preserve">мей получающих бесплатное питание </w:t>
            </w:r>
            <w:r w:rsidRPr="002756D5">
              <w:rPr>
                <w:sz w:val="24"/>
                <w:szCs w:val="24"/>
              </w:rPr>
              <w:t>в</w:t>
            </w:r>
            <w:r>
              <w:rPr>
                <w:sz w:val="24"/>
                <w:szCs w:val="24"/>
              </w:rPr>
              <w:t xml:space="preserve"> муниципальных образовательных организациях;</w:t>
            </w:r>
            <w:proofErr w:type="gramEnd"/>
          </w:p>
          <w:p w:rsidR="00AA3B76" w:rsidRPr="00145417" w:rsidRDefault="00AA3B76" w:rsidP="00A5327F">
            <w:pPr>
              <w:jc w:val="both"/>
              <w:rPr>
                <w:sz w:val="24"/>
                <w:szCs w:val="24"/>
              </w:rPr>
            </w:pPr>
            <w:proofErr w:type="gramStart"/>
            <w:r>
              <w:rPr>
                <w:sz w:val="24"/>
                <w:szCs w:val="24"/>
              </w:rPr>
              <w:t>П</w:t>
            </w:r>
            <w:proofErr w:type="gramEnd"/>
            <w:r w:rsidR="007F0C85">
              <w:rPr>
                <w:sz w:val="24"/>
                <w:szCs w:val="24"/>
              </w:rPr>
              <w:t xml:space="preserve"> </w:t>
            </w:r>
            <w:r w:rsidRPr="00145417">
              <w:rPr>
                <w:sz w:val="24"/>
                <w:szCs w:val="24"/>
              </w:rPr>
              <w:t xml:space="preserve">– </w:t>
            </w:r>
            <w:r>
              <w:rPr>
                <w:sz w:val="24"/>
                <w:szCs w:val="24"/>
              </w:rPr>
              <w:t xml:space="preserve">общая </w:t>
            </w:r>
            <w:r w:rsidRPr="00145417">
              <w:rPr>
                <w:sz w:val="24"/>
                <w:szCs w:val="24"/>
              </w:rPr>
              <w:t xml:space="preserve">численность </w:t>
            </w:r>
            <w:r>
              <w:rPr>
                <w:sz w:val="24"/>
                <w:szCs w:val="24"/>
              </w:rPr>
              <w:t xml:space="preserve">обучающихся из многодетных </w:t>
            </w:r>
            <w:r w:rsidRPr="002756D5">
              <w:rPr>
                <w:sz w:val="24"/>
                <w:szCs w:val="24"/>
              </w:rPr>
              <w:t xml:space="preserve"> малоимущих се</w:t>
            </w:r>
            <w:r>
              <w:rPr>
                <w:sz w:val="24"/>
                <w:szCs w:val="24"/>
              </w:rPr>
              <w:t xml:space="preserve">мей </w:t>
            </w:r>
            <w:r w:rsidRPr="002756D5">
              <w:rPr>
                <w:sz w:val="24"/>
                <w:szCs w:val="24"/>
              </w:rPr>
              <w:t>в</w:t>
            </w:r>
            <w:r>
              <w:rPr>
                <w:sz w:val="24"/>
                <w:szCs w:val="24"/>
              </w:rPr>
              <w:t xml:space="preserve"> муниципальных образовательных организациях</w:t>
            </w:r>
          </w:p>
        </w:tc>
      </w:tr>
      <w:tr w:rsidR="00AA3B76" w:rsidRPr="0015187B" w:rsidTr="00A5327F">
        <w:tc>
          <w:tcPr>
            <w:tcW w:w="567" w:type="dxa"/>
          </w:tcPr>
          <w:p w:rsidR="00AA3B76" w:rsidRDefault="00AA3B76" w:rsidP="00A5327F">
            <w:pPr>
              <w:ind w:firstLine="5"/>
              <w:jc w:val="both"/>
              <w:rPr>
                <w:sz w:val="24"/>
                <w:szCs w:val="24"/>
              </w:rPr>
            </w:pPr>
            <w:r>
              <w:rPr>
                <w:sz w:val="24"/>
                <w:szCs w:val="24"/>
              </w:rPr>
              <w:t>4</w:t>
            </w:r>
          </w:p>
        </w:tc>
        <w:tc>
          <w:tcPr>
            <w:tcW w:w="2977" w:type="dxa"/>
            <w:shd w:val="clear" w:color="auto" w:fill="auto"/>
          </w:tcPr>
          <w:p w:rsidR="00AA3B76" w:rsidRDefault="00AA3B76" w:rsidP="00A5327F">
            <w:pPr>
              <w:ind w:firstLine="5"/>
              <w:jc w:val="both"/>
              <w:rPr>
                <w:sz w:val="24"/>
                <w:szCs w:val="24"/>
              </w:rPr>
            </w:pPr>
            <w:r w:rsidRPr="00556E58">
              <w:rPr>
                <w:sz w:val="24"/>
                <w:szCs w:val="24"/>
              </w:rPr>
              <w:t xml:space="preserve">Охват </w:t>
            </w:r>
            <w:r>
              <w:rPr>
                <w:sz w:val="24"/>
                <w:szCs w:val="24"/>
              </w:rPr>
              <w:t xml:space="preserve"> льготным питанием</w:t>
            </w:r>
            <w:r w:rsidRPr="00896157">
              <w:rPr>
                <w:sz w:val="24"/>
                <w:szCs w:val="24"/>
              </w:rPr>
              <w:t xml:space="preserve"> </w:t>
            </w:r>
            <w:r>
              <w:rPr>
                <w:sz w:val="24"/>
                <w:szCs w:val="24"/>
              </w:rPr>
              <w:t xml:space="preserve"> детей </w:t>
            </w:r>
            <w:r w:rsidRPr="00896157">
              <w:rPr>
                <w:sz w:val="24"/>
                <w:szCs w:val="24"/>
              </w:rPr>
              <w:t xml:space="preserve">в </w:t>
            </w:r>
            <w:r w:rsidRPr="00896157">
              <w:rPr>
                <w:sz w:val="24"/>
                <w:szCs w:val="24"/>
              </w:rPr>
              <w:lastRenderedPageBreak/>
              <w:t>пришкольных интернатах</w:t>
            </w:r>
            <w:r>
              <w:rPr>
                <w:sz w:val="24"/>
                <w:szCs w:val="24"/>
              </w:rPr>
              <w:t xml:space="preserve"> </w:t>
            </w:r>
            <w:r w:rsidRPr="00795B98">
              <w:rPr>
                <w:sz w:val="24"/>
                <w:szCs w:val="24"/>
              </w:rPr>
              <w:t xml:space="preserve">при муниципальных организациях  </w:t>
            </w:r>
            <w:proofErr w:type="spellStart"/>
            <w:r w:rsidRPr="00795B98">
              <w:rPr>
                <w:sz w:val="24"/>
                <w:szCs w:val="24"/>
              </w:rPr>
              <w:t>Тайшетского</w:t>
            </w:r>
            <w:proofErr w:type="spellEnd"/>
            <w:r w:rsidRPr="00795B98">
              <w:rPr>
                <w:sz w:val="24"/>
                <w:szCs w:val="24"/>
              </w:rPr>
              <w:t xml:space="preserve"> района, реализующих</w:t>
            </w:r>
            <w:r w:rsidRPr="009D40D1">
              <w:rPr>
                <w:sz w:val="24"/>
                <w:szCs w:val="24"/>
              </w:rPr>
              <w:t xml:space="preserve"> </w:t>
            </w:r>
            <w:r w:rsidRPr="007332F5">
              <w:rPr>
                <w:sz w:val="24"/>
                <w:szCs w:val="24"/>
              </w:rPr>
              <w:t xml:space="preserve">образовательные программы </w:t>
            </w:r>
          </w:p>
        </w:tc>
        <w:tc>
          <w:tcPr>
            <w:tcW w:w="850" w:type="dxa"/>
          </w:tcPr>
          <w:p w:rsidR="00AA3B76" w:rsidRDefault="00AA3B76" w:rsidP="00A5327F">
            <w:pPr>
              <w:ind w:firstLine="5"/>
              <w:jc w:val="center"/>
              <w:rPr>
                <w:sz w:val="24"/>
                <w:szCs w:val="24"/>
              </w:rPr>
            </w:pPr>
            <w:r>
              <w:rPr>
                <w:sz w:val="24"/>
                <w:szCs w:val="24"/>
              </w:rPr>
              <w:lastRenderedPageBreak/>
              <w:t>%</w:t>
            </w:r>
          </w:p>
        </w:tc>
        <w:tc>
          <w:tcPr>
            <w:tcW w:w="2787" w:type="dxa"/>
          </w:tcPr>
          <w:p w:rsidR="00AA3B76" w:rsidRDefault="00AA3B76" w:rsidP="00A5327F">
            <w:pPr>
              <w:jc w:val="both"/>
              <w:rPr>
                <w:sz w:val="24"/>
                <w:szCs w:val="24"/>
              </w:rPr>
            </w:pPr>
            <w:r w:rsidRPr="00556E58">
              <w:rPr>
                <w:sz w:val="24"/>
                <w:szCs w:val="24"/>
              </w:rPr>
              <w:t xml:space="preserve">Охват </w:t>
            </w:r>
            <w:r>
              <w:rPr>
                <w:sz w:val="24"/>
                <w:szCs w:val="24"/>
              </w:rPr>
              <w:t xml:space="preserve"> льготным питанием</w:t>
            </w:r>
            <w:r w:rsidRPr="00896157">
              <w:rPr>
                <w:sz w:val="24"/>
                <w:szCs w:val="24"/>
              </w:rPr>
              <w:t xml:space="preserve"> </w:t>
            </w:r>
            <w:r>
              <w:rPr>
                <w:sz w:val="24"/>
                <w:szCs w:val="24"/>
              </w:rPr>
              <w:t xml:space="preserve"> детей </w:t>
            </w:r>
            <w:r w:rsidRPr="00896157">
              <w:rPr>
                <w:sz w:val="24"/>
                <w:szCs w:val="24"/>
              </w:rPr>
              <w:t xml:space="preserve">в </w:t>
            </w:r>
            <w:r w:rsidRPr="00896157">
              <w:rPr>
                <w:sz w:val="24"/>
                <w:szCs w:val="24"/>
              </w:rPr>
              <w:lastRenderedPageBreak/>
              <w:t>пришкольных интернатах</w:t>
            </w:r>
            <w:r>
              <w:rPr>
                <w:sz w:val="24"/>
                <w:szCs w:val="24"/>
              </w:rPr>
              <w:t xml:space="preserve"> </w:t>
            </w:r>
            <w:r w:rsidRPr="00795B98">
              <w:rPr>
                <w:sz w:val="24"/>
                <w:szCs w:val="24"/>
              </w:rPr>
              <w:t xml:space="preserve">при муниципальных организациях  </w:t>
            </w:r>
            <w:proofErr w:type="spellStart"/>
            <w:r w:rsidRPr="00795B98">
              <w:rPr>
                <w:sz w:val="24"/>
                <w:szCs w:val="24"/>
              </w:rPr>
              <w:t>Тайшетского</w:t>
            </w:r>
            <w:proofErr w:type="spellEnd"/>
            <w:r w:rsidRPr="00795B98">
              <w:rPr>
                <w:sz w:val="24"/>
                <w:szCs w:val="24"/>
              </w:rPr>
              <w:t xml:space="preserve"> района, реализующих</w:t>
            </w:r>
            <w:r w:rsidRPr="009D40D1">
              <w:rPr>
                <w:sz w:val="24"/>
                <w:szCs w:val="24"/>
              </w:rPr>
              <w:t xml:space="preserve"> </w:t>
            </w:r>
            <w:r w:rsidRPr="007332F5">
              <w:rPr>
                <w:sz w:val="24"/>
                <w:szCs w:val="24"/>
              </w:rPr>
              <w:t>образовательные про</w:t>
            </w:r>
            <w:r>
              <w:rPr>
                <w:sz w:val="24"/>
                <w:szCs w:val="24"/>
              </w:rPr>
              <w:t>граммы: И/</w:t>
            </w:r>
            <w:proofErr w:type="gramStart"/>
            <w:r>
              <w:rPr>
                <w:sz w:val="24"/>
                <w:szCs w:val="24"/>
              </w:rPr>
              <w:t>П</w:t>
            </w:r>
            <w:proofErr w:type="gramEnd"/>
            <w:r>
              <w:rPr>
                <w:sz w:val="24"/>
                <w:szCs w:val="24"/>
              </w:rPr>
              <w:t>*100%</w:t>
            </w:r>
          </w:p>
        </w:tc>
        <w:tc>
          <w:tcPr>
            <w:tcW w:w="2884" w:type="dxa"/>
          </w:tcPr>
          <w:p w:rsidR="00AA3B76" w:rsidRDefault="00AA3B76" w:rsidP="00A5327F">
            <w:pPr>
              <w:jc w:val="both"/>
              <w:rPr>
                <w:sz w:val="24"/>
                <w:szCs w:val="24"/>
              </w:rPr>
            </w:pPr>
            <w:proofErr w:type="gramStart"/>
            <w:r>
              <w:rPr>
                <w:sz w:val="24"/>
                <w:szCs w:val="24"/>
              </w:rPr>
              <w:lastRenderedPageBreak/>
              <w:t>П</w:t>
            </w:r>
            <w:proofErr w:type="gramEnd"/>
            <w:r w:rsidR="007F0C85">
              <w:rPr>
                <w:sz w:val="24"/>
                <w:szCs w:val="24"/>
              </w:rPr>
              <w:t xml:space="preserve"> </w:t>
            </w:r>
            <w:r>
              <w:rPr>
                <w:sz w:val="24"/>
                <w:szCs w:val="24"/>
              </w:rPr>
              <w:t>-</w:t>
            </w:r>
            <w:r w:rsidRPr="00145417">
              <w:rPr>
                <w:sz w:val="24"/>
                <w:szCs w:val="24"/>
              </w:rPr>
              <w:t xml:space="preserve"> численность </w:t>
            </w:r>
            <w:r>
              <w:rPr>
                <w:sz w:val="24"/>
                <w:szCs w:val="24"/>
              </w:rPr>
              <w:t xml:space="preserve"> детей в пришкольных </w:t>
            </w:r>
            <w:r w:rsidRPr="00795B98">
              <w:rPr>
                <w:sz w:val="24"/>
                <w:szCs w:val="24"/>
              </w:rPr>
              <w:t xml:space="preserve">интернатах </w:t>
            </w:r>
            <w:r w:rsidRPr="00795B98">
              <w:rPr>
                <w:sz w:val="24"/>
                <w:szCs w:val="24"/>
              </w:rPr>
              <w:lastRenderedPageBreak/>
              <w:t xml:space="preserve">при муниципальных организациях  </w:t>
            </w:r>
            <w:proofErr w:type="spellStart"/>
            <w:r w:rsidRPr="00795B98">
              <w:rPr>
                <w:sz w:val="24"/>
                <w:szCs w:val="24"/>
              </w:rPr>
              <w:t>Тайшетского</w:t>
            </w:r>
            <w:proofErr w:type="spellEnd"/>
            <w:r w:rsidRPr="00795B98">
              <w:rPr>
                <w:sz w:val="24"/>
                <w:szCs w:val="24"/>
              </w:rPr>
              <w:t xml:space="preserve"> района, </w:t>
            </w:r>
            <w:r>
              <w:rPr>
                <w:sz w:val="24"/>
                <w:szCs w:val="24"/>
              </w:rPr>
              <w:t>получающих льготное питание</w:t>
            </w:r>
          </w:p>
          <w:p w:rsidR="00AA3B76" w:rsidRDefault="00AA3B76" w:rsidP="00A5327F">
            <w:pPr>
              <w:jc w:val="both"/>
              <w:rPr>
                <w:sz w:val="24"/>
                <w:szCs w:val="24"/>
              </w:rPr>
            </w:pPr>
            <w:r>
              <w:rPr>
                <w:sz w:val="24"/>
                <w:szCs w:val="24"/>
              </w:rPr>
              <w:t>И –</w:t>
            </w:r>
            <w:r w:rsidRPr="00145417">
              <w:rPr>
                <w:sz w:val="24"/>
                <w:szCs w:val="24"/>
              </w:rPr>
              <w:t xml:space="preserve"> </w:t>
            </w:r>
            <w:r>
              <w:rPr>
                <w:sz w:val="24"/>
                <w:szCs w:val="24"/>
              </w:rPr>
              <w:t xml:space="preserve">общая </w:t>
            </w:r>
            <w:r w:rsidRPr="00145417">
              <w:rPr>
                <w:sz w:val="24"/>
                <w:szCs w:val="24"/>
              </w:rPr>
              <w:t xml:space="preserve"> численность </w:t>
            </w:r>
            <w:r>
              <w:rPr>
                <w:sz w:val="24"/>
                <w:szCs w:val="24"/>
              </w:rPr>
              <w:t xml:space="preserve"> детей в пришкольных </w:t>
            </w:r>
            <w:r w:rsidRPr="00795B98">
              <w:rPr>
                <w:sz w:val="24"/>
                <w:szCs w:val="24"/>
              </w:rPr>
              <w:t>интернатах при муниципальных организа</w:t>
            </w:r>
            <w:r>
              <w:rPr>
                <w:sz w:val="24"/>
                <w:szCs w:val="24"/>
              </w:rPr>
              <w:t xml:space="preserve">циях </w:t>
            </w:r>
            <w:proofErr w:type="spellStart"/>
            <w:r w:rsidRPr="00795B98">
              <w:rPr>
                <w:sz w:val="24"/>
                <w:szCs w:val="24"/>
              </w:rPr>
              <w:t>Тайшетского</w:t>
            </w:r>
            <w:proofErr w:type="spellEnd"/>
            <w:r w:rsidRPr="00795B98">
              <w:rPr>
                <w:sz w:val="24"/>
                <w:szCs w:val="24"/>
              </w:rPr>
              <w:t xml:space="preserve"> района, реализующих</w:t>
            </w:r>
            <w:r w:rsidRPr="009D40D1">
              <w:rPr>
                <w:sz w:val="24"/>
                <w:szCs w:val="24"/>
              </w:rPr>
              <w:t xml:space="preserve"> </w:t>
            </w:r>
            <w:r w:rsidRPr="007332F5">
              <w:rPr>
                <w:sz w:val="24"/>
                <w:szCs w:val="24"/>
              </w:rPr>
              <w:t xml:space="preserve">образовательные программы </w:t>
            </w:r>
          </w:p>
        </w:tc>
      </w:tr>
      <w:tr w:rsidR="00AA3B76" w:rsidRPr="0015187B" w:rsidTr="008B2D8D">
        <w:tc>
          <w:tcPr>
            <w:tcW w:w="567" w:type="dxa"/>
          </w:tcPr>
          <w:p w:rsidR="00AA3B76" w:rsidRDefault="00AA3B76" w:rsidP="00A5327F">
            <w:pPr>
              <w:ind w:firstLine="5"/>
              <w:jc w:val="both"/>
              <w:rPr>
                <w:sz w:val="24"/>
                <w:szCs w:val="24"/>
              </w:rPr>
            </w:pPr>
            <w:r>
              <w:rPr>
                <w:sz w:val="24"/>
                <w:szCs w:val="24"/>
              </w:rPr>
              <w:lastRenderedPageBreak/>
              <w:t>5</w:t>
            </w:r>
          </w:p>
        </w:tc>
        <w:tc>
          <w:tcPr>
            <w:tcW w:w="2977" w:type="dxa"/>
            <w:shd w:val="clear" w:color="auto" w:fill="auto"/>
          </w:tcPr>
          <w:p w:rsidR="00AA3B76" w:rsidRPr="008B2D8D" w:rsidRDefault="00AA3B76" w:rsidP="00A5327F">
            <w:pPr>
              <w:ind w:firstLine="5"/>
              <w:jc w:val="both"/>
              <w:rPr>
                <w:sz w:val="24"/>
                <w:szCs w:val="24"/>
              </w:rPr>
            </w:pPr>
            <w:r w:rsidRPr="008B2D8D">
              <w:rPr>
                <w:sz w:val="24"/>
                <w:szCs w:val="24"/>
              </w:rPr>
              <w:t xml:space="preserve">Охват бесплатным двухразовым питанием обучающихся муниципальных общеобразовательных организаций, проживающих в отдельных населенных пунктах, </w:t>
            </w:r>
            <w:r w:rsidR="008B2D8D" w:rsidRPr="008B2D8D">
              <w:rPr>
                <w:sz w:val="24"/>
                <w:szCs w:val="24"/>
              </w:rPr>
              <w:t>территории</w:t>
            </w:r>
            <w:r w:rsidRPr="008B2D8D">
              <w:rPr>
                <w:sz w:val="24"/>
                <w:szCs w:val="24"/>
              </w:rPr>
              <w:t xml:space="preserve"> (части </w:t>
            </w:r>
            <w:proofErr w:type="spellStart"/>
            <w:r w:rsidRPr="008B2D8D">
              <w:rPr>
                <w:sz w:val="24"/>
                <w:szCs w:val="24"/>
              </w:rPr>
              <w:t>террторий</w:t>
            </w:r>
            <w:proofErr w:type="spellEnd"/>
            <w:r w:rsidRPr="008B2D8D">
              <w:rPr>
                <w:sz w:val="24"/>
                <w:szCs w:val="24"/>
              </w:rPr>
              <w:t>) которых расположены в границах подтопленных (затопленных) зон</w:t>
            </w:r>
          </w:p>
        </w:tc>
        <w:tc>
          <w:tcPr>
            <w:tcW w:w="850" w:type="dxa"/>
            <w:shd w:val="clear" w:color="auto" w:fill="auto"/>
          </w:tcPr>
          <w:p w:rsidR="00AA3B76" w:rsidRPr="008B2D8D" w:rsidRDefault="00AA3B76" w:rsidP="00A5327F">
            <w:pPr>
              <w:ind w:firstLine="5"/>
              <w:jc w:val="center"/>
              <w:rPr>
                <w:sz w:val="24"/>
                <w:szCs w:val="24"/>
              </w:rPr>
            </w:pPr>
            <w:r w:rsidRPr="008B2D8D">
              <w:rPr>
                <w:sz w:val="24"/>
                <w:szCs w:val="24"/>
              </w:rPr>
              <w:t>%</w:t>
            </w:r>
          </w:p>
        </w:tc>
        <w:tc>
          <w:tcPr>
            <w:tcW w:w="2787" w:type="dxa"/>
            <w:shd w:val="clear" w:color="auto" w:fill="auto"/>
          </w:tcPr>
          <w:p w:rsidR="00AA3B76" w:rsidRPr="008B2D8D" w:rsidRDefault="00AA3B76" w:rsidP="00A5327F">
            <w:pPr>
              <w:jc w:val="both"/>
              <w:rPr>
                <w:sz w:val="24"/>
                <w:szCs w:val="24"/>
              </w:rPr>
            </w:pPr>
            <w:r w:rsidRPr="008B2D8D">
              <w:rPr>
                <w:sz w:val="24"/>
                <w:szCs w:val="24"/>
              </w:rPr>
              <w:t xml:space="preserve">Охват бесплатным двухразовым питанием обучающихся муниципальных общеобразовательных организаций, проживающих в отдельных населенных пунктах, </w:t>
            </w:r>
            <w:r w:rsidR="008B2D8D" w:rsidRPr="008B2D8D">
              <w:rPr>
                <w:sz w:val="24"/>
                <w:szCs w:val="24"/>
              </w:rPr>
              <w:t>территории</w:t>
            </w:r>
            <w:r w:rsidRPr="008B2D8D">
              <w:rPr>
                <w:sz w:val="24"/>
                <w:szCs w:val="24"/>
              </w:rPr>
              <w:t xml:space="preserve"> (части </w:t>
            </w:r>
            <w:r w:rsidR="003D053B" w:rsidRPr="008B2D8D">
              <w:rPr>
                <w:sz w:val="24"/>
                <w:szCs w:val="24"/>
              </w:rPr>
              <w:t>территорий</w:t>
            </w:r>
            <w:r w:rsidRPr="008B2D8D">
              <w:rPr>
                <w:sz w:val="24"/>
                <w:szCs w:val="24"/>
              </w:rPr>
              <w:t>) которых расположены в границах подтопленных (затопленных) зон</w:t>
            </w:r>
            <w:proofErr w:type="gramStart"/>
            <w:r w:rsidRPr="008B2D8D">
              <w:rPr>
                <w:sz w:val="24"/>
                <w:szCs w:val="24"/>
              </w:rPr>
              <w:t xml:space="preserve"> :</w:t>
            </w:r>
            <w:proofErr w:type="gramEnd"/>
            <w:r w:rsidRPr="008B2D8D">
              <w:rPr>
                <w:sz w:val="24"/>
                <w:szCs w:val="24"/>
              </w:rPr>
              <w:t xml:space="preserve"> О/</w:t>
            </w:r>
            <w:proofErr w:type="gramStart"/>
            <w:r w:rsidRPr="008B2D8D">
              <w:rPr>
                <w:sz w:val="24"/>
                <w:szCs w:val="24"/>
              </w:rPr>
              <w:t>П</w:t>
            </w:r>
            <w:proofErr w:type="gramEnd"/>
            <w:r w:rsidRPr="008B2D8D">
              <w:rPr>
                <w:sz w:val="24"/>
                <w:szCs w:val="24"/>
              </w:rPr>
              <w:t>*100%</w:t>
            </w:r>
          </w:p>
        </w:tc>
        <w:tc>
          <w:tcPr>
            <w:tcW w:w="2884" w:type="dxa"/>
            <w:shd w:val="clear" w:color="auto" w:fill="auto"/>
          </w:tcPr>
          <w:p w:rsidR="00AA3B76" w:rsidRPr="008B2D8D" w:rsidRDefault="00AA3B76" w:rsidP="00A5327F">
            <w:pPr>
              <w:jc w:val="both"/>
              <w:rPr>
                <w:sz w:val="24"/>
                <w:szCs w:val="24"/>
              </w:rPr>
            </w:pPr>
            <w:r w:rsidRPr="008B2D8D">
              <w:rPr>
                <w:sz w:val="24"/>
                <w:szCs w:val="24"/>
              </w:rPr>
              <w:t xml:space="preserve">О -  численность учащихся, проживающих в отдельных населенных пунктах, </w:t>
            </w:r>
            <w:r w:rsidR="008B2D8D" w:rsidRPr="008B2D8D">
              <w:rPr>
                <w:sz w:val="24"/>
                <w:szCs w:val="24"/>
              </w:rPr>
              <w:t>территории</w:t>
            </w:r>
            <w:r w:rsidRPr="008B2D8D">
              <w:rPr>
                <w:sz w:val="24"/>
                <w:szCs w:val="24"/>
              </w:rPr>
              <w:t xml:space="preserve"> (части </w:t>
            </w:r>
            <w:r w:rsidR="008B2D8D" w:rsidRPr="008B2D8D">
              <w:rPr>
                <w:sz w:val="24"/>
                <w:szCs w:val="24"/>
              </w:rPr>
              <w:t>территории</w:t>
            </w:r>
            <w:r w:rsidRPr="008B2D8D">
              <w:rPr>
                <w:sz w:val="24"/>
                <w:szCs w:val="24"/>
              </w:rPr>
              <w:t>) которых расположены в границах подтопленных (затопленных) зон;</w:t>
            </w:r>
          </w:p>
          <w:p w:rsidR="00AA3B76" w:rsidRPr="008B2D8D" w:rsidRDefault="00AA3B76" w:rsidP="00A5327F">
            <w:pPr>
              <w:jc w:val="both"/>
              <w:rPr>
                <w:sz w:val="24"/>
                <w:szCs w:val="24"/>
              </w:rPr>
            </w:pPr>
            <w:proofErr w:type="gramStart"/>
            <w:r w:rsidRPr="008B2D8D">
              <w:rPr>
                <w:sz w:val="24"/>
                <w:szCs w:val="24"/>
              </w:rPr>
              <w:t>П</w:t>
            </w:r>
            <w:proofErr w:type="gramEnd"/>
            <w:r w:rsidRPr="008B2D8D">
              <w:rPr>
                <w:sz w:val="24"/>
                <w:szCs w:val="24"/>
              </w:rPr>
              <w:t xml:space="preserve"> - численность учащихся, проживающих в отдельных населенных пунктах, </w:t>
            </w:r>
            <w:r w:rsidR="008B2D8D" w:rsidRPr="008B2D8D">
              <w:rPr>
                <w:sz w:val="24"/>
                <w:szCs w:val="24"/>
              </w:rPr>
              <w:t>территории</w:t>
            </w:r>
            <w:r w:rsidRPr="008B2D8D">
              <w:rPr>
                <w:sz w:val="24"/>
                <w:szCs w:val="24"/>
              </w:rPr>
              <w:t xml:space="preserve"> (части </w:t>
            </w:r>
            <w:r w:rsidR="008B2D8D" w:rsidRPr="008B2D8D">
              <w:rPr>
                <w:sz w:val="24"/>
                <w:szCs w:val="24"/>
              </w:rPr>
              <w:t>территорий</w:t>
            </w:r>
            <w:r w:rsidRPr="008B2D8D">
              <w:rPr>
                <w:sz w:val="24"/>
                <w:szCs w:val="24"/>
              </w:rPr>
              <w:t>) которых расположены в границах подтопленных (затопленных) зон, получающих бесплатное питание</w:t>
            </w:r>
          </w:p>
        </w:tc>
      </w:tr>
      <w:tr w:rsidR="00AA3B76" w:rsidRPr="0015187B" w:rsidTr="00A5327F">
        <w:tc>
          <w:tcPr>
            <w:tcW w:w="567" w:type="dxa"/>
          </w:tcPr>
          <w:p w:rsidR="00AA3B76" w:rsidRPr="00145417" w:rsidRDefault="00AA3B76" w:rsidP="00A5327F">
            <w:pPr>
              <w:ind w:firstLine="5"/>
              <w:jc w:val="both"/>
              <w:rPr>
                <w:sz w:val="24"/>
                <w:szCs w:val="24"/>
              </w:rPr>
            </w:pPr>
            <w:r>
              <w:rPr>
                <w:sz w:val="24"/>
                <w:szCs w:val="24"/>
              </w:rPr>
              <w:t>6</w:t>
            </w:r>
          </w:p>
        </w:tc>
        <w:tc>
          <w:tcPr>
            <w:tcW w:w="2977" w:type="dxa"/>
            <w:shd w:val="clear" w:color="auto" w:fill="auto"/>
          </w:tcPr>
          <w:p w:rsidR="00AA3B76" w:rsidRPr="0015187B" w:rsidRDefault="00AA3B76" w:rsidP="00A5327F">
            <w:pPr>
              <w:ind w:firstLine="5"/>
              <w:jc w:val="both"/>
              <w:rPr>
                <w:sz w:val="24"/>
                <w:szCs w:val="24"/>
              </w:rPr>
            </w:pPr>
            <w:r w:rsidRPr="00F80F4D">
              <w:rPr>
                <w:sz w:val="24"/>
                <w:szCs w:val="24"/>
              </w:rPr>
              <w:t>Доля   учащихся из мно</w:t>
            </w:r>
            <w:r>
              <w:rPr>
                <w:sz w:val="24"/>
                <w:szCs w:val="24"/>
              </w:rPr>
              <w:t xml:space="preserve">годетных </w:t>
            </w:r>
            <w:r w:rsidRPr="00F80F4D">
              <w:rPr>
                <w:sz w:val="24"/>
                <w:szCs w:val="24"/>
              </w:rPr>
              <w:t xml:space="preserve"> малоимущих семей, подвозимых к месту учебы и обратно</w:t>
            </w:r>
            <w:r>
              <w:rPr>
                <w:sz w:val="24"/>
                <w:szCs w:val="24"/>
              </w:rPr>
              <w:t xml:space="preserve"> городским автомобильным транспортом</w:t>
            </w:r>
            <w:r w:rsidRPr="00F80F4D">
              <w:rPr>
                <w:sz w:val="24"/>
                <w:szCs w:val="24"/>
              </w:rPr>
              <w:t xml:space="preserve"> </w:t>
            </w:r>
            <w:r w:rsidRPr="00DF05EE">
              <w:rPr>
                <w:sz w:val="24"/>
                <w:szCs w:val="24"/>
              </w:rPr>
              <w:t>от общего числа льготников, нуждающихся в регулярном (ежедневном) подвозе</w:t>
            </w:r>
            <w:r w:rsidRPr="00F80F4D">
              <w:rPr>
                <w:sz w:val="24"/>
                <w:szCs w:val="24"/>
              </w:rPr>
              <w:t xml:space="preserve"> </w:t>
            </w:r>
          </w:p>
        </w:tc>
        <w:tc>
          <w:tcPr>
            <w:tcW w:w="850" w:type="dxa"/>
          </w:tcPr>
          <w:p w:rsidR="00AA3B76" w:rsidRPr="00145417" w:rsidRDefault="00AA3B76" w:rsidP="00A5327F">
            <w:pPr>
              <w:ind w:firstLine="5"/>
              <w:jc w:val="center"/>
              <w:rPr>
                <w:sz w:val="24"/>
                <w:szCs w:val="24"/>
              </w:rPr>
            </w:pPr>
            <w:r>
              <w:rPr>
                <w:sz w:val="24"/>
                <w:szCs w:val="24"/>
              </w:rPr>
              <w:t>%</w:t>
            </w:r>
          </w:p>
        </w:tc>
        <w:tc>
          <w:tcPr>
            <w:tcW w:w="2787" w:type="dxa"/>
          </w:tcPr>
          <w:p w:rsidR="00AA3B76" w:rsidRPr="00145417" w:rsidRDefault="00AA3B76" w:rsidP="00A5327F">
            <w:pPr>
              <w:jc w:val="both"/>
              <w:rPr>
                <w:sz w:val="24"/>
                <w:szCs w:val="24"/>
              </w:rPr>
            </w:pPr>
            <w:r w:rsidRPr="00145417">
              <w:rPr>
                <w:sz w:val="24"/>
                <w:szCs w:val="24"/>
              </w:rPr>
              <w:t xml:space="preserve">Доля </w:t>
            </w:r>
            <w:r w:rsidRPr="0015187B">
              <w:rPr>
                <w:sz w:val="24"/>
                <w:szCs w:val="24"/>
              </w:rPr>
              <w:t>учащихся из мно</w:t>
            </w:r>
            <w:r>
              <w:rPr>
                <w:sz w:val="24"/>
                <w:szCs w:val="24"/>
              </w:rPr>
              <w:t xml:space="preserve">годетных </w:t>
            </w:r>
            <w:r w:rsidRPr="0015187B">
              <w:rPr>
                <w:sz w:val="24"/>
                <w:szCs w:val="24"/>
              </w:rPr>
              <w:t xml:space="preserve"> малоимущих семей, подвозимых к месту учебы и обратно</w:t>
            </w:r>
            <w:r>
              <w:rPr>
                <w:sz w:val="24"/>
                <w:szCs w:val="24"/>
              </w:rPr>
              <w:t xml:space="preserve"> городским автомобильным транспортом</w:t>
            </w:r>
            <w:r w:rsidRPr="00DF05EE">
              <w:rPr>
                <w:sz w:val="24"/>
                <w:szCs w:val="24"/>
              </w:rPr>
              <w:t xml:space="preserve"> от общего числа льготников, нуждающихся в регулярном (ежедневном) подвозе</w:t>
            </w:r>
            <w:r>
              <w:rPr>
                <w:sz w:val="24"/>
                <w:szCs w:val="24"/>
              </w:rPr>
              <w:t>: У/</w:t>
            </w:r>
            <w:proofErr w:type="gramStart"/>
            <w:r>
              <w:rPr>
                <w:sz w:val="24"/>
                <w:szCs w:val="24"/>
              </w:rPr>
              <w:t>П</w:t>
            </w:r>
            <w:proofErr w:type="gramEnd"/>
            <w:r w:rsidRPr="00145417">
              <w:rPr>
                <w:sz w:val="24"/>
                <w:szCs w:val="24"/>
              </w:rPr>
              <w:t>*100%</w:t>
            </w:r>
          </w:p>
          <w:p w:rsidR="00AA3B76" w:rsidRPr="00145417" w:rsidRDefault="00AA3B76" w:rsidP="00A5327F">
            <w:pPr>
              <w:widowControl w:val="0"/>
              <w:tabs>
                <w:tab w:val="left" w:pos="0"/>
              </w:tabs>
              <w:autoSpaceDE w:val="0"/>
              <w:autoSpaceDN w:val="0"/>
              <w:adjustRightInd w:val="0"/>
              <w:jc w:val="both"/>
              <w:rPr>
                <w:sz w:val="24"/>
                <w:szCs w:val="24"/>
              </w:rPr>
            </w:pPr>
            <w:r>
              <w:rPr>
                <w:sz w:val="24"/>
                <w:szCs w:val="24"/>
              </w:rPr>
              <w:t> </w:t>
            </w:r>
            <w:r w:rsidRPr="00145417">
              <w:rPr>
                <w:sz w:val="24"/>
                <w:szCs w:val="24"/>
              </w:rPr>
              <w:t xml:space="preserve"> </w:t>
            </w:r>
          </w:p>
        </w:tc>
        <w:tc>
          <w:tcPr>
            <w:tcW w:w="2884" w:type="dxa"/>
          </w:tcPr>
          <w:p w:rsidR="00AA3B76" w:rsidRDefault="00AA3B76" w:rsidP="00A5327F">
            <w:pPr>
              <w:jc w:val="both"/>
              <w:rPr>
                <w:sz w:val="24"/>
                <w:szCs w:val="24"/>
              </w:rPr>
            </w:pPr>
            <w:r>
              <w:rPr>
                <w:sz w:val="24"/>
                <w:szCs w:val="24"/>
              </w:rPr>
              <w:t>У</w:t>
            </w:r>
            <w:r w:rsidRPr="00145417">
              <w:rPr>
                <w:sz w:val="24"/>
                <w:szCs w:val="24"/>
              </w:rPr>
              <w:t xml:space="preserve"> -  численность </w:t>
            </w:r>
            <w:r>
              <w:rPr>
                <w:sz w:val="24"/>
                <w:szCs w:val="24"/>
              </w:rPr>
              <w:t xml:space="preserve"> учащихся</w:t>
            </w:r>
            <w:r w:rsidRPr="0015187B">
              <w:rPr>
                <w:sz w:val="24"/>
                <w:szCs w:val="24"/>
              </w:rPr>
              <w:t xml:space="preserve"> </w:t>
            </w:r>
            <w:r>
              <w:rPr>
                <w:sz w:val="24"/>
                <w:szCs w:val="24"/>
              </w:rPr>
              <w:t xml:space="preserve">из многодетных </w:t>
            </w:r>
            <w:r w:rsidRPr="0015187B">
              <w:rPr>
                <w:sz w:val="24"/>
                <w:szCs w:val="24"/>
              </w:rPr>
              <w:t xml:space="preserve"> малоимущих семей, подвозимых </w:t>
            </w:r>
            <w:r>
              <w:rPr>
                <w:sz w:val="24"/>
                <w:szCs w:val="24"/>
              </w:rPr>
              <w:t xml:space="preserve">городским автомобильным транспортом </w:t>
            </w:r>
            <w:r w:rsidRPr="0015187B">
              <w:rPr>
                <w:sz w:val="24"/>
                <w:szCs w:val="24"/>
              </w:rPr>
              <w:t>к месту учебы и обратно</w:t>
            </w:r>
            <w:r>
              <w:rPr>
                <w:sz w:val="24"/>
                <w:szCs w:val="24"/>
              </w:rPr>
              <w:t>;</w:t>
            </w:r>
          </w:p>
          <w:p w:rsidR="00AA3B76" w:rsidRPr="00145417" w:rsidRDefault="00AA3B76" w:rsidP="00A5327F">
            <w:pPr>
              <w:jc w:val="both"/>
              <w:rPr>
                <w:sz w:val="24"/>
                <w:szCs w:val="24"/>
              </w:rPr>
            </w:pPr>
            <w:proofErr w:type="gramStart"/>
            <w:r>
              <w:rPr>
                <w:sz w:val="24"/>
                <w:szCs w:val="24"/>
              </w:rPr>
              <w:t>П</w:t>
            </w:r>
            <w:proofErr w:type="gramEnd"/>
            <w:r>
              <w:rPr>
                <w:sz w:val="24"/>
                <w:szCs w:val="24"/>
              </w:rPr>
              <w:t xml:space="preserve"> -  </w:t>
            </w:r>
            <w:r w:rsidRPr="00145417">
              <w:rPr>
                <w:sz w:val="24"/>
                <w:szCs w:val="24"/>
              </w:rPr>
              <w:t xml:space="preserve">численность </w:t>
            </w:r>
            <w:r>
              <w:rPr>
                <w:sz w:val="24"/>
                <w:szCs w:val="24"/>
              </w:rPr>
              <w:t xml:space="preserve">учащихся, </w:t>
            </w:r>
            <w:r w:rsidR="003B4088">
              <w:rPr>
                <w:sz w:val="24"/>
                <w:szCs w:val="24"/>
              </w:rPr>
              <w:t>имеющих</w:t>
            </w:r>
            <w:r>
              <w:rPr>
                <w:sz w:val="24"/>
                <w:szCs w:val="24"/>
              </w:rPr>
              <w:t xml:space="preserve"> право на льготу при подвозе к месту учебы и обратно городским автомобильным транспортом</w:t>
            </w:r>
          </w:p>
        </w:tc>
      </w:tr>
      <w:tr w:rsidR="00AA3B76" w:rsidRPr="0015187B" w:rsidTr="00A5327F">
        <w:tc>
          <w:tcPr>
            <w:tcW w:w="567" w:type="dxa"/>
          </w:tcPr>
          <w:p w:rsidR="00AA3B76" w:rsidRDefault="00AA3B76" w:rsidP="00A5327F">
            <w:pPr>
              <w:ind w:firstLine="5"/>
              <w:jc w:val="both"/>
              <w:rPr>
                <w:sz w:val="24"/>
                <w:szCs w:val="24"/>
              </w:rPr>
            </w:pPr>
            <w:r>
              <w:rPr>
                <w:sz w:val="24"/>
                <w:szCs w:val="24"/>
              </w:rPr>
              <w:t>7</w:t>
            </w:r>
          </w:p>
        </w:tc>
        <w:tc>
          <w:tcPr>
            <w:tcW w:w="2977" w:type="dxa"/>
            <w:shd w:val="clear" w:color="auto" w:fill="auto"/>
          </w:tcPr>
          <w:p w:rsidR="00AA3B76" w:rsidRPr="00145417" w:rsidRDefault="00AA3B76" w:rsidP="00A5327F">
            <w:pPr>
              <w:rPr>
                <w:spacing w:val="-10"/>
              </w:rPr>
            </w:pPr>
            <w:proofErr w:type="gramStart"/>
            <w:r w:rsidRPr="00CD143F">
              <w:rPr>
                <w:sz w:val="24"/>
                <w:szCs w:val="24"/>
              </w:rPr>
              <w:t xml:space="preserve">Охват обучающихся с ограниченными возможностями здоровья,  бесплатным двухразовым питанием в муниципальных </w:t>
            </w:r>
            <w:r w:rsidRPr="00CD143F">
              <w:rPr>
                <w:sz w:val="24"/>
                <w:szCs w:val="24"/>
              </w:rPr>
              <w:lastRenderedPageBreak/>
              <w:t xml:space="preserve">образовательных организациях </w:t>
            </w:r>
            <w:r>
              <w:rPr>
                <w:sz w:val="24"/>
                <w:szCs w:val="24"/>
              </w:rPr>
              <w:t xml:space="preserve"> </w:t>
            </w:r>
            <w:proofErr w:type="gramEnd"/>
          </w:p>
          <w:p w:rsidR="00AA3B76" w:rsidRPr="00F80F4D" w:rsidRDefault="00AA3B76" w:rsidP="00A5327F">
            <w:pPr>
              <w:ind w:firstLine="5"/>
              <w:jc w:val="both"/>
              <w:rPr>
                <w:sz w:val="24"/>
                <w:szCs w:val="24"/>
              </w:rPr>
            </w:pPr>
          </w:p>
        </w:tc>
        <w:tc>
          <w:tcPr>
            <w:tcW w:w="850" w:type="dxa"/>
          </w:tcPr>
          <w:p w:rsidR="00AA3B76" w:rsidRDefault="00AA3B76" w:rsidP="00A5327F">
            <w:pPr>
              <w:ind w:firstLine="5"/>
              <w:jc w:val="center"/>
              <w:rPr>
                <w:sz w:val="24"/>
                <w:szCs w:val="24"/>
              </w:rPr>
            </w:pPr>
            <w:r>
              <w:rPr>
                <w:sz w:val="24"/>
                <w:szCs w:val="24"/>
              </w:rPr>
              <w:lastRenderedPageBreak/>
              <w:t>%</w:t>
            </w:r>
          </w:p>
        </w:tc>
        <w:tc>
          <w:tcPr>
            <w:tcW w:w="2787" w:type="dxa"/>
          </w:tcPr>
          <w:p w:rsidR="00AA3B76" w:rsidRPr="00145417" w:rsidRDefault="00AA3B76" w:rsidP="00A5327F">
            <w:pPr>
              <w:jc w:val="both"/>
              <w:rPr>
                <w:sz w:val="24"/>
                <w:szCs w:val="24"/>
              </w:rPr>
            </w:pPr>
            <w:proofErr w:type="gramStart"/>
            <w:r w:rsidRPr="00556E58">
              <w:rPr>
                <w:sz w:val="24"/>
                <w:szCs w:val="24"/>
              </w:rPr>
              <w:t>Охват обучающихся</w:t>
            </w:r>
            <w:r>
              <w:rPr>
                <w:sz w:val="24"/>
                <w:szCs w:val="24"/>
              </w:rPr>
              <w:t xml:space="preserve"> с ограниченными возможностями здоровья </w:t>
            </w:r>
            <w:r w:rsidRPr="002756D5">
              <w:rPr>
                <w:sz w:val="24"/>
                <w:szCs w:val="24"/>
              </w:rPr>
              <w:t>бесплатным питанием в</w:t>
            </w:r>
            <w:r>
              <w:rPr>
                <w:sz w:val="24"/>
                <w:szCs w:val="24"/>
              </w:rPr>
              <w:t xml:space="preserve"> муниципальных </w:t>
            </w:r>
            <w:r>
              <w:rPr>
                <w:sz w:val="24"/>
                <w:szCs w:val="24"/>
              </w:rPr>
              <w:lastRenderedPageBreak/>
              <w:t>образовательных организациях:</w:t>
            </w:r>
            <w:proofErr w:type="gramEnd"/>
            <w:r>
              <w:rPr>
                <w:sz w:val="24"/>
                <w:szCs w:val="24"/>
              </w:rPr>
              <w:t xml:space="preserve">  Д/</w:t>
            </w:r>
            <w:proofErr w:type="gramStart"/>
            <w:r>
              <w:rPr>
                <w:sz w:val="24"/>
                <w:szCs w:val="24"/>
              </w:rPr>
              <w:t>П</w:t>
            </w:r>
            <w:proofErr w:type="gramEnd"/>
            <w:r w:rsidRPr="00145417">
              <w:rPr>
                <w:sz w:val="24"/>
                <w:szCs w:val="24"/>
              </w:rPr>
              <w:t>*100%</w:t>
            </w:r>
          </w:p>
          <w:p w:rsidR="00AA3B76" w:rsidRPr="00145417" w:rsidRDefault="00AA3B76" w:rsidP="00A5327F">
            <w:pPr>
              <w:widowControl w:val="0"/>
              <w:tabs>
                <w:tab w:val="left" w:pos="0"/>
              </w:tabs>
              <w:autoSpaceDE w:val="0"/>
              <w:autoSpaceDN w:val="0"/>
              <w:adjustRightInd w:val="0"/>
              <w:jc w:val="both"/>
              <w:rPr>
                <w:sz w:val="24"/>
                <w:szCs w:val="24"/>
              </w:rPr>
            </w:pPr>
            <w:r>
              <w:rPr>
                <w:sz w:val="24"/>
                <w:szCs w:val="24"/>
              </w:rPr>
              <w:t> </w:t>
            </w:r>
            <w:r w:rsidRPr="00145417">
              <w:rPr>
                <w:sz w:val="24"/>
                <w:szCs w:val="24"/>
              </w:rPr>
              <w:t xml:space="preserve"> </w:t>
            </w:r>
          </w:p>
        </w:tc>
        <w:tc>
          <w:tcPr>
            <w:tcW w:w="2884" w:type="dxa"/>
          </w:tcPr>
          <w:p w:rsidR="00AA3B76" w:rsidRDefault="00AA3B76" w:rsidP="00A5327F">
            <w:pPr>
              <w:jc w:val="both"/>
              <w:rPr>
                <w:sz w:val="24"/>
                <w:szCs w:val="24"/>
              </w:rPr>
            </w:pPr>
            <w:proofErr w:type="gramStart"/>
            <w:r>
              <w:rPr>
                <w:sz w:val="24"/>
                <w:szCs w:val="24"/>
              </w:rPr>
              <w:lastRenderedPageBreak/>
              <w:t>Д</w:t>
            </w:r>
            <w:r w:rsidRPr="00145417">
              <w:rPr>
                <w:sz w:val="24"/>
                <w:szCs w:val="24"/>
              </w:rPr>
              <w:t xml:space="preserve"> -  численность </w:t>
            </w:r>
            <w:r>
              <w:rPr>
                <w:sz w:val="24"/>
                <w:szCs w:val="24"/>
              </w:rPr>
              <w:t xml:space="preserve">обучающихся с ограниченными возможностями здоровья получающих бесплатное питание </w:t>
            </w:r>
            <w:r w:rsidRPr="002756D5">
              <w:rPr>
                <w:sz w:val="24"/>
                <w:szCs w:val="24"/>
              </w:rPr>
              <w:t>в</w:t>
            </w:r>
            <w:r>
              <w:rPr>
                <w:sz w:val="24"/>
                <w:szCs w:val="24"/>
              </w:rPr>
              <w:t xml:space="preserve"> </w:t>
            </w:r>
            <w:r>
              <w:rPr>
                <w:sz w:val="24"/>
                <w:szCs w:val="24"/>
              </w:rPr>
              <w:lastRenderedPageBreak/>
              <w:t>муниципальных образовательных организациях;</w:t>
            </w:r>
            <w:proofErr w:type="gramEnd"/>
          </w:p>
          <w:p w:rsidR="00AA3B76" w:rsidRPr="00145417" w:rsidRDefault="00AA3B76" w:rsidP="00A5327F">
            <w:pPr>
              <w:jc w:val="both"/>
              <w:rPr>
                <w:sz w:val="24"/>
                <w:szCs w:val="24"/>
              </w:rPr>
            </w:pPr>
            <w:proofErr w:type="gramStart"/>
            <w:r>
              <w:rPr>
                <w:sz w:val="24"/>
                <w:szCs w:val="24"/>
              </w:rPr>
              <w:t>П</w:t>
            </w:r>
            <w:r w:rsidRPr="00145417">
              <w:rPr>
                <w:sz w:val="24"/>
                <w:szCs w:val="24"/>
              </w:rPr>
              <w:t>–</w:t>
            </w:r>
            <w:proofErr w:type="gramEnd"/>
            <w:r w:rsidRPr="00145417">
              <w:rPr>
                <w:sz w:val="24"/>
                <w:szCs w:val="24"/>
              </w:rPr>
              <w:t xml:space="preserve"> </w:t>
            </w:r>
            <w:r>
              <w:rPr>
                <w:sz w:val="24"/>
                <w:szCs w:val="24"/>
              </w:rPr>
              <w:t xml:space="preserve">общая </w:t>
            </w:r>
            <w:r w:rsidRPr="00145417">
              <w:rPr>
                <w:sz w:val="24"/>
                <w:szCs w:val="24"/>
              </w:rPr>
              <w:t xml:space="preserve">численность </w:t>
            </w:r>
            <w:r>
              <w:rPr>
                <w:sz w:val="24"/>
                <w:szCs w:val="24"/>
              </w:rPr>
              <w:t xml:space="preserve">обучающихся с ограниченными возможностями здоровья </w:t>
            </w:r>
            <w:r w:rsidRPr="002756D5">
              <w:rPr>
                <w:sz w:val="24"/>
                <w:szCs w:val="24"/>
              </w:rPr>
              <w:t>в</w:t>
            </w:r>
            <w:r>
              <w:rPr>
                <w:sz w:val="24"/>
                <w:szCs w:val="24"/>
              </w:rPr>
              <w:t xml:space="preserve"> муниципальных образовательных организациях</w:t>
            </w:r>
          </w:p>
        </w:tc>
      </w:tr>
      <w:tr w:rsidR="008C389D" w:rsidRPr="0015187B" w:rsidTr="00A721CE">
        <w:tc>
          <w:tcPr>
            <w:tcW w:w="567" w:type="dxa"/>
            <w:shd w:val="clear" w:color="auto" w:fill="auto"/>
          </w:tcPr>
          <w:p w:rsidR="008C389D" w:rsidRPr="00A721CE" w:rsidRDefault="009B195E" w:rsidP="00A721CE">
            <w:pPr>
              <w:rPr>
                <w:sz w:val="24"/>
                <w:szCs w:val="24"/>
              </w:rPr>
            </w:pPr>
            <w:r>
              <w:rPr>
                <w:sz w:val="24"/>
                <w:szCs w:val="24"/>
              </w:rPr>
              <w:lastRenderedPageBreak/>
              <w:t>8</w:t>
            </w:r>
          </w:p>
        </w:tc>
        <w:tc>
          <w:tcPr>
            <w:tcW w:w="2977" w:type="dxa"/>
            <w:shd w:val="clear" w:color="auto" w:fill="auto"/>
          </w:tcPr>
          <w:p w:rsidR="008C389D" w:rsidRPr="00A721CE" w:rsidRDefault="008C389D" w:rsidP="00A721CE">
            <w:pPr>
              <w:rPr>
                <w:sz w:val="24"/>
                <w:szCs w:val="24"/>
              </w:rPr>
            </w:pPr>
            <w:r w:rsidRPr="00A721CE">
              <w:rPr>
                <w:sz w:val="24"/>
                <w:szCs w:val="24"/>
              </w:rPr>
              <w:t>Доля детей 1-4 классов, обеспеченных бесплатным питьевым молоком, в общей численности детей 1-4 классов в муниципальных образовательных организациях – 100%.</w:t>
            </w:r>
          </w:p>
        </w:tc>
        <w:tc>
          <w:tcPr>
            <w:tcW w:w="850" w:type="dxa"/>
            <w:shd w:val="clear" w:color="auto" w:fill="auto"/>
          </w:tcPr>
          <w:p w:rsidR="008C389D" w:rsidRPr="00A721CE" w:rsidRDefault="007F0C85" w:rsidP="00A721CE">
            <w:pPr>
              <w:rPr>
                <w:sz w:val="24"/>
                <w:szCs w:val="24"/>
              </w:rPr>
            </w:pPr>
            <w:r w:rsidRPr="00A721CE">
              <w:rPr>
                <w:sz w:val="24"/>
                <w:szCs w:val="24"/>
              </w:rPr>
              <w:t>%</w:t>
            </w:r>
          </w:p>
        </w:tc>
        <w:tc>
          <w:tcPr>
            <w:tcW w:w="2787" w:type="dxa"/>
            <w:shd w:val="clear" w:color="auto" w:fill="auto"/>
          </w:tcPr>
          <w:p w:rsidR="008C389D" w:rsidRPr="00A721CE" w:rsidRDefault="007F0C85" w:rsidP="00A721CE">
            <w:pPr>
              <w:rPr>
                <w:sz w:val="24"/>
                <w:szCs w:val="24"/>
              </w:rPr>
            </w:pPr>
            <w:r w:rsidRPr="00A721CE">
              <w:rPr>
                <w:sz w:val="24"/>
                <w:szCs w:val="24"/>
              </w:rPr>
              <w:t>Доля детей 1-4 классов, обеспеченных бесплатным питьевым молоком, в общей численности детей 1-4 классов в муниципальных образовательных организациях:</w:t>
            </w:r>
          </w:p>
          <w:p w:rsidR="007F0C85" w:rsidRPr="00A721CE" w:rsidRDefault="007F0C85" w:rsidP="00A721CE">
            <w:pPr>
              <w:rPr>
                <w:sz w:val="24"/>
                <w:szCs w:val="24"/>
              </w:rPr>
            </w:pPr>
            <w:r w:rsidRPr="00A721CE">
              <w:rPr>
                <w:sz w:val="24"/>
                <w:szCs w:val="24"/>
              </w:rPr>
              <w:t xml:space="preserve">  М/Д*100%</w:t>
            </w:r>
          </w:p>
        </w:tc>
        <w:tc>
          <w:tcPr>
            <w:tcW w:w="2884" w:type="dxa"/>
            <w:shd w:val="clear" w:color="auto" w:fill="auto"/>
          </w:tcPr>
          <w:p w:rsidR="008C389D" w:rsidRPr="00A721CE" w:rsidRDefault="007F0C85" w:rsidP="00A721CE">
            <w:pPr>
              <w:rPr>
                <w:sz w:val="24"/>
                <w:szCs w:val="24"/>
              </w:rPr>
            </w:pPr>
            <w:r w:rsidRPr="00A721CE">
              <w:rPr>
                <w:sz w:val="24"/>
                <w:szCs w:val="24"/>
              </w:rPr>
              <w:t>М – численность  детей 1-4 классов, обеспеченных бесплатным питьевым молоком,</w:t>
            </w:r>
          </w:p>
          <w:p w:rsidR="007F0C85" w:rsidRPr="00A721CE" w:rsidRDefault="007F0C85" w:rsidP="00A721CE">
            <w:pPr>
              <w:rPr>
                <w:sz w:val="24"/>
                <w:szCs w:val="24"/>
              </w:rPr>
            </w:pPr>
            <w:r w:rsidRPr="00A721CE">
              <w:rPr>
                <w:sz w:val="24"/>
                <w:szCs w:val="24"/>
              </w:rPr>
              <w:t>Д - общая численность детей 1-4 классов в муниципальных образовательных организациях</w:t>
            </w:r>
          </w:p>
        </w:tc>
      </w:tr>
      <w:tr w:rsidR="00DB047D" w:rsidRPr="0015187B" w:rsidTr="00A721CE">
        <w:tc>
          <w:tcPr>
            <w:tcW w:w="567" w:type="dxa"/>
            <w:shd w:val="clear" w:color="auto" w:fill="auto"/>
          </w:tcPr>
          <w:p w:rsidR="00DB047D" w:rsidRPr="00D0479C" w:rsidRDefault="009B195E" w:rsidP="009C578E">
            <w:pPr>
              <w:rPr>
                <w:sz w:val="24"/>
                <w:szCs w:val="24"/>
              </w:rPr>
            </w:pPr>
            <w:r w:rsidRPr="00D0479C">
              <w:rPr>
                <w:sz w:val="24"/>
                <w:szCs w:val="24"/>
              </w:rPr>
              <w:t>9</w:t>
            </w:r>
          </w:p>
          <w:p w:rsidR="00DB047D" w:rsidRPr="00D0479C" w:rsidRDefault="00DB047D" w:rsidP="009C578E">
            <w:pPr>
              <w:rPr>
                <w:sz w:val="24"/>
                <w:szCs w:val="24"/>
              </w:rPr>
            </w:pPr>
          </w:p>
        </w:tc>
        <w:tc>
          <w:tcPr>
            <w:tcW w:w="2977" w:type="dxa"/>
            <w:shd w:val="clear" w:color="auto" w:fill="auto"/>
          </w:tcPr>
          <w:p w:rsidR="00DB047D" w:rsidRPr="00D0479C" w:rsidRDefault="00DB047D" w:rsidP="00271199">
            <w:pPr>
              <w:jc w:val="both"/>
              <w:rPr>
                <w:sz w:val="24"/>
                <w:szCs w:val="24"/>
              </w:rPr>
            </w:pPr>
            <w:proofErr w:type="gramStart"/>
            <w:r w:rsidRPr="00D0479C">
              <w:rPr>
                <w:sz w:val="24"/>
                <w:szCs w:val="24"/>
                <w:lang w:eastAsia="en-US"/>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850" w:type="dxa"/>
            <w:shd w:val="clear" w:color="auto" w:fill="auto"/>
          </w:tcPr>
          <w:p w:rsidR="00DB047D" w:rsidRPr="00D0479C" w:rsidRDefault="00DB047D" w:rsidP="00271199">
            <w:pPr>
              <w:jc w:val="both"/>
              <w:rPr>
                <w:sz w:val="24"/>
                <w:szCs w:val="24"/>
              </w:rPr>
            </w:pPr>
            <w:r w:rsidRPr="00D0479C">
              <w:rPr>
                <w:sz w:val="24"/>
                <w:szCs w:val="24"/>
              </w:rPr>
              <w:t>%</w:t>
            </w:r>
          </w:p>
        </w:tc>
        <w:tc>
          <w:tcPr>
            <w:tcW w:w="2787" w:type="dxa"/>
            <w:shd w:val="clear" w:color="auto" w:fill="auto"/>
          </w:tcPr>
          <w:p w:rsidR="00DB047D" w:rsidRPr="00D0479C" w:rsidRDefault="00DB047D" w:rsidP="00271199">
            <w:pPr>
              <w:jc w:val="both"/>
              <w:rPr>
                <w:sz w:val="24"/>
                <w:szCs w:val="24"/>
              </w:rPr>
            </w:pPr>
            <w:proofErr w:type="gramStart"/>
            <w:r w:rsidRPr="00D0479C">
              <w:rPr>
                <w:sz w:val="24"/>
                <w:szCs w:val="24"/>
                <w:lang w:eastAsia="en-US"/>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Pr="00D0479C">
              <w:rPr>
                <w:sz w:val="24"/>
                <w:szCs w:val="24"/>
              </w:rPr>
              <w:t>:</w:t>
            </w:r>
            <w:proofErr w:type="gramEnd"/>
          </w:p>
          <w:p w:rsidR="00DB047D" w:rsidRPr="00D0479C" w:rsidRDefault="00DB047D" w:rsidP="00271199">
            <w:pPr>
              <w:jc w:val="both"/>
              <w:rPr>
                <w:sz w:val="24"/>
                <w:szCs w:val="24"/>
              </w:rPr>
            </w:pPr>
            <w:r w:rsidRPr="00D0479C">
              <w:rPr>
                <w:sz w:val="24"/>
                <w:szCs w:val="24"/>
              </w:rPr>
              <w:t>Х/Д*100%</w:t>
            </w:r>
          </w:p>
        </w:tc>
        <w:tc>
          <w:tcPr>
            <w:tcW w:w="2884" w:type="dxa"/>
            <w:shd w:val="clear" w:color="auto" w:fill="auto"/>
          </w:tcPr>
          <w:p w:rsidR="00DB047D" w:rsidRPr="00D0479C" w:rsidRDefault="00DB047D" w:rsidP="00271199">
            <w:pPr>
              <w:jc w:val="both"/>
              <w:rPr>
                <w:sz w:val="24"/>
                <w:szCs w:val="24"/>
              </w:rPr>
            </w:pPr>
            <w:proofErr w:type="gramStart"/>
            <w:r w:rsidRPr="00D0479C">
              <w:rPr>
                <w:sz w:val="24"/>
                <w:szCs w:val="24"/>
              </w:rPr>
              <w:t>Х – численность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p w:rsidR="00DB047D" w:rsidRPr="00D0479C" w:rsidRDefault="00DB047D" w:rsidP="00271199">
            <w:pPr>
              <w:jc w:val="both"/>
              <w:rPr>
                <w:sz w:val="24"/>
                <w:szCs w:val="24"/>
              </w:rPr>
            </w:pPr>
            <w:proofErr w:type="gramStart"/>
            <w:r w:rsidRPr="00D0479C">
              <w:rPr>
                <w:sz w:val="24"/>
                <w:szCs w:val="24"/>
              </w:rPr>
              <w:t>Д – общая численность обучающихся, получающих начальное общее образование в муниципальных образовательных организациях</w:t>
            </w:r>
            <w:proofErr w:type="gramEnd"/>
          </w:p>
        </w:tc>
      </w:tr>
      <w:tr w:rsidR="00D0479C" w:rsidRPr="0015187B" w:rsidTr="00D0479C">
        <w:tc>
          <w:tcPr>
            <w:tcW w:w="567" w:type="dxa"/>
            <w:shd w:val="clear" w:color="auto" w:fill="auto"/>
          </w:tcPr>
          <w:p w:rsidR="00D0479C" w:rsidRPr="00D0479C" w:rsidRDefault="00D0479C" w:rsidP="009C578E">
            <w:pPr>
              <w:rPr>
                <w:sz w:val="24"/>
                <w:szCs w:val="24"/>
              </w:rPr>
            </w:pPr>
            <w:r w:rsidRPr="00D0479C">
              <w:rPr>
                <w:sz w:val="24"/>
                <w:szCs w:val="24"/>
              </w:rPr>
              <w:t>10.</w:t>
            </w:r>
          </w:p>
        </w:tc>
        <w:tc>
          <w:tcPr>
            <w:tcW w:w="2977" w:type="dxa"/>
            <w:shd w:val="clear" w:color="auto" w:fill="auto"/>
          </w:tcPr>
          <w:p w:rsidR="00D0479C" w:rsidRPr="00D0479C" w:rsidRDefault="00D0479C" w:rsidP="00271199">
            <w:pPr>
              <w:jc w:val="both"/>
              <w:rPr>
                <w:sz w:val="24"/>
                <w:szCs w:val="24"/>
                <w:lang w:eastAsia="en-US"/>
              </w:rPr>
            </w:pPr>
            <w:proofErr w:type="gramStart"/>
            <w:r w:rsidRPr="00D0479C">
              <w:rPr>
                <w:sz w:val="24"/>
                <w:szCs w:val="24"/>
              </w:rPr>
              <w:t>Охват обучающихся, обеспеченных бесплатным питанием, пребывающих на полном государственном обеспечении в организациях социального обслуживания, посещающих муниципальные общеобразовательные организации</w:t>
            </w:r>
            <w:r w:rsidR="00B73E48">
              <w:rPr>
                <w:sz w:val="24"/>
                <w:szCs w:val="24"/>
              </w:rPr>
              <w:t xml:space="preserve"> (</w:t>
            </w:r>
            <w:r w:rsidR="00B73E48" w:rsidRPr="00B73E48">
              <w:rPr>
                <w:i/>
                <w:color w:val="FF0000"/>
                <w:sz w:val="24"/>
                <w:szCs w:val="24"/>
              </w:rPr>
              <w:t>в редакции постановления</w:t>
            </w:r>
            <w:r w:rsidR="00B73E48">
              <w:rPr>
                <w:sz w:val="24"/>
                <w:szCs w:val="24"/>
              </w:rPr>
              <w:t xml:space="preserve"> </w:t>
            </w:r>
            <w:r w:rsidR="00B73E48">
              <w:rPr>
                <w:i/>
                <w:color w:val="FF0000"/>
                <w:sz w:val="24"/>
                <w:szCs w:val="24"/>
              </w:rPr>
              <w:t>от  04.12.2020 № 899)</w:t>
            </w:r>
            <w:proofErr w:type="gramEnd"/>
          </w:p>
        </w:tc>
        <w:tc>
          <w:tcPr>
            <w:tcW w:w="850" w:type="dxa"/>
            <w:shd w:val="clear" w:color="auto" w:fill="auto"/>
          </w:tcPr>
          <w:p w:rsidR="00D0479C" w:rsidRPr="00D0479C" w:rsidRDefault="00D0479C" w:rsidP="00DB088D">
            <w:pPr>
              <w:spacing w:line="256" w:lineRule="auto"/>
              <w:jc w:val="both"/>
              <w:rPr>
                <w:sz w:val="24"/>
                <w:szCs w:val="24"/>
                <w:lang w:eastAsia="en-US"/>
              </w:rPr>
            </w:pPr>
            <w:r w:rsidRPr="00D0479C">
              <w:rPr>
                <w:sz w:val="24"/>
                <w:szCs w:val="24"/>
                <w:lang w:eastAsia="en-US"/>
              </w:rPr>
              <w:t>%</w:t>
            </w:r>
          </w:p>
        </w:tc>
        <w:tc>
          <w:tcPr>
            <w:tcW w:w="2787" w:type="dxa"/>
            <w:shd w:val="clear" w:color="auto" w:fill="auto"/>
          </w:tcPr>
          <w:p w:rsidR="00D0479C" w:rsidRPr="00D0479C" w:rsidRDefault="00D0479C" w:rsidP="00DB088D">
            <w:pPr>
              <w:spacing w:line="256" w:lineRule="auto"/>
              <w:jc w:val="both"/>
              <w:rPr>
                <w:sz w:val="24"/>
                <w:szCs w:val="24"/>
                <w:lang w:eastAsia="en-US"/>
              </w:rPr>
            </w:pPr>
            <w:proofErr w:type="gramStart"/>
            <w:r w:rsidRPr="00D0479C">
              <w:rPr>
                <w:sz w:val="24"/>
                <w:szCs w:val="24"/>
                <w:lang w:eastAsia="en-US"/>
              </w:rPr>
              <w:t>Охват обучающихся, обеспеченных бесплатным питанием, пребывающих на полном государственном обеспечении в организациях социального обслуживания, посещающих муниципальные общеобразовательные организации:</w:t>
            </w:r>
            <w:proofErr w:type="gramEnd"/>
            <w:r w:rsidRPr="00D0479C">
              <w:rPr>
                <w:sz w:val="24"/>
                <w:szCs w:val="24"/>
                <w:lang w:eastAsia="en-US"/>
              </w:rPr>
              <w:t xml:space="preserve"> У/Г*100%</w:t>
            </w:r>
          </w:p>
        </w:tc>
        <w:tc>
          <w:tcPr>
            <w:tcW w:w="2884" w:type="dxa"/>
            <w:shd w:val="clear" w:color="auto" w:fill="auto"/>
          </w:tcPr>
          <w:p w:rsidR="00D0479C" w:rsidRPr="00D0479C" w:rsidRDefault="00D0479C" w:rsidP="00DB088D">
            <w:pPr>
              <w:spacing w:line="256" w:lineRule="auto"/>
              <w:jc w:val="both"/>
              <w:rPr>
                <w:sz w:val="24"/>
                <w:szCs w:val="24"/>
                <w:lang w:eastAsia="en-US"/>
              </w:rPr>
            </w:pPr>
            <w:proofErr w:type="gramStart"/>
            <w:r w:rsidRPr="00D0479C">
              <w:rPr>
                <w:sz w:val="24"/>
                <w:szCs w:val="24"/>
                <w:lang w:eastAsia="en-US"/>
              </w:rPr>
              <w:t>У -  численность обучающихся, обеспеченных бесплатным питанием, пребывающих на полном государственном обеспечении в организациях социального обслуживания, посещающих муниципальные образовательные организации;</w:t>
            </w:r>
            <w:proofErr w:type="gramEnd"/>
          </w:p>
          <w:p w:rsidR="00D0479C" w:rsidRPr="00D0479C" w:rsidRDefault="00D0479C" w:rsidP="00DB088D">
            <w:pPr>
              <w:spacing w:line="256" w:lineRule="auto"/>
              <w:jc w:val="both"/>
              <w:rPr>
                <w:sz w:val="24"/>
                <w:szCs w:val="24"/>
                <w:lang w:eastAsia="en-US"/>
              </w:rPr>
            </w:pPr>
            <w:proofErr w:type="gramStart"/>
            <w:r w:rsidRPr="00D0479C">
              <w:rPr>
                <w:sz w:val="24"/>
                <w:szCs w:val="24"/>
                <w:lang w:eastAsia="en-US"/>
              </w:rPr>
              <w:t xml:space="preserve">Г – общая численность </w:t>
            </w:r>
            <w:r w:rsidRPr="00D0479C">
              <w:rPr>
                <w:sz w:val="24"/>
                <w:szCs w:val="24"/>
                <w:lang w:eastAsia="en-US"/>
              </w:rPr>
              <w:lastRenderedPageBreak/>
              <w:t>обучающихся, пребывающих на полном государственном обеспечении в организациях социального обслуживания, посещающих муниципальные общеобразовательные организации.</w:t>
            </w:r>
            <w:proofErr w:type="gramEnd"/>
          </w:p>
        </w:tc>
      </w:tr>
    </w:tbl>
    <w:p w:rsidR="00AA3B76" w:rsidRPr="00145417" w:rsidRDefault="00AA3B76" w:rsidP="00AA3B76">
      <w:pPr>
        <w:ind w:firstLine="5"/>
        <w:jc w:val="both"/>
        <w:rPr>
          <w:sz w:val="24"/>
          <w:szCs w:val="24"/>
        </w:rPr>
      </w:pPr>
    </w:p>
    <w:p w:rsidR="00AA3B76" w:rsidRPr="00145417" w:rsidRDefault="00AA3B76" w:rsidP="00AA3B76">
      <w:pPr>
        <w:widowControl w:val="0"/>
        <w:tabs>
          <w:tab w:val="left" w:pos="0"/>
        </w:tabs>
        <w:ind w:firstLine="709"/>
        <w:jc w:val="both"/>
        <w:rPr>
          <w:sz w:val="24"/>
          <w:szCs w:val="24"/>
        </w:rPr>
      </w:pPr>
      <w:r w:rsidRPr="00145417">
        <w:rPr>
          <w:sz w:val="24"/>
          <w:szCs w:val="24"/>
        </w:rPr>
        <w:t>Успешное выполнение мероприятий Подпрограммы  позволит достичь следующих результатов:</w:t>
      </w:r>
    </w:p>
    <w:p w:rsidR="00AA3B76" w:rsidRDefault="00AA3B76" w:rsidP="00AA3B76">
      <w:pPr>
        <w:jc w:val="both"/>
        <w:rPr>
          <w:sz w:val="24"/>
          <w:szCs w:val="24"/>
          <w:highlight w:val="cyan"/>
        </w:rPr>
      </w:pPr>
      <w:r>
        <w:rPr>
          <w:sz w:val="24"/>
          <w:szCs w:val="24"/>
        </w:rPr>
        <w:t xml:space="preserve">           </w:t>
      </w:r>
      <w:r w:rsidRPr="00145417">
        <w:rPr>
          <w:sz w:val="24"/>
          <w:szCs w:val="24"/>
        </w:rPr>
        <w:t xml:space="preserve">1. </w:t>
      </w:r>
      <w:r>
        <w:rPr>
          <w:sz w:val="24"/>
          <w:szCs w:val="24"/>
        </w:rPr>
        <w:t>Доля граждан, получивших  субсидии  на оплату   жилых помещений и  коммунальных услуг к общему количеству граждан с  положительным решением о предоставлении меры социальной поддержки – 100%;</w:t>
      </w:r>
    </w:p>
    <w:p w:rsidR="00AA3B76" w:rsidRPr="00556E58" w:rsidRDefault="007F0C85" w:rsidP="00375167">
      <w:pPr>
        <w:jc w:val="both"/>
        <w:rPr>
          <w:sz w:val="24"/>
          <w:szCs w:val="24"/>
        </w:rPr>
      </w:pPr>
      <w:r>
        <w:rPr>
          <w:sz w:val="24"/>
          <w:szCs w:val="24"/>
        </w:rPr>
        <w:t xml:space="preserve">           </w:t>
      </w:r>
      <w:r w:rsidR="00AA3B76">
        <w:rPr>
          <w:sz w:val="24"/>
          <w:szCs w:val="24"/>
        </w:rPr>
        <w:t xml:space="preserve">2. </w:t>
      </w:r>
      <w:r w:rsidRPr="00CB4409">
        <w:rPr>
          <w:sz w:val="24"/>
          <w:szCs w:val="24"/>
        </w:rPr>
        <w:t xml:space="preserve">Доля детей,  обучающихся по программам дошкольного образования, охваченных  бесплатным питанием в общей численности </w:t>
      </w:r>
      <w:proofErr w:type="gramStart"/>
      <w:r w:rsidRPr="00CB4409">
        <w:rPr>
          <w:sz w:val="24"/>
          <w:szCs w:val="24"/>
        </w:rPr>
        <w:t>детей</w:t>
      </w:r>
      <w:proofErr w:type="gramEnd"/>
      <w:r w:rsidRPr="00CB4409">
        <w:rPr>
          <w:sz w:val="24"/>
          <w:szCs w:val="24"/>
        </w:rPr>
        <w:t xml:space="preserve"> обучающихся по программам дошкольного образования, имеющих право на  обеспечение бесплатным питанием</w:t>
      </w:r>
      <w:r>
        <w:rPr>
          <w:sz w:val="24"/>
          <w:szCs w:val="24"/>
        </w:rPr>
        <w:t xml:space="preserve"> – 100%;</w:t>
      </w:r>
    </w:p>
    <w:p w:rsidR="00AA3B76" w:rsidRDefault="00AA3B76" w:rsidP="00AA3B76">
      <w:pPr>
        <w:shd w:val="clear" w:color="auto" w:fill="FFFFFF" w:themeFill="background1"/>
        <w:ind w:firstLine="567"/>
        <w:jc w:val="both"/>
        <w:rPr>
          <w:sz w:val="24"/>
          <w:szCs w:val="24"/>
        </w:rPr>
      </w:pPr>
      <w:r>
        <w:rPr>
          <w:sz w:val="24"/>
          <w:szCs w:val="24"/>
        </w:rPr>
        <w:t xml:space="preserve"> 3. </w:t>
      </w:r>
      <w:proofErr w:type="gramStart"/>
      <w:r w:rsidRPr="00556E58">
        <w:rPr>
          <w:sz w:val="24"/>
          <w:szCs w:val="24"/>
        </w:rPr>
        <w:t>Охват обучающихся</w:t>
      </w:r>
      <w:r w:rsidRPr="002756D5">
        <w:rPr>
          <w:sz w:val="24"/>
          <w:szCs w:val="24"/>
        </w:rPr>
        <w:t xml:space="preserve"> из многодетных и малоимущих семей</w:t>
      </w:r>
      <w:r>
        <w:rPr>
          <w:sz w:val="24"/>
          <w:szCs w:val="24"/>
        </w:rPr>
        <w:t xml:space="preserve"> </w:t>
      </w:r>
      <w:r w:rsidRPr="002756D5">
        <w:rPr>
          <w:sz w:val="24"/>
          <w:szCs w:val="24"/>
        </w:rPr>
        <w:t>бесплатным питанием в</w:t>
      </w:r>
      <w:r>
        <w:rPr>
          <w:sz w:val="24"/>
          <w:szCs w:val="24"/>
        </w:rPr>
        <w:t xml:space="preserve"> муниципальных образовательных организациях – 100%;</w:t>
      </w:r>
      <w:proofErr w:type="gramEnd"/>
    </w:p>
    <w:p w:rsidR="00AA3B76" w:rsidRDefault="00AA3B76" w:rsidP="00AA3B76">
      <w:pPr>
        <w:shd w:val="clear" w:color="auto" w:fill="FFFFFF" w:themeFill="background1"/>
        <w:ind w:firstLine="567"/>
        <w:jc w:val="both"/>
        <w:rPr>
          <w:sz w:val="24"/>
          <w:szCs w:val="24"/>
        </w:rPr>
      </w:pPr>
      <w:r>
        <w:rPr>
          <w:sz w:val="24"/>
          <w:szCs w:val="24"/>
        </w:rPr>
        <w:t xml:space="preserve"> 4. </w:t>
      </w:r>
      <w:r w:rsidRPr="00763CC9">
        <w:rPr>
          <w:sz w:val="24"/>
          <w:szCs w:val="24"/>
        </w:rPr>
        <w:t xml:space="preserve">Охват  льготным питанием  детей в пришкольных интернатах при муниципальных организациях  </w:t>
      </w:r>
      <w:proofErr w:type="spellStart"/>
      <w:r w:rsidRPr="00763CC9">
        <w:rPr>
          <w:sz w:val="24"/>
          <w:szCs w:val="24"/>
        </w:rPr>
        <w:t>Тайшетского</w:t>
      </w:r>
      <w:proofErr w:type="spellEnd"/>
      <w:r w:rsidRPr="00763CC9">
        <w:rPr>
          <w:sz w:val="24"/>
          <w:szCs w:val="24"/>
        </w:rPr>
        <w:t xml:space="preserve"> района, реализующих образовательные программы</w:t>
      </w:r>
      <w:r>
        <w:rPr>
          <w:sz w:val="24"/>
          <w:szCs w:val="24"/>
        </w:rPr>
        <w:t xml:space="preserve"> – 100%;</w:t>
      </w:r>
    </w:p>
    <w:p w:rsidR="00AA3B76" w:rsidRPr="008B2D8D" w:rsidRDefault="00AA3B76" w:rsidP="008B2D8D">
      <w:pPr>
        <w:ind w:firstLine="567"/>
        <w:jc w:val="both"/>
        <w:rPr>
          <w:sz w:val="24"/>
          <w:szCs w:val="24"/>
        </w:rPr>
      </w:pPr>
      <w:r>
        <w:rPr>
          <w:sz w:val="24"/>
          <w:szCs w:val="24"/>
        </w:rPr>
        <w:t xml:space="preserve"> 5. Охват </w:t>
      </w:r>
      <w:r w:rsidRPr="00CF2D79">
        <w:rPr>
          <w:sz w:val="24"/>
          <w:szCs w:val="24"/>
        </w:rPr>
        <w:t>бесплатным двухразовым питанием обучающихся муниципальных общеобразовательных организаций, проживающих в отдельных населенных пунктах</w:t>
      </w:r>
      <w:r w:rsidRPr="008B2D8D">
        <w:rPr>
          <w:sz w:val="24"/>
          <w:szCs w:val="24"/>
        </w:rPr>
        <w:t xml:space="preserve">, </w:t>
      </w:r>
      <w:r w:rsidR="008B2D8D" w:rsidRPr="008B2D8D">
        <w:rPr>
          <w:sz w:val="24"/>
          <w:szCs w:val="24"/>
        </w:rPr>
        <w:t>территории</w:t>
      </w:r>
      <w:r w:rsidRPr="008B2D8D">
        <w:rPr>
          <w:sz w:val="24"/>
          <w:szCs w:val="24"/>
        </w:rPr>
        <w:t xml:space="preserve"> (части </w:t>
      </w:r>
      <w:r w:rsidR="008B2D8D" w:rsidRPr="008B2D8D">
        <w:rPr>
          <w:sz w:val="24"/>
          <w:szCs w:val="24"/>
        </w:rPr>
        <w:t>территорий</w:t>
      </w:r>
      <w:r w:rsidRPr="008B2D8D">
        <w:rPr>
          <w:sz w:val="24"/>
          <w:szCs w:val="24"/>
        </w:rPr>
        <w:t>) которых расположены в границах подтопленных (затопленных) зон – 100%;</w:t>
      </w:r>
    </w:p>
    <w:p w:rsidR="00AA3B76" w:rsidRDefault="00AA3B76" w:rsidP="008B2D8D">
      <w:pPr>
        <w:ind w:firstLine="567"/>
        <w:jc w:val="both"/>
        <w:rPr>
          <w:sz w:val="24"/>
          <w:szCs w:val="24"/>
        </w:rPr>
      </w:pPr>
      <w:r w:rsidRPr="008B2D8D">
        <w:rPr>
          <w:sz w:val="24"/>
          <w:szCs w:val="24"/>
        </w:rPr>
        <w:t xml:space="preserve"> 6. Доля учащихся из многодетных  малоимущих семей, подвозимых к месту учебы и обратно городским автомобильным транспортом от общего числа льготников, нуждающихся</w:t>
      </w:r>
      <w:r w:rsidRPr="00DF05EE">
        <w:rPr>
          <w:sz w:val="24"/>
          <w:szCs w:val="24"/>
        </w:rPr>
        <w:t xml:space="preserve"> в регулярном (ежедневном) подвозе</w:t>
      </w:r>
      <w:r>
        <w:rPr>
          <w:sz w:val="24"/>
          <w:szCs w:val="24"/>
        </w:rPr>
        <w:t xml:space="preserve"> - </w:t>
      </w:r>
      <w:r w:rsidRPr="00145417">
        <w:rPr>
          <w:sz w:val="24"/>
          <w:szCs w:val="24"/>
        </w:rPr>
        <w:t>100%</w:t>
      </w:r>
      <w:r>
        <w:rPr>
          <w:sz w:val="24"/>
          <w:szCs w:val="24"/>
        </w:rPr>
        <w:t>;</w:t>
      </w:r>
    </w:p>
    <w:p w:rsidR="00AA3B76" w:rsidRPr="00375167" w:rsidRDefault="00271199" w:rsidP="00AA3B76">
      <w:pPr>
        <w:ind w:firstLine="567"/>
        <w:jc w:val="both"/>
        <w:rPr>
          <w:sz w:val="24"/>
          <w:szCs w:val="24"/>
        </w:rPr>
      </w:pPr>
      <w:r>
        <w:rPr>
          <w:sz w:val="24"/>
          <w:szCs w:val="24"/>
        </w:rPr>
        <w:t xml:space="preserve">7. </w:t>
      </w:r>
      <w:proofErr w:type="gramStart"/>
      <w:r w:rsidR="00AA3B76" w:rsidRPr="00556E58">
        <w:rPr>
          <w:sz w:val="24"/>
          <w:szCs w:val="24"/>
        </w:rPr>
        <w:t>Охват обучающихся</w:t>
      </w:r>
      <w:r w:rsidR="00AA3B76">
        <w:rPr>
          <w:sz w:val="24"/>
          <w:szCs w:val="24"/>
        </w:rPr>
        <w:t xml:space="preserve"> с ограниченными возможностями здоровья </w:t>
      </w:r>
      <w:r w:rsidR="00AA3B76" w:rsidRPr="002756D5">
        <w:rPr>
          <w:sz w:val="24"/>
          <w:szCs w:val="24"/>
        </w:rPr>
        <w:t>бесплатным</w:t>
      </w:r>
      <w:r w:rsidR="00AA3B76">
        <w:rPr>
          <w:sz w:val="24"/>
          <w:szCs w:val="24"/>
        </w:rPr>
        <w:t xml:space="preserve"> </w:t>
      </w:r>
      <w:r w:rsidR="00AA3B76" w:rsidRPr="00375167">
        <w:rPr>
          <w:sz w:val="24"/>
          <w:szCs w:val="24"/>
        </w:rPr>
        <w:t xml:space="preserve">двухразовым  питанием в муниципальных образовательных организациях – </w:t>
      </w:r>
      <w:r w:rsidRPr="00375167">
        <w:rPr>
          <w:sz w:val="24"/>
          <w:szCs w:val="24"/>
        </w:rPr>
        <w:t>100%;</w:t>
      </w:r>
      <w:proofErr w:type="gramEnd"/>
    </w:p>
    <w:p w:rsidR="007F0C85" w:rsidRPr="00822C9C" w:rsidRDefault="007F0C85" w:rsidP="00AA3B76">
      <w:pPr>
        <w:ind w:firstLine="567"/>
        <w:jc w:val="both"/>
        <w:rPr>
          <w:sz w:val="24"/>
          <w:szCs w:val="24"/>
        </w:rPr>
      </w:pPr>
      <w:r w:rsidRPr="00822C9C">
        <w:rPr>
          <w:sz w:val="24"/>
          <w:szCs w:val="24"/>
        </w:rPr>
        <w:t>8. Доля детей 1-4 классов, обеспеченных бесплатным питьевым молоком, в общей численности детей 1-4 классов в муниципальных обра</w:t>
      </w:r>
      <w:r w:rsidR="00271199" w:rsidRPr="00822C9C">
        <w:rPr>
          <w:sz w:val="24"/>
          <w:szCs w:val="24"/>
        </w:rPr>
        <w:t>зовательных организациях – 100%;</w:t>
      </w:r>
    </w:p>
    <w:p w:rsidR="00271199" w:rsidRPr="00E15560" w:rsidRDefault="00271199" w:rsidP="00E15560">
      <w:pPr>
        <w:ind w:firstLine="567"/>
        <w:jc w:val="both"/>
        <w:rPr>
          <w:sz w:val="24"/>
          <w:szCs w:val="24"/>
        </w:rPr>
      </w:pPr>
      <w:r w:rsidRPr="00E15560">
        <w:rPr>
          <w:sz w:val="24"/>
          <w:szCs w:val="24"/>
        </w:rPr>
        <w:t xml:space="preserve">9. </w:t>
      </w:r>
      <w:proofErr w:type="gramStart"/>
      <w:r w:rsidRPr="00E15560">
        <w:rPr>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roofErr w:type="gramEnd"/>
    </w:p>
    <w:p w:rsidR="00376471" w:rsidRPr="00E15560" w:rsidRDefault="00376471" w:rsidP="00E15560">
      <w:pPr>
        <w:ind w:firstLine="567"/>
        <w:jc w:val="both"/>
        <w:rPr>
          <w:sz w:val="24"/>
          <w:szCs w:val="24"/>
        </w:rPr>
      </w:pPr>
      <w:r w:rsidRPr="00E15560">
        <w:rPr>
          <w:sz w:val="24"/>
          <w:szCs w:val="24"/>
        </w:rPr>
        <w:t>10.</w:t>
      </w:r>
      <w:r w:rsidR="00D0479C" w:rsidRPr="00E15560">
        <w:rPr>
          <w:sz w:val="24"/>
          <w:szCs w:val="24"/>
          <w:lang w:eastAsia="en-US"/>
        </w:rPr>
        <w:t xml:space="preserve"> </w:t>
      </w:r>
      <w:proofErr w:type="gramStart"/>
      <w:r w:rsidR="00D0479C" w:rsidRPr="00E15560">
        <w:rPr>
          <w:sz w:val="24"/>
          <w:szCs w:val="24"/>
          <w:lang w:eastAsia="en-US"/>
        </w:rPr>
        <w:t>Охват обучающихся, обеспеченных бесплатным питанием, пребывающих на полном государственном обеспечении в организациях социального обслуживания, посещающих муниципальные общеобразовательные организации – 100%.</w:t>
      </w:r>
      <w:proofErr w:type="gramEnd"/>
    </w:p>
    <w:p w:rsidR="00AA3B76" w:rsidRDefault="00AA3B76" w:rsidP="00E15560">
      <w:pPr>
        <w:ind w:firstLine="567"/>
        <w:jc w:val="both"/>
        <w:rPr>
          <w:sz w:val="24"/>
          <w:szCs w:val="24"/>
        </w:rPr>
      </w:pPr>
      <w:r w:rsidRPr="00E15560">
        <w:rPr>
          <w:sz w:val="24"/>
          <w:szCs w:val="24"/>
        </w:rPr>
        <w:t xml:space="preserve"> Усиление в системе социальной поддержки и социальной помощи принципов адресного и дифференцированного подхода позволит наиболее эффективно расходовать бюджетные</w:t>
      </w:r>
      <w:r w:rsidRPr="000C27EA">
        <w:rPr>
          <w:sz w:val="24"/>
          <w:szCs w:val="24"/>
        </w:rPr>
        <w:t xml:space="preserve"> средства, предусмотренные на социальную поддержку отдельных категорий граждан.</w:t>
      </w:r>
    </w:p>
    <w:p w:rsidR="00AA56AB" w:rsidRDefault="00AA56AB" w:rsidP="00E15560">
      <w:pPr>
        <w:jc w:val="center"/>
        <w:rPr>
          <w:b/>
          <w:sz w:val="24"/>
          <w:szCs w:val="24"/>
        </w:rPr>
      </w:pPr>
    </w:p>
    <w:p w:rsidR="00AA3B76" w:rsidRPr="00145417" w:rsidRDefault="00AA3B76" w:rsidP="00271199">
      <w:pPr>
        <w:jc w:val="center"/>
        <w:rPr>
          <w:b/>
          <w:sz w:val="24"/>
          <w:szCs w:val="24"/>
        </w:rPr>
      </w:pPr>
      <w:r w:rsidRPr="00145417">
        <w:rPr>
          <w:b/>
          <w:sz w:val="24"/>
          <w:szCs w:val="24"/>
        </w:rPr>
        <w:t>РАЗДЕЛ 5. МЕРЫ РЕГУЛИРОВАНИЯ, НАПРАВЛЕННЫЕ НА ДОСТИЖЕНИЕ ЦЕЛИИ ЗАДАЧ ПОДПРОГРАММЫ</w:t>
      </w:r>
    </w:p>
    <w:p w:rsidR="00AA3B76" w:rsidRPr="00145417" w:rsidRDefault="00AA3B76" w:rsidP="00AA3B76">
      <w:pPr>
        <w:widowControl w:val="0"/>
        <w:tabs>
          <w:tab w:val="left" w:pos="0"/>
        </w:tabs>
        <w:autoSpaceDE w:val="0"/>
        <w:autoSpaceDN w:val="0"/>
        <w:adjustRightInd w:val="0"/>
        <w:jc w:val="both"/>
        <w:outlineLvl w:val="0"/>
        <w:rPr>
          <w:sz w:val="24"/>
          <w:szCs w:val="24"/>
        </w:rPr>
      </w:pPr>
    </w:p>
    <w:p w:rsidR="00AA3B76" w:rsidRPr="008B2D8D" w:rsidRDefault="00AA3B76" w:rsidP="00AA3B76">
      <w:pPr>
        <w:widowControl w:val="0"/>
        <w:tabs>
          <w:tab w:val="left" w:pos="0"/>
        </w:tabs>
        <w:autoSpaceDE w:val="0"/>
        <w:autoSpaceDN w:val="0"/>
        <w:adjustRightInd w:val="0"/>
        <w:jc w:val="both"/>
        <w:outlineLvl w:val="0"/>
        <w:rPr>
          <w:sz w:val="24"/>
          <w:szCs w:val="24"/>
        </w:rPr>
      </w:pPr>
      <w:r w:rsidRPr="00145417">
        <w:rPr>
          <w:sz w:val="24"/>
          <w:szCs w:val="24"/>
        </w:rPr>
        <w:tab/>
      </w:r>
      <w:r>
        <w:rPr>
          <w:sz w:val="24"/>
          <w:szCs w:val="24"/>
        </w:rPr>
        <w:t xml:space="preserve">Администрацией </w:t>
      </w:r>
      <w:proofErr w:type="spellStart"/>
      <w:r>
        <w:rPr>
          <w:sz w:val="24"/>
          <w:szCs w:val="24"/>
        </w:rPr>
        <w:t>Тайшетского</w:t>
      </w:r>
      <w:proofErr w:type="spellEnd"/>
      <w:r>
        <w:rPr>
          <w:sz w:val="24"/>
          <w:szCs w:val="24"/>
        </w:rPr>
        <w:t xml:space="preserve"> района  в целях реализации мер социальной </w:t>
      </w:r>
      <w:proofErr w:type="gramStart"/>
      <w:r>
        <w:rPr>
          <w:sz w:val="24"/>
          <w:szCs w:val="24"/>
        </w:rPr>
        <w:t>поддержи</w:t>
      </w:r>
      <w:proofErr w:type="gramEnd"/>
      <w:r>
        <w:rPr>
          <w:sz w:val="24"/>
          <w:szCs w:val="24"/>
        </w:rPr>
        <w:t xml:space="preserve"> приняты </w:t>
      </w:r>
      <w:r w:rsidRPr="008B2D8D">
        <w:rPr>
          <w:sz w:val="24"/>
          <w:szCs w:val="24"/>
        </w:rPr>
        <w:t xml:space="preserve">следующие  </w:t>
      </w:r>
      <w:r w:rsidR="008B2D8D" w:rsidRPr="008B2D8D">
        <w:rPr>
          <w:sz w:val="24"/>
          <w:szCs w:val="24"/>
        </w:rPr>
        <w:t>нормативно</w:t>
      </w:r>
      <w:r w:rsidRPr="008B2D8D">
        <w:rPr>
          <w:sz w:val="24"/>
          <w:szCs w:val="24"/>
        </w:rPr>
        <w:t>-правовые акты:</w:t>
      </w:r>
    </w:p>
    <w:p w:rsidR="00AA3B76" w:rsidRDefault="00AA3B76" w:rsidP="00AA3B76">
      <w:pPr>
        <w:widowControl w:val="0"/>
        <w:tabs>
          <w:tab w:val="left" w:pos="0"/>
        </w:tabs>
        <w:autoSpaceDE w:val="0"/>
        <w:autoSpaceDN w:val="0"/>
        <w:adjustRightInd w:val="0"/>
        <w:ind w:firstLine="567"/>
        <w:jc w:val="both"/>
        <w:outlineLvl w:val="0"/>
        <w:rPr>
          <w:sz w:val="24"/>
          <w:szCs w:val="24"/>
        </w:rPr>
      </w:pPr>
      <w:r w:rsidRPr="008B2D8D">
        <w:rPr>
          <w:sz w:val="24"/>
          <w:szCs w:val="24"/>
        </w:rPr>
        <w:t xml:space="preserve">   - постановление  администрации </w:t>
      </w:r>
      <w:proofErr w:type="spellStart"/>
      <w:r w:rsidRPr="008B2D8D">
        <w:rPr>
          <w:sz w:val="24"/>
          <w:szCs w:val="24"/>
        </w:rPr>
        <w:t>Тайшетского</w:t>
      </w:r>
      <w:proofErr w:type="spellEnd"/>
      <w:r w:rsidRPr="00507F75">
        <w:rPr>
          <w:sz w:val="24"/>
          <w:szCs w:val="24"/>
        </w:rPr>
        <w:t xml:space="preserve"> района от 30.04.2015г. № 915 «Об утверждении Положения о порядке установления и взимания платы с родителей (законных представителей) за присмотр и уход за детьми, осваивающими образовательные программы </w:t>
      </w:r>
      <w:r w:rsidRPr="00507F75">
        <w:rPr>
          <w:sz w:val="24"/>
          <w:szCs w:val="24"/>
        </w:rPr>
        <w:lastRenderedPageBreak/>
        <w:t xml:space="preserve">дошкольного образования в муниципальных образовательных организациях (учреждениях) </w:t>
      </w:r>
      <w:proofErr w:type="spellStart"/>
      <w:r w:rsidRPr="00507F75">
        <w:rPr>
          <w:sz w:val="24"/>
          <w:szCs w:val="24"/>
        </w:rPr>
        <w:t>Тайшетского</w:t>
      </w:r>
      <w:proofErr w:type="spellEnd"/>
      <w:r w:rsidRPr="00507F75">
        <w:rPr>
          <w:sz w:val="24"/>
          <w:szCs w:val="24"/>
        </w:rPr>
        <w:t xml:space="preserve"> района»</w:t>
      </w:r>
      <w:r>
        <w:rPr>
          <w:sz w:val="24"/>
          <w:szCs w:val="24"/>
        </w:rPr>
        <w:t>;</w:t>
      </w:r>
    </w:p>
    <w:p w:rsidR="00AA3B76" w:rsidRDefault="00AA3B76" w:rsidP="00AA3B76">
      <w:pPr>
        <w:widowControl w:val="0"/>
        <w:tabs>
          <w:tab w:val="left" w:pos="0"/>
        </w:tabs>
        <w:autoSpaceDE w:val="0"/>
        <w:autoSpaceDN w:val="0"/>
        <w:adjustRightInd w:val="0"/>
        <w:ind w:firstLine="567"/>
        <w:jc w:val="both"/>
        <w:outlineLvl w:val="0"/>
        <w:rPr>
          <w:sz w:val="24"/>
          <w:szCs w:val="24"/>
        </w:rPr>
      </w:pPr>
      <w:r>
        <w:rPr>
          <w:sz w:val="24"/>
          <w:szCs w:val="24"/>
        </w:rPr>
        <w:t xml:space="preserve">   - п</w:t>
      </w:r>
      <w:r w:rsidRPr="009D40D1">
        <w:rPr>
          <w:sz w:val="24"/>
          <w:szCs w:val="24"/>
        </w:rPr>
        <w:t>остановлени</w:t>
      </w:r>
      <w:r>
        <w:rPr>
          <w:sz w:val="24"/>
          <w:szCs w:val="24"/>
        </w:rPr>
        <w:t>е</w:t>
      </w:r>
      <w:r w:rsidRPr="009D40D1">
        <w:rPr>
          <w:sz w:val="24"/>
          <w:szCs w:val="24"/>
        </w:rPr>
        <w:t xml:space="preserve"> администрации </w:t>
      </w:r>
      <w:proofErr w:type="spellStart"/>
      <w:r w:rsidRPr="009D40D1">
        <w:rPr>
          <w:sz w:val="24"/>
          <w:szCs w:val="24"/>
        </w:rPr>
        <w:t>Тайшетского</w:t>
      </w:r>
      <w:proofErr w:type="spellEnd"/>
      <w:r w:rsidRPr="009D40D1">
        <w:rPr>
          <w:sz w:val="24"/>
          <w:szCs w:val="24"/>
        </w:rPr>
        <w:t xml:space="preserve"> района от 22.06.2015г. №1068 «Об утверждении Положения о порядке установления и взимания платы с родителей (законных представителей) за питание детей в группах продленного дня и интернатах при муниципальных организациях (учреждениях) </w:t>
      </w:r>
      <w:proofErr w:type="spellStart"/>
      <w:r w:rsidRPr="009D40D1">
        <w:rPr>
          <w:sz w:val="24"/>
          <w:szCs w:val="24"/>
        </w:rPr>
        <w:t>Тайшетского</w:t>
      </w:r>
      <w:proofErr w:type="spellEnd"/>
      <w:r w:rsidRPr="009D40D1">
        <w:rPr>
          <w:sz w:val="24"/>
          <w:szCs w:val="24"/>
        </w:rPr>
        <w:t xml:space="preserve"> района, реализующих </w:t>
      </w:r>
      <w:r w:rsidRPr="007332F5">
        <w:rPr>
          <w:sz w:val="24"/>
          <w:szCs w:val="24"/>
        </w:rPr>
        <w:t xml:space="preserve">образовательные программы начального общего, основного общего и среднего общего </w:t>
      </w:r>
      <w:r w:rsidRPr="007332F5">
        <w:rPr>
          <w:spacing w:val="-1"/>
          <w:sz w:val="24"/>
          <w:szCs w:val="24"/>
        </w:rPr>
        <w:t>образования»</w:t>
      </w:r>
      <w:r>
        <w:rPr>
          <w:spacing w:val="-1"/>
          <w:sz w:val="24"/>
          <w:szCs w:val="24"/>
        </w:rPr>
        <w:t>;</w:t>
      </w:r>
    </w:p>
    <w:p w:rsidR="00AA3B76" w:rsidRDefault="00AA3B76" w:rsidP="00AA3B76">
      <w:pPr>
        <w:widowControl w:val="0"/>
        <w:tabs>
          <w:tab w:val="left" w:pos="0"/>
        </w:tabs>
        <w:autoSpaceDE w:val="0"/>
        <w:autoSpaceDN w:val="0"/>
        <w:adjustRightInd w:val="0"/>
        <w:ind w:firstLine="567"/>
        <w:jc w:val="both"/>
        <w:outlineLvl w:val="0"/>
        <w:rPr>
          <w:sz w:val="24"/>
          <w:szCs w:val="24"/>
        </w:rPr>
      </w:pPr>
      <w:r w:rsidRPr="00151D09">
        <w:rPr>
          <w:sz w:val="24"/>
          <w:szCs w:val="24"/>
        </w:rPr>
        <w:t xml:space="preserve">- постановление  администрации </w:t>
      </w:r>
      <w:proofErr w:type="spellStart"/>
      <w:r w:rsidRPr="00151D09">
        <w:rPr>
          <w:sz w:val="24"/>
          <w:szCs w:val="24"/>
        </w:rPr>
        <w:t>Тайшетского</w:t>
      </w:r>
      <w:proofErr w:type="spellEnd"/>
      <w:r w:rsidRPr="00151D09">
        <w:rPr>
          <w:sz w:val="24"/>
          <w:szCs w:val="24"/>
        </w:rPr>
        <w:t xml:space="preserve"> района от 08.09.2017 года № 410 «Об утверждении Порядка предоставления льготы на бесплатный проезд обучающимся </w:t>
      </w:r>
      <w:proofErr w:type="spellStart"/>
      <w:r w:rsidRPr="00151D09">
        <w:rPr>
          <w:sz w:val="24"/>
          <w:szCs w:val="24"/>
        </w:rPr>
        <w:t>г</w:t>
      </w:r>
      <w:proofErr w:type="gramStart"/>
      <w:r w:rsidRPr="00151D09">
        <w:rPr>
          <w:sz w:val="24"/>
          <w:szCs w:val="24"/>
        </w:rPr>
        <w:t>.Т</w:t>
      </w:r>
      <w:proofErr w:type="gramEnd"/>
      <w:r w:rsidRPr="00151D09">
        <w:rPr>
          <w:sz w:val="24"/>
          <w:szCs w:val="24"/>
        </w:rPr>
        <w:t>айшета</w:t>
      </w:r>
      <w:proofErr w:type="spellEnd"/>
      <w:r w:rsidRPr="00151D09">
        <w:rPr>
          <w:sz w:val="24"/>
          <w:szCs w:val="24"/>
        </w:rPr>
        <w:t xml:space="preserve"> в городском автомобильном транспорте».</w:t>
      </w:r>
    </w:p>
    <w:p w:rsidR="00AA3B76" w:rsidRDefault="00AA3B76" w:rsidP="006B0636">
      <w:pPr>
        <w:widowControl w:val="0"/>
        <w:tabs>
          <w:tab w:val="left" w:pos="0"/>
        </w:tabs>
        <w:autoSpaceDE w:val="0"/>
        <w:autoSpaceDN w:val="0"/>
        <w:adjustRightInd w:val="0"/>
        <w:outlineLvl w:val="0"/>
        <w:rPr>
          <w:b/>
          <w:sz w:val="24"/>
          <w:szCs w:val="24"/>
        </w:rPr>
      </w:pPr>
    </w:p>
    <w:p w:rsidR="00AA3B76" w:rsidRDefault="00AA3B76" w:rsidP="00AA3B76">
      <w:pPr>
        <w:widowControl w:val="0"/>
        <w:tabs>
          <w:tab w:val="left" w:pos="0"/>
        </w:tabs>
        <w:autoSpaceDE w:val="0"/>
        <w:autoSpaceDN w:val="0"/>
        <w:adjustRightInd w:val="0"/>
        <w:jc w:val="center"/>
        <w:outlineLvl w:val="0"/>
        <w:rPr>
          <w:b/>
          <w:sz w:val="24"/>
          <w:szCs w:val="24"/>
        </w:rPr>
      </w:pPr>
    </w:p>
    <w:p w:rsidR="00AA3B76" w:rsidRPr="00145417" w:rsidRDefault="00AA3B76" w:rsidP="00AA3B76">
      <w:pPr>
        <w:widowControl w:val="0"/>
        <w:tabs>
          <w:tab w:val="left" w:pos="0"/>
        </w:tabs>
        <w:autoSpaceDE w:val="0"/>
        <w:autoSpaceDN w:val="0"/>
        <w:adjustRightInd w:val="0"/>
        <w:jc w:val="center"/>
        <w:outlineLvl w:val="0"/>
        <w:rPr>
          <w:b/>
          <w:sz w:val="24"/>
          <w:szCs w:val="24"/>
        </w:rPr>
      </w:pPr>
      <w:r w:rsidRPr="00145417">
        <w:rPr>
          <w:b/>
          <w:sz w:val="24"/>
          <w:szCs w:val="24"/>
        </w:rPr>
        <w:t xml:space="preserve">РАЗДЕЛ 6. РЕСУРСНОЕ ОБЕСПЕЧЕНИЕ ПОДПРОГРАММЫ </w:t>
      </w:r>
    </w:p>
    <w:p w:rsidR="00446F28" w:rsidRPr="00A9695D" w:rsidRDefault="006658DE" w:rsidP="00446F28">
      <w:pPr>
        <w:shd w:val="clear" w:color="auto" w:fill="FFFFFF" w:themeFill="background1"/>
        <w:jc w:val="center"/>
        <w:rPr>
          <w:bCs/>
          <w:sz w:val="24"/>
          <w:szCs w:val="24"/>
        </w:rPr>
      </w:pPr>
      <w:proofErr w:type="gramStart"/>
      <w:r w:rsidRPr="001E3DC9">
        <w:rPr>
          <w:i/>
          <w:color w:val="FF0000"/>
          <w:sz w:val="24"/>
          <w:szCs w:val="24"/>
        </w:rPr>
        <w:t>(в редакции  постановления от 20.03.2020 г. №217</w:t>
      </w:r>
      <w:r w:rsidR="00E86EF9">
        <w:rPr>
          <w:i/>
          <w:color w:val="FF0000"/>
          <w:sz w:val="24"/>
          <w:szCs w:val="24"/>
        </w:rPr>
        <w:t>, от 16.10.2020г. №711</w:t>
      </w:r>
      <w:r w:rsidR="00B73E48">
        <w:rPr>
          <w:i/>
          <w:color w:val="FF0000"/>
          <w:sz w:val="24"/>
          <w:szCs w:val="24"/>
        </w:rPr>
        <w:t>,</w:t>
      </w:r>
      <w:r w:rsidR="00B73E48" w:rsidRPr="00B73E48">
        <w:rPr>
          <w:i/>
          <w:color w:val="FF0000"/>
          <w:sz w:val="24"/>
          <w:szCs w:val="24"/>
        </w:rPr>
        <w:t xml:space="preserve"> </w:t>
      </w:r>
      <w:r w:rsidR="00B61CF1">
        <w:rPr>
          <w:i/>
          <w:color w:val="FF0000"/>
          <w:sz w:val="24"/>
          <w:szCs w:val="24"/>
        </w:rPr>
        <w:t>от  04.12.2020 № 899, от 25.12.2020 № 973</w:t>
      </w:r>
      <w:r w:rsidR="00A9695D">
        <w:rPr>
          <w:i/>
          <w:color w:val="FF0000"/>
          <w:sz w:val="24"/>
          <w:szCs w:val="24"/>
        </w:rPr>
        <w:t>,</w:t>
      </w:r>
      <w:r w:rsidR="00A9695D" w:rsidRPr="00A9695D">
        <w:rPr>
          <w:i/>
          <w:color w:val="FF0000"/>
          <w:sz w:val="24"/>
          <w:szCs w:val="24"/>
        </w:rPr>
        <w:t xml:space="preserve"> </w:t>
      </w:r>
      <w:r w:rsidR="00A9695D">
        <w:rPr>
          <w:i/>
          <w:color w:val="FF0000"/>
          <w:sz w:val="24"/>
          <w:szCs w:val="24"/>
        </w:rPr>
        <w:t>от 30.12.2020 № 989</w:t>
      </w:r>
      <w:r w:rsidR="00D14D54">
        <w:rPr>
          <w:i/>
          <w:color w:val="FF0000"/>
          <w:sz w:val="24"/>
          <w:szCs w:val="24"/>
        </w:rPr>
        <w:t>, от 17.02.2021  №80</w:t>
      </w:r>
      <w:r w:rsidR="00753D1B">
        <w:rPr>
          <w:i/>
          <w:color w:val="FF0000"/>
          <w:sz w:val="24"/>
          <w:szCs w:val="24"/>
        </w:rPr>
        <w:t>, от 24.05.2021 года № 334</w:t>
      </w:r>
      <w:r w:rsidR="00FE2CBB">
        <w:rPr>
          <w:i/>
          <w:color w:val="FF0000"/>
          <w:sz w:val="24"/>
          <w:szCs w:val="24"/>
        </w:rPr>
        <w:t>, от 18.08.</w:t>
      </w:r>
      <w:r w:rsidR="003A3091">
        <w:rPr>
          <w:i/>
          <w:color w:val="FF0000"/>
          <w:sz w:val="24"/>
          <w:szCs w:val="24"/>
        </w:rPr>
        <w:t>2021 года №566</w:t>
      </w:r>
      <w:r w:rsidR="00FE2CBB">
        <w:rPr>
          <w:i/>
          <w:color w:val="FF0000"/>
          <w:sz w:val="24"/>
          <w:szCs w:val="24"/>
        </w:rPr>
        <w:t>,</w:t>
      </w:r>
      <w:r w:rsidR="00FE2CBB" w:rsidRPr="00FE2CBB">
        <w:rPr>
          <w:i/>
          <w:color w:val="FF0000"/>
          <w:sz w:val="24"/>
          <w:szCs w:val="24"/>
        </w:rPr>
        <w:t xml:space="preserve"> </w:t>
      </w:r>
      <w:r w:rsidR="00FE2CBB">
        <w:rPr>
          <w:i/>
          <w:color w:val="FF0000"/>
          <w:sz w:val="24"/>
          <w:szCs w:val="24"/>
        </w:rPr>
        <w:t>от 24.09.2021 № 643</w:t>
      </w:r>
      <w:r w:rsidR="00720EEA">
        <w:rPr>
          <w:i/>
          <w:color w:val="FF0000"/>
          <w:sz w:val="24"/>
          <w:szCs w:val="24"/>
        </w:rPr>
        <w:t>, от 25.11.2021 №785</w:t>
      </w:r>
      <w:r w:rsidR="00F75152">
        <w:rPr>
          <w:i/>
          <w:color w:val="FF0000"/>
          <w:sz w:val="24"/>
          <w:szCs w:val="24"/>
        </w:rPr>
        <w:t xml:space="preserve">, </w:t>
      </w:r>
      <w:r w:rsidR="00F75152" w:rsidRPr="009D4B2D">
        <w:rPr>
          <w:bCs/>
          <w:i/>
          <w:color w:val="FF0000"/>
          <w:sz w:val="24"/>
          <w:szCs w:val="24"/>
        </w:rPr>
        <w:t>от 29</w:t>
      </w:r>
      <w:r w:rsidR="00F75152">
        <w:rPr>
          <w:bCs/>
          <w:i/>
          <w:color w:val="FF0000"/>
          <w:sz w:val="24"/>
          <w:szCs w:val="24"/>
        </w:rPr>
        <w:t>.12.</w:t>
      </w:r>
      <w:r w:rsidR="00F75152" w:rsidRPr="009D4B2D">
        <w:rPr>
          <w:bCs/>
          <w:i/>
          <w:color w:val="FF0000"/>
          <w:sz w:val="24"/>
          <w:szCs w:val="24"/>
        </w:rPr>
        <w:t>2021 года № 914</w:t>
      </w:r>
      <w:r w:rsidR="00F75152">
        <w:rPr>
          <w:bCs/>
          <w:i/>
          <w:color w:val="FF0000"/>
          <w:sz w:val="24"/>
          <w:szCs w:val="24"/>
        </w:rPr>
        <w:t>, от 30.12.2021 года  №927</w:t>
      </w:r>
      <w:r w:rsidR="00446F28">
        <w:rPr>
          <w:bCs/>
          <w:i/>
          <w:color w:val="FF0000"/>
          <w:sz w:val="24"/>
          <w:szCs w:val="24"/>
        </w:rPr>
        <w:t>,</w:t>
      </w:r>
      <w:r w:rsidR="00446F28" w:rsidRPr="00446F28">
        <w:rPr>
          <w:bCs/>
          <w:i/>
          <w:color w:val="FF0000"/>
          <w:sz w:val="24"/>
          <w:szCs w:val="24"/>
        </w:rPr>
        <w:t xml:space="preserve"> </w:t>
      </w:r>
      <w:r w:rsidR="00D00227">
        <w:rPr>
          <w:bCs/>
          <w:i/>
          <w:color w:val="FF0000"/>
          <w:sz w:val="24"/>
          <w:szCs w:val="24"/>
        </w:rPr>
        <w:t>от 7.0</w:t>
      </w:r>
      <w:r w:rsidR="00446F28">
        <w:rPr>
          <w:bCs/>
          <w:i/>
          <w:color w:val="FF0000"/>
          <w:sz w:val="24"/>
          <w:szCs w:val="24"/>
        </w:rPr>
        <w:t>2.2022 года №92</w:t>
      </w:r>
      <w:r w:rsidR="00FD3CDC">
        <w:rPr>
          <w:bCs/>
          <w:i/>
          <w:color w:val="FF0000"/>
          <w:sz w:val="24"/>
          <w:szCs w:val="24"/>
        </w:rPr>
        <w:t>, от 27.07.2022 года №569</w:t>
      </w:r>
      <w:r w:rsidR="001C5484">
        <w:rPr>
          <w:bCs/>
          <w:i/>
          <w:color w:val="FF0000"/>
          <w:sz w:val="24"/>
          <w:szCs w:val="24"/>
        </w:rPr>
        <w:t>, от 28 декабря 2022 № 1086, от 30</w:t>
      </w:r>
      <w:proofErr w:type="gramEnd"/>
      <w:r w:rsidR="001C5484">
        <w:rPr>
          <w:bCs/>
          <w:i/>
          <w:color w:val="FF0000"/>
          <w:sz w:val="24"/>
          <w:szCs w:val="24"/>
        </w:rPr>
        <w:t xml:space="preserve"> декабря 2022 №1097</w:t>
      </w:r>
      <w:r w:rsidR="00382693">
        <w:rPr>
          <w:bCs/>
          <w:i/>
          <w:color w:val="FF0000"/>
          <w:sz w:val="24"/>
          <w:szCs w:val="24"/>
        </w:rPr>
        <w:t>, от 7 февраля 2023 №71</w:t>
      </w:r>
      <w:r w:rsidR="00021B2C">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 2024 года  № 287</w:t>
      </w:r>
      <w:r w:rsidR="00446F28" w:rsidRPr="001E3DC9">
        <w:rPr>
          <w:i/>
          <w:color w:val="FF0000"/>
          <w:sz w:val="24"/>
          <w:szCs w:val="24"/>
        </w:rPr>
        <w:t>)</w:t>
      </w:r>
    </w:p>
    <w:p w:rsidR="00AA3B76" w:rsidRPr="00A9695D" w:rsidRDefault="00FE2CBB" w:rsidP="00A9695D">
      <w:pPr>
        <w:shd w:val="clear" w:color="auto" w:fill="FFFFFF" w:themeFill="background1"/>
        <w:jc w:val="center"/>
        <w:rPr>
          <w:bCs/>
          <w:sz w:val="24"/>
          <w:szCs w:val="24"/>
        </w:rPr>
      </w:pPr>
      <w:r>
        <w:rPr>
          <w:i/>
          <w:color w:val="FF0000"/>
          <w:sz w:val="24"/>
          <w:szCs w:val="24"/>
        </w:rPr>
        <w:t xml:space="preserve"> </w:t>
      </w:r>
    </w:p>
    <w:p w:rsidR="00AA3B76" w:rsidRPr="00145417" w:rsidRDefault="00AA3B76" w:rsidP="00AA3B76">
      <w:pPr>
        <w:tabs>
          <w:tab w:val="left" w:pos="0"/>
        </w:tabs>
        <w:autoSpaceDE w:val="0"/>
        <w:autoSpaceDN w:val="0"/>
        <w:adjustRightInd w:val="0"/>
        <w:ind w:firstLine="708"/>
        <w:jc w:val="both"/>
        <w:rPr>
          <w:sz w:val="24"/>
          <w:szCs w:val="24"/>
        </w:rPr>
      </w:pPr>
      <w:r w:rsidRPr="00145417">
        <w:rPr>
          <w:sz w:val="24"/>
          <w:szCs w:val="24"/>
        </w:rPr>
        <w:t xml:space="preserve">Финансирование Подпрограммы осуществляется за счет средств </w:t>
      </w:r>
      <w:r w:rsidR="00245FCD">
        <w:rPr>
          <w:sz w:val="24"/>
          <w:szCs w:val="24"/>
        </w:rPr>
        <w:t xml:space="preserve">федерального, </w:t>
      </w:r>
      <w:r w:rsidRPr="00145417">
        <w:rPr>
          <w:sz w:val="24"/>
          <w:szCs w:val="24"/>
        </w:rPr>
        <w:t>областного</w:t>
      </w:r>
      <w:r>
        <w:rPr>
          <w:sz w:val="24"/>
          <w:szCs w:val="24"/>
        </w:rPr>
        <w:t xml:space="preserve"> и районного </w:t>
      </w:r>
      <w:r w:rsidR="00245FCD">
        <w:rPr>
          <w:sz w:val="24"/>
          <w:szCs w:val="24"/>
        </w:rPr>
        <w:t xml:space="preserve"> бюджетов</w:t>
      </w:r>
      <w:r w:rsidRPr="00145417">
        <w:rPr>
          <w:sz w:val="24"/>
          <w:szCs w:val="24"/>
        </w:rPr>
        <w:t>.</w:t>
      </w:r>
    </w:p>
    <w:p w:rsidR="00AA3B76" w:rsidRDefault="00AA3B76" w:rsidP="00AA3B76">
      <w:pPr>
        <w:pStyle w:val="ConsPlusNormal"/>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В рамках государственной программы</w:t>
      </w:r>
      <w:r w:rsidRPr="005B0A2A">
        <w:rPr>
          <w:rFonts w:ascii="Times New Roman" w:hAnsi="Times New Roman" w:cs="Times New Roman"/>
          <w:sz w:val="24"/>
          <w:szCs w:val="24"/>
          <w:lang w:eastAsia="ru-RU"/>
        </w:rPr>
        <w:t xml:space="preserve"> Иркутской области "Социаль</w:t>
      </w:r>
      <w:r>
        <w:rPr>
          <w:rFonts w:ascii="Times New Roman" w:hAnsi="Times New Roman" w:cs="Times New Roman"/>
          <w:sz w:val="24"/>
          <w:szCs w:val="24"/>
          <w:lang w:eastAsia="ru-RU"/>
        </w:rPr>
        <w:t xml:space="preserve">ная поддержка населения" на 2019 – 2024 </w:t>
      </w:r>
      <w:r w:rsidRPr="005B0A2A">
        <w:rPr>
          <w:rFonts w:ascii="Times New Roman" w:hAnsi="Times New Roman" w:cs="Times New Roman"/>
          <w:sz w:val="24"/>
          <w:szCs w:val="24"/>
          <w:lang w:eastAsia="ru-RU"/>
        </w:rPr>
        <w:t>годы, утвержденной постановлением Правит</w:t>
      </w:r>
      <w:r>
        <w:rPr>
          <w:rFonts w:ascii="Times New Roman" w:hAnsi="Times New Roman" w:cs="Times New Roman"/>
          <w:sz w:val="24"/>
          <w:szCs w:val="24"/>
          <w:lang w:eastAsia="ru-RU"/>
        </w:rPr>
        <w:t>ельства Иркутской области  от 02.11.2018 г. № 800-пп:</w:t>
      </w:r>
    </w:p>
    <w:p w:rsidR="00AA3B76" w:rsidRPr="00A1654D" w:rsidRDefault="00AA3B76" w:rsidP="00AA3B76">
      <w:pPr>
        <w:autoSpaceDE w:val="0"/>
        <w:autoSpaceDN w:val="0"/>
        <w:adjustRightInd w:val="0"/>
        <w:ind w:firstLine="567"/>
        <w:jc w:val="both"/>
        <w:outlineLvl w:val="0"/>
        <w:rPr>
          <w:sz w:val="24"/>
          <w:szCs w:val="24"/>
        </w:rPr>
      </w:pPr>
      <w:r w:rsidRPr="00A1654D">
        <w:rPr>
          <w:sz w:val="24"/>
          <w:szCs w:val="24"/>
        </w:rPr>
        <w:t>- в соответствии с Подпрограммой "Социальная поддержка населения Иркутской области" на 201</w:t>
      </w:r>
      <w:r w:rsidR="008B2D8D" w:rsidRPr="00A1654D">
        <w:rPr>
          <w:sz w:val="24"/>
          <w:szCs w:val="24"/>
        </w:rPr>
        <w:t>9 - 2024 годы  предоставляются</w:t>
      </w:r>
      <w:r w:rsidR="006B0636">
        <w:rPr>
          <w:sz w:val="24"/>
          <w:szCs w:val="24"/>
        </w:rPr>
        <w:t xml:space="preserve"> субвенции </w:t>
      </w:r>
      <w:r w:rsidR="008B2D8D" w:rsidRPr="00A1654D">
        <w:rPr>
          <w:sz w:val="24"/>
          <w:szCs w:val="24"/>
        </w:rPr>
        <w:t xml:space="preserve"> </w:t>
      </w:r>
      <w:r w:rsidRPr="00A1654D">
        <w:rPr>
          <w:sz w:val="24"/>
          <w:szCs w:val="24"/>
        </w:rPr>
        <w:t>на предоставление гражданам субсидий на оплату жилых помещений и коммунальных услуг; 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AA3B76" w:rsidRPr="00822C9C" w:rsidRDefault="00AA3B76" w:rsidP="00822C9C">
      <w:pPr>
        <w:autoSpaceDE w:val="0"/>
        <w:autoSpaceDN w:val="0"/>
        <w:adjustRightInd w:val="0"/>
        <w:ind w:firstLine="540"/>
        <w:jc w:val="both"/>
        <w:rPr>
          <w:sz w:val="24"/>
          <w:szCs w:val="24"/>
        </w:rPr>
      </w:pPr>
      <w:proofErr w:type="gramStart"/>
      <w:r w:rsidRPr="00822C9C">
        <w:rPr>
          <w:sz w:val="24"/>
          <w:szCs w:val="24"/>
        </w:rPr>
        <w:t xml:space="preserve">- в соответствии  Подпрограммой "Дети </w:t>
      </w:r>
      <w:proofErr w:type="spellStart"/>
      <w:r w:rsidRPr="00822C9C">
        <w:rPr>
          <w:sz w:val="24"/>
          <w:szCs w:val="24"/>
        </w:rPr>
        <w:t>Прианг</w:t>
      </w:r>
      <w:r w:rsidR="008B2D8D" w:rsidRPr="00822C9C">
        <w:rPr>
          <w:sz w:val="24"/>
          <w:szCs w:val="24"/>
        </w:rPr>
        <w:t>а</w:t>
      </w:r>
      <w:r w:rsidRPr="00822C9C">
        <w:rPr>
          <w:sz w:val="24"/>
          <w:szCs w:val="24"/>
        </w:rPr>
        <w:t>рья</w:t>
      </w:r>
      <w:proofErr w:type="spellEnd"/>
      <w:r w:rsidRPr="00822C9C">
        <w:rPr>
          <w:sz w:val="24"/>
          <w:szCs w:val="24"/>
        </w:rPr>
        <w:t>" на 2019-2024 годы предоставляются субвенции  по обеспечению бесплатного двухразового питания для учащихся из многодетных и ма</w:t>
      </w:r>
      <w:r w:rsidR="00D0479C">
        <w:rPr>
          <w:sz w:val="24"/>
          <w:szCs w:val="24"/>
        </w:rPr>
        <w:t xml:space="preserve">лоимущих семей; </w:t>
      </w:r>
      <w:r w:rsidR="00D0479C" w:rsidRPr="00D0479C">
        <w:rPr>
          <w:rFonts w:eastAsiaTheme="minorHAnsi"/>
          <w:sz w:val="24"/>
          <w:szCs w:val="24"/>
          <w:shd w:val="clear" w:color="auto" w:fill="92D050"/>
          <w:lang w:eastAsia="en-US"/>
        </w:rPr>
        <w:t>предоставляются 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roofErr w:type="gramEnd"/>
    </w:p>
    <w:p w:rsidR="00030776" w:rsidRPr="00822C9C" w:rsidRDefault="0084049E" w:rsidP="00822C9C">
      <w:pPr>
        <w:autoSpaceDE w:val="0"/>
        <w:autoSpaceDN w:val="0"/>
        <w:adjustRightInd w:val="0"/>
        <w:ind w:firstLine="540"/>
        <w:jc w:val="both"/>
        <w:rPr>
          <w:sz w:val="24"/>
          <w:szCs w:val="24"/>
        </w:rPr>
      </w:pPr>
      <w:r w:rsidRPr="00822C9C">
        <w:rPr>
          <w:sz w:val="24"/>
          <w:szCs w:val="24"/>
        </w:rPr>
        <w:t xml:space="preserve">В </w:t>
      </w:r>
      <w:r w:rsidR="001100ED" w:rsidRPr="00822C9C">
        <w:rPr>
          <w:sz w:val="24"/>
          <w:szCs w:val="24"/>
        </w:rPr>
        <w:t xml:space="preserve"> соответствии с </w:t>
      </w:r>
      <w:r w:rsidR="00126130" w:rsidRPr="00822C9C">
        <w:rPr>
          <w:sz w:val="24"/>
          <w:szCs w:val="24"/>
        </w:rPr>
        <w:t>государственной</w:t>
      </w:r>
      <w:r w:rsidR="001100ED" w:rsidRPr="00822C9C">
        <w:rPr>
          <w:sz w:val="24"/>
          <w:szCs w:val="24"/>
        </w:rPr>
        <w:t xml:space="preserve"> программой </w:t>
      </w:r>
      <w:r w:rsidR="00126130" w:rsidRPr="00822C9C">
        <w:rPr>
          <w:sz w:val="24"/>
          <w:szCs w:val="24"/>
        </w:rPr>
        <w:t>Иркутской области "Развитие образования" на 2019-2024 годы, утвержденной Постановлением Правительства Иркутской</w:t>
      </w:r>
      <w:r w:rsidR="00030776" w:rsidRPr="00822C9C">
        <w:rPr>
          <w:sz w:val="24"/>
          <w:szCs w:val="24"/>
        </w:rPr>
        <w:t xml:space="preserve"> области от 09.11.2018 №820-пп:</w:t>
      </w:r>
    </w:p>
    <w:p w:rsidR="00030776" w:rsidRPr="00822C9C" w:rsidRDefault="00030776" w:rsidP="00822C9C">
      <w:pPr>
        <w:autoSpaceDE w:val="0"/>
        <w:autoSpaceDN w:val="0"/>
        <w:adjustRightInd w:val="0"/>
        <w:jc w:val="both"/>
        <w:rPr>
          <w:rFonts w:eastAsiaTheme="minorHAnsi"/>
          <w:sz w:val="24"/>
          <w:szCs w:val="24"/>
          <w:lang w:eastAsia="en-US"/>
        </w:rPr>
      </w:pPr>
      <w:r w:rsidRPr="00822C9C">
        <w:rPr>
          <w:rFonts w:eastAsiaTheme="minorHAnsi"/>
          <w:sz w:val="24"/>
          <w:szCs w:val="24"/>
          <w:lang w:eastAsia="en-US"/>
        </w:rPr>
        <w:t xml:space="preserve">         </w:t>
      </w:r>
      <w:proofErr w:type="gramStart"/>
      <w:r w:rsidRPr="00822C9C">
        <w:rPr>
          <w:rFonts w:eastAsiaTheme="minorHAnsi"/>
          <w:sz w:val="24"/>
          <w:szCs w:val="24"/>
          <w:lang w:eastAsia="en-US"/>
        </w:rPr>
        <w:t>-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w:t>
      </w:r>
      <w:proofErr w:type="gramEnd"/>
    </w:p>
    <w:p w:rsidR="00030776" w:rsidRPr="00822C9C" w:rsidRDefault="00030776" w:rsidP="00822C9C">
      <w:pPr>
        <w:autoSpaceDE w:val="0"/>
        <w:autoSpaceDN w:val="0"/>
        <w:adjustRightInd w:val="0"/>
        <w:jc w:val="both"/>
        <w:rPr>
          <w:rFonts w:eastAsiaTheme="minorHAnsi"/>
          <w:sz w:val="24"/>
          <w:szCs w:val="24"/>
          <w:lang w:eastAsia="en-US"/>
        </w:rPr>
      </w:pPr>
      <w:r w:rsidRPr="00822C9C">
        <w:rPr>
          <w:rFonts w:eastAsiaTheme="minorHAnsi"/>
          <w:sz w:val="24"/>
          <w:szCs w:val="24"/>
          <w:lang w:eastAsia="en-US"/>
        </w:rPr>
        <w:t xml:space="preserve">        -</w:t>
      </w:r>
      <w:r w:rsidR="00271199" w:rsidRPr="00822C9C">
        <w:rPr>
          <w:rFonts w:eastAsiaTheme="minorHAnsi"/>
          <w:sz w:val="24"/>
          <w:szCs w:val="24"/>
          <w:lang w:eastAsia="en-US"/>
        </w:rPr>
        <w:t xml:space="preserve"> </w:t>
      </w:r>
      <w:r w:rsidRPr="00822C9C">
        <w:rPr>
          <w:rFonts w:eastAsiaTheme="minorHAnsi"/>
          <w:sz w:val="24"/>
          <w:szCs w:val="24"/>
          <w:lang w:eastAsia="en-US"/>
        </w:rPr>
        <w:t xml:space="preserve"> предоставляется субвенция на осуществление областных государственных полномочий по обеспечению бесплатным двухразовым питанием детей-инвалидов;</w:t>
      </w:r>
    </w:p>
    <w:p w:rsidR="00AA3B76" w:rsidRDefault="00030776" w:rsidP="00822C9C">
      <w:pPr>
        <w:autoSpaceDE w:val="0"/>
        <w:autoSpaceDN w:val="0"/>
        <w:adjustRightInd w:val="0"/>
        <w:ind w:firstLine="540"/>
        <w:jc w:val="both"/>
        <w:rPr>
          <w:sz w:val="24"/>
          <w:szCs w:val="24"/>
        </w:rPr>
      </w:pPr>
      <w:r w:rsidRPr="00822C9C">
        <w:rPr>
          <w:sz w:val="24"/>
          <w:szCs w:val="24"/>
        </w:rPr>
        <w:t xml:space="preserve">- </w:t>
      </w:r>
      <w:r w:rsidR="00126130" w:rsidRPr="00822C9C">
        <w:rPr>
          <w:sz w:val="24"/>
          <w:szCs w:val="24"/>
        </w:rPr>
        <w:t xml:space="preserve">предоставляется субсидия на </w:t>
      </w:r>
      <w:proofErr w:type="spellStart"/>
      <w:r w:rsidR="00126130" w:rsidRPr="00822C9C">
        <w:rPr>
          <w:sz w:val="24"/>
          <w:szCs w:val="24"/>
        </w:rPr>
        <w:t>софинансирование</w:t>
      </w:r>
      <w:proofErr w:type="spellEnd"/>
      <w:r w:rsidR="00126130" w:rsidRPr="00822C9C">
        <w:rPr>
          <w:sz w:val="24"/>
          <w:szCs w:val="24"/>
        </w:rPr>
        <w:t xml:space="preserve"> расходных обязательств на обеспечение бесплатным питьевым м</w:t>
      </w:r>
      <w:r w:rsidR="00B66968" w:rsidRPr="00822C9C">
        <w:rPr>
          <w:sz w:val="24"/>
          <w:szCs w:val="24"/>
        </w:rPr>
        <w:t>олоком обучающихся 1-4 классов;</w:t>
      </w:r>
    </w:p>
    <w:p w:rsidR="0054117D" w:rsidRPr="00E15560" w:rsidRDefault="00B66968" w:rsidP="00E15560">
      <w:pPr>
        <w:autoSpaceDE w:val="0"/>
        <w:autoSpaceDN w:val="0"/>
        <w:adjustRightInd w:val="0"/>
        <w:ind w:firstLine="540"/>
        <w:jc w:val="both"/>
        <w:rPr>
          <w:sz w:val="24"/>
          <w:szCs w:val="24"/>
        </w:rPr>
      </w:pPr>
      <w:r>
        <w:rPr>
          <w:sz w:val="24"/>
          <w:szCs w:val="24"/>
        </w:rPr>
        <w:t xml:space="preserve">- </w:t>
      </w:r>
      <w:r w:rsidR="0054117D" w:rsidRPr="00E15560">
        <w:rPr>
          <w:sz w:val="24"/>
          <w:szCs w:val="24"/>
        </w:rPr>
        <w:t xml:space="preserve">предоставляется субсидия на </w:t>
      </w:r>
      <w:proofErr w:type="spellStart"/>
      <w:r w:rsidR="0054117D" w:rsidRPr="00E15560">
        <w:rPr>
          <w:sz w:val="24"/>
          <w:szCs w:val="24"/>
        </w:rPr>
        <w:t>софинансирование</w:t>
      </w:r>
      <w:proofErr w:type="spellEnd"/>
      <w:r w:rsidR="0054117D" w:rsidRPr="00E15560">
        <w:rPr>
          <w:sz w:val="24"/>
          <w:szCs w:val="24"/>
        </w:rPr>
        <w:t xml:space="preserve"> расходных обязательств по организации бесплатным горячим питанием обучающихся, получающих начальное общее образование в муниципальных общеобразовательных организациях;</w:t>
      </w:r>
    </w:p>
    <w:p w:rsidR="00271199" w:rsidRPr="00E15560" w:rsidRDefault="00271199" w:rsidP="003C6DC5">
      <w:pPr>
        <w:autoSpaceDE w:val="0"/>
        <w:autoSpaceDN w:val="0"/>
        <w:adjustRightInd w:val="0"/>
        <w:ind w:firstLine="540"/>
        <w:jc w:val="both"/>
        <w:rPr>
          <w:sz w:val="24"/>
          <w:szCs w:val="24"/>
        </w:rPr>
      </w:pPr>
      <w:r w:rsidRPr="00E15560">
        <w:rPr>
          <w:sz w:val="24"/>
          <w:szCs w:val="24"/>
        </w:rPr>
        <w:t xml:space="preserve">- </w:t>
      </w:r>
      <w:r w:rsidR="00B66968" w:rsidRPr="00E15560">
        <w:rPr>
          <w:sz w:val="24"/>
          <w:szCs w:val="24"/>
        </w:rPr>
        <w:t>предоставляется субсидия на организацию бесплатного питания обучающихся, получающих начальное общее образование в муниципальных 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 не подтверждена</w:t>
      </w:r>
      <w:r w:rsidR="0054117D" w:rsidRPr="00E15560">
        <w:rPr>
          <w:sz w:val="24"/>
          <w:szCs w:val="24"/>
        </w:rPr>
        <w:t>.</w:t>
      </w:r>
    </w:p>
    <w:p w:rsidR="00936B11" w:rsidRDefault="00936B11" w:rsidP="00936B11">
      <w:pPr>
        <w:autoSpaceDE w:val="0"/>
        <w:autoSpaceDN w:val="0"/>
        <w:adjustRightInd w:val="0"/>
        <w:ind w:firstLine="540"/>
        <w:jc w:val="both"/>
        <w:rPr>
          <w:sz w:val="24"/>
          <w:szCs w:val="24"/>
        </w:rPr>
      </w:pPr>
      <w:r w:rsidRPr="00936B11">
        <w:rPr>
          <w:sz w:val="24"/>
          <w:szCs w:val="24"/>
        </w:rPr>
        <w:lastRenderedPageBreak/>
        <w:t>Финансирование Подпрограммы  осуществляется за счет средств федерального бюджета, бюджета Иркутской области (далее – областной бюджет) и средств  районного бюджета (далее – районный бюджет)</w:t>
      </w:r>
      <w:r>
        <w:rPr>
          <w:sz w:val="24"/>
          <w:szCs w:val="24"/>
        </w:rPr>
        <w:t>.</w:t>
      </w:r>
    </w:p>
    <w:p w:rsidR="00B45144" w:rsidRPr="00A9517F" w:rsidRDefault="00B45144" w:rsidP="00B45144">
      <w:pPr>
        <w:widowControl w:val="0"/>
        <w:tabs>
          <w:tab w:val="left" w:pos="0"/>
        </w:tabs>
        <w:autoSpaceDE w:val="0"/>
        <w:autoSpaceDN w:val="0"/>
        <w:adjustRightInd w:val="0"/>
        <w:ind w:firstLine="567"/>
        <w:jc w:val="both"/>
        <w:rPr>
          <w:color w:val="000000" w:themeColor="text1"/>
          <w:sz w:val="24"/>
          <w:szCs w:val="24"/>
        </w:rPr>
      </w:pPr>
      <w:r w:rsidRPr="00D53571">
        <w:rPr>
          <w:color w:val="000000" w:themeColor="text1"/>
          <w:sz w:val="24"/>
          <w:szCs w:val="24"/>
          <w:lang w:eastAsia="en-US"/>
        </w:rPr>
        <w:t>Общий об</w:t>
      </w:r>
      <w:r w:rsidR="00902054">
        <w:rPr>
          <w:color w:val="000000" w:themeColor="text1"/>
          <w:sz w:val="24"/>
          <w:szCs w:val="24"/>
          <w:lang w:eastAsia="en-US"/>
        </w:rPr>
        <w:t xml:space="preserve">ъем финансирования –  933 984,97 </w:t>
      </w:r>
      <w:r w:rsidRPr="00D53571">
        <w:rPr>
          <w:color w:val="000000" w:themeColor="text1"/>
          <w:sz w:val="24"/>
          <w:szCs w:val="24"/>
          <w:lang w:eastAsia="en-US"/>
        </w:rPr>
        <w:t>тыс. руб., в том числе по годам:</w:t>
      </w:r>
    </w:p>
    <w:p w:rsidR="00B45144" w:rsidRPr="00A97100" w:rsidRDefault="00B45144" w:rsidP="00B45144">
      <w:pPr>
        <w:ind w:firstLine="709"/>
        <w:jc w:val="both"/>
        <w:rPr>
          <w:sz w:val="24"/>
          <w:szCs w:val="24"/>
          <w:lang w:eastAsia="en-US"/>
        </w:rPr>
      </w:pPr>
      <w:r w:rsidRPr="00A97100">
        <w:rPr>
          <w:sz w:val="24"/>
          <w:szCs w:val="24"/>
          <w:lang w:eastAsia="en-US"/>
        </w:rPr>
        <w:t>2020 год – 174 500,03 тыс. руб.;</w:t>
      </w:r>
    </w:p>
    <w:p w:rsidR="00B45144" w:rsidRPr="00A97100" w:rsidRDefault="00B45144" w:rsidP="00B45144">
      <w:pPr>
        <w:ind w:firstLine="709"/>
        <w:jc w:val="both"/>
        <w:rPr>
          <w:sz w:val="24"/>
          <w:szCs w:val="24"/>
          <w:lang w:eastAsia="en-US"/>
        </w:rPr>
      </w:pPr>
      <w:r>
        <w:rPr>
          <w:sz w:val="24"/>
          <w:szCs w:val="24"/>
          <w:lang w:eastAsia="en-US"/>
        </w:rPr>
        <w:t>2021 год – 180 156,50</w:t>
      </w:r>
      <w:r w:rsidRPr="00A97100">
        <w:rPr>
          <w:sz w:val="24"/>
          <w:szCs w:val="24"/>
          <w:lang w:eastAsia="en-US"/>
        </w:rPr>
        <w:t xml:space="preserve"> тыс. руб.;</w:t>
      </w:r>
    </w:p>
    <w:p w:rsidR="00B45144" w:rsidRPr="00A97100" w:rsidRDefault="00B45144" w:rsidP="00B45144">
      <w:pPr>
        <w:ind w:firstLine="709"/>
        <w:jc w:val="both"/>
        <w:rPr>
          <w:sz w:val="24"/>
          <w:szCs w:val="24"/>
          <w:lang w:eastAsia="en-US"/>
        </w:rPr>
      </w:pPr>
      <w:r w:rsidRPr="00A97100">
        <w:rPr>
          <w:sz w:val="24"/>
          <w:szCs w:val="24"/>
          <w:lang w:eastAsia="en-US"/>
        </w:rPr>
        <w:t>2022 год –</w:t>
      </w:r>
      <w:r>
        <w:rPr>
          <w:sz w:val="24"/>
          <w:szCs w:val="24"/>
          <w:lang w:eastAsia="en-US"/>
        </w:rPr>
        <w:t xml:space="preserve"> 173 772,87 </w:t>
      </w:r>
      <w:r w:rsidRPr="00A97100">
        <w:rPr>
          <w:sz w:val="24"/>
          <w:szCs w:val="24"/>
          <w:lang w:eastAsia="en-US"/>
        </w:rPr>
        <w:t xml:space="preserve">тыс. руб.; </w:t>
      </w:r>
    </w:p>
    <w:p w:rsidR="00B45144" w:rsidRPr="00A97100" w:rsidRDefault="00B45144" w:rsidP="00B45144">
      <w:pPr>
        <w:ind w:firstLine="709"/>
        <w:jc w:val="both"/>
        <w:rPr>
          <w:sz w:val="24"/>
          <w:szCs w:val="24"/>
          <w:lang w:eastAsia="en-US"/>
        </w:rPr>
      </w:pPr>
      <w:r w:rsidRPr="00A97100">
        <w:rPr>
          <w:sz w:val="24"/>
          <w:szCs w:val="24"/>
          <w:lang w:eastAsia="en-US"/>
        </w:rPr>
        <w:t>2023 год –</w:t>
      </w:r>
      <w:r>
        <w:rPr>
          <w:sz w:val="24"/>
          <w:szCs w:val="24"/>
          <w:lang w:eastAsia="en-US"/>
        </w:rPr>
        <w:t xml:space="preserve"> 94 313,57 </w:t>
      </w:r>
      <w:r w:rsidRPr="00A97100">
        <w:rPr>
          <w:sz w:val="24"/>
          <w:szCs w:val="24"/>
          <w:lang w:eastAsia="en-US"/>
        </w:rPr>
        <w:t>тыс. руб.;</w:t>
      </w:r>
    </w:p>
    <w:p w:rsidR="00B45144" w:rsidRPr="00A97100" w:rsidRDefault="00B45144" w:rsidP="00B45144">
      <w:pPr>
        <w:ind w:firstLine="709"/>
        <w:jc w:val="both"/>
        <w:rPr>
          <w:sz w:val="24"/>
          <w:szCs w:val="24"/>
          <w:lang w:eastAsia="en-US"/>
        </w:rPr>
      </w:pPr>
      <w:r w:rsidRPr="00A97100">
        <w:rPr>
          <w:sz w:val="24"/>
          <w:szCs w:val="24"/>
          <w:lang w:eastAsia="en-US"/>
        </w:rPr>
        <w:t>2024 год –</w:t>
      </w:r>
      <w:r w:rsidR="00902054">
        <w:rPr>
          <w:sz w:val="24"/>
          <w:szCs w:val="24"/>
          <w:lang w:eastAsia="en-US"/>
        </w:rPr>
        <w:t xml:space="preserve"> 106 541,20</w:t>
      </w:r>
      <w:r>
        <w:rPr>
          <w:sz w:val="24"/>
          <w:szCs w:val="24"/>
          <w:lang w:eastAsia="en-US"/>
        </w:rPr>
        <w:t xml:space="preserve"> </w:t>
      </w:r>
      <w:r w:rsidRPr="00A97100">
        <w:rPr>
          <w:sz w:val="24"/>
          <w:szCs w:val="24"/>
          <w:lang w:eastAsia="en-US"/>
        </w:rPr>
        <w:t>тыс. руб.;</w:t>
      </w:r>
    </w:p>
    <w:p w:rsidR="00B45144" w:rsidRDefault="00902054" w:rsidP="00B45144">
      <w:pPr>
        <w:ind w:firstLine="709"/>
        <w:jc w:val="both"/>
        <w:rPr>
          <w:sz w:val="24"/>
          <w:szCs w:val="24"/>
          <w:lang w:eastAsia="en-US"/>
        </w:rPr>
      </w:pPr>
      <w:r>
        <w:rPr>
          <w:sz w:val="24"/>
          <w:szCs w:val="24"/>
          <w:lang w:eastAsia="en-US"/>
        </w:rPr>
        <w:t>2025 год – 101 537,20</w:t>
      </w:r>
      <w:r w:rsidR="00B45144" w:rsidRPr="00A97100">
        <w:rPr>
          <w:sz w:val="24"/>
          <w:szCs w:val="24"/>
          <w:lang w:eastAsia="en-US"/>
        </w:rPr>
        <w:t xml:space="preserve"> тыс. руб.</w:t>
      </w:r>
      <w:r w:rsidR="00B45144">
        <w:rPr>
          <w:sz w:val="24"/>
          <w:szCs w:val="24"/>
          <w:lang w:eastAsia="en-US"/>
        </w:rPr>
        <w:t>;</w:t>
      </w:r>
    </w:p>
    <w:p w:rsidR="00B45144" w:rsidRDefault="00902054" w:rsidP="00B45144">
      <w:pPr>
        <w:ind w:firstLine="709"/>
        <w:jc w:val="both"/>
        <w:rPr>
          <w:sz w:val="24"/>
          <w:szCs w:val="24"/>
          <w:lang w:eastAsia="en-US"/>
        </w:rPr>
      </w:pPr>
      <w:r>
        <w:rPr>
          <w:sz w:val="24"/>
          <w:szCs w:val="24"/>
          <w:lang w:eastAsia="en-US"/>
        </w:rPr>
        <w:t>2026 год – 103 163,60</w:t>
      </w:r>
      <w:r w:rsidR="00B45144">
        <w:rPr>
          <w:sz w:val="24"/>
          <w:szCs w:val="24"/>
          <w:lang w:eastAsia="en-US"/>
        </w:rPr>
        <w:t xml:space="preserve"> тыс. руб.</w:t>
      </w:r>
    </w:p>
    <w:p w:rsidR="00B45144" w:rsidRPr="00A97100" w:rsidRDefault="00B45144" w:rsidP="00B45144">
      <w:pPr>
        <w:ind w:firstLine="567"/>
        <w:jc w:val="both"/>
        <w:rPr>
          <w:sz w:val="24"/>
          <w:szCs w:val="24"/>
          <w:lang w:eastAsia="en-US"/>
        </w:rPr>
      </w:pPr>
      <w:r w:rsidRPr="00A97100">
        <w:rPr>
          <w:sz w:val="24"/>
          <w:szCs w:val="24"/>
          <w:lang w:eastAsia="en-US"/>
        </w:rPr>
        <w:t>1) финансирование Подпрограммы из ср</w:t>
      </w:r>
      <w:r>
        <w:rPr>
          <w:sz w:val="24"/>
          <w:szCs w:val="24"/>
          <w:lang w:eastAsia="en-US"/>
        </w:rPr>
        <w:t xml:space="preserve">едств  федерального бюджета  –  </w:t>
      </w:r>
      <w:r w:rsidR="00902054">
        <w:rPr>
          <w:sz w:val="24"/>
          <w:szCs w:val="24"/>
          <w:lang w:eastAsia="en-US"/>
        </w:rPr>
        <w:t>234 444,29</w:t>
      </w:r>
      <w:r w:rsidRPr="007207BF">
        <w:rPr>
          <w:sz w:val="24"/>
          <w:szCs w:val="24"/>
          <w:lang w:eastAsia="en-US"/>
        </w:rPr>
        <w:t xml:space="preserve"> </w:t>
      </w:r>
      <w:r w:rsidRPr="00A97100">
        <w:rPr>
          <w:sz w:val="24"/>
          <w:szCs w:val="24"/>
          <w:lang w:eastAsia="en-US"/>
        </w:rPr>
        <w:t>тыс. руб., в том числе по годам:</w:t>
      </w:r>
    </w:p>
    <w:p w:rsidR="00B45144" w:rsidRPr="00A97100" w:rsidRDefault="00B45144" w:rsidP="00B45144">
      <w:pPr>
        <w:ind w:firstLine="709"/>
        <w:jc w:val="both"/>
        <w:rPr>
          <w:sz w:val="24"/>
          <w:szCs w:val="24"/>
          <w:lang w:eastAsia="en-US"/>
        </w:rPr>
      </w:pPr>
      <w:r>
        <w:rPr>
          <w:sz w:val="24"/>
          <w:szCs w:val="24"/>
          <w:lang w:eastAsia="en-US"/>
        </w:rPr>
        <w:t xml:space="preserve">2020 год -  </w:t>
      </w:r>
      <w:r w:rsidRPr="00A97100">
        <w:rPr>
          <w:sz w:val="24"/>
          <w:szCs w:val="24"/>
          <w:lang w:eastAsia="en-US"/>
        </w:rPr>
        <w:t>17 873,20  тыс. руб.;</w:t>
      </w:r>
    </w:p>
    <w:p w:rsidR="00B45144" w:rsidRPr="00A97100" w:rsidRDefault="00B45144" w:rsidP="00B45144">
      <w:pPr>
        <w:ind w:firstLine="709"/>
        <w:jc w:val="both"/>
        <w:rPr>
          <w:sz w:val="24"/>
          <w:szCs w:val="24"/>
          <w:lang w:eastAsia="en-US"/>
        </w:rPr>
      </w:pPr>
      <w:r>
        <w:rPr>
          <w:sz w:val="24"/>
          <w:szCs w:val="24"/>
          <w:lang w:eastAsia="en-US"/>
        </w:rPr>
        <w:t xml:space="preserve">2021 год -  </w:t>
      </w:r>
      <w:r w:rsidRPr="00A97100">
        <w:rPr>
          <w:sz w:val="24"/>
          <w:szCs w:val="24"/>
          <w:lang w:eastAsia="en-US"/>
        </w:rPr>
        <w:t>42 616,16   тыс. руб.;</w:t>
      </w:r>
    </w:p>
    <w:p w:rsidR="00B45144" w:rsidRPr="00A97100" w:rsidRDefault="00B45144" w:rsidP="00B45144">
      <w:pPr>
        <w:ind w:firstLine="709"/>
        <w:jc w:val="both"/>
        <w:rPr>
          <w:sz w:val="24"/>
          <w:szCs w:val="24"/>
          <w:lang w:eastAsia="en-US"/>
        </w:rPr>
      </w:pPr>
      <w:r>
        <w:rPr>
          <w:sz w:val="24"/>
          <w:szCs w:val="24"/>
          <w:lang w:eastAsia="en-US"/>
        </w:rPr>
        <w:t xml:space="preserve">2022 год -  30 759,38  </w:t>
      </w:r>
      <w:r w:rsidRPr="00A97100">
        <w:rPr>
          <w:sz w:val="24"/>
          <w:szCs w:val="24"/>
          <w:lang w:eastAsia="en-US"/>
        </w:rPr>
        <w:t>тыс. руб.;</w:t>
      </w:r>
    </w:p>
    <w:p w:rsidR="00B45144" w:rsidRPr="00A97100" w:rsidRDefault="00B45144" w:rsidP="00B45144">
      <w:pPr>
        <w:ind w:firstLine="709"/>
        <w:jc w:val="both"/>
        <w:rPr>
          <w:sz w:val="24"/>
          <w:szCs w:val="24"/>
          <w:lang w:eastAsia="en-US"/>
        </w:rPr>
      </w:pPr>
      <w:r>
        <w:rPr>
          <w:sz w:val="24"/>
          <w:szCs w:val="24"/>
          <w:lang w:eastAsia="en-US"/>
        </w:rPr>
        <w:t xml:space="preserve">2023 год -  33 044,55 </w:t>
      </w:r>
      <w:r w:rsidRPr="00A97100">
        <w:rPr>
          <w:sz w:val="24"/>
          <w:szCs w:val="24"/>
          <w:lang w:eastAsia="en-US"/>
        </w:rPr>
        <w:t>тыс. руб.;</w:t>
      </w:r>
    </w:p>
    <w:p w:rsidR="00B45144" w:rsidRPr="00A97100" w:rsidRDefault="00902054" w:rsidP="00B45144">
      <w:pPr>
        <w:ind w:firstLine="709"/>
        <w:jc w:val="both"/>
        <w:rPr>
          <w:sz w:val="24"/>
          <w:szCs w:val="24"/>
          <w:lang w:eastAsia="en-US"/>
        </w:rPr>
      </w:pPr>
      <w:r>
        <w:rPr>
          <w:sz w:val="24"/>
          <w:szCs w:val="24"/>
          <w:lang w:eastAsia="en-US"/>
        </w:rPr>
        <w:t>2024 год -  39 635,30</w:t>
      </w:r>
      <w:r w:rsidR="00B45144">
        <w:rPr>
          <w:sz w:val="24"/>
          <w:szCs w:val="24"/>
          <w:lang w:eastAsia="en-US"/>
        </w:rPr>
        <w:t xml:space="preserve"> </w:t>
      </w:r>
      <w:r w:rsidR="00B45144" w:rsidRPr="00A97100">
        <w:rPr>
          <w:sz w:val="24"/>
          <w:szCs w:val="24"/>
          <w:lang w:eastAsia="en-US"/>
        </w:rPr>
        <w:t>тыс. руб.;</w:t>
      </w:r>
    </w:p>
    <w:p w:rsidR="00B45144" w:rsidRDefault="00902054" w:rsidP="00B45144">
      <w:pPr>
        <w:ind w:firstLine="709"/>
        <w:jc w:val="both"/>
        <w:rPr>
          <w:sz w:val="24"/>
          <w:szCs w:val="24"/>
          <w:lang w:eastAsia="en-US"/>
        </w:rPr>
      </w:pPr>
      <w:r>
        <w:rPr>
          <w:sz w:val="24"/>
          <w:szCs w:val="24"/>
          <w:lang w:eastAsia="en-US"/>
        </w:rPr>
        <w:t xml:space="preserve">2025 год -  37 728,00 </w:t>
      </w:r>
      <w:r w:rsidR="00B45144" w:rsidRPr="00A97100">
        <w:rPr>
          <w:sz w:val="24"/>
          <w:szCs w:val="24"/>
          <w:lang w:eastAsia="en-US"/>
        </w:rPr>
        <w:t>тыс. руб.</w:t>
      </w:r>
      <w:r w:rsidR="00B45144">
        <w:rPr>
          <w:sz w:val="24"/>
          <w:szCs w:val="24"/>
          <w:lang w:eastAsia="en-US"/>
        </w:rPr>
        <w:t>;</w:t>
      </w:r>
    </w:p>
    <w:p w:rsidR="00B45144" w:rsidRPr="00A97100" w:rsidRDefault="00B45144" w:rsidP="00B45144">
      <w:pPr>
        <w:ind w:firstLine="709"/>
        <w:jc w:val="both"/>
        <w:rPr>
          <w:sz w:val="24"/>
          <w:szCs w:val="24"/>
          <w:lang w:eastAsia="en-US"/>
        </w:rPr>
      </w:pPr>
      <w:r>
        <w:rPr>
          <w:sz w:val="24"/>
          <w:szCs w:val="24"/>
          <w:lang w:eastAsia="en-US"/>
        </w:rPr>
        <w:t xml:space="preserve">2026 год  </w:t>
      </w:r>
      <w:r w:rsidR="00991FA4">
        <w:rPr>
          <w:sz w:val="24"/>
          <w:szCs w:val="24"/>
          <w:lang w:eastAsia="en-US"/>
        </w:rPr>
        <w:t>- 32 787,70</w:t>
      </w:r>
      <w:r>
        <w:rPr>
          <w:sz w:val="24"/>
          <w:szCs w:val="24"/>
          <w:lang w:eastAsia="en-US"/>
        </w:rPr>
        <w:t xml:space="preserve"> </w:t>
      </w:r>
      <w:r w:rsidRPr="00A97100">
        <w:rPr>
          <w:sz w:val="24"/>
          <w:szCs w:val="24"/>
          <w:lang w:eastAsia="en-US"/>
        </w:rPr>
        <w:t>тыс. руб.</w:t>
      </w:r>
      <w:r>
        <w:rPr>
          <w:sz w:val="24"/>
          <w:szCs w:val="24"/>
          <w:lang w:eastAsia="en-US"/>
        </w:rPr>
        <w:t>;</w:t>
      </w:r>
    </w:p>
    <w:p w:rsidR="00B45144" w:rsidRPr="00A97100" w:rsidRDefault="00B45144" w:rsidP="00B45144">
      <w:pPr>
        <w:jc w:val="both"/>
        <w:rPr>
          <w:sz w:val="24"/>
          <w:szCs w:val="24"/>
          <w:lang w:eastAsia="en-US"/>
        </w:rPr>
      </w:pPr>
      <w:r>
        <w:rPr>
          <w:sz w:val="24"/>
          <w:szCs w:val="24"/>
          <w:lang w:eastAsia="en-US"/>
        </w:rPr>
        <w:t xml:space="preserve">           </w:t>
      </w:r>
      <w:r w:rsidRPr="00A97100">
        <w:rPr>
          <w:sz w:val="24"/>
          <w:szCs w:val="24"/>
          <w:lang w:eastAsia="en-US"/>
        </w:rPr>
        <w:t>2) финансирование Подпрограммы из средств об</w:t>
      </w:r>
      <w:r w:rsidR="00991FA4">
        <w:rPr>
          <w:sz w:val="24"/>
          <w:szCs w:val="24"/>
          <w:lang w:eastAsia="en-US"/>
        </w:rPr>
        <w:t>ластного бюджета  – 648 103,11</w:t>
      </w:r>
      <w:r w:rsidRPr="007207BF">
        <w:rPr>
          <w:sz w:val="24"/>
          <w:szCs w:val="24"/>
          <w:lang w:eastAsia="en-US"/>
        </w:rPr>
        <w:t xml:space="preserve"> </w:t>
      </w:r>
      <w:r w:rsidRPr="00A97100">
        <w:rPr>
          <w:sz w:val="24"/>
          <w:szCs w:val="24"/>
          <w:lang w:eastAsia="en-US"/>
        </w:rPr>
        <w:t>тыс. руб., в том числе по годам:</w:t>
      </w:r>
    </w:p>
    <w:p w:rsidR="00B45144" w:rsidRPr="00A97100" w:rsidRDefault="00B45144" w:rsidP="00B45144">
      <w:pPr>
        <w:ind w:firstLine="709"/>
        <w:jc w:val="both"/>
        <w:rPr>
          <w:sz w:val="24"/>
          <w:szCs w:val="24"/>
          <w:lang w:eastAsia="en-US"/>
        </w:rPr>
      </w:pPr>
      <w:r>
        <w:rPr>
          <w:sz w:val="24"/>
          <w:szCs w:val="24"/>
          <w:lang w:eastAsia="en-US"/>
        </w:rPr>
        <w:t xml:space="preserve">2020 год -  150 853,60 </w:t>
      </w:r>
      <w:r w:rsidRPr="00A97100">
        <w:rPr>
          <w:sz w:val="24"/>
          <w:szCs w:val="24"/>
          <w:lang w:eastAsia="en-US"/>
        </w:rPr>
        <w:t>тыс. руб.;</w:t>
      </w:r>
    </w:p>
    <w:p w:rsidR="00B45144" w:rsidRPr="00A97100" w:rsidRDefault="00B45144" w:rsidP="00B45144">
      <w:pPr>
        <w:ind w:firstLine="709"/>
        <w:jc w:val="both"/>
        <w:rPr>
          <w:sz w:val="24"/>
          <w:szCs w:val="24"/>
          <w:lang w:eastAsia="en-US"/>
        </w:rPr>
      </w:pPr>
      <w:r>
        <w:rPr>
          <w:sz w:val="24"/>
          <w:szCs w:val="24"/>
          <w:lang w:eastAsia="en-US"/>
        </w:rPr>
        <w:t>2021 год -  129 349,44</w:t>
      </w:r>
      <w:r w:rsidRPr="00A97100">
        <w:rPr>
          <w:sz w:val="24"/>
          <w:szCs w:val="24"/>
          <w:lang w:eastAsia="en-US"/>
        </w:rPr>
        <w:t xml:space="preserve"> тыс. руб.;</w:t>
      </w:r>
    </w:p>
    <w:p w:rsidR="00B45144" w:rsidRPr="00A97100" w:rsidRDefault="00B45144" w:rsidP="00B45144">
      <w:pPr>
        <w:ind w:firstLine="709"/>
        <w:jc w:val="both"/>
        <w:rPr>
          <w:sz w:val="24"/>
          <w:szCs w:val="24"/>
          <w:lang w:eastAsia="en-US"/>
        </w:rPr>
      </w:pPr>
      <w:r>
        <w:rPr>
          <w:sz w:val="24"/>
          <w:szCs w:val="24"/>
          <w:lang w:eastAsia="en-US"/>
        </w:rPr>
        <w:t xml:space="preserve">2022 год - </w:t>
      </w:r>
      <w:r w:rsidRPr="000D0552">
        <w:rPr>
          <w:sz w:val="24"/>
          <w:szCs w:val="24"/>
          <w:lang w:eastAsia="en-US"/>
        </w:rPr>
        <w:t xml:space="preserve"> </w:t>
      </w:r>
      <w:r>
        <w:rPr>
          <w:sz w:val="24"/>
          <w:szCs w:val="24"/>
          <w:lang w:eastAsia="en-US"/>
        </w:rPr>
        <w:t xml:space="preserve">135 693,32 </w:t>
      </w:r>
      <w:r w:rsidRPr="00A97100">
        <w:rPr>
          <w:sz w:val="24"/>
          <w:szCs w:val="24"/>
          <w:lang w:eastAsia="en-US"/>
        </w:rPr>
        <w:t>тыс. руб.;</w:t>
      </w:r>
    </w:p>
    <w:p w:rsidR="00B45144" w:rsidRPr="00A97100" w:rsidRDefault="00B45144" w:rsidP="00B45144">
      <w:pPr>
        <w:ind w:firstLine="709"/>
        <w:jc w:val="both"/>
        <w:rPr>
          <w:sz w:val="24"/>
          <w:szCs w:val="24"/>
          <w:lang w:eastAsia="en-US"/>
        </w:rPr>
      </w:pPr>
      <w:r w:rsidRPr="00A97100">
        <w:rPr>
          <w:sz w:val="24"/>
          <w:szCs w:val="24"/>
          <w:lang w:eastAsia="en-US"/>
        </w:rPr>
        <w:t xml:space="preserve">2023 год -  </w:t>
      </w:r>
      <w:r>
        <w:rPr>
          <w:sz w:val="24"/>
          <w:szCs w:val="24"/>
          <w:lang w:eastAsia="en-US"/>
        </w:rPr>
        <w:t xml:space="preserve">53 193,65 </w:t>
      </w:r>
      <w:r w:rsidRPr="00A97100">
        <w:rPr>
          <w:sz w:val="24"/>
          <w:szCs w:val="24"/>
          <w:lang w:eastAsia="en-US"/>
        </w:rPr>
        <w:t>тыс. руб.;</w:t>
      </w:r>
    </w:p>
    <w:p w:rsidR="00B45144" w:rsidRPr="00A97100" w:rsidRDefault="00B45144" w:rsidP="00B45144">
      <w:pPr>
        <w:ind w:firstLine="709"/>
        <w:jc w:val="both"/>
        <w:rPr>
          <w:sz w:val="24"/>
          <w:szCs w:val="24"/>
          <w:lang w:eastAsia="en-US"/>
        </w:rPr>
      </w:pPr>
      <w:r w:rsidRPr="00A97100">
        <w:rPr>
          <w:sz w:val="24"/>
          <w:szCs w:val="24"/>
          <w:lang w:eastAsia="en-US"/>
        </w:rPr>
        <w:t xml:space="preserve">2024 год -  </w:t>
      </w:r>
      <w:r w:rsidR="00991FA4">
        <w:rPr>
          <w:sz w:val="24"/>
          <w:szCs w:val="24"/>
          <w:lang w:eastAsia="en-US"/>
        </w:rPr>
        <w:t>58 213,30</w:t>
      </w:r>
      <w:r>
        <w:rPr>
          <w:sz w:val="24"/>
          <w:szCs w:val="24"/>
          <w:lang w:eastAsia="en-US"/>
        </w:rPr>
        <w:t xml:space="preserve">  </w:t>
      </w:r>
      <w:r w:rsidRPr="00A97100">
        <w:rPr>
          <w:sz w:val="24"/>
          <w:szCs w:val="24"/>
          <w:lang w:eastAsia="en-US"/>
        </w:rPr>
        <w:t>тыс. руб.;</w:t>
      </w:r>
    </w:p>
    <w:p w:rsidR="00B45144" w:rsidRDefault="00B45144" w:rsidP="00B45144">
      <w:pPr>
        <w:ind w:firstLine="709"/>
        <w:jc w:val="both"/>
        <w:rPr>
          <w:sz w:val="24"/>
          <w:szCs w:val="24"/>
          <w:lang w:eastAsia="en-US"/>
        </w:rPr>
      </w:pPr>
      <w:r w:rsidRPr="00A97100">
        <w:rPr>
          <w:sz w:val="24"/>
          <w:szCs w:val="24"/>
          <w:lang w:eastAsia="en-US"/>
        </w:rPr>
        <w:t xml:space="preserve">2025 год -  </w:t>
      </w:r>
      <w:r w:rsidR="00991FA4">
        <w:rPr>
          <w:sz w:val="24"/>
          <w:szCs w:val="24"/>
          <w:lang w:eastAsia="en-US"/>
        </w:rPr>
        <w:t>57 226,20</w:t>
      </w:r>
      <w:r w:rsidRPr="00A97100">
        <w:rPr>
          <w:sz w:val="24"/>
          <w:szCs w:val="24"/>
          <w:lang w:eastAsia="en-US"/>
        </w:rPr>
        <w:t xml:space="preserve"> тыс. руб.</w:t>
      </w:r>
      <w:r>
        <w:rPr>
          <w:sz w:val="24"/>
          <w:szCs w:val="24"/>
          <w:lang w:eastAsia="en-US"/>
        </w:rPr>
        <w:t>;</w:t>
      </w:r>
    </w:p>
    <w:p w:rsidR="00B45144" w:rsidRPr="00A97100" w:rsidRDefault="00991FA4" w:rsidP="00B45144">
      <w:pPr>
        <w:ind w:firstLine="709"/>
        <w:jc w:val="both"/>
        <w:rPr>
          <w:sz w:val="24"/>
          <w:szCs w:val="24"/>
          <w:lang w:eastAsia="en-US"/>
        </w:rPr>
      </w:pPr>
      <w:r>
        <w:rPr>
          <w:sz w:val="24"/>
          <w:szCs w:val="24"/>
          <w:lang w:eastAsia="en-US"/>
        </w:rPr>
        <w:t xml:space="preserve">2026  год - 63 573,60 </w:t>
      </w:r>
      <w:r w:rsidR="00B45144" w:rsidRPr="00A97100">
        <w:rPr>
          <w:sz w:val="24"/>
          <w:szCs w:val="24"/>
          <w:lang w:eastAsia="en-US"/>
        </w:rPr>
        <w:t>тыс. руб.</w:t>
      </w:r>
      <w:r w:rsidR="00B45144">
        <w:rPr>
          <w:sz w:val="24"/>
          <w:szCs w:val="24"/>
          <w:lang w:eastAsia="en-US"/>
        </w:rPr>
        <w:t>;</w:t>
      </w:r>
    </w:p>
    <w:p w:rsidR="00B45144" w:rsidRPr="00A97100" w:rsidRDefault="00B45144" w:rsidP="00B45144">
      <w:pPr>
        <w:jc w:val="both"/>
        <w:rPr>
          <w:sz w:val="24"/>
          <w:szCs w:val="24"/>
          <w:lang w:eastAsia="en-US"/>
        </w:rPr>
      </w:pPr>
      <w:r>
        <w:rPr>
          <w:sz w:val="24"/>
          <w:szCs w:val="24"/>
          <w:lang w:eastAsia="en-US"/>
        </w:rPr>
        <w:t xml:space="preserve">         </w:t>
      </w:r>
      <w:r w:rsidRPr="00A97100">
        <w:rPr>
          <w:sz w:val="24"/>
          <w:szCs w:val="24"/>
          <w:lang w:eastAsia="en-US"/>
        </w:rPr>
        <w:t>3) финансирование Подпрограммы из средст</w:t>
      </w:r>
      <w:r w:rsidR="00991FA4">
        <w:rPr>
          <w:sz w:val="24"/>
          <w:szCs w:val="24"/>
          <w:lang w:eastAsia="en-US"/>
        </w:rPr>
        <w:t>в районного  бюджета – 51437,57</w:t>
      </w:r>
      <w:r>
        <w:rPr>
          <w:sz w:val="24"/>
          <w:szCs w:val="24"/>
          <w:lang w:eastAsia="en-US"/>
        </w:rPr>
        <w:t xml:space="preserve"> </w:t>
      </w:r>
      <w:r w:rsidRPr="00A97100">
        <w:rPr>
          <w:sz w:val="24"/>
          <w:szCs w:val="24"/>
          <w:lang w:eastAsia="en-US"/>
        </w:rPr>
        <w:t>тыс. руб., в том числе по годам:</w:t>
      </w:r>
    </w:p>
    <w:p w:rsidR="00B45144" w:rsidRPr="00A97100" w:rsidRDefault="00B45144" w:rsidP="00B45144">
      <w:pPr>
        <w:ind w:firstLine="567"/>
        <w:jc w:val="both"/>
        <w:rPr>
          <w:sz w:val="24"/>
          <w:szCs w:val="24"/>
          <w:lang w:eastAsia="en-US"/>
        </w:rPr>
      </w:pPr>
      <w:r>
        <w:rPr>
          <w:sz w:val="24"/>
          <w:szCs w:val="24"/>
          <w:lang w:eastAsia="en-US"/>
        </w:rPr>
        <w:t xml:space="preserve">2020 год -   5 773,23  </w:t>
      </w:r>
      <w:r w:rsidRPr="00A97100">
        <w:rPr>
          <w:sz w:val="24"/>
          <w:szCs w:val="24"/>
          <w:lang w:eastAsia="en-US"/>
        </w:rPr>
        <w:t>тыс. руб.;</w:t>
      </w:r>
    </w:p>
    <w:p w:rsidR="00B45144" w:rsidRPr="00A97100" w:rsidRDefault="00B45144" w:rsidP="00B45144">
      <w:pPr>
        <w:ind w:firstLine="567"/>
        <w:jc w:val="both"/>
        <w:rPr>
          <w:sz w:val="24"/>
          <w:szCs w:val="24"/>
          <w:lang w:eastAsia="en-US"/>
        </w:rPr>
      </w:pPr>
      <w:r>
        <w:rPr>
          <w:sz w:val="24"/>
          <w:szCs w:val="24"/>
          <w:lang w:eastAsia="en-US"/>
        </w:rPr>
        <w:t xml:space="preserve">2021 год -   8 190,90  </w:t>
      </w:r>
      <w:r w:rsidRPr="00A97100">
        <w:rPr>
          <w:sz w:val="24"/>
          <w:szCs w:val="24"/>
          <w:lang w:eastAsia="en-US"/>
        </w:rPr>
        <w:t>тыс. руб.;</w:t>
      </w:r>
    </w:p>
    <w:p w:rsidR="00B45144" w:rsidRPr="00A97100" w:rsidRDefault="00B45144" w:rsidP="00B45144">
      <w:pPr>
        <w:ind w:firstLine="567"/>
        <w:jc w:val="both"/>
        <w:rPr>
          <w:sz w:val="24"/>
          <w:szCs w:val="24"/>
          <w:lang w:eastAsia="en-US"/>
        </w:rPr>
      </w:pPr>
      <w:r w:rsidRPr="00A97100">
        <w:rPr>
          <w:sz w:val="24"/>
          <w:szCs w:val="24"/>
          <w:lang w:eastAsia="en-US"/>
        </w:rPr>
        <w:t xml:space="preserve">2022 год -   </w:t>
      </w:r>
      <w:r>
        <w:rPr>
          <w:sz w:val="24"/>
          <w:szCs w:val="24"/>
          <w:lang w:eastAsia="en-US"/>
        </w:rPr>
        <w:t xml:space="preserve">7 320,17 </w:t>
      </w:r>
      <w:r w:rsidRPr="00A97100">
        <w:rPr>
          <w:sz w:val="24"/>
          <w:szCs w:val="24"/>
          <w:lang w:eastAsia="en-US"/>
        </w:rPr>
        <w:t>тыс. руб.;</w:t>
      </w:r>
    </w:p>
    <w:p w:rsidR="00B45144" w:rsidRPr="00A97100" w:rsidRDefault="00B45144" w:rsidP="00B45144">
      <w:pPr>
        <w:ind w:firstLine="567"/>
        <w:jc w:val="both"/>
        <w:rPr>
          <w:sz w:val="24"/>
          <w:szCs w:val="24"/>
          <w:lang w:eastAsia="en-US"/>
        </w:rPr>
      </w:pPr>
      <w:r>
        <w:rPr>
          <w:sz w:val="24"/>
          <w:szCs w:val="24"/>
          <w:lang w:eastAsia="en-US"/>
        </w:rPr>
        <w:t xml:space="preserve">2023 год -   8 075,37 </w:t>
      </w:r>
      <w:r w:rsidRPr="00A97100">
        <w:rPr>
          <w:sz w:val="24"/>
          <w:szCs w:val="24"/>
          <w:lang w:eastAsia="en-US"/>
        </w:rPr>
        <w:t>тыс. руб.;</w:t>
      </w:r>
    </w:p>
    <w:p w:rsidR="00B45144" w:rsidRPr="00A97100" w:rsidRDefault="00B45144" w:rsidP="00B45144">
      <w:pPr>
        <w:ind w:firstLine="567"/>
        <w:jc w:val="both"/>
        <w:rPr>
          <w:sz w:val="24"/>
          <w:szCs w:val="24"/>
          <w:lang w:eastAsia="en-US"/>
        </w:rPr>
      </w:pPr>
      <w:r w:rsidRPr="00A97100">
        <w:rPr>
          <w:sz w:val="24"/>
          <w:szCs w:val="24"/>
          <w:lang w:eastAsia="en-US"/>
        </w:rPr>
        <w:t xml:space="preserve">2024 год -   </w:t>
      </w:r>
      <w:r w:rsidR="00991FA4">
        <w:rPr>
          <w:sz w:val="24"/>
          <w:szCs w:val="24"/>
          <w:lang w:eastAsia="en-US"/>
        </w:rPr>
        <w:t>8 692,60</w:t>
      </w:r>
      <w:r>
        <w:rPr>
          <w:sz w:val="24"/>
          <w:szCs w:val="24"/>
          <w:lang w:eastAsia="en-US"/>
        </w:rPr>
        <w:t xml:space="preserve">  </w:t>
      </w:r>
      <w:r w:rsidRPr="00A97100">
        <w:rPr>
          <w:sz w:val="24"/>
          <w:szCs w:val="24"/>
          <w:lang w:eastAsia="en-US"/>
        </w:rPr>
        <w:t>тыс. руб.;</w:t>
      </w:r>
    </w:p>
    <w:p w:rsidR="00B45144" w:rsidRDefault="00991FA4" w:rsidP="00B45144">
      <w:pPr>
        <w:ind w:firstLine="567"/>
        <w:jc w:val="both"/>
        <w:rPr>
          <w:sz w:val="24"/>
          <w:szCs w:val="24"/>
          <w:lang w:eastAsia="en-US"/>
        </w:rPr>
      </w:pPr>
      <w:r>
        <w:rPr>
          <w:sz w:val="24"/>
          <w:szCs w:val="24"/>
          <w:lang w:eastAsia="en-US"/>
        </w:rPr>
        <w:t>2025 год -   6 583,00</w:t>
      </w:r>
      <w:r w:rsidR="00B45144" w:rsidRPr="00A97100">
        <w:rPr>
          <w:sz w:val="24"/>
          <w:szCs w:val="24"/>
          <w:lang w:eastAsia="en-US"/>
        </w:rPr>
        <w:t xml:space="preserve">  тыс. руб.</w:t>
      </w:r>
      <w:r w:rsidR="00B45144">
        <w:rPr>
          <w:sz w:val="24"/>
          <w:szCs w:val="24"/>
          <w:lang w:eastAsia="en-US"/>
        </w:rPr>
        <w:t>;</w:t>
      </w:r>
    </w:p>
    <w:p w:rsidR="00B45144" w:rsidRDefault="0099716B" w:rsidP="00B45144">
      <w:pPr>
        <w:ind w:firstLine="567"/>
        <w:jc w:val="both"/>
        <w:rPr>
          <w:sz w:val="24"/>
          <w:szCs w:val="24"/>
        </w:rPr>
      </w:pPr>
      <w:r>
        <w:rPr>
          <w:sz w:val="24"/>
          <w:szCs w:val="24"/>
          <w:lang w:eastAsia="en-US"/>
        </w:rPr>
        <w:t xml:space="preserve">2026 год –   6802,30 </w:t>
      </w:r>
      <w:r w:rsidR="00B45144" w:rsidRPr="00FD5F61">
        <w:rPr>
          <w:sz w:val="24"/>
          <w:szCs w:val="24"/>
          <w:lang w:eastAsia="en-US"/>
        </w:rPr>
        <w:t>тыс. руб.</w:t>
      </w:r>
      <w:r w:rsidR="00B45144" w:rsidRPr="00FD5F61">
        <w:rPr>
          <w:sz w:val="24"/>
          <w:szCs w:val="24"/>
        </w:rPr>
        <w:t>"</w:t>
      </w:r>
      <w:r w:rsidR="00B45144">
        <w:rPr>
          <w:sz w:val="24"/>
          <w:szCs w:val="24"/>
        </w:rPr>
        <w:t>.</w:t>
      </w:r>
    </w:p>
    <w:p w:rsidR="00AA3B76" w:rsidRPr="00145417" w:rsidRDefault="00AA3B76" w:rsidP="00E15560">
      <w:pPr>
        <w:tabs>
          <w:tab w:val="left" w:pos="0"/>
        </w:tabs>
        <w:autoSpaceDE w:val="0"/>
        <w:autoSpaceDN w:val="0"/>
        <w:adjustRightInd w:val="0"/>
        <w:jc w:val="both"/>
        <w:outlineLvl w:val="2"/>
        <w:rPr>
          <w:sz w:val="24"/>
          <w:szCs w:val="24"/>
        </w:rPr>
      </w:pPr>
      <w:r w:rsidRPr="00E15560">
        <w:rPr>
          <w:sz w:val="24"/>
          <w:szCs w:val="24"/>
        </w:rPr>
        <w:t xml:space="preserve">        </w:t>
      </w:r>
      <w:r w:rsidR="001602FE">
        <w:rPr>
          <w:sz w:val="24"/>
          <w:szCs w:val="24"/>
        </w:rPr>
        <w:t xml:space="preserve">  </w:t>
      </w:r>
      <w:r w:rsidRPr="00E15560">
        <w:rPr>
          <w:sz w:val="24"/>
          <w:szCs w:val="24"/>
        </w:rPr>
        <w:t>В ходе исполнения Подпрограммы  будет осуществляться корректировка параметров ее реализации в рамках бюджетного процесса. Объемы бюджетных ассигнований будут уточняться ежегодно при составлении районного бюджета на очередной финансовый</w:t>
      </w:r>
      <w:r w:rsidRPr="00145417">
        <w:rPr>
          <w:sz w:val="24"/>
          <w:szCs w:val="24"/>
        </w:rPr>
        <w:t xml:space="preserve"> год и плановый период и в процессе исполнения районного бюджета.</w:t>
      </w:r>
    </w:p>
    <w:p w:rsidR="00AA3B76" w:rsidRPr="00145417" w:rsidRDefault="00AA3B76" w:rsidP="00AA3B76">
      <w:pPr>
        <w:tabs>
          <w:tab w:val="left" w:pos="0"/>
        </w:tabs>
        <w:autoSpaceDE w:val="0"/>
        <w:autoSpaceDN w:val="0"/>
        <w:adjustRightInd w:val="0"/>
        <w:ind w:firstLine="708"/>
        <w:jc w:val="both"/>
        <w:outlineLvl w:val="2"/>
        <w:rPr>
          <w:sz w:val="24"/>
          <w:szCs w:val="24"/>
        </w:rPr>
      </w:pPr>
      <w:r w:rsidRPr="00145417">
        <w:rPr>
          <w:sz w:val="24"/>
          <w:szCs w:val="24"/>
        </w:rPr>
        <w:t xml:space="preserve">Система мероприятий Подпрограммы с указанием расходов на мероприятия  представлена в </w:t>
      </w:r>
      <w:r w:rsidRPr="00145417">
        <w:rPr>
          <w:b/>
          <w:sz w:val="24"/>
          <w:szCs w:val="24"/>
        </w:rPr>
        <w:t>приложении 3</w:t>
      </w:r>
      <w:r w:rsidRPr="00145417">
        <w:rPr>
          <w:sz w:val="24"/>
          <w:szCs w:val="24"/>
        </w:rPr>
        <w:t xml:space="preserve"> к настоящей Подпрограмме. </w:t>
      </w:r>
    </w:p>
    <w:p w:rsidR="00AA3B76" w:rsidRDefault="00AA3B76" w:rsidP="00AA3B76">
      <w:pPr>
        <w:widowControl w:val="0"/>
        <w:tabs>
          <w:tab w:val="left" w:pos="0"/>
        </w:tabs>
        <w:autoSpaceDE w:val="0"/>
        <w:autoSpaceDN w:val="0"/>
        <w:adjustRightInd w:val="0"/>
        <w:ind w:firstLine="567"/>
        <w:jc w:val="both"/>
        <w:rPr>
          <w:sz w:val="24"/>
          <w:szCs w:val="24"/>
        </w:rPr>
      </w:pPr>
      <w:r w:rsidRPr="00145417">
        <w:rPr>
          <w:sz w:val="24"/>
          <w:szCs w:val="24"/>
        </w:rPr>
        <w:t xml:space="preserve">Потребность ресурсного обеспечения представлена в </w:t>
      </w:r>
      <w:r w:rsidRPr="00145417">
        <w:rPr>
          <w:b/>
          <w:sz w:val="24"/>
          <w:szCs w:val="24"/>
        </w:rPr>
        <w:t>приложении 4</w:t>
      </w:r>
      <w:r w:rsidRPr="00145417">
        <w:rPr>
          <w:sz w:val="24"/>
          <w:szCs w:val="24"/>
        </w:rPr>
        <w:t xml:space="preserve"> к настоящей Подпрограмме.</w:t>
      </w:r>
    </w:p>
    <w:p w:rsidR="00AA3B76" w:rsidRPr="00145417" w:rsidRDefault="00AA3B76" w:rsidP="00AA3B76">
      <w:pPr>
        <w:widowControl w:val="0"/>
        <w:tabs>
          <w:tab w:val="left" w:pos="0"/>
        </w:tabs>
        <w:autoSpaceDE w:val="0"/>
        <w:autoSpaceDN w:val="0"/>
        <w:adjustRightInd w:val="0"/>
        <w:ind w:firstLine="567"/>
        <w:jc w:val="both"/>
        <w:rPr>
          <w:sz w:val="24"/>
          <w:szCs w:val="24"/>
        </w:rPr>
      </w:pPr>
    </w:p>
    <w:p w:rsidR="00AA3B76" w:rsidRPr="00145417" w:rsidRDefault="00AA3B76" w:rsidP="00446F28">
      <w:pPr>
        <w:widowControl w:val="0"/>
        <w:tabs>
          <w:tab w:val="left" w:pos="0"/>
        </w:tabs>
        <w:autoSpaceDE w:val="0"/>
        <w:autoSpaceDN w:val="0"/>
        <w:adjustRightInd w:val="0"/>
        <w:jc w:val="center"/>
        <w:rPr>
          <w:b/>
          <w:sz w:val="24"/>
          <w:szCs w:val="24"/>
        </w:rPr>
      </w:pPr>
      <w:r w:rsidRPr="00145417">
        <w:rPr>
          <w:b/>
          <w:sz w:val="24"/>
          <w:szCs w:val="24"/>
        </w:rPr>
        <w:t>РАЗДЕЛ 7. ПРОГНОЗ СВОДНЫХ ПОКАЗАТЕЛЕЙ</w:t>
      </w:r>
    </w:p>
    <w:p w:rsidR="00AA3B76" w:rsidRPr="00145417" w:rsidRDefault="00AA3B76" w:rsidP="00AA3B76">
      <w:pPr>
        <w:widowControl w:val="0"/>
        <w:tabs>
          <w:tab w:val="left" w:pos="0"/>
        </w:tabs>
        <w:autoSpaceDE w:val="0"/>
        <w:autoSpaceDN w:val="0"/>
        <w:adjustRightInd w:val="0"/>
        <w:jc w:val="center"/>
        <w:rPr>
          <w:b/>
          <w:sz w:val="24"/>
          <w:szCs w:val="24"/>
        </w:rPr>
      </w:pPr>
      <w:r w:rsidRPr="00145417">
        <w:rPr>
          <w:b/>
          <w:sz w:val="24"/>
          <w:szCs w:val="24"/>
        </w:rPr>
        <w:t xml:space="preserve">МУНИЦИПАЛЬНЫХ ЗАДАНИЙ </w:t>
      </w:r>
    </w:p>
    <w:p w:rsidR="00AA3B76" w:rsidRPr="00145417" w:rsidRDefault="00AA3B76" w:rsidP="00AA3B76">
      <w:pPr>
        <w:autoSpaceDE w:val="0"/>
        <w:autoSpaceDN w:val="0"/>
        <w:adjustRightInd w:val="0"/>
        <w:ind w:firstLine="709"/>
        <w:jc w:val="both"/>
        <w:rPr>
          <w:sz w:val="24"/>
          <w:szCs w:val="24"/>
        </w:rPr>
      </w:pPr>
    </w:p>
    <w:p w:rsidR="00AA3B76" w:rsidRPr="00145417" w:rsidRDefault="00AA3B76" w:rsidP="00AA3B76">
      <w:pPr>
        <w:ind w:right="69" w:firstLine="567"/>
        <w:jc w:val="both"/>
        <w:rPr>
          <w:sz w:val="24"/>
          <w:szCs w:val="24"/>
        </w:rPr>
      </w:pPr>
      <w:r w:rsidRPr="00145417">
        <w:rPr>
          <w:sz w:val="24"/>
          <w:szCs w:val="24"/>
        </w:rPr>
        <w:t>Муниципальные задания на оказание муниципальных услуг (выполнение работ) муниципальными учреждениями не формируются.</w:t>
      </w:r>
    </w:p>
    <w:p w:rsidR="00AA3B76" w:rsidRPr="00145417" w:rsidRDefault="00AA3B76" w:rsidP="00AA3B76">
      <w:pPr>
        <w:autoSpaceDE w:val="0"/>
        <w:autoSpaceDN w:val="0"/>
        <w:adjustRightInd w:val="0"/>
        <w:ind w:firstLine="709"/>
        <w:jc w:val="both"/>
        <w:rPr>
          <w:sz w:val="26"/>
          <w:szCs w:val="26"/>
        </w:rPr>
      </w:pPr>
    </w:p>
    <w:p w:rsidR="00AA3B76" w:rsidRPr="00145417" w:rsidRDefault="00AA3B76" w:rsidP="00AA3B76">
      <w:pPr>
        <w:tabs>
          <w:tab w:val="left" w:pos="0"/>
        </w:tabs>
        <w:jc w:val="both"/>
        <w:rPr>
          <w:sz w:val="26"/>
          <w:szCs w:val="26"/>
        </w:rPr>
      </w:pPr>
    </w:p>
    <w:p w:rsidR="00AA3B76" w:rsidRPr="00145417" w:rsidRDefault="00AA3B76" w:rsidP="00AA3B76">
      <w:pPr>
        <w:jc w:val="both"/>
        <w:rPr>
          <w:sz w:val="24"/>
          <w:szCs w:val="24"/>
        </w:rPr>
        <w:sectPr w:rsidR="00AA3B76" w:rsidRPr="00145417" w:rsidSect="00A5327F">
          <w:pgSz w:w="11906" w:h="16838"/>
          <w:pgMar w:top="1077" w:right="709" w:bottom="720" w:left="1134" w:header="709" w:footer="709" w:gutter="0"/>
          <w:cols w:space="720"/>
          <w:docGrid w:linePitch="360"/>
        </w:sectPr>
      </w:pPr>
    </w:p>
    <w:p w:rsidR="00AA3B76" w:rsidRDefault="00AA3B76" w:rsidP="00AA3B76">
      <w:pPr>
        <w:ind w:firstLine="709"/>
        <w:jc w:val="right"/>
        <w:rPr>
          <w:spacing w:val="-10"/>
          <w:sz w:val="24"/>
          <w:szCs w:val="24"/>
        </w:rPr>
      </w:pPr>
      <w:r>
        <w:rPr>
          <w:spacing w:val="-10"/>
          <w:sz w:val="24"/>
          <w:szCs w:val="24"/>
        </w:rPr>
        <w:lastRenderedPageBreak/>
        <w:t>Приложение 1</w:t>
      </w:r>
    </w:p>
    <w:p w:rsidR="00AA3B76" w:rsidRDefault="00AA3B76" w:rsidP="00AA3B76">
      <w:pPr>
        <w:tabs>
          <w:tab w:val="left" w:pos="1770"/>
        </w:tabs>
        <w:snapToGrid w:val="0"/>
        <w:jc w:val="right"/>
        <w:rPr>
          <w:sz w:val="24"/>
          <w:szCs w:val="24"/>
        </w:rPr>
      </w:pPr>
      <w:r>
        <w:rPr>
          <w:sz w:val="24"/>
          <w:szCs w:val="24"/>
        </w:rPr>
        <w:t>к Подпрограмме "</w:t>
      </w:r>
      <w:r w:rsidRPr="001C3A4B">
        <w:rPr>
          <w:sz w:val="24"/>
          <w:szCs w:val="24"/>
        </w:rPr>
        <w:t>Повышение эффективнос</w:t>
      </w:r>
      <w:r>
        <w:rPr>
          <w:sz w:val="24"/>
          <w:szCs w:val="24"/>
        </w:rPr>
        <w:t>т</w:t>
      </w:r>
      <w:r w:rsidRPr="001C3A4B">
        <w:rPr>
          <w:sz w:val="24"/>
          <w:szCs w:val="24"/>
        </w:rPr>
        <w:t xml:space="preserve">и и усиление адресной  </w:t>
      </w:r>
    </w:p>
    <w:p w:rsidR="00AA3B76" w:rsidRDefault="00AA3B76" w:rsidP="00AA3B76">
      <w:pPr>
        <w:tabs>
          <w:tab w:val="left" w:pos="1770"/>
        </w:tabs>
        <w:snapToGrid w:val="0"/>
        <w:jc w:val="right"/>
        <w:rPr>
          <w:sz w:val="24"/>
          <w:szCs w:val="24"/>
        </w:rPr>
      </w:pPr>
      <w:r w:rsidRPr="001C3A4B">
        <w:rPr>
          <w:sz w:val="24"/>
          <w:szCs w:val="24"/>
        </w:rPr>
        <w:t>направленности  мер по социальной за</w:t>
      </w:r>
      <w:r>
        <w:rPr>
          <w:sz w:val="24"/>
          <w:szCs w:val="24"/>
        </w:rPr>
        <w:t xml:space="preserve">щите </w:t>
      </w:r>
    </w:p>
    <w:p w:rsidR="00AA3B76" w:rsidRDefault="00AA3B76" w:rsidP="00AA3B76">
      <w:pPr>
        <w:tabs>
          <w:tab w:val="left" w:pos="1770"/>
        </w:tabs>
        <w:snapToGrid w:val="0"/>
        <w:jc w:val="right"/>
        <w:rPr>
          <w:spacing w:val="-1"/>
          <w:sz w:val="24"/>
          <w:szCs w:val="24"/>
        </w:rPr>
      </w:pPr>
      <w:r>
        <w:rPr>
          <w:sz w:val="24"/>
          <w:szCs w:val="24"/>
        </w:rPr>
        <w:t>отдельных категорий населения</w:t>
      </w:r>
      <w:r w:rsidR="00873A48">
        <w:rPr>
          <w:sz w:val="24"/>
          <w:szCs w:val="24"/>
        </w:rPr>
        <w:t>" на 2020-2026</w:t>
      </w:r>
      <w:r w:rsidRPr="001C3A4B">
        <w:rPr>
          <w:sz w:val="24"/>
          <w:szCs w:val="24"/>
        </w:rPr>
        <w:t xml:space="preserve"> годы</w:t>
      </w:r>
      <w:r>
        <w:rPr>
          <w:spacing w:val="-1"/>
          <w:sz w:val="24"/>
          <w:szCs w:val="24"/>
        </w:rPr>
        <w:t xml:space="preserve"> </w:t>
      </w:r>
    </w:p>
    <w:p w:rsidR="00AA3B76" w:rsidRDefault="00AA3B76" w:rsidP="00AA3B76">
      <w:pPr>
        <w:spacing w:line="278" w:lineRule="exact"/>
        <w:ind w:right="34"/>
        <w:jc w:val="right"/>
        <w:rPr>
          <w:b/>
          <w:bCs/>
          <w:sz w:val="24"/>
          <w:szCs w:val="24"/>
        </w:rPr>
      </w:pPr>
    </w:p>
    <w:p w:rsidR="00AA3B76" w:rsidRDefault="00AA3B76" w:rsidP="00AA3B76">
      <w:pPr>
        <w:ind w:left="709" w:right="678"/>
        <w:jc w:val="center"/>
        <w:rPr>
          <w:b/>
          <w:sz w:val="24"/>
          <w:szCs w:val="24"/>
        </w:rPr>
      </w:pPr>
      <w:r>
        <w:rPr>
          <w:b/>
          <w:bCs/>
          <w:sz w:val="24"/>
          <w:szCs w:val="24"/>
        </w:rPr>
        <w:t xml:space="preserve">ПЕРЕЧЕНЬ ОСНОВНЫХ МЕРОПРИЯТИЙ  </w:t>
      </w:r>
      <w:r>
        <w:rPr>
          <w:b/>
          <w:sz w:val="24"/>
          <w:szCs w:val="24"/>
        </w:rPr>
        <w:t>ПОДПРОГРАММЫ</w:t>
      </w:r>
    </w:p>
    <w:p w:rsidR="00AA3B76" w:rsidRDefault="00AA3B76" w:rsidP="00AA3B76">
      <w:pPr>
        <w:jc w:val="center"/>
        <w:rPr>
          <w:b/>
          <w:bCs/>
          <w:color w:val="000000"/>
          <w:sz w:val="24"/>
          <w:szCs w:val="24"/>
        </w:rPr>
      </w:pPr>
      <w:r w:rsidRPr="00FD44CD">
        <w:rPr>
          <w:b/>
          <w:bCs/>
          <w:color w:val="000000"/>
          <w:sz w:val="24"/>
          <w:szCs w:val="24"/>
        </w:rPr>
        <w:t xml:space="preserve">"Повышение эффективности и усиление  адресной направленности мер по социальной защите  отдельных категорий граждан" </w:t>
      </w:r>
    </w:p>
    <w:p w:rsidR="00AA3B76" w:rsidRPr="00FD44CD" w:rsidRDefault="00873A48" w:rsidP="00AA3B76">
      <w:pPr>
        <w:jc w:val="center"/>
        <w:rPr>
          <w:b/>
          <w:bCs/>
          <w:color w:val="000000"/>
          <w:sz w:val="24"/>
          <w:szCs w:val="24"/>
        </w:rPr>
      </w:pPr>
      <w:r>
        <w:rPr>
          <w:b/>
          <w:bCs/>
          <w:color w:val="000000"/>
          <w:sz w:val="24"/>
          <w:szCs w:val="24"/>
        </w:rPr>
        <w:t>на 2020-2026</w:t>
      </w:r>
      <w:r w:rsidR="00AA3B76" w:rsidRPr="00FD44CD">
        <w:rPr>
          <w:b/>
          <w:bCs/>
          <w:color w:val="000000"/>
          <w:sz w:val="24"/>
          <w:szCs w:val="24"/>
        </w:rPr>
        <w:t xml:space="preserve"> годы</w:t>
      </w:r>
    </w:p>
    <w:p w:rsidR="00446F28" w:rsidRPr="00A9695D" w:rsidRDefault="00AA3B76" w:rsidP="00446F28">
      <w:pPr>
        <w:shd w:val="clear" w:color="auto" w:fill="FFFFFF" w:themeFill="background1"/>
        <w:jc w:val="center"/>
        <w:rPr>
          <w:bCs/>
          <w:sz w:val="24"/>
          <w:szCs w:val="24"/>
        </w:rPr>
      </w:pPr>
      <w:r>
        <w:rPr>
          <w:b/>
          <w:sz w:val="24"/>
          <w:szCs w:val="24"/>
        </w:rPr>
        <w:t xml:space="preserve"> </w:t>
      </w:r>
      <w:r w:rsidR="006658DE" w:rsidRPr="001E3DC9">
        <w:rPr>
          <w:i/>
          <w:color w:val="FF0000"/>
          <w:sz w:val="24"/>
          <w:szCs w:val="24"/>
        </w:rPr>
        <w:t>(в редакции  постановления от 20.03.2020 г. №217</w:t>
      </w:r>
      <w:r w:rsidR="00E86EF9">
        <w:rPr>
          <w:i/>
          <w:color w:val="FF0000"/>
          <w:sz w:val="24"/>
          <w:szCs w:val="24"/>
        </w:rPr>
        <w:t>, от 16.10.2020г. №711</w:t>
      </w:r>
      <w:r w:rsidR="00B73E48">
        <w:rPr>
          <w:i/>
          <w:color w:val="FF0000"/>
          <w:sz w:val="24"/>
          <w:szCs w:val="24"/>
        </w:rPr>
        <w:t>, от  04.12.2020 № 899</w:t>
      </w:r>
      <w:r w:rsidR="00753D1B">
        <w:rPr>
          <w:i/>
          <w:color w:val="FF0000"/>
          <w:sz w:val="24"/>
          <w:szCs w:val="24"/>
        </w:rPr>
        <w:t>, от 24.05.2021 года № 334</w:t>
      </w:r>
      <w:r w:rsidR="002C3404">
        <w:rPr>
          <w:i/>
          <w:color w:val="FF0000"/>
          <w:sz w:val="24"/>
          <w:szCs w:val="24"/>
        </w:rPr>
        <w:t>, от 25.10.2021  №713</w:t>
      </w:r>
      <w:r w:rsidR="00446F28">
        <w:rPr>
          <w:i/>
          <w:color w:val="FF0000"/>
          <w:sz w:val="24"/>
          <w:szCs w:val="24"/>
        </w:rPr>
        <w:t xml:space="preserve">, </w:t>
      </w:r>
      <w:r w:rsidR="00D00227">
        <w:rPr>
          <w:bCs/>
          <w:i/>
          <w:color w:val="FF0000"/>
          <w:sz w:val="24"/>
          <w:szCs w:val="24"/>
        </w:rPr>
        <w:t>от 7.0</w:t>
      </w:r>
      <w:r w:rsidR="00446F28">
        <w:rPr>
          <w:bCs/>
          <w:i/>
          <w:color w:val="FF0000"/>
          <w:sz w:val="24"/>
          <w:szCs w:val="24"/>
        </w:rPr>
        <w:t>2.2022 года №</w:t>
      </w:r>
      <w:r w:rsidR="00C904CF">
        <w:rPr>
          <w:bCs/>
          <w:i/>
          <w:color w:val="FF0000"/>
          <w:sz w:val="24"/>
          <w:szCs w:val="24"/>
        </w:rPr>
        <w:t xml:space="preserve"> </w:t>
      </w:r>
      <w:r w:rsidR="00446F28">
        <w:rPr>
          <w:bCs/>
          <w:i/>
          <w:color w:val="FF0000"/>
          <w:sz w:val="24"/>
          <w:szCs w:val="24"/>
        </w:rPr>
        <w:t>92</w:t>
      </w:r>
      <w:r w:rsidR="00382693">
        <w:rPr>
          <w:bCs/>
          <w:i/>
          <w:color w:val="FF0000"/>
          <w:sz w:val="24"/>
          <w:szCs w:val="24"/>
        </w:rPr>
        <w:t>, от 7 февраля 2023 №71</w:t>
      </w:r>
      <w:r w:rsidR="00E45FCE">
        <w:rPr>
          <w:bCs/>
          <w:i/>
          <w:color w:val="FF0000"/>
          <w:sz w:val="24"/>
          <w:szCs w:val="24"/>
        </w:rPr>
        <w:t>, от 27 июня 2023 года №436</w:t>
      </w:r>
      <w:r w:rsidR="00D2359F">
        <w:rPr>
          <w:bCs/>
          <w:i/>
          <w:color w:val="FF0000"/>
          <w:sz w:val="24"/>
          <w:szCs w:val="24"/>
        </w:rPr>
        <w:t>,</w:t>
      </w:r>
      <w:r w:rsidR="00D2359F" w:rsidRPr="00D2359F">
        <w:rPr>
          <w:i/>
          <w:color w:val="FF0000"/>
          <w:sz w:val="24"/>
          <w:szCs w:val="24"/>
        </w:rPr>
        <w:t xml:space="preserve"> </w:t>
      </w:r>
      <w:r w:rsidR="00D2359F" w:rsidRPr="00F31739">
        <w:rPr>
          <w:i/>
          <w:color w:val="FF0000"/>
          <w:sz w:val="24"/>
          <w:szCs w:val="24"/>
        </w:rPr>
        <w:t>от 22 декабря 2023 № 1282</w:t>
      </w:r>
      <w:r w:rsidR="00446F28" w:rsidRPr="001E3DC9">
        <w:rPr>
          <w:i/>
          <w:color w:val="FF0000"/>
          <w:sz w:val="24"/>
          <w:szCs w:val="24"/>
        </w:rPr>
        <w:t>)</w:t>
      </w:r>
    </w:p>
    <w:tbl>
      <w:tblPr>
        <w:tblW w:w="4975" w:type="pct"/>
        <w:tblInd w:w="534" w:type="dxa"/>
        <w:tblLook w:val="00A0" w:firstRow="1" w:lastRow="0" w:firstColumn="1" w:lastColumn="0" w:noHBand="0" w:noVBand="0"/>
      </w:tblPr>
      <w:tblGrid>
        <w:gridCol w:w="702"/>
        <w:gridCol w:w="3019"/>
        <w:gridCol w:w="2454"/>
        <w:gridCol w:w="1565"/>
        <w:gridCol w:w="1588"/>
        <w:gridCol w:w="2646"/>
        <w:gridCol w:w="2597"/>
      </w:tblGrid>
      <w:tr w:rsidR="00E14C61" w:rsidTr="000707F2">
        <w:trPr>
          <w:trHeight w:val="300"/>
          <w:tblHeader/>
        </w:trPr>
        <w:tc>
          <w:tcPr>
            <w:tcW w:w="241" w:type="pct"/>
            <w:vMerge w:val="restart"/>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widowControl w:val="0"/>
              <w:autoSpaceDE w:val="0"/>
              <w:autoSpaceDN w:val="0"/>
              <w:adjustRightInd w:val="0"/>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1036" w:type="pct"/>
            <w:vMerge w:val="restart"/>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widowControl w:val="0"/>
              <w:autoSpaceDE w:val="0"/>
              <w:autoSpaceDN w:val="0"/>
              <w:adjustRightInd w:val="0"/>
              <w:jc w:val="center"/>
              <w:rPr>
                <w:color w:val="000000"/>
                <w:kern w:val="3"/>
                <w:sz w:val="24"/>
                <w:szCs w:val="24"/>
                <w:lang w:eastAsia="ja-JP"/>
              </w:rPr>
            </w:pPr>
            <w:r>
              <w:rPr>
                <w:color w:val="000000"/>
                <w:kern w:val="3"/>
                <w:sz w:val="24"/>
                <w:szCs w:val="24"/>
                <w:lang w:eastAsia="ja-JP"/>
              </w:rPr>
              <w:t>Наименование основного мероприятия</w:t>
            </w:r>
          </w:p>
        </w:tc>
        <w:tc>
          <w:tcPr>
            <w:tcW w:w="842" w:type="pct"/>
            <w:vMerge w:val="restart"/>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jc w:val="center"/>
              <w:rPr>
                <w:color w:val="000000"/>
                <w:kern w:val="3"/>
                <w:sz w:val="24"/>
                <w:szCs w:val="24"/>
                <w:lang w:eastAsia="ja-JP"/>
              </w:rPr>
            </w:pPr>
            <w:r>
              <w:rPr>
                <w:color w:val="000000"/>
                <w:kern w:val="3"/>
                <w:sz w:val="24"/>
                <w:szCs w:val="24"/>
                <w:lang w:eastAsia="ja-JP"/>
              </w:rPr>
              <w:t xml:space="preserve">Ответственный </w:t>
            </w:r>
          </w:p>
          <w:p w:rsidR="00E14C61" w:rsidRDefault="00E14C61" w:rsidP="000707F2">
            <w:pPr>
              <w:widowControl w:val="0"/>
              <w:autoSpaceDE w:val="0"/>
              <w:autoSpaceDN w:val="0"/>
              <w:adjustRightInd w:val="0"/>
              <w:jc w:val="center"/>
              <w:rPr>
                <w:color w:val="000000"/>
                <w:kern w:val="3"/>
                <w:sz w:val="24"/>
                <w:szCs w:val="24"/>
                <w:lang w:eastAsia="ja-JP"/>
              </w:rPr>
            </w:pPr>
            <w:r>
              <w:rPr>
                <w:color w:val="000000"/>
                <w:kern w:val="3"/>
                <w:sz w:val="24"/>
                <w:szCs w:val="24"/>
                <w:lang w:eastAsia="ja-JP"/>
              </w:rPr>
              <w:t>исполнитель</w:t>
            </w:r>
          </w:p>
        </w:tc>
        <w:tc>
          <w:tcPr>
            <w:tcW w:w="1082" w:type="pct"/>
            <w:gridSpan w:val="2"/>
            <w:tcBorders>
              <w:top w:val="single" w:sz="4" w:space="0" w:color="auto"/>
              <w:left w:val="nil"/>
              <w:bottom w:val="single" w:sz="4" w:space="0" w:color="auto"/>
              <w:right w:val="single" w:sz="4" w:space="0" w:color="000000"/>
            </w:tcBorders>
            <w:vAlign w:val="center"/>
            <w:hideMark/>
          </w:tcPr>
          <w:p w:rsidR="00E14C61" w:rsidRDefault="00E14C61" w:rsidP="000707F2">
            <w:pPr>
              <w:widowControl w:val="0"/>
              <w:autoSpaceDE w:val="0"/>
              <w:autoSpaceDN w:val="0"/>
              <w:adjustRightInd w:val="0"/>
              <w:jc w:val="center"/>
              <w:rPr>
                <w:color w:val="000000"/>
                <w:kern w:val="3"/>
                <w:sz w:val="24"/>
                <w:szCs w:val="24"/>
                <w:lang w:eastAsia="ja-JP"/>
              </w:rPr>
            </w:pPr>
            <w:r>
              <w:rPr>
                <w:color w:val="000000"/>
                <w:kern w:val="3"/>
                <w:sz w:val="24"/>
                <w:szCs w:val="24"/>
                <w:lang w:eastAsia="ja-JP"/>
              </w:rPr>
              <w:t>Срок</w:t>
            </w:r>
          </w:p>
        </w:tc>
        <w:tc>
          <w:tcPr>
            <w:tcW w:w="908" w:type="pct"/>
            <w:vMerge w:val="restart"/>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widowControl w:val="0"/>
              <w:autoSpaceDE w:val="0"/>
              <w:autoSpaceDN w:val="0"/>
              <w:adjustRightInd w:val="0"/>
              <w:jc w:val="center"/>
              <w:rPr>
                <w:color w:val="000000"/>
                <w:kern w:val="3"/>
                <w:sz w:val="24"/>
                <w:szCs w:val="24"/>
                <w:lang w:eastAsia="ja-JP"/>
              </w:rPr>
            </w:pPr>
            <w:r>
              <w:rPr>
                <w:color w:val="000000"/>
                <w:kern w:val="3"/>
                <w:sz w:val="24"/>
                <w:szCs w:val="24"/>
                <w:lang w:eastAsia="ja-JP"/>
              </w:rPr>
              <w:t>Ожидаемый конечный результат реализации основного мероприятия</w:t>
            </w:r>
          </w:p>
        </w:tc>
        <w:tc>
          <w:tcPr>
            <w:tcW w:w="891" w:type="pct"/>
            <w:vMerge w:val="restart"/>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widowControl w:val="0"/>
              <w:autoSpaceDE w:val="0"/>
              <w:autoSpaceDN w:val="0"/>
              <w:adjustRightInd w:val="0"/>
              <w:jc w:val="center"/>
              <w:rPr>
                <w:color w:val="000000"/>
                <w:kern w:val="3"/>
                <w:sz w:val="24"/>
                <w:szCs w:val="24"/>
                <w:lang w:eastAsia="ja-JP"/>
              </w:rPr>
            </w:pPr>
            <w:r>
              <w:rPr>
                <w:color w:val="000000"/>
                <w:kern w:val="3"/>
                <w:sz w:val="24"/>
                <w:szCs w:val="24"/>
                <w:lang w:eastAsia="ja-JP"/>
              </w:rPr>
              <w:t>Целевые показатели Программы (Подпрограммы), на достижение которых оказывается влияние</w:t>
            </w:r>
          </w:p>
        </w:tc>
      </w:tr>
      <w:tr w:rsidR="00E14C61" w:rsidTr="000707F2">
        <w:trPr>
          <w:trHeight w:val="948"/>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rPr>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rPr>
                <w:color w:val="000000"/>
                <w:kern w:val="3"/>
                <w:sz w:val="24"/>
                <w:szCs w:val="24"/>
                <w:lang w:eastAsia="ja-JP"/>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rPr>
                <w:color w:val="000000"/>
                <w:kern w:val="3"/>
                <w:sz w:val="24"/>
                <w:szCs w:val="24"/>
                <w:lang w:eastAsia="ja-JP"/>
              </w:rPr>
            </w:pPr>
          </w:p>
        </w:tc>
        <w:tc>
          <w:tcPr>
            <w:tcW w:w="537" w:type="pct"/>
            <w:tcBorders>
              <w:top w:val="nil"/>
              <w:left w:val="nil"/>
              <w:bottom w:val="single" w:sz="4" w:space="0" w:color="auto"/>
              <w:right w:val="single" w:sz="4" w:space="0" w:color="auto"/>
            </w:tcBorders>
            <w:vAlign w:val="center"/>
            <w:hideMark/>
          </w:tcPr>
          <w:p w:rsidR="00E14C61" w:rsidRDefault="00E14C61" w:rsidP="000707F2">
            <w:pPr>
              <w:jc w:val="center"/>
              <w:rPr>
                <w:sz w:val="24"/>
                <w:szCs w:val="24"/>
              </w:rPr>
            </w:pPr>
            <w:r>
              <w:rPr>
                <w:sz w:val="24"/>
                <w:szCs w:val="24"/>
              </w:rPr>
              <w:t xml:space="preserve">начала </w:t>
            </w:r>
          </w:p>
          <w:p w:rsidR="00E14C61" w:rsidRDefault="00E14C61" w:rsidP="000707F2">
            <w:pPr>
              <w:widowControl w:val="0"/>
              <w:autoSpaceDE w:val="0"/>
              <w:autoSpaceDN w:val="0"/>
              <w:adjustRightInd w:val="0"/>
              <w:jc w:val="center"/>
              <w:rPr>
                <w:sz w:val="24"/>
                <w:szCs w:val="24"/>
              </w:rPr>
            </w:pPr>
            <w:r>
              <w:rPr>
                <w:sz w:val="24"/>
                <w:szCs w:val="24"/>
              </w:rPr>
              <w:t>реализации</w:t>
            </w:r>
          </w:p>
        </w:tc>
        <w:tc>
          <w:tcPr>
            <w:tcW w:w="545" w:type="pct"/>
            <w:tcBorders>
              <w:top w:val="nil"/>
              <w:left w:val="nil"/>
              <w:bottom w:val="single" w:sz="4" w:space="0" w:color="auto"/>
              <w:right w:val="single" w:sz="4" w:space="0" w:color="auto"/>
            </w:tcBorders>
            <w:vAlign w:val="center"/>
            <w:hideMark/>
          </w:tcPr>
          <w:p w:rsidR="00E14C61" w:rsidRDefault="00E14C61" w:rsidP="000707F2">
            <w:pPr>
              <w:widowControl w:val="0"/>
              <w:autoSpaceDE w:val="0"/>
              <w:autoSpaceDN w:val="0"/>
              <w:adjustRightInd w:val="0"/>
              <w:jc w:val="center"/>
              <w:rPr>
                <w:sz w:val="24"/>
                <w:szCs w:val="24"/>
              </w:rPr>
            </w:pPr>
            <w:r>
              <w:rPr>
                <w:sz w:val="24"/>
                <w:szCs w:val="24"/>
              </w:rPr>
              <w:t>окончания реализации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rPr>
                <w:color w:val="000000"/>
                <w:kern w:val="3"/>
                <w:sz w:val="24"/>
                <w:szCs w:val="24"/>
                <w:lang w:eastAsia="ja-JP"/>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14C61" w:rsidRDefault="00E14C61" w:rsidP="000707F2">
            <w:pPr>
              <w:rPr>
                <w:color w:val="000000"/>
                <w:kern w:val="3"/>
                <w:sz w:val="24"/>
                <w:szCs w:val="24"/>
                <w:lang w:eastAsia="ja-JP"/>
              </w:rPr>
            </w:pPr>
          </w:p>
        </w:tc>
      </w:tr>
      <w:tr w:rsidR="00E14C61" w:rsidTr="000707F2">
        <w:trPr>
          <w:trHeight w:val="292"/>
          <w:tblHeader/>
        </w:trPr>
        <w:tc>
          <w:tcPr>
            <w:tcW w:w="241" w:type="pct"/>
            <w:tcBorders>
              <w:top w:val="nil"/>
              <w:left w:val="single" w:sz="4" w:space="0" w:color="auto"/>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sz w:val="24"/>
                <w:szCs w:val="24"/>
              </w:rPr>
            </w:pPr>
            <w:r>
              <w:rPr>
                <w:sz w:val="24"/>
                <w:szCs w:val="24"/>
              </w:rPr>
              <w:t>1</w:t>
            </w:r>
          </w:p>
        </w:tc>
        <w:tc>
          <w:tcPr>
            <w:tcW w:w="1036" w:type="pct"/>
            <w:tcBorders>
              <w:top w:val="nil"/>
              <w:left w:val="nil"/>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sz w:val="24"/>
                <w:szCs w:val="24"/>
              </w:rPr>
            </w:pPr>
            <w:r>
              <w:rPr>
                <w:sz w:val="24"/>
                <w:szCs w:val="24"/>
              </w:rPr>
              <w:t>2</w:t>
            </w:r>
          </w:p>
        </w:tc>
        <w:tc>
          <w:tcPr>
            <w:tcW w:w="842" w:type="pct"/>
            <w:tcBorders>
              <w:top w:val="nil"/>
              <w:left w:val="nil"/>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sz w:val="24"/>
                <w:szCs w:val="24"/>
              </w:rPr>
            </w:pPr>
            <w:r>
              <w:rPr>
                <w:sz w:val="24"/>
                <w:szCs w:val="24"/>
              </w:rPr>
              <w:t>3</w:t>
            </w:r>
          </w:p>
        </w:tc>
        <w:tc>
          <w:tcPr>
            <w:tcW w:w="537" w:type="pct"/>
            <w:tcBorders>
              <w:top w:val="nil"/>
              <w:left w:val="nil"/>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sz w:val="24"/>
                <w:szCs w:val="24"/>
              </w:rPr>
            </w:pPr>
            <w:r>
              <w:rPr>
                <w:sz w:val="24"/>
                <w:szCs w:val="24"/>
              </w:rPr>
              <w:t>4</w:t>
            </w:r>
          </w:p>
        </w:tc>
        <w:tc>
          <w:tcPr>
            <w:tcW w:w="545" w:type="pct"/>
            <w:tcBorders>
              <w:top w:val="nil"/>
              <w:left w:val="nil"/>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sz w:val="24"/>
                <w:szCs w:val="24"/>
              </w:rPr>
            </w:pPr>
            <w:r>
              <w:rPr>
                <w:sz w:val="24"/>
                <w:szCs w:val="24"/>
              </w:rPr>
              <w:t>5</w:t>
            </w:r>
          </w:p>
        </w:tc>
        <w:tc>
          <w:tcPr>
            <w:tcW w:w="908" w:type="pct"/>
            <w:tcBorders>
              <w:top w:val="nil"/>
              <w:left w:val="nil"/>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sz w:val="24"/>
                <w:szCs w:val="24"/>
              </w:rPr>
            </w:pPr>
            <w:r>
              <w:rPr>
                <w:sz w:val="24"/>
                <w:szCs w:val="24"/>
              </w:rPr>
              <w:t>6</w:t>
            </w:r>
          </w:p>
        </w:tc>
        <w:tc>
          <w:tcPr>
            <w:tcW w:w="891" w:type="pct"/>
            <w:tcBorders>
              <w:top w:val="nil"/>
              <w:left w:val="nil"/>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sz w:val="24"/>
                <w:szCs w:val="24"/>
              </w:rPr>
            </w:pPr>
            <w:r>
              <w:rPr>
                <w:sz w:val="24"/>
                <w:szCs w:val="24"/>
              </w:rPr>
              <w:t>7</w:t>
            </w:r>
          </w:p>
        </w:tc>
      </w:tr>
      <w:tr w:rsidR="00E14C61" w:rsidTr="000707F2">
        <w:trPr>
          <w:trHeight w:val="292"/>
        </w:trPr>
        <w:tc>
          <w:tcPr>
            <w:tcW w:w="5000" w:type="pct"/>
            <w:gridSpan w:val="7"/>
            <w:tcBorders>
              <w:top w:val="nil"/>
              <w:left w:val="single" w:sz="4" w:space="0" w:color="auto"/>
              <w:bottom w:val="single" w:sz="4" w:space="0" w:color="auto"/>
              <w:right w:val="single" w:sz="4" w:space="0" w:color="000000"/>
            </w:tcBorders>
            <w:noWrap/>
            <w:vAlign w:val="center"/>
            <w:hideMark/>
          </w:tcPr>
          <w:p w:rsidR="00E14C61" w:rsidRPr="0011792C" w:rsidRDefault="00E14C61" w:rsidP="000707F2">
            <w:pPr>
              <w:tabs>
                <w:tab w:val="left" w:pos="0"/>
              </w:tabs>
              <w:jc w:val="both"/>
              <w:rPr>
                <w:b/>
                <w:sz w:val="24"/>
                <w:szCs w:val="24"/>
              </w:rPr>
            </w:pPr>
            <w:r w:rsidRPr="0011792C">
              <w:rPr>
                <w:b/>
                <w:sz w:val="24"/>
                <w:szCs w:val="24"/>
              </w:rPr>
              <w:t xml:space="preserve">Цель: </w:t>
            </w:r>
            <w:r w:rsidRPr="0011792C">
              <w:rPr>
                <w:b/>
                <w:color w:val="000000"/>
                <w:sz w:val="24"/>
                <w:szCs w:val="24"/>
              </w:rPr>
              <w:t xml:space="preserve">обеспечение социальной защищенности малообеспеченных и социально уязвимых категорий жителей </w:t>
            </w:r>
            <w:proofErr w:type="spellStart"/>
            <w:r w:rsidRPr="0011792C">
              <w:rPr>
                <w:b/>
                <w:color w:val="000000"/>
                <w:sz w:val="24"/>
                <w:szCs w:val="24"/>
              </w:rPr>
              <w:t>Тайшетского</w:t>
            </w:r>
            <w:proofErr w:type="spellEnd"/>
            <w:r w:rsidRPr="0011792C">
              <w:rPr>
                <w:b/>
                <w:color w:val="000000"/>
                <w:sz w:val="24"/>
                <w:szCs w:val="24"/>
              </w:rPr>
              <w:t xml:space="preserve"> района</w:t>
            </w:r>
          </w:p>
          <w:p w:rsidR="00E14C61" w:rsidRPr="00FD44CD" w:rsidRDefault="00E14C61" w:rsidP="000707F2">
            <w:pPr>
              <w:jc w:val="center"/>
              <w:rPr>
                <w:b/>
                <w:bCs/>
                <w:color w:val="000000"/>
                <w:sz w:val="24"/>
                <w:szCs w:val="24"/>
              </w:rPr>
            </w:pPr>
          </w:p>
        </w:tc>
      </w:tr>
      <w:tr w:rsidR="00E14C61" w:rsidTr="000707F2">
        <w:trPr>
          <w:trHeight w:val="292"/>
        </w:trPr>
        <w:tc>
          <w:tcPr>
            <w:tcW w:w="241" w:type="pct"/>
            <w:tcBorders>
              <w:top w:val="nil"/>
              <w:left w:val="single" w:sz="4" w:space="0" w:color="auto"/>
              <w:bottom w:val="single" w:sz="4" w:space="0" w:color="auto"/>
              <w:right w:val="single" w:sz="4" w:space="0" w:color="auto"/>
            </w:tcBorders>
            <w:noWrap/>
            <w:vAlign w:val="center"/>
            <w:hideMark/>
          </w:tcPr>
          <w:p w:rsidR="00E14C61" w:rsidRDefault="00E14C61" w:rsidP="000707F2">
            <w:pPr>
              <w:widowControl w:val="0"/>
              <w:autoSpaceDE w:val="0"/>
              <w:autoSpaceDN w:val="0"/>
              <w:adjustRightInd w:val="0"/>
              <w:jc w:val="center"/>
              <w:rPr>
                <w:b/>
                <w:bCs/>
                <w:sz w:val="24"/>
                <w:szCs w:val="24"/>
              </w:rPr>
            </w:pPr>
            <w:r>
              <w:rPr>
                <w:b/>
                <w:bCs/>
                <w:sz w:val="24"/>
                <w:szCs w:val="24"/>
              </w:rPr>
              <w:t>1</w:t>
            </w:r>
          </w:p>
        </w:tc>
        <w:tc>
          <w:tcPr>
            <w:tcW w:w="4759" w:type="pct"/>
            <w:gridSpan w:val="6"/>
            <w:tcBorders>
              <w:top w:val="nil"/>
              <w:left w:val="single" w:sz="4" w:space="0" w:color="auto"/>
              <w:bottom w:val="single" w:sz="4" w:space="0" w:color="auto"/>
              <w:right w:val="single" w:sz="4" w:space="0" w:color="000000"/>
            </w:tcBorders>
            <w:hideMark/>
          </w:tcPr>
          <w:p w:rsidR="00E14C61" w:rsidRPr="00996CCB" w:rsidRDefault="00E14C61" w:rsidP="000707F2">
            <w:pPr>
              <w:rPr>
                <w:b/>
                <w:sz w:val="24"/>
                <w:szCs w:val="24"/>
              </w:rPr>
            </w:pPr>
            <w:r>
              <w:rPr>
                <w:b/>
                <w:bCs/>
                <w:sz w:val="24"/>
                <w:szCs w:val="24"/>
              </w:rPr>
              <w:t>Задача 1: "</w:t>
            </w:r>
            <w:r w:rsidRPr="005D4735">
              <w:rPr>
                <w:b/>
                <w:sz w:val="24"/>
                <w:szCs w:val="24"/>
              </w:rPr>
              <w:t>Повышение уровня жизни социально-незащищенных слоев населения</w:t>
            </w:r>
            <w:r>
              <w:rPr>
                <w:b/>
                <w:sz w:val="24"/>
                <w:szCs w:val="24"/>
              </w:rPr>
              <w:t>"</w:t>
            </w:r>
          </w:p>
        </w:tc>
      </w:tr>
      <w:tr w:rsidR="00E14C61" w:rsidTr="000707F2">
        <w:trPr>
          <w:trHeight w:val="292"/>
        </w:trPr>
        <w:tc>
          <w:tcPr>
            <w:tcW w:w="241" w:type="pct"/>
            <w:tcBorders>
              <w:top w:val="nil"/>
              <w:left w:val="single" w:sz="4" w:space="0" w:color="auto"/>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sz w:val="24"/>
                <w:szCs w:val="24"/>
              </w:rPr>
            </w:pPr>
            <w:r>
              <w:rPr>
                <w:sz w:val="24"/>
                <w:szCs w:val="24"/>
              </w:rPr>
              <w:t>1.1</w:t>
            </w:r>
          </w:p>
        </w:tc>
        <w:tc>
          <w:tcPr>
            <w:tcW w:w="1036" w:type="pct"/>
            <w:tcBorders>
              <w:top w:val="nil"/>
              <w:left w:val="nil"/>
              <w:bottom w:val="single" w:sz="4" w:space="0" w:color="auto"/>
              <w:right w:val="single" w:sz="4" w:space="0" w:color="auto"/>
            </w:tcBorders>
            <w:hideMark/>
          </w:tcPr>
          <w:p w:rsidR="00E14C61" w:rsidRDefault="00E14C61" w:rsidP="000707F2">
            <w:pPr>
              <w:jc w:val="both"/>
              <w:rPr>
                <w:color w:val="000000"/>
                <w:kern w:val="3"/>
                <w:sz w:val="24"/>
                <w:szCs w:val="24"/>
                <w:u w:val="single"/>
                <w:lang w:eastAsia="ja-JP"/>
              </w:rPr>
            </w:pPr>
            <w:r>
              <w:rPr>
                <w:color w:val="000000"/>
                <w:kern w:val="3"/>
                <w:sz w:val="24"/>
                <w:szCs w:val="24"/>
                <w:u w:val="single"/>
                <w:lang w:eastAsia="ja-JP"/>
              </w:rPr>
              <w:t>Основное мероприятие:</w:t>
            </w:r>
          </w:p>
          <w:p w:rsidR="00E14C61" w:rsidRDefault="00E14C61" w:rsidP="000707F2">
            <w:pPr>
              <w:widowControl w:val="0"/>
              <w:autoSpaceDE w:val="0"/>
              <w:autoSpaceDN w:val="0"/>
              <w:adjustRightInd w:val="0"/>
              <w:jc w:val="both"/>
              <w:rPr>
                <w:color w:val="000000"/>
                <w:kern w:val="3"/>
                <w:sz w:val="24"/>
                <w:szCs w:val="24"/>
                <w:lang w:eastAsia="ja-JP"/>
              </w:rPr>
            </w:pPr>
            <w:r>
              <w:rPr>
                <w:color w:val="000000"/>
                <w:kern w:val="3"/>
                <w:sz w:val="24"/>
                <w:szCs w:val="24"/>
                <w:lang w:eastAsia="ja-JP"/>
              </w:rPr>
              <w:t>"Предоставление гражданам субсидий на оплату жилых помещений и коммунальных услуг".</w:t>
            </w:r>
          </w:p>
        </w:tc>
        <w:tc>
          <w:tcPr>
            <w:tcW w:w="842" w:type="pct"/>
            <w:tcBorders>
              <w:top w:val="nil"/>
              <w:left w:val="nil"/>
              <w:bottom w:val="single" w:sz="4" w:space="0" w:color="auto"/>
              <w:right w:val="single" w:sz="4" w:space="0" w:color="auto"/>
            </w:tcBorders>
            <w:hideMark/>
          </w:tcPr>
          <w:p w:rsidR="00E14C61" w:rsidRDefault="00E14C61" w:rsidP="000707F2">
            <w:pPr>
              <w:widowControl w:val="0"/>
              <w:autoSpaceDE w:val="0"/>
              <w:autoSpaceDN w:val="0"/>
              <w:adjustRightInd w:val="0"/>
              <w:jc w:val="both"/>
              <w:rPr>
                <w:color w:val="000000"/>
                <w:kern w:val="3"/>
                <w:sz w:val="24"/>
                <w:szCs w:val="24"/>
                <w:lang w:eastAsia="ja-JP"/>
              </w:rPr>
            </w:pPr>
            <w:r>
              <w:rPr>
                <w:color w:val="000000"/>
                <w:kern w:val="3"/>
                <w:sz w:val="24"/>
                <w:szCs w:val="24"/>
                <w:lang w:eastAsia="ja-JP"/>
              </w:rPr>
              <w:t xml:space="preserve">Отдел по предоставлению гражданам субсидий </w:t>
            </w:r>
            <w:r>
              <w:rPr>
                <w:sz w:val="24"/>
                <w:szCs w:val="24"/>
              </w:rPr>
              <w:t xml:space="preserve">на оплату жилья и коммунальных услуг администрации </w:t>
            </w:r>
            <w:proofErr w:type="spellStart"/>
            <w:r>
              <w:rPr>
                <w:sz w:val="24"/>
                <w:szCs w:val="24"/>
              </w:rPr>
              <w:t>Тайшетского</w:t>
            </w:r>
            <w:proofErr w:type="spellEnd"/>
            <w:r>
              <w:rPr>
                <w:sz w:val="24"/>
                <w:szCs w:val="24"/>
              </w:rPr>
              <w:t xml:space="preserve"> района.</w:t>
            </w:r>
          </w:p>
        </w:tc>
        <w:tc>
          <w:tcPr>
            <w:tcW w:w="537" w:type="pct"/>
            <w:tcBorders>
              <w:top w:val="nil"/>
              <w:left w:val="nil"/>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color w:val="000000"/>
                <w:kern w:val="3"/>
                <w:sz w:val="24"/>
                <w:szCs w:val="24"/>
                <w:lang w:val="de-DE" w:eastAsia="ja-JP"/>
              </w:rPr>
            </w:pPr>
            <w:r>
              <w:rPr>
                <w:color w:val="000000"/>
                <w:kern w:val="3"/>
                <w:sz w:val="24"/>
                <w:szCs w:val="24"/>
                <w:lang w:eastAsia="ja-JP"/>
              </w:rPr>
              <w:t>01.01.</w:t>
            </w:r>
            <w:r>
              <w:rPr>
                <w:color w:val="000000"/>
                <w:kern w:val="3"/>
                <w:sz w:val="24"/>
                <w:szCs w:val="24"/>
                <w:lang w:val="de-DE" w:eastAsia="ja-JP"/>
              </w:rPr>
              <w:t>20</w:t>
            </w:r>
            <w:r>
              <w:rPr>
                <w:color w:val="000000"/>
                <w:kern w:val="3"/>
                <w:sz w:val="24"/>
                <w:szCs w:val="24"/>
                <w:lang w:eastAsia="ja-JP"/>
              </w:rPr>
              <w:t>20 г.</w:t>
            </w:r>
            <w:r>
              <w:rPr>
                <w:color w:val="000000"/>
                <w:kern w:val="3"/>
                <w:sz w:val="24"/>
                <w:szCs w:val="24"/>
                <w:lang w:val="de-DE" w:eastAsia="ja-JP"/>
              </w:rPr>
              <w:t> </w:t>
            </w:r>
          </w:p>
        </w:tc>
        <w:tc>
          <w:tcPr>
            <w:tcW w:w="545" w:type="pct"/>
            <w:tcBorders>
              <w:top w:val="nil"/>
              <w:left w:val="nil"/>
              <w:bottom w:val="single" w:sz="4" w:space="0" w:color="auto"/>
              <w:right w:val="single" w:sz="4" w:space="0" w:color="auto"/>
            </w:tcBorders>
            <w:noWrap/>
            <w:hideMark/>
          </w:tcPr>
          <w:p w:rsidR="00E14C61" w:rsidRDefault="00E14C61" w:rsidP="000707F2">
            <w:pPr>
              <w:widowControl w:val="0"/>
              <w:autoSpaceDE w:val="0"/>
              <w:autoSpaceDN w:val="0"/>
              <w:adjustRightInd w:val="0"/>
              <w:jc w:val="center"/>
              <w:rPr>
                <w:color w:val="000000"/>
                <w:kern w:val="3"/>
                <w:sz w:val="24"/>
                <w:szCs w:val="24"/>
                <w:lang w:val="de-DE" w:eastAsia="ja-JP"/>
              </w:rPr>
            </w:pPr>
            <w:r>
              <w:rPr>
                <w:color w:val="000000"/>
                <w:kern w:val="3"/>
                <w:sz w:val="24"/>
                <w:szCs w:val="24"/>
                <w:lang w:eastAsia="ja-JP"/>
              </w:rPr>
              <w:t>31.12.</w:t>
            </w:r>
            <w:r>
              <w:rPr>
                <w:color w:val="000000"/>
                <w:kern w:val="3"/>
                <w:sz w:val="24"/>
                <w:szCs w:val="24"/>
                <w:lang w:val="de-DE" w:eastAsia="ja-JP"/>
              </w:rPr>
              <w:t>20</w:t>
            </w:r>
            <w:r>
              <w:rPr>
                <w:color w:val="000000"/>
                <w:kern w:val="3"/>
                <w:sz w:val="24"/>
                <w:szCs w:val="24"/>
                <w:lang w:eastAsia="ja-JP"/>
              </w:rPr>
              <w:t>22</w:t>
            </w:r>
            <w:r>
              <w:rPr>
                <w:color w:val="000000"/>
                <w:kern w:val="3"/>
                <w:sz w:val="24"/>
                <w:szCs w:val="24"/>
                <w:lang w:val="de-DE" w:eastAsia="ja-JP"/>
              </w:rPr>
              <w:t xml:space="preserve"> г</w:t>
            </w:r>
            <w:r>
              <w:rPr>
                <w:color w:val="000000"/>
                <w:kern w:val="3"/>
                <w:sz w:val="24"/>
                <w:szCs w:val="24"/>
                <w:lang w:eastAsia="ja-JP"/>
              </w:rPr>
              <w:t>.</w:t>
            </w:r>
            <w:r>
              <w:rPr>
                <w:color w:val="000000"/>
                <w:kern w:val="3"/>
                <w:sz w:val="24"/>
                <w:szCs w:val="24"/>
                <w:lang w:val="de-DE" w:eastAsia="ja-JP"/>
              </w:rPr>
              <w:t> </w:t>
            </w:r>
          </w:p>
        </w:tc>
        <w:tc>
          <w:tcPr>
            <w:tcW w:w="908" w:type="pct"/>
            <w:tcBorders>
              <w:top w:val="nil"/>
              <w:left w:val="nil"/>
              <w:bottom w:val="single" w:sz="4" w:space="0" w:color="auto"/>
              <w:right w:val="single" w:sz="4" w:space="0" w:color="auto"/>
            </w:tcBorders>
          </w:tcPr>
          <w:p w:rsidR="00E14C61" w:rsidRDefault="00E14C61" w:rsidP="000707F2">
            <w:pPr>
              <w:ind w:firstLine="5"/>
              <w:jc w:val="both"/>
              <w:rPr>
                <w:sz w:val="24"/>
                <w:szCs w:val="24"/>
              </w:rPr>
            </w:pPr>
            <w:r>
              <w:rPr>
                <w:sz w:val="24"/>
                <w:szCs w:val="24"/>
              </w:rPr>
              <w:t xml:space="preserve">Доля граждан, получивших  субсидии  на оплату   жилых помещений и  коммунальных услуг к общему количеству граждан с  положительным решением о предоставлении меры социальной поддержки </w:t>
            </w:r>
          </w:p>
          <w:p w:rsidR="00E14C61" w:rsidRDefault="00E14C61" w:rsidP="000707F2">
            <w:pPr>
              <w:widowControl w:val="0"/>
              <w:tabs>
                <w:tab w:val="left" w:pos="0"/>
              </w:tabs>
              <w:autoSpaceDE w:val="0"/>
              <w:autoSpaceDN w:val="0"/>
              <w:adjustRightInd w:val="0"/>
              <w:jc w:val="both"/>
              <w:rPr>
                <w:sz w:val="24"/>
                <w:szCs w:val="24"/>
              </w:rPr>
            </w:pPr>
            <w:r>
              <w:rPr>
                <w:sz w:val="24"/>
                <w:szCs w:val="24"/>
              </w:rPr>
              <w:t>- 100%</w:t>
            </w:r>
          </w:p>
        </w:tc>
        <w:tc>
          <w:tcPr>
            <w:tcW w:w="891" w:type="pct"/>
            <w:tcBorders>
              <w:top w:val="nil"/>
              <w:left w:val="nil"/>
              <w:bottom w:val="single" w:sz="4" w:space="0" w:color="auto"/>
              <w:right w:val="single" w:sz="4" w:space="0" w:color="auto"/>
            </w:tcBorders>
          </w:tcPr>
          <w:p w:rsidR="00E14C61" w:rsidRDefault="00E14C61" w:rsidP="000707F2">
            <w:pPr>
              <w:ind w:firstLine="5"/>
              <w:jc w:val="both"/>
              <w:rPr>
                <w:sz w:val="24"/>
                <w:szCs w:val="24"/>
              </w:rPr>
            </w:pPr>
            <w:r>
              <w:rPr>
                <w:sz w:val="24"/>
                <w:szCs w:val="24"/>
              </w:rPr>
              <w:t xml:space="preserve">Доля граждан, получивших  субсидии  на оплату   жилых помещений и  коммунальных услуг к общему количеству граждан с  положительным решением о предоставлении меры социальной поддержки </w:t>
            </w:r>
          </w:p>
        </w:tc>
      </w:tr>
      <w:tr w:rsidR="00E14C61" w:rsidTr="000707F2">
        <w:trPr>
          <w:trHeight w:val="292"/>
        </w:trPr>
        <w:tc>
          <w:tcPr>
            <w:tcW w:w="241" w:type="pct"/>
            <w:tcBorders>
              <w:top w:val="nil"/>
              <w:left w:val="single" w:sz="4" w:space="0" w:color="auto"/>
              <w:bottom w:val="single" w:sz="4" w:space="0" w:color="auto"/>
              <w:right w:val="single" w:sz="4" w:space="0" w:color="auto"/>
            </w:tcBorders>
            <w:noWrap/>
          </w:tcPr>
          <w:p w:rsidR="00E14C61" w:rsidRDefault="00E14C61" w:rsidP="000707F2">
            <w:pPr>
              <w:widowControl w:val="0"/>
              <w:autoSpaceDE w:val="0"/>
              <w:autoSpaceDN w:val="0"/>
              <w:adjustRightInd w:val="0"/>
              <w:jc w:val="center"/>
              <w:rPr>
                <w:sz w:val="24"/>
                <w:szCs w:val="24"/>
              </w:rPr>
            </w:pPr>
            <w:r>
              <w:rPr>
                <w:sz w:val="24"/>
                <w:szCs w:val="24"/>
              </w:rPr>
              <w:t>1.2.</w:t>
            </w:r>
          </w:p>
        </w:tc>
        <w:tc>
          <w:tcPr>
            <w:tcW w:w="1036" w:type="pct"/>
            <w:tcBorders>
              <w:top w:val="nil"/>
              <w:left w:val="nil"/>
              <w:bottom w:val="single" w:sz="4" w:space="0" w:color="auto"/>
              <w:right w:val="single" w:sz="4" w:space="0" w:color="auto"/>
            </w:tcBorders>
          </w:tcPr>
          <w:p w:rsidR="00E14C61" w:rsidRDefault="00E14C61" w:rsidP="000707F2">
            <w:pPr>
              <w:jc w:val="both"/>
              <w:rPr>
                <w:color w:val="000000"/>
                <w:kern w:val="3"/>
                <w:sz w:val="24"/>
                <w:szCs w:val="24"/>
                <w:u w:val="single"/>
                <w:lang w:eastAsia="ja-JP"/>
              </w:rPr>
            </w:pPr>
            <w:r>
              <w:rPr>
                <w:color w:val="000000"/>
                <w:kern w:val="3"/>
                <w:sz w:val="24"/>
                <w:szCs w:val="24"/>
                <w:u w:val="single"/>
                <w:lang w:eastAsia="ja-JP"/>
              </w:rPr>
              <w:t>Основное мероприятие:</w:t>
            </w:r>
          </w:p>
          <w:p w:rsidR="00E14C61" w:rsidRDefault="00E14C61" w:rsidP="000707F2">
            <w:pPr>
              <w:widowControl w:val="0"/>
              <w:autoSpaceDE w:val="0"/>
              <w:autoSpaceDN w:val="0"/>
              <w:adjustRightInd w:val="0"/>
              <w:jc w:val="both"/>
              <w:rPr>
                <w:color w:val="000000"/>
                <w:kern w:val="3"/>
                <w:sz w:val="24"/>
                <w:szCs w:val="24"/>
                <w:lang w:eastAsia="ja-JP"/>
              </w:rPr>
            </w:pPr>
            <w:r>
              <w:rPr>
                <w:color w:val="000000"/>
                <w:kern w:val="3"/>
                <w:sz w:val="24"/>
                <w:szCs w:val="24"/>
                <w:lang w:eastAsia="ja-JP"/>
              </w:rPr>
              <w:t xml:space="preserve">"Содержание и обеспечение деятельности муниципальных </w:t>
            </w:r>
            <w:r>
              <w:rPr>
                <w:color w:val="000000"/>
                <w:kern w:val="3"/>
                <w:sz w:val="24"/>
                <w:szCs w:val="24"/>
                <w:lang w:eastAsia="ja-JP"/>
              </w:rPr>
              <w:lastRenderedPageBreak/>
              <w:t>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42" w:type="pct"/>
            <w:tcBorders>
              <w:top w:val="nil"/>
              <w:left w:val="nil"/>
              <w:bottom w:val="single" w:sz="4" w:space="0" w:color="auto"/>
              <w:right w:val="single" w:sz="4" w:space="0" w:color="auto"/>
            </w:tcBorders>
          </w:tcPr>
          <w:p w:rsidR="00E14C61" w:rsidRDefault="00E14C61" w:rsidP="000707F2">
            <w:pPr>
              <w:widowControl w:val="0"/>
              <w:autoSpaceDE w:val="0"/>
              <w:autoSpaceDN w:val="0"/>
              <w:adjustRightInd w:val="0"/>
              <w:jc w:val="both"/>
              <w:rPr>
                <w:color w:val="000000"/>
                <w:kern w:val="3"/>
                <w:sz w:val="24"/>
                <w:szCs w:val="24"/>
                <w:lang w:eastAsia="ja-JP"/>
              </w:rPr>
            </w:pPr>
            <w:r>
              <w:rPr>
                <w:color w:val="000000"/>
                <w:kern w:val="3"/>
                <w:sz w:val="24"/>
                <w:szCs w:val="24"/>
                <w:lang w:eastAsia="ja-JP"/>
              </w:rPr>
              <w:lastRenderedPageBreak/>
              <w:t xml:space="preserve">Отдел по предоставлению гражданам субсидий </w:t>
            </w:r>
            <w:r>
              <w:rPr>
                <w:sz w:val="24"/>
                <w:szCs w:val="24"/>
              </w:rPr>
              <w:t xml:space="preserve">на оплату жилья и </w:t>
            </w:r>
            <w:r>
              <w:rPr>
                <w:sz w:val="24"/>
                <w:szCs w:val="24"/>
              </w:rPr>
              <w:lastRenderedPageBreak/>
              <w:t xml:space="preserve">коммунальных услуг администрации </w:t>
            </w:r>
            <w:proofErr w:type="spellStart"/>
            <w:r>
              <w:rPr>
                <w:sz w:val="24"/>
                <w:szCs w:val="24"/>
              </w:rPr>
              <w:t>Тайшетского</w:t>
            </w:r>
            <w:proofErr w:type="spellEnd"/>
            <w:r>
              <w:rPr>
                <w:sz w:val="24"/>
                <w:szCs w:val="24"/>
              </w:rPr>
              <w:t xml:space="preserve"> района.</w:t>
            </w:r>
          </w:p>
        </w:tc>
        <w:tc>
          <w:tcPr>
            <w:tcW w:w="537" w:type="pct"/>
            <w:tcBorders>
              <w:top w:val="nil"/>
              <w:left w:val="nil"/>
              <w:bottom w:val="single" w:sz="4" w:space="0" w:color="auto"/>
              <w:right w:val="single" w:sz="4" w:space="0" w:color="auto"/>
            </w:tcBorders>
            <w:noWrap/>
          </w:tcPr>
          <w:p w:rsidR="00E14C61" w:rsidRDefault="00E14C61" w:rsidP="000707F2">
            <w:pPr>
              <w:widowControl w:val="0"/>
              <w:autoSpaceDE w:val="0"/>
              <w:autoSpaceDN w:val="0"/>
              <w:adjustRightInd w:val="0"/>
              <w:jc w:val="center"/>
              <w:rPr>
                <w:color w:val="000000"/>
                <w:kern w:val="3"/>
                <w:sz w:val="24"/>
                <w:szCs w:val="24"/>
                <w:lang w:val="de-DE" w:eastAsia="ja-JP"/>
              </w:rPr>
            </w:pPr>
            <w:r>
              <w:rPr>
                <w:color w:val="000000"/>
                <w:kern w:val="3"/>
                <w:sz w:val="24"/>
                <w:szCs w:val="24"/>
                <w:lang w:eastAsia="ja-JP"/>
              </w:rPr>
              <w:lastRenderedPageBreak/>
              <w:t>01.01.</w:t>
            </w:r>
            <w:r>
              <w:rPr>
                <w:color w:val="000000"/>
                <w:kern w:val="3"/>
                <w:sz w:val="24"/>
                <w:szCs w:val="24"/>
                <w:lang w:val="de-DE" w:eastAsia="ja-JP"/>
              </w:rPr>
              <w:t>20</w:t>
            </w:r>
            <w:r>
              <w:rPr>
                <w:color w:val="000000"/>
                <w:kern w:val="3"/>
                <w:sz w:val="24"/>
                <w:szCs w:val="24"/>
                <w:lang w:eastAsia="ja-JP"/>
              </w:rPr>
              <w:t>20 г.</w:t>
            </w:r>
            <w:r>
              <w:rPr>
                <w:color w:val="000000"/>
                <w:kern w:val="3"/>
                <w:sz w:val="24"/>
                <w:szCs w:val="24"/>
                <w:lang w:val="de-DE" w:eastAsia="ja-JP"/>
              </w:rPr>
              <w:t> </w:t>
            </w:r>
          </w:p>
        </w:tc>
        <w:tc>
          <w:tcPr>
            <w:tcW w:w="545" w:type="pct"/>
            <w:tcBorders>
              <w:top w:val="nil"/>
              <w:left w:val="nil"/>
              <w:bottom w:val="single" w:sz="4" w:space="0" w:color="auto"/>
              <w:right w:val="single" w:sz="4" w:space="0" w:color="auto"/>
            </w:tcBorders>
            <w:noWrap/>
          </w:tcPr>
          <w:p w:rsidR="00E14C61" w:rsidRDefault="00E14C61" w:rsidP="000707F2">
            <w:pPr>
              <w:widowControl w:val="0"/>
              <w:autoSpaceDE w:val="0"/>
              <w:autoSpaceDN w:val="0"/>
              <w:adjustRightInd w:val="0"/>
              <w:jc w:val="center"/>
              <w:rPr>
                <w:color w:val="000000"/>
                <w:kern w:val="3"/>
                <w:sz w:val="24"/>
                <w:szCs w:val="24"/>
                <w:lang w:val="de-DE" w:eastAsia="ja-JP"/>
              </w:rPr>
            </w:pPr>
            <w:r>
              <w:rPr>
                <w:color w:val="000000"/>
                <w:kern w:val="3"/>
                <w:sz w:val="24"/>
                <w:szCs w:val="24"/>
                <w:lang w:eastAsia="ja-JP"/>
              </w:rPr>
              <w:t>31.12.</w:t>
            </w:r>
            <w:r>
              <w:rPr>
                <w:color w:val="000000"/>
                <w:kern w:val="3"/>
                <w:sz w:val="24"/>
                <w:szCs w:val="24"/>
                <w:lang w:val="de-DE" w:eastAsia="ja-JP"/>
              </w:rPr>
              <w:t>20</w:t>
            </w:r>
            <w:r>
              <w:rPr>
                <w:color w:val="000000"/>
                <w:kern w:val="3"/>
                <w:sz w:val="24"/>
                <w:szCs w:val="24"/>
                <w:lang w:eastAsia="ja-JP"/>
              </w:rPr>
              <w:t>22</w:t>
            </w:r>
            <w:r>
              <w:rPr>
                <w:color w:val="000000"/>
                <w:kern w:val="3"/>
                <w:sz w:val="24"/>
                <w:szCs w:val="24"/>
                <w:lang w:val="de-DE" w:eastAsia="ja-JP"/>
              </w:rPr>
              <w:t xml:space="preserve"> г</w:t>
            </w:r>
            <w:r>
              <w:rPr>
                <w:color w:val="000000"/>
                <w:kern w:val="3"/>
                <w:sz w:val="24"/>
                <w:szCs w:val="24"/>
                <w:lang w:eastAsia="ja-JP"/>
              </w:rPr>
              <w:t>.</w:t>
            </w:r>
            <w:r>
              <w:rPr>
                <w:color w:val="000000"/>
                <w:kern w:val="3"/>
                <w:sz w:val="24"/>
                <w:szCs w:val="24"/>
                <w:lang w:val="de-DE" w:eastAsia="ja-JP"/>
              </w:rPr>
              <w:t> </w:t>
            </w:r>
          </w:p>
        </w:tc>
        <w:tc>
          <w:tcPr>
            <w:tcW w:w="908" w:type="pct"/>
            <w:tcBorders>
              <w:top w:val="nil"/>
              <w:left w:val="nil"/>
              <w:bottom w:val="single" w:sz="4" w:space="0" w:color="auto"/>
              <w:right w:val="single" w:sz="4" w:space="0" w:color="auto"/>
            </w:tcBorders>
          </w:tcPr>
          <w:p w:rsidR="00E14C61" w:rsidRDefault="00E14C61" w:rsidP="000707F2">
            <w:pPr>
              <w:ind w:firstLine="5"/>
              <w:jc w:val="both"/>
              <w:rPr>
                <w:sz w:val="24"/>
                <w:szCs w:val="24"/>
              </w:rPr>
            </w:pPr>
            <w:r>
              <w:rPr>
                <w:sz w:val="24"/>
                <w:szCs w:val="24"/>
              </w:rPr>
              <w:t xml:space="preserve">Доля граждан, получивших  субсидии  на оплату   жилых помещений и  </w:t>
            </w:r>
            <w:r>
              <w:rPr>
                <w:sz w:val="24"/>
                <w:szCs w:val="24"/>
              </w:rPr>
              <w:lastRenderedPageBreak/>
              <w:t xml:space="preserve">коммунальных услуг к общему количеству граждан с  положительным решением о предоставлении меры социальной поддержки </w:t>
            </w:r>
          </w:p>
          <w:p w:rsidR="00E14C61" w:rsidRDefault="00E14C61" w:rsidP="000707F2">
            <w:pPr>
              <w:widowControl w:val="0"/>
              <w:tabs>
                <w:tab w:val="left" w:pos="0"/>
              </w:tabs>
              <w:autoSpaceDE w:val="0"/>
              <w:autoSpaceDN w:val="0"/>
              <w:adjustRightInd w:val="0"/>
              <w:jc w:val="both"/>
              <w:rPr>
                <w:sz w:val="24"/>
                <w:szCs w:val="24"/>
              </w:rPr>
            </w:pPr>
            <w:r>
              <w:rPr>
                <w:sz w:val="24"/>
                <w:szCs w:val="24"/>
              </w:rPr>
              <w:t>- 100%</w:t>
            </w:r>
          </w:p>
        </w:tc>
        <w:tc>
          <w:tcPr>
            <w:tcW w:w="891" w:type="pct"/>
            <w:tcBorders>
              <w:top w:val="nil"/>
              <w:left w:val="nil"/>
              <w:bottom w:val="single" w:sz="4" w:space="0" w:color="auto"/>
              <w:right w:val="single" w:sz="4" w:space="0" w:color="auto"/>
            </w:tcBorders>
          </w:tcPr>
          <w:p w:rsidR="00E14C61" w:rsidRDefault="00E14C61" w:rsidP="000707F2">
            <w:pPr>
              <w:ind w:firstLine="5"/>
              <w:jc w:val="both"/>
              <w:rPr>
                <w:sz w:val="24"/>
                <w:szCs w:val="24"/>
              </w:rPr>
            </w:pPr>
            <w:r>
              <w:rPr>
                <w:sz w:val="24"/>
                <w:szCs w:val="24"/>
              </w:rPr>
              <w:lastRenderedPageBreak/>
              <w:t xml:space="preserve">Доля граждан, получивших  субсидии  на оплату   жилых помещений и  </w:t>
            </w:r>
            <w:r>
              <w:rPr>
                <w:sz w:val="24"/>
                <w:szCs w:val="24"/>
              </w:rPr>
              <w:lastRenderedPageBreak/>
              <w:t xml:space="preserve">коммунальных услуг к общему количеству граждан с  положительным решением о предоставлении меры социальной поддержки </w:t>
            </w:r>
          </w:p>
        </w:tc>
      </w:tr>
      <w:tr w:rsidR="00E14C61" w:rsidTr="000707F2">
        <w:trPr>
          <w:trHeight w:val="292"/>
        </w:trPr>
        <w:tc>
          <w:tcPr>
            <w:tcW w:w="241" w:type="pct"/>
            <w:tcBorders>
              <w:top w:val="nil"/>
              <w:left w:val="single" w:sz="4" w:space="0" w:color="auto"/>
              <w:bottom w:val="single" w:sz="4" w:space="0" w:color="auto"/>
              <w:right w:val="single" w:sz="4" w:space="0" w:color="auto"/>
            </w:tcBorders>
            <w:noWrap/>
            <w:vAlign w:val="center"/>
            <w:hideMark/>
          </w:tcPr>
          <w:p w:rsidR="00E14C61" w:rsidRDefault="00E14C61" w:rsidP="000707F2">
            <w:pPr>
              <w:widowControl w:val="0"/>
              <w:autoSpaceDE w:val="0"/>
              <w:autoSpaceDN w:val="0"/>
              <w:adjustRightInd w:val="0"/>
              <w:jc w:val="center"/>
              <w:rPr>
                <w:b/>
                <w:bCs/>
                <w:sz w:val="24"/>
                <w:szCs w:val="24"/>
              </w:rPr>
            </w:pPr>
            <w:r>
              <w:rPr>
                <w:b/>
                <w:bCs/>
                <w:sz w:val="24"/>
                <w:szCs w:val="24"/>
              </w:rPr>
              <w:lastRenderedPageBreak/>
              <w:t>2</w:t>
            </w:r>
          </w:p>
        </w:tc>
        <w:tc>
          <w:tcPr>
            <w:tcW w:w="4759" w:type="pct"/>
            <w:gridSpan w:val="6"/>
            <w:tcBorders>
              <w:top w:val="nil"/>
              <w:left w:val="single" w:sz="4" w:space="0" w:color="auto"/>
              <w:bottom w:val="single" w:sz="4" w:space="0" w:color="auto"/>
              <w:right w:val="single" w:sz="4" w:space="0" w:color="auto"/>
            </w:tcBorders>
            <w:hideMark/>
          </w:tcPr>
          <w:p w:rsidR="00E14C61" w:rsidRDefault="00E14C61" w:rsidP="000707F2">
            <w:pPr>
              <w:rPr>
                <w:sz w:val="24"/>
                <w:szCs w:val="24"/>
              </w:rPr>
            </w:pPr>
            <w:r>
              <w:rPr>
                <w:b/>
                <w:bCs/>
                <w:sz w:val="24"/>
                <w:szCs w:val="24"/>
              </w:rPr>
              <w:t xml:space="preserve">Задача 2: </w:t>
            </w:r>
            <w:r w:rsidRPr="0050076F">
              <w:rPr>
                <w:b/>
                <w:bCs/>
                <w:sz w:val="24"/>
                <w:szCs w:val="24"/>
              </w:rPr>
              <w:t>"</w:t>
            </w:r>
            <w:r w:rsidRPr="0050076F">
              <w:rPr>
                <w:b/>
                <w:sz w:val="24"/>
                <w:szCs w:val="24"/>
              </w:rPr>
              <w:t>Предоставление дополнительных мер социальной поддержки и адресной социальной помощи"</w:t>
            </w:r>
          </w:p>
        </w:tc>
      </w:tr>
      <w:tr w:rsidR="00E14C61" w:rsidTr="000707F2">
        <w:trPr>
          <w:trHeight w:val="292"/>
        </w:trPr>
        <w:tc>
          <w:tcPr>
            <w:tcW w:w="241" w:type="pct"/>
            <w:tcBorders>
              <w:top w:val="single" w:sz="4" w:space="0" w:color="auto"/>
              <w:left w:val="single" w:sz="4" w:space="0" w:color="auto"/>
              <w:bottom w:val="single" w:sz="4" w:space="0" w:color="auto"/>
              <w:right w:val="single" w:sz="4" w:space="0" w:color="auto"/>
            </w:tcBorders>
            <w:noWrap/>
          </w:tcPr>
          <w:p w:rsidR="00E14C61" w:rsidRDefault="00E14C61" w:rsidP="000707F2">
            <w:pPr>
              <w:shd w:val="clear" w:color="auto" w:fill="FFFFFF"/>
              <w:ind w:left="62"/>
            </w:pPr>
            <w:r>
              <w:rPr>
                <w:sz w:val="24"/>
                <w:szCs w:val="24"/>
              </w:rPr>
              <w:t>2.1</w:t>
            </w:r>
          </w:p>
        </w:tc>
        <w:tc>
          <w:tcPr>
            <w:tcW w:w="1036" w:type="pct"/>
            <w:tcBorders>
              <w:top w:val="single" w:sz="4" w:space="0" w:color="auto"/>
              <w:left w:val="nil"/>
              <w:bottom w:val="single" w:sz="4" w:space="0" w:color="auto"/>
              <w:right w:val="single" w:sz="4" w:space="0" w:color="auto"/>
            </w:tcBorders>
            <w:shd w:val="clear" w:color="auto" w:fill="auto"/>
          </w:tcPr>
          <w:p w:rsidR="00E14C61" w:rsidRPr="00C63F97" w:rsidRDefault="00E14C61" w:rsidP="000707F2">
            <w:pPr>
              <w:shd w:val="clear" w:color="auto" w:fill="FFFFFF"/>
              <w:rPr>
                <w:color w:val="000000"/>
                <w:kern w:val="3"/>
                <w:sz w:val="24"/>
                <w:szCs w:val="24"/>
                <w:lang w:eastAsia="ja-JP"/>
              </w:rPr>
            </w:pPr>
            <w:r w:rsidRPr="00C63F97">
              <w:rPr>
                <w:color w:val="000000"/>
                <w:kern w:val="3"/>
                <w:sz w:val="24"/>
                <w:szCs w:val="24"/>
                <w:lang w:eastAsia="ja-JP"/>
              </w:rPr>
              <w:t>Основное</w:t>
            </w:r>
          </w:p>
          <w:p w:rsidR="00E14C61" w:rsidRPr="00C63F97" w:rsidRDefault="00E14C61" w:rsidP="000707F2">
            <w:pPr>
              <w:shd w:val="clear" w:color="auto" w:fill="FFFFFF"/>
              <w:spacing w:line="252" w:lineRule="exact"/>
              <w:ind w:firstLine="5"/>
              <w:rPr>
                <w:color w:val="000000"/>
                <w:kern w:val="3"/>
                <w:sz w:val="24"/>
                <w:szCs w:val="24"/>
                <w:lang w:eastAsia="ja-JP"/>
              </w:rPr>
            </w:pPr>
            <w:r w:rsidRPr="00C63F97">
              <w:rPr>
                <w:color w:val="000000"/>
                <w:kern w:val="3"/>
                <w:sz w:val="24"/>
                <w:szCs w:val="24"/>
                <w:lang w:eastAsia="ja-JP"/>
              </w:rPr>
              <w:t xml:space="preserve">мероприятие: </w:t>
            </w:r>
          </w:p>
          <w:p w:rsidR="00E14C61" w:rsidRPr="00C63F97" w:rsidRDefault="00E14C61" w:rsidP="000707F2">
            <w:pPr>
              <w:shd w:val="clear" w:color="auto" w:fill="FFFFFF" w:themeFill="background1"/>
              <w:jc w:val="both"/>
              <w:outlineLvl w:val="4"/>
              <w:rPr>
                <w:color w:val="000000"/>
                <w:kern w:val="3"/>
                <w:sz w:val="24"/>
                <w:szCs w:val="24"/>
                <w:lang w:eastAsia="ja-JP"/>
              </w:rPr>
            </w:pPr>
            <w:r w:rsidRPr="00C63F97">
              <w:rPr>
                <w:color w:val="000000"/>
                <w:kern w:val="3"/>
                <w:sz w:val="24"/>
                <w:szCs w:val="24"/>
                <w:lang w:eastAsia="ja-JP"/>
              </w:rPr>
              <w:t xml:space="preserve">"Обеспечение бесплатным питанием  учащихся   из многодетных  и малоимущих семей в муниципальных общеобразовательных  организациях </w:t>
            </w:r>
            <w:proofErr w:type="spellStart"/>
            <w:r w:rsidRPr="00C63F97">
              <w:rPr>
                <w:color w:val="000000"/>
                <w:kern w:val="3"/>
                <w:sz w:val="24"/>
                <w:szCs w:val="24"/>
                <w:lang w:eastAsia="ja-JP"/>
              </w:rPr>
              <w:t>Тайшетского</w:t>
            </w:r>
            <w:proofErr w:type="spellEnd"/>
            <w:r w:rsidRPr="00C63F97">
              <w:rPr>
                <w:color w:val="000000"/>
                <w:kern w:val="3"/>
                <w:sz w:val="24"/>
                <w:szCs w:val="24"/>
                <w:lang w:eastAsia="ja-JP"/>
              </w:rPr>
              <w:t xml:space="preserve"> района";</w:t>
            </w:r>
          </w:p>
          <w:p w:rsidR="00E14C61" w:rsidRPr="00C63F97" w:rsidRDefault="00E14C61" w:rsidP="000707F2">
            <w:pPr>
              <w:shd w:val="clear" w:color="auto" w:fill="FFFFFF"/>
              <w:spacing w:line="252" w:lineRule="exact"/>
              <w:ind w:firstLine="5"/>
              <w:rPr>
                <w:color w:val="000000"/>
                <w:kern w:val="3"/>
                <w:sz w:val="24"/>
                <w:szCs w:val="24"/>
                <w:lang w:eastAsia="ja-JP"/>
              </w:rPr>
            </w:pPr>
          </w:p>
        </w:tc>
        <w:tc>
          <w:tcPr>
            <w:tcW w:w="842" w:type="pct"/>
            <w:tcBorders>
              <w:top w:val="single" w:sz="4" w:space="0" w:color="auto"/>
              <w:left w:val="nil"/>
              <w:bottom w:val="single" w:sz="4" w:space="0" w:color="auto"/>
              <w:right w:val="single" w:sz="4" w:space="0" w:color="auto"/>
            </w:tcBorders>
          </w:tcPr>
          <w:p w:rsidR="00E14C61" w:rsidRDefault="00E14C61" w:rsidP="000707F2">
            <w:pPr>
              <w:shd w:val="clear" w:color="auto" w:fill="FFFFFF"/>
              <w:spacing w:line="278" w:lineRule="exact"/>
              <w:ind w:left="19"/>
            </w:pPr>
            <w:r>
              <w:rPr>
                <w:spacing w:val="-2"/>
                <w:sz w:val="24"/>
                <w:szCs w:val="24"/>
              </w:rPr>
              <w:t>Управление</w:t>
            </w:r>
          </w:p>
          <w:p w:rsidR="00E14C61" w:rsidRDefault="00E14C61" w:rsidP="000707F2">
            <w:pPr>
              <w:shd w:val="clear" w:color="auto" w:fill="FFFFFF"/>
              <w:spacing w:line="278" w:lineRule="exact"/>
              <w:ind w:left="19"/>
            </w:pPr>
            <w:r>
              <w:rPr>
                <w:spacing w:val="-1"/>
                <w:sz w:val="24"/>
                <w:szCs w:val="24"/>
              </w:rPr>
              <w:t>образования</w:t>
            </w:r>
          </w:p>
        </w:tc>
        <w:tc>
          <w:tcPr>
            <w:tcW w:w="537"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ind w:left="65"/>
            </w:pPr>
            <w:r>
              <w:rPr>
                <w:spacing w:val="-2"/>
                <w:sz w:val="24"/>
                <w:szCs w:val="24"/>
              </w:rPr>
              <w:t>01.01.2020 г.</w:t>
            </w:r>
          </w:p>
        </w:tc>
        <w:tc>
          <w:tcPr>
            <w:tcW w:w="545"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pPr>
            <w:r>
              <w:rPr>
                <w:spacing w:val="-4"/>
                <w:sz w:val="24"/>
                <w:szCs w:val="24"/>
              </w:rPr>
              <w:t>31.12.2026 г.</w:t>
            </w:r>
          </w:p>
        </w:tc>
        <w:tc>
          <w:tcPr>
            <w:tcW w:w="908" w:type="pct"/>
            <w:tcBorders>
              <w:top w:val="single" w:sz="4" w:space="0" w:color="auto"/>
              <w:left w:val="nil"/>
              <w:bottom w:val="single" w:sz="4" w:space="0" w:color="auto"/>
              <w:right w:val="single" w:sz="4" w:space="0" w:color="auto"/>
            </w:tcBorders>
            <w:shd w:val="clear" w:color="auto" w:fill="auto"/>
          </w:tcPr>
          <w:p w:rsidR="00E14C61" w:rsidRPr="00503667" w:rsidRDefault="00E14C61" w:rsidP="000707F2">
            <w:pPr>
              <w:shd w:val="clear" w:color="auto" w:fill="FFFFFF"/>
              <w:spacing w:line="274" w:lineRule="exact"/>
              <w:rPr>
                <w:sz w:val="24"/>
                <w:szCs w:val="24"/>
              </w:rPr>
            </w:pPr>
            <w:r w:rsidRPr="00503667">
              <w:rPr>
                <w:sz w:val="24"/>
                <w:szCs w:val="24"/>
              </w:rPr>
              <w:t xml:space="preserve">  </w:t>
            </w:r>
            <w:proofErr w:type="gramStart"/>
            <w:r w:rsidRPr="00503667">
              <w:rPr>
                <w:sz w:val="24"/>
                <w:szCs w:val="24"/>
              </w:rPr>
              <w:t>Охват обучающихся из многодетных и малоимущих семей бесплатным питанием в муниципальных образовательных организациях – 100%;</w:t>
            </w:r>
            <w:proofErr w:type="gramEnd"/>
          </w:p>
        </w:tc>
        <w:tc>
          <w:tcPr>
            <w:tcW w:w="891" w:type="pct"/>
            <w:tcBorders>
              <w:top w:val="single" w:sz="4" w:space="0" w:color="auto"/>
              <w:left w:val="nil"/>
              <w:bottom w:val="single" w:sz="4" w:space="0" w:color="auto"/>
              <w:right w:val="single" w:sz="4" w:space="0" w:color="auto"/>
            </w:tcBorders>
          </w:tcPr>
          <w:p w:rsidR="00E14C61" w:rsidRDefault="00E14C61" w:rsidP="000707F2">
            <w:pPr>
              <w:shd w:val="clear" w:color="auto" w:fill="FFFFFF"/>
              <w:spacing w:line="274" w:lineRule="exact"/>
              <w:ind w:left="12"/>
              <w:jc w:val="both"/>
            </w:pPr>
            <w:proofErr w:type="gramStart"/>
            <w:r w:rsidRPr="00556E58">
              <w:rPr>
                <w:sz w:val="24"/>
                <w:szCs w:val="24"/>
              </w:rPr>
              <w:t>Охват обучающихся</w:t>
            </w:r>
            <w:r w:rsidRPr="002756D5">
              <w:rPr>
                <w:sz w:val="24"/>
                <w:szCs w:val="24"/>
              </w:rPr>
              <w:t xml:space="preserve"> из многодетных и малоимущих семей</w:t>
            </w:r>
            <w:r>
              <w:rPr>
                <w:sz w:val="24"/>
                <w:szCs w:val="24"/>
              </w:rPr>
              <w:t xml:space="preserve">,  </w:t>
            </w:r>
            <w:r w:rsidRPr="002756D5">
              <w:rPr>
                <w:sz w:val="24"/>
                <w:szCs w:val="24"/>
              </w:rPr>
              <w:t xml:space="preserve"> бесплатным питанием в</w:t>
            </w:r>
            <w:r>
              <w:rPr>
                <w:sz w:val="24"/>
                <w:szCs w:val="24"/>
              </w:rPr>
              <w:t xml:space="preserve"> муниципальных образовательных организациях</w:t>
            </w:r>
            <w:proofErr w:type="gramEnd"/>
          </w:p>
        </w:tc>
      </w:tr>
      <w:tr w:rsidR="00E14C61" w:rsidTr="000707F2">
        <w:trPr>
          <w:trHeight w:val="292"/>
        </w:trPr>
        <w:tc>
          <w:tcPr>
            <w:tcW w:w="241" w:type="pct"/>
            <w:tcBorders>
              <w:top w:val="single" w:sz="4" w:space="0" w:color="auto"/>
              <w:left w:val="single" w:sz="4" w:space="0" w:color="auto"/>
              <w:bottom w:val="single" w:sz="4" w:space="0" w:color="auto"/>
              <w:right w:val="single" w:sz="4" w:space="0" w:color="auto"/>
            </w:tcBorders>
            <w:noWrap/>
          </w:tcPr>
          <w:p w:rsidR="00E14C61" w:rsidRDefault="00E14C61" w:rsidP="000707F2">
            <w:pPr>
              <w:shd w:val="clear" w:color="auto" w:fill="FFFFFF"/>
              <w:ind w:left="101"/>
            </w:pPr>
            <w:r>
              <w:rPr>
                <w:sz w:val="24"/>
                <w:szCs w:val="24"/>
              </w:rPr>
              <w:t>2.2</w:t>
            </w:r>
          </w:p>
        </w:tc>
        <w:tc>
          <w:tcPr>
            <w:tcW w:w="1036" w:type="pct"/>
            <w:tcBorders>
              <w:top w:val="single" w:sz="4" w:space="0" w:color="auto"/>
              <w:left w:val="nil"/>
              <w:bottom w:val="single" w:sz="4" w:space="0" w:color="auto"/>
              <w:right w:val="single" w:sz="4" w:space="0" w:color="auto"/>
            </w:tcBorders>
            <w:shd w:val="clear" w:color="auto" w:fill="FFFFFF" w:themeFill="background1"/>
          </w:tcPr>
          <w:p w:rsidR="00E14C61" w:rsidRPr="00C63F97" w:rsidRDefault="00E14C61" w:rsidP="000707F2">
            <w:pPr>
              <w:shd w:val="clear" w:color="auto" w:fill="FFFFFF"/>
              <w:rPr>
                <w:color w:val="000000"/>
                <w:kern w:val="3"/>
                <w:sz w:val="24"/>
                <w:szCs w:val="24"/>
                <w:lang w:eastAsia="ja-JP"/>
              </w:rPr>
            </w:pPr>
            <w:r w:rsidRPr="00C63F97">
              <w:rPr>
                <w:color w:val="000000"/>
                <w:kern w:val="3"/>
                <w:sz w:val="24"/>
                <w:szCs w:val="24"/>
                <w:lang w:eastAsia="ja-JP"/>
              </w:rPr>
              <w:t>Основное</w:t>
            </w:r>
          </w:p>
          <w:p w:rsidR="00E14C61" w:rsidRPr="00A1654D" w:rsidRDefault="00E14C61" w:rsidP="000707F2">
            <w:pPr>
              <w:rPr>
                <w:color w:val="000000"/>
                <w:kern w:val="3"/>
                <w:sz w:val="24"/>
                <w:szCs w:val="24"/>
                <w:lang w:eastAsia="ja-JP"/>
              </w:rPr>
            </w:pPr>
            <w:r w:rsidRPr="00A1654D">
              <w:rPr>
                <w:color w:val="000000"/>
                <w:kern w:val="3"/>
                <w:sz w:val="24"/>
                <w:szCs w:val="24"/>
                <w:lang w:eastAsia="ja-JP"/>
              </w:rPr>
              <w:t>мероприятие:</w:t>
            </w:r>
          </w:p>
          <w:p w:rsidR="00E14C61" w:rsidRPr="00C63F97" w:rsidRDefault="00E14C61" w:rsidP="000707F2">
            <w:pPr>
              <w:rPr>
                <w:color w:val="000000"/>
                <w:kern w:val="3"/>
                <w:sz w:val="24"/>
                <w:szCs w:val="24"/>
                <w:lang w:eastAsia="ja-JP"/>
              </w:rPr>
            </w:pPr>
            <w:r w:rsidRPr="00A1654D">
              <w:rPr>
                <w:color w:val="000000"/>
                <w:kern w:val="3"/>
                <w:sz w:val="24"/>
                <w:szCs w:val="24"/>
                <w:lang w:eastAsia="ja-JP"/>
              </w:rPr>
              <w:t xml:space="preserve"> "Обеспечение льготным питанием  детей в пришкольных интернатах  из районного бюджета"</w:t>
            </w:r>
            <w:r w:rsidRPr="00C63F97">
              <w:rPr>
                <w:color w:val="000000"/>
                <w:kern w:val="3"/>
                <w:sz w:val="24"/>
                <w:szCs w:val="24"/>
                <w:lang w:eastAsia="ja-JP"/>
              </w:rPr>
              <w:t xml:space="preserve">             </w:t>
            </w:r>
          </w:p>
        </w:tc>
        <w:tc>
          <w:tcPr>
            <w:tcW w:w="842" w:type="pct"/>
            <w:tcBorders>
              <w:top w:val="single" w:sz="4" w:space="0" w:color="auto"/>
              <w:left w:val="nil"/>
              <w:bottom w:val="single" w:sz="4" w:space="0" w:color="auto"/>
              <w:right w:val="single" w:sz="4" w:space="0" w:color="auto"/>
            </w:tcBorders>
          </w:tcPr>
          <w:p w:rsidR="00E14C61" w:rsidRDefault="00E14C61" w:rsidP="000707F2">
            <w:pPr>
              <w:shd w:val="clear" w:color="auto" w:fill="FFFFFF"/>
              <w:spacing w:line="278" w:lineRule="exact"/>
              <w:ind w:left="19"/>
            </w:pPr>
            <w:r>
              <w:rPr>
                <w:spacing w:val="-2"/>
                <w:sz w:val="24"/>
                <w:szCs w:val="24"/>
              </w:rPr>
              <w:t>Управление</w:t>
            </w:r>
          </w:p>
          <w:p w:rsidR="00E14C61" w:rsidRDefault="00E14C61" w:rsidP="000707F2">
            <w:pPr>
              <w:shd w:val="clear" w:color="auto" w:fill="FFFFFF"/>
              <w:spacing w:line="278" w:lineRule="exact"/>
              <w:ind w:left="19"/>
            </w:pPr>
            <w:r>
              <w:rPr>
                <w:spacing w:val="-1"/>
                <w:sz w:val="24"/>
                <w:szCs w:val="24"/>
              </w:rPr>
              <w:t>образования</w:t>
            </w:r>
          </w:p>
          <w:p w:rsidR="00E14C61" w:rsidRDefault="00E14C61" w:rsidP="000707F2">
            <w:pPr>
              <w:shd w:val="clear" w:color="auto" w:fill="FFFFFF"/>
              <w:spacing w:line="278" w:lineRule="exact"/>
            </w:pPr>
          </w:p>
        </w:tc>
        <w:tc>
          <w:tcPr>
            <w:tcW w:w="537"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ind w:left="38"/>
            </w:pPr>
            <w:r>
              <w:rPr>
                <w:spacing w:val="-2"/>
                <w:sz w:val="24"/>
                <w:szCs w:val="24"/>
              </w:rPr>
              <w:t>01.01.2020 г.</w:t>
            </w:r>
          </w:p>
        </w:tc>
        <w:tc>
          <w:tcPr>
            <w:tcW w:w="545"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pPr>
            <w:r>
              <w:rPr>
                <w:spacing w:val="-4"/>
                <w:sz w:val="24"/>
                <w:szCs w:val="24"/>
              </w:rPr>
              <w:t>31.12.2026 г.</w:t>
            </w:r>
          </w:p>
        </w:tc>
        <w:tc>
          <w:tcPr>
            <w:tcW w:w="908" w:type="pct"/>
            <w:tcBorders>
              <w:top w:val="single" w:sz="4" w:space="0" w:color="auto"/>
              <w:left w:val="nil"/>
              <w:bottom w:val="single" w:sz="4" w:space="0" w:color="auto"/>
              <w:right w:val="single" w:sz="4" w:space="0" w:color="auto"/>
            </w:tcBorders>
            <w:shd w:val="clear" w:color="auto" w:fill="auto"/>
          </w:tcPr>
          <w:p w:rsidR="00E14C61" w:rsidRPr="00503667" w:rsidRDefault="00E14C61" w:rsidP="000707F2">
            <w:pPr>
              <w:shd w:val="clear" w:color="auto" w:fill="FFFFFF"/>
              <w:spacing w:line="274" w:lineRule="exact"/>
              <w:rPr>
                <w:sz w:val="24"/>
                <w:szCs w:val="24"/>
              </w:rPr>
            </w:pPr>
            <w:r w:rsidRPr="00503667">
              <w:rPr>
                <w:sz w:val="24"/>
                <w:szCs w:val="24"/>
              </w:rPr>
              <w:t xml:space="preserve">Охват  льготным питанием  детей в пришкольных интернатах при муниципальных организациях  </w:t>
            </w:r>
            <w:proofErr w:type="spellStart"/>
            <w:r w:rsidRPr="00503667">
              <w:rPr>
                <w:sz w:val="24"/>
                <w:szCs w:val="24"/>
              </w:rPr>
              <w:t>Тайшетского</w:t>
            </w:r>
            <w:proofErr w:type="spellEnd"/>
            <w:r w:rsidRPr="00503667">
              <w:rPr>
                <w:sz w:val="24"/>
                <w:szCs w:val="24"/>
              </w:rPr>
              <w:t xml:space="preserve"> района, реализующих </w:t>
            </w:r>
            <w:r w:rsidRPr="00503667">
              <w:rPr>
                <w:sz w:val="24"/>
                <w:szCs w:val="24"/>
              </w:rPr>
              <w:lastRenderedPageBreak/>
              <w:t>образовательные программы – 100%</w:t>
            </w:r>
          </w:p>
        </w:tc>
        <w:tc>
          <w:tcPr>
            <w:tcW w:w="891" w:type="pct"/>
            <w:tcBorders>
              <w:top w:val="single" w:sz="4" w:space="0" w:color="auto"/>
              <w:left w:val="nil"/>
              <w:bottom w:val="single" w:sz="4" w:space="0" w:color="auto"/>
              <w:right w:val="single" w:sz="4" w:space="0" w:color="auto"/>
            </w:tcBorders>
          </w:tcPr>
          <w:p w:rsidR="00E14C61" w:rsidRDefault="00E14C61" w:rsidP="000707F2">
            <w:pPr>
              <w:shd w:val="clear" w:color="auto" w:fill="FFFFFF"/>
              <w:spacing w:line="274" w:lineRule="exact"/>
              <w:ind w:left="12"/>
              <w:jc w:val="both"/>
            </w:pPr>
            <w:r w:rsidRPr="00763CC9">
              <w:rPr>
                <w:sz w:val="24"/>
                <w:szCs w:val="24"/>
              </w:rPr>
              <w:lastRenderedPageBreak/>
              <w:t xml:space="preserve">Охват  льготным питанием  детей в пришкольных интернатах при муниципальных организациях  </w:t>
            </w:r>
            <w:proofErr w:type="spellStart"/>
            <w:r w:rsidRPr="00763CC9">
              <w:rPr>
                <w:sz w:val="24"/>
                <w:szCs w:val="24"/>
              </w:rPr>
              <w:t>Тайшетского</w:t>
            </w:r>
            <w:proofErr w:type="spellEnd"/>
            <w:r w:rsidRPr="00763CC9">
              <w:rPr>
                <w:sz w:val="24"/>
                <w:szCs w:val="24"/>
              </w:rPr>
              <w:t xml:space="preserve"> района, реализующих </w:t>
            </w:r>
            <w:r w:rsidRPr="00763CC9">
              <w:rPr>
                <w:sz w:val="24"/>
                <w:szCs w:val="24"/>
              </w:rPr>
              <w:lastRenderedPageBreak/>
              <w:t>образовательные программы</w:t>
            </w:r>
          </w:p>
        </w:tc>
      </w:tr>
      <w:tr w:rsidR="00E14C61" w:rsidTr="000707F2">
        <w:trPr>
          <w:trHeight w:val="292"/>
        </w:trPr>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E14C61" w:rsidRDefault="00E14C61" w:rsidP="000707F2">
            <w:pPr>
              <w:jc w:val="center"/>
              <w:rPr>
                <w:sz w:val="24"/>
                <w:szCs w:val="24"/>
              </w:rPr>
            </w:pPr>
            <w:r>
              <w:rPr>
                <w:sz w:val="24"/>
                <w:szCs w:val="24"/>
              </w:rPr>
              <w:lastRenderedPageBreak/>
              <w:t>2.3.</w:t>
            </w:r>
          </w:p>
        </w:tc>
        <w:tc>
          <w:tcPr>
            <w:tcW w:w="1036" w:type="pct"/>
            <w:tcBorders>
              <w:top w:val="single" w:sz="4" w:space="0" w:color="auto"/>
              <w:left w:val="nil"/>
              <w:bottom w:val="single" w:sz="4" w:space="0" w:color="auto"/>
              <w:right w:val="single" w:sz="4" w:space="0" w:color="auto"/>
            </w:tcBorders>
            <w:shd w:val="clear" w:color="auto" w:fill="auto"/>
          </w:tcPr>
          <w:p w:rsidR="00E14C61" w:rsidRPr="009117A5" w:rsidRDefault="00E14C61" w:rsidP="000707F2">
            <w:pPr>
              <w:jc w:val="both"/>
              <w:outlineLvl w:val="4"/>
              <w:rPr>
                <w:sz w:val="24"/>
                <w:szCs w:val="24"/>
              </w:rPr>
            </w:pPr>
            <w:r>
              <w:rPr>
                <w:color w:val="000000"/>
                <w:kern w:val="3"/>
                <w:sz w:val="24"/>
                <w:szCs w:val="24"/>
                <w:lang w:eastAsia="ja-JP"/>
              </w:rPr>
              <w:t>Основное мероприятие: "</w:t>
            </w:r>
            <w:r>
              <w:rPr>
                <w:sz w:val="24"/>
                <w:szCs w:val="24"/>
              </w:rPr>
              <w:t xml:space="preserve">Обеспечение бесплатным </w:t>
            </w:r>
            <w:r w:rsidRPr="00857C6C">
              <w:rPr>
                <w:sz w:val="24"/>
                <w:szCs w:val="24"/>
              </w:rPr>
              <w:t xml:space="preserve">питанием </w:t>
            </w:r>
            <w:r>
              <w:rPr>
                <w:sz w:val="24"/>
                <w:szCs w:val="24"/>
              </w:rPr>
              <w:t>льготников (</w:t>
            </w:r>
            <w:r w:rsidRPr="006C1DD0">
              <w:rPr>
                <w:sz w:val="24"/>
                <w:szCs w:val="24"/>
              </w:rPr>
              <w:t>де</w:t>
            </w:r>
            <w:r>
              <w:rPr>
                <w:sz w:val="24"/>
                <w:szCs w:val="24"/>
              </w:rPr>
              <w:t xml:space="preserve">тей-инвалидов, </w:t>
            </w:r>
            <w:r w:rsidRPr="006C1DD0">
              <w:rPr>
                <w:sz w:val="24"/>
                <w:szCs w:val="24"/>
              </w:rPr>
              <w:t>детей-сирот и детей, оставшихся без попечения родителей</w:t>
            </w:r>
            <w:r>
              <w:rPr>
                <w:sz w:val="24"/>
                <w:szCs w:val="24"/>
              </w:rPr>
              <w:t>) в образовательных организациях"</w:t>
            </w:r>
          </w:p>
        </w:tc>
        <w:tc>
          <w:tcPr>
            <w:tcW w:w="842" w:type="pct"/>
            <w:tcBorders>
              <w:top w:val="single" w:sz="4" w:space="0" w:color="auto"/>
              <w:left w:val="nil"/>
              <w:bottom w:val="single" w:sz="4" w:space="0" w:color="auto"/>
              <w:right w:val="single" w:sz="4" w:space="0" w:color="auto"/>
            </w:tcBorders>
            <w:shd w:val="clear" w:color="auto" w:fill="auto"/>
          </w:tcPr>
          <w:p w:rsidR="00E14C61" w:rsidRDefault="00E14C61" w:rsidP="000707F2">
            <w:pPr>
              <w:shd w:val="clear" w:color="auto" w:fill="FFFFFF"/>
              <w:spacing w:line="278" w:lineRule="exact"/>
              <w:ind w:left="19"/>
            </w:pPr>
            <w:r>
              <w:rPr>
                <w:spacing w:val="-2"/>
                <w:sz w:val="24"/>
                <w:szCs w:val="24"/>
              </w:rPr>
              <w:t>Управление</w:t>
            </w:r>
          </w:p>
          <w:p w:rsidR="00E14C61" w:rsidRDefault="00E14C61" w:rsidP="000707F2">
            <w:pPr>
              <w:shd w:val="clear" w:color="auto" w:fill="FFFFFF"/>
              <w:spacing w:line="278" w:lineRule="exact"/>
              <w:ind w:left="19"/>
            </w:pPr>
            <w:r>
              <w:rPr>
                <w:spacing w:val="-1"/>
                <w:sz w:val="24"/>
                <w:szCs w:val="24"/>
              </w:rPr>
              <w:t>образования</w:t>
            </w:r>
          </w:p>
          <w:p w:rsidR="00E14C61" w:rsidRDefault="00E14C61" w:rsidP="000707F2">
            <w:pPr>
              <w:shd w:val="clear" w:color="auto" w:fill="FFFFFF"/>
              <w:spacing w:line="278" w:lineRule="exact"/>
            </w:pPr>
          </w:p>
        </w:tc>
        <w:tc>
          <w:tcPr>
            <w:tcW w:w="537" w:type="pct"/>
            <w:tcBorders>
              <w:top w:val="single" w:sz="4" w:space="0" w:color="auto"/>
              <w:left w:val="nil"/>
              <w:bottom w:val="single" w:sz="4" w:space="0" w:color="auto"/>
              <w:right w:val="single" w:sz="4" w:space="0" w:color="auto"/>
            </w:tcBorders>
            <w:shd w:val="clear" w:color="auto" w:fill="auto"/>
            <w:noWrap/>
          </w:tcPr>
          <w:p w:rsidR="00E14C61" w:rsidRDefault="00E14C61" w:rsidP="000707F2">
            <w:pPr>
              <w:shd w:val="clear" w:color="auto" w:fill="FFFFFF"/>
              <w:ind w:left="38"/>
            </w:pPr>
            <w:r>
              <w:rPr>
                <w:spacing w:val="-2"/>
                <w:sz w:val="24"/>
                <w:szCs w:val="24"/>
              </w:rPr>
              <w:t>01.01.2020 г.</w:t>
            </w:r>
          </w:p>
        </w:tc>
        <w:tc>
          <w:tcPr>
            <w:tcW w:w="545" w:type="pct"/>
            <w:tcBorders>
              <w:top w:val="single" w:sz="4" w:space="0" w:color="auto"/>
              <w:left w:val="nil"/>
              <w:bottom w:val="single" w:sz="4" w:space="0" w:color="auto"/>
              <w:right w:val="single" w:sz="4" w:space="0" w:color="auto"/>
            </w:tcBorders>
            <w:shd w:val="clear" w:color="auto" w:fill="auto"/>
            <w:noWrap/>
          </w:tcPr>
          <w:p w:rsidR="00E14C61" w:rsidRDefault="00E14C61" w:rsidP="000707F2">
            <w:pPr>
              <w:shd w:val="clear" w:color="auto" w:fill="FFFFFF"/>
            </w:pPr>
            <w:r>
              <w:rPr>
                <w:spacing w:val="-4"/>
                <w:sz w:val="24"/>
                <w:szCs w:val="24"/>
              </w:rPr>
              <w:t>31.12.2026 г.</w:t>
            </w:r>
          </w:p>
        </w:tc>
        <w:tc>
          <w:tcPr>
            <w:tcW w:w="908" w:type="pct"/>
            <w:tcBorders>
              <w:top w:val="single" w:sz="4" w:space="0" w:color="auto"/>
              <w:left w:val="nil"/>
              <w:bottom w:val="single" w:sz="4" w:space="0" w:color="auto"/>
              <w:right w:val="single" w:sz="4" w:space="0" w:color="auto"/>
            </w:tcBorders>
            <w:shd w:val="clear" w:color="auto" w:fill="auto"/>
          </w:tcPr>
          <w:p w:rsidR="00E14C61" w:rsidRPr="00503667" w:rsidRDefault="00E14C61" w:rsidP="000707F2">
            <w:pPr>
              <w:rPr>
                <w:sz w:val="24"/>
                <w:szCs w:val="24"/>
              </w:rPr>
            </w:pPr>
            <w:r w:rsidRPr="00E16AB4">
              <w:rPr>
                <w:sz w:val="24"/>
                <w:szCs w:val="24"/>
              </w:rPr>
              <w:t xml:space="preserve">Доля детей,  обучающихся по программам дошкольного образования, охваченных  бесплатным питанием в общей численности </w:t>
            </w:r>
            <w:proofErr w:type="gramStart"/>
            <w:r w:rsidRPr="00E16AB4">
              <w:rPr>
                <w:sz w:val="24"/>
                <w:szCs w:val="24"/>
              </w:rPr>
              <w:t>детей</w:t>
            </w:r>
            <w:proofErr w:type="gramEnd"/>
            <w:r w:rsidRPr="00E16AB4">
              <w:rPr>
                <w:sz w:val="24"/>
                <w:szCs w:val="24"/>
              </w:rPr>
              <w:t xml:space="preserve"> обучающихся по программам дошкольного образования, имеющих право на  обеспече</w:t>
            </w:r>
            <w:r>
              <w:rPr>
                <w:sz w:val="24"/>
                <w:szCs w:val="24"/>
              </w:rPr>
              <w:t>ние бесплатным питанием – 100%;</w:t>
            </w:r>
          </w:p>
        </w:tc>
        <w:tc>
          <w:tcPr>
            <w:tcW w:w="891" w:type="pct"/>
            <w:tcBorders>
              <w:top w:val="single" w:sz="4" w:space="0" w:color="auto"/>
              <w:left w:val="nil"/>
              <w:bottom w:val="single" w:sz="4" w:space="0" w:color="auto"/>
              <w:right w:val="single" w:sz="4" w:space="0" w:color="auto"/>
            </w:tcBorders>
            <w:shd w:val="clear" w:color="auto" w:fill="auto"/>
          </w:tcPr>
          <w:p w:rsidR="00E14C61" w:rsidRDefault="00E14C61" w:rsidP="000707F2">
            <w:pPr>
              <w:shd w:val="clear" w:color="auto" w:fill="FFFFFF"/>
              <w:spacing w:line="276" w:lineRule="exact"/>
              <w:ind w:right="7"/>
              <w:jc w:val="both"/>
            </w:pPr>
            <w:r w:rsidRPr="00E16AB4">
              <w:rPr>
                <w:sz w:val="24"/>
                <w:szCs w:val="24"/>
              </w:rPr>
              <w:t xml:space="preserve">Доля детей,  обучающихся по программам дошкольного образования, охваченных  бесплатным питанием в общей численности </w:t>
            </w:r>
            <w:proofErr w:type="gramStart"/>
            <w:r w:rsidRPr="00E16AB4">
              <w:rPr>
                <w:sz w:val="24"/>
                <w:szCs w:val="24"/>
              </w:rPr>
              <w:t>детей</w:t>
            </w:r>
            <w:proofErr w:type="gramEnd"/>
            <w:r w:rsidRPr="00E16AB4">
              <w:rPr>
                <w:sz w:val="24"/>
                <w:szCs w:val="24"/>
              </w:rPr>
              <w:t xml:space="preserve"> обучающихся по программам дошкольного образования, имеющих право на  обеспече</w:t>
            </w:r>
            <w:r>
              <w:rPr>
                <w:sz w:val="24"/>
                <w:szCs w:val="24"/>
              </w:rPr>
              <w:t>ние бесплатным питанием</w:t>
            </w:r>
          </w:p>
        </w:tc>
      </w:tr>
      <w:tr w:rsidR="00E14C61" w:rsidTr="000707F2">
        <w:trPr>
          <w:trHeight w:val="571"/>
        </w:trPr>
        <w:tc>
          <w:tcPr>
            <w:tcW w:w="241" w:type="pct"/>
            <w:tcBorders>
              <w:top w:val="single" w:sz="4" w:space="0" w:color="auto"/>
              <w:left w:val="single" w:sz="4" w:space="0" w:color="auto"/>
              <w:bottom w:val="single" w:sz="4" w:space="0" w:color="auto"/>
              <w:right w:val="single" w:sz="4" w:space="0" w:color="auto"/>
            </w:tcBorders>
            <w:noWrap/>
          </w:tcPr>
          <w:p w:rsidR="00E14C61" w:rsidRDefault="00E14C61" w:rsidP="000707F2">
            <w:pPr>
              <w:jc w:val="center"/>
              <w:rPr>
                <w:sz w:val="24"/>
                <w:szCs w:val="24"/>
              </w:rPr>
            </w:pPr>
            <w:r>
              <w:rPr>
                <w:sz w:val="24"/>
                <w:szCs w:val="24"/>
              </w:rPr>
              <w:t>2.4.</w:t>
            </w:r>
          </w:p>
        </w:tc>
        <w:tc>
          <w:tcPr>
            <w:tcW w:w="1036" w:type="pct"/>
            <w:tcBorders>
              <w:top w:val="single" w:sz="4" w:space="0" w:color="auto"/>
              <w:left w:val="nil"/>
              <w:bottom w:val="single" w:sz="4" w:space="0" w:color="auto"/>
              <w:right w:val="single" w:sz="4" w:space="0" w:color="auto"/>
            </w:tcBorders>
          </w:tcPr>
          <w:p w:rsidR="00E14C61" w:rsidRDefault="00E14C61" w:rsidP="000707F2">
            <w:pPr>
              <w:widowControl w:val="0"/>
              <w:autoSpaceDE w:val="0"/>
              <w:autoSpaceDN w:val="0"/>
              <w:adjustRightInd w:val="0"/>
              <w:jc w:val="both"/>
              <w:rPr>
                <w:sz w:val="24"/>
                <w:szCs w:val="24"/>
              </w:rPr>
            </w:pPr>
            <w:r>
              <w:rPr>
                <w:color w:val="000000"/>
                <w:kern w:val="3"/>
                <w:sz w:val="24"/>
                <w:szCs w:val="24"/>
                <w:lang w:eastAsia="ja-JP"/>
              </w:rPr>
              <w:t>Основное мероприятие:</w:t>
            </w:r>
          </w:p>
          <w:p w:rsidR="00E14C61" w:rsidRPr="00DF05EE" w:rsidRDefault="00E14C61" w:rsidP="000707F2">
            <w:pPr>
              <w:widowControl w:val="0"/>
              <w:autoSpaceDE w:val="0"/>
              <w:autoSpaceDN w:val="0"/>
              <w:adjustRightInd w:val="0"/>
              <w:jc w:val="both"/>
              <w:rPr>
                <w:sz w:val="24"/>
                <w:szCs w:val="24"/>
              </w:rPr>
            </w:pPr>
            <w:proofErr w:type="gramStart"/>
            <w:r>
              <w:rPr>
                <w:sz w:val="24"/>
                <w:szCs w:val="24"/>
              </w:rPr>
              <w:t>"</w:t>
            </w:r>
            <w:r w:rsidRPr="00857C6C">
              <w:rPr>
                <w:sz w:val="24"/>
                <w:szCs w:val="24"/>
              </w:rPr>
              <w:t>Обеспечение  бесплатным двухразовым питанием обучающихся с ограниченными возможностями здоровья в муниципальных образовательных организациях</w:t>
            </w:r>
            <w:r>
              <w:rPr>
                <w:sz w:val="24"/>
                <w:szCs w:val="24"/>
              </w:rPr>
              <w:t>"</w:t>
            </w:r>
            <w:proofErr w:type="gramEnd"/>
          </w:p>
        </w:tc>
        <w:tc>
          <w:tcPr>
            <w:tcW w:w="842" w:type="pct"/>
            <w:tcBorders>
              <w:top w:val="single" w:sz="4" w:space="0" w:color="auto"/>
              <w:left w:val="nil"/>
              <w:bottom w:val="single" w:sz="4" w:space="0" w:color="auto"/>
              <w:right w:val="single" w:sz="4" w:space="0" w:color="auto"/>
            </w:tcBorders>
          </w:tcPr>
          <w:p w:rsidR="00E14C61" w:rsidRDefault="00E14C61" w:rsidP="000707F2">
            <w:pPr>
              <w:shd w:val="clear" w:color="auto" w:fill="FFFFFF"/>
              <w:spacing w:line="278" w:lineRule="exact"/>
              <w:ind w:left="19"/>
            </w:pPr>
            <w:r>
              <w:rPr>
                <w:spacing w:val="-2"/>
                <w:sz w:val="24"/>
                <w:szCs w:val="24"/>
              </w:rPr>
              <w:t>Управление</w:t>
            </w:r>
          </w:p>
          <w:p w:rsidR="00E14C61" w:rsidRDefault="00E14C61" w:rsidP="000707F2">
            <w:pPr>
              <w:shd w:val="clear" w:color="auto" w:fill="FFFFFF"/>
              <w:spacing w:line="278" w:lineRule="exact"/>
              <w:ind w:left="19"/>
            </w:pPr>
            <w:r>
              <w:rPr>
                <w:spacing w:val="-1"/>
                <w:sz w:val="24"/>
                <w:szCs w:val="24"/>
              </w:rPr>
              <w:t>образования</w:t>
            </w:r>
          </w:p>
          <w:p w:rsidR="00E14C61" w:rsidRDefault="00E14C61" w:rsidP="000707F2">
            <w:pPr>
              <w:shd w:val="clear" w:color="auto" w:fill="FFFFFF"/>
              <w:spacing w:line="278" w:lineRule="exact"/>
              <w:ind w:left="19"/>
              <w:rPr>
                <w:spacing w:val="-2"/>
                <w:sz w:val="24"/>
                <w:szCs w:val="24"/>
              </w:rPr>
            </w:pPr>
          </w:p>
        </w:tc>
        <w:tc>
          <w:tcPr>
            <w:tcW w:w="537"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ind w:left="38"/>
            </w:pPr>
            <w:r>
              <w:rPr>
                <w:spacing w:val="-2"/>
                <w:sz w:val="24"/>
                <w:szCs w:val="24"/>
              </w:rPr>
              <w:t>01.01.2020 г.</w:t>
            </w:r>
          </w:p>
        </w:tc>
        <w:tc>
          <w:tcPr>
            <w:tcW w:w="545"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pPr>
            <w:r>
              <w:rPr>
                <w:spacing w:val="-4"/>
                <w:sz w:val="24"/>
                <w:szCs w:val="24"/>
              </w:rPr>
              <w:t>31.12.2026 г.</w:t>
            </w:r>
          </w:p>
        </w:tc>
        <w:tc>
          <w:tcPr>
            <w:tcW w:w="908" w:type="pct"/>
            <w:tcBorders>
              <w:top w:val="single" w:sz="4" w:space="0" w:color="auto"/>
              <w:left w:val="nil"/>
              <w:bottom w:val="single" w:sz="4" w:space="0" w:color="auto"/>
              <w:right w:val="single" w:sz="4" w:space="0" w:color="auto"/>
            </w:tcBorders>
          </w:tcPr>
          <w:p w:rsidR="00E14C61" w:rsidRPr="00F80F4D" w:rsidRDefault="00E14C61" w:rsidP="000707F2">
            <w:pPr>
              <w:shd w:val="clear" w:color="auto" w:fill="FFFFFF" w:themeFill="background1"/>
              <w:jc w:val="both"/>
              <w:rPr>
                <w:sz w:val="24"/>
                <w:szCs w:val="24"/>
              </w:rPr>
            </w:pPr>
            <w:proofErr w:type="gramStart"/>
            <w:r w:rsidRPr="00556E58">
              <w:rPr>
                <w:sz w:val="24"/>
                <w:szCs w:val="24"/>
              </w:rPr>
              <w:t>Охват обучающихся</w:t>
            </w:r>
            <w:r w:rsidRPr="00A1654D">
              <w:rPr>
                <w:sz w:val="24"/>
                <w:szCs w:val="24"/>
              </w:rPr>
              <w:t xml:space="preserve">  с ограниченными</w:t>
            </w:r>
            <w:r>
              <w:rPr>
                <w:sz w:val="24"/>
                <w:szCs w:val="24"/>
              </w:rPr>
              <w:t xml:space="preserve"> возможностями здоровья, </w:t>
            </w:r>
            <w:r w:rsidRPr="002756D5">
              <w:rPr>
                <w:sz w:val="24"/>
                <w:szCs w:val="24"/>
              </w:rPr>
              <w:t xml:space="preserve"> бесплатным </w:t>
            </w:r>
            <w:r>
              <w:rPr>
                <w:sz w:val="24"/>
                <w:szCs w:val="24"/>
              </w:rPr>
              <w:t xml:space="preserve">двухразовым </w:t>
            </w:r>
            <w:r w:rsidRPr="002756D5">
              <w:rPr>
                <w:sz w:val="24"/>
                <w:szCs w:val="24"/>
              </w:rPr>
              <w:t>питанием в</w:t>
            </w:r>
            <w:r>
              <w:rPr>
                <w:sz w:val="24"/>
                <w:szCs w:val="24"/>
              </w:rPr>
              <w:t xml:space="preserve"> муниципальных образовательных организациях – 100%;</w:t>
            </w:r>
            <w:proofErr w:type="gramEnd"/>
          </w:p>
        </w:tc>
        <w:tc>
          <w:tcPr>
            <w:tcW w:w="891" w:type="pct"/>
            <w:tcBorders>
              <w:top w:val="single" w:sz="4" w:space="0" w:color="auto"/>
              <w:left w:val="nil"/>
              <w:bottom w:val="single" w:sz="4" w:space="0" w:color="auto"/>
              <w:right w:val="single" w:sz="4" w:space="0" w:color="auto"/>
            </w:tcBorders>
          </w:tcPr>
          <w:p w:rsidR="00E14C61" w:rsidRPr="00F80F4D" w:rsidRDefault="00E14C61" w:rsidP="000707F2">
            <w:pPr>
              <w:widowControl w:val="0"/>
              <w:autoSpaceDE w:val="0"/>
              <w:autoSpaceDN w:val="0"/>
              <w:adjustRightInd w:val="0"/>
              <w:ind w:firstLine="5"/>
              <w:jc w:val="both"/>
              <w:rPr>
                <w:sz w:val="24"/>
                <w:szCs w:val="24"/>
              </w:rPr>
            </w:pPr>
            <w:proofErr w:type="gramStart"/>
            <w:r w:rsidRPr="00556E58">
              <w:rPr>
                <w:sz w:val="24"/>
                <w:szCs w:val="24"/>
              </w:rPr>
              <w:t>Охват обучающихся</w:t>
            </w:r>
            <w:r w:rsidRPr="002756D5">
              <w:rPr>
                <w:sz w:val="24"/>
                <w:szCs w:val="24"/>
              </w:rPr>
              <w:t xml:space="preserve"> </w:t>
            </w:r>
            <w:r>
              <w:rPr>
                <w:sz w:val="24"/>
                <w:szCs w:val="24"/>
              </w:rPr>
              <w:t xml:space="preserve">с ограниченными возможностями здоровья, </w:t>
            </w:r>
            <w:r w:rsidRPr="002756D5">
              <w:rPr>
                <w:sz w:val="24"/>
                <w:szCs w:val="24"/>
              </w:rPr>
              <w:t xml:space="preserve"> бесплатным </w:t>
            </w:r>
            <w:r>
              <w:rPr>
                <w:sz w:val="24"/>
                <w:szCs w:val="24"/>
              </w:rPr>
              <w:t xml:space="preserve">двухразовым </w:t>
            </w:r>
            <w:r w:rsidRPr="002756D5">
              <w:rPr>
                <w:sz w:val="24"/>
                <w:szCs w:val="24"/>
              </w:rPr>
              <w:t>питанием в</w:t>
            </w:r>
            <w:r>
              <w:rPr>
                <w:sz w:val="24"/>
                <w:szCs w:val="24"/>
              </w:rPr>
              <w:t xml:space="preserve"> муниципальных образовательных организациях</w:t>
            </w:r>
            <w:proofErr w:type="gramEnd"/>
          </w:p>
        </w:tc>
      </w:tr>
      <w:tr w:rsidR="00E14C61" w:rsidTr="000707F2">
        <w:trPr>
          <w:trHeight w:val="571"/>
        </w:trPr>
        <w:tc>
          <w:tcPr>
            <w:tcW w:w="241" w:type="pct"/>
            <w:tcBorders>
              <w:top w:val="single" w:sz="4" w:space="0" w:color="auto"/>
              <w:left w:val="single" w:sz="4" w:space="0" w:color="auto"/>
              <w:bottom w:val="single" w:sz="4" w:space="0" w:color="auto"/>
              <w:right w:val="single" w:sz="4" w:space="0" w:color="auto"/>
            </w:tcBorders>
            <w:noWrap/>
          </w:tcPr>
          <w:p w:rsidR="00E14C61" w:rsidRDefault="00E14C61" w:rsidP="000707F2">
            <w:pPr>
              <w:jc w:val="center"/>
              <w:rPr>
                <w:sz w:val="24"/>
                <w:szCs w:val="24"/>
              </w:rPr>
            </w:pPr>
            <w:r>
              <w:rPr>
                <w:sz w:val="24"/>
                <w:szCs w:val="24"/>
              </w:rPr>
              <w:t>2.5.</w:t>
            </w:r>
          </w:p>
        </w:tc>
        <w:tc>
          <w:tcPr>
            <w:tcW w:w="1036" w:type="pct"/>
            <w:tcBorders>
              <w:top w:val="single" w:sz="4" w:space="0" w:color="auto"/>
              <w:left w:val="nil"/>
              <w:bottom w:val="single" w:sz="4" w:space="0" w:color="auto"/>
              <w:right w:val="single" w:sz="4" w:space="0" w:color="auto"/>
            </w:tcBorders>
          </w:tcPr>
          <w:p w:rsidR="00E14C61" w:rsidRDefault="00E14C61" w:rsidP="000707F2">
            <w:pPr>
              <w:rPr>
                <w:sz w:val="24"/>
                <w:szCs w:val="24"/>
              </w:rPr>
            </w:pPr>
            <w:r>
              <w:rPr>
                <w:sz w:val="24"/>
                <w:szCs w:val="24"/>
              </w:rPr>
              <w:t>Основное мероприятие:</w:t>
            </w:r>
          </w:p>
          <w:p w:rsidR="00E14C61" w:rsidRDefault="00E14C61" w:rsidP="000707F2">
            <w:pPr>
              <w:rPr>
                <w:sz w:val="24"/>
                <w:szCs w:val="24"/>
              </w:rPr>
            </w:pPr>
            <w:r>
              <w:rPr>
                <w:sz w:val="24"/>
                <w:szCs w:val="24"/>
              </w:rPr>
              <w:t>"</w:t>
            </w:r>
            <w:r w:rsidRPr="00857C6C">
              <w:rPr>
                <w:sz w:val="24"/>
                <w:szCs w:val="24"/>
              </w:rPr>
              <w:t xml:space="preserve">Обеспечение бесплатным двухразовым питанием </w:t>
            </w:r>
            <w:r w:rsidRPr="00857C6C">
              <w:rPr>
                <w:sz w:val="24"/>
                <w:szCs w:val="24"/>
              </w:rPr>
              <w:lastRenderedPageBreak/>
              <w:t>обучающихся муниципальных общеобразовательных организаций, проживающих в отдельных населенных пунктах, территории (части территорий</w:t>
            </w:r>
            <w:proofErr w:type="gramStart"/>
            <w:r w:rsidRPr="00857C6C">
              <w:rPr>
                <w:sz w:val="24"/>
                <w:szCs w:val="24"/>
              </w:rPr>
              <w:t xml:space="preserve"> )</w:t>
            </w:r>
            <w:proofErr w:type="gramEnd"/>
            <w:r>
              <w:rPr>
                <w:sz w:val="24"/>
                <w:szCs w:val="24"/>
              </w:rPr>
              <w:t xml:space="preserve"> </w:t>
            </w:r>
            <w:r w:rsidRPr="00857C6C">
              <w:rPr>
                <w:sz w:val="24"/>
                <w:szCs w:val="24"/>
              </w:rPr>
              <w:t>которых расположены в границах подтопленных (затопленных ) зон</w:t>
            </w:r>
            <w:r>
              <w:rPr>
                <w:sz w:val="24"/>
                <w:szCs w:val="24"/>
              </w:rPr>
              <w:t>"</w:t>
            </w:r>
          </w:p>
          <w:p w:rsidR="00E14C61" w:rsidRPr="00DF05EE" w:rsidRDefault="00E14C61" w:rsidP="000707F2">
            <w:pPr>
              <w:widowControl w:val="0"/>
              <w:autoSpaceDE w:val="0"/>
              <w:autoSpaceDN w:val="0"/>
              <w:adjustRightInd w:val="0"/>
              <w:jc w:val="both"/>
              <w:rPr>
                <w:sz w:val="24"/>
                <w:szCs w:val="24"/>
              </w:rPr>
            </w:pPr>
          </w:p>
        </w:tc>
        <w:tc>
          <w:tcPr>
            <w:tcW w:w="842" w:type="pct"/>
            <w:tcBorders>
              <w:top w:val="single" w:sz="4" w:space="0" w:color="auto"/>
              <w:left w:val="nil"/>
              <w:bottom w:val="single" w:sz="4" w:space="0" w:color="auto"/>
              <w:right w:val="single" w:sz="4" w:space="0" w:color="auto"/>
            </w:tcBorders>
          </w:tcPr>
          <w:p w:rsidR="00E14C61" w:rsidRDefault="00E14C61" w:rsidP="000707F2">
            <w:pPr>
              <w:shd w:val="clear" w:color="auto" w:fill="FFFFFF"/>
              <w:spacing w:line="278" w:lineRule="exact"/>
              <w:ind w:left="19"/>
            </w:pPr>
            <w:r>
              <w:rPr>
                <w:spacing w:val="-2"/>
                <w:sz w:val="24"/>
                <w:szCs w:val="24"/>
              </w:rPr>
              <w:lastRenderedPageBreak/>
              <w:t>Управление</w:t>
            </w:r>
          </w:p>
          <w:p w:rsidR="00E14C61" w:rsidRDefault="00E14C61" w:rsidP="000707F2">
            <w:pPr>
              <w:shd w:val="clear" w:color="auto" w:fill="FFFFFF"/>
              <w:spacing w:line="278" w:lineRule="exact"/>
              <w:ind w:left="19"/>
            </w:pPr>
            <w:r>
              <w:rPr>
                <w:spacing w:val="-1"/>
                <w:sz w:val="24"/>
                <w:szCs w:val="24"/>
              </w:rPr>
              <w:t>образования</w:t>
            </w:r>
          </w:p>
          <w:p w:rsidR="00E14C61" w:rsidRDefault="00E14C61" w:rsidP="000707F2">
            <w:pPr>
              <w:shd w:val="clear" w:color="auto" w:fill="FFFFFF"/>
              <w:spacing w:line="278" w:lineRule="exact"/>
              <w:ind w:left="19"/>
              <w:rPr>
                <w:spacing w:val="-2"/>
                <w:sz w:val="24"/>
                <w:szCs w:val="24"/>
              </w:rPr>
            </w:pPr>
          </w:p>
        </w:tc>
        <w:tc>
          <w:tcPr>
            <w:tcW w:w="537"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ind w:left="38"/>
            </w:pPr>
            <w:r>
              <w:rPr>
                <w:spacing w:val="-2"/>
                <w:sz w:val="24"/>
                <w:szCs w:val="24"/>
              </w:rPr>
              <w:t>01.01.2020 г.</w:t>
            </w:r>
          </w:p>
        </w:tc>
        <w:tc>
          <w:tcPr>
            <w:tcW w:w="545"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pPr>
            <w:r>
              <w:rPr>
                <w:spacing w:val="-4"/>
                <w:sz w:val="24"/>
                <w:szCs w:val="24"/>
              </w:rPr>
              <w:t>31.05.2020 г.</w:t>
            </w:r>
          </w:p>
        </w:tc>
        <w:tc>
          <w:tcPr>
            <w:tcW w:w="908" w:type="pct"/>
            <w:tcBorders>
              <w:top w:val="single" w:sz="4" w:space="0" w:color="auto"/>
              <w:left w:val="nil"/>
              <w:bottom w:val="single" w:sz="4" w:space="0" w:color="auto"/>
              <w:right w:val="single" w:sz="4" w:space="0" w:color="auto"/>
            </w:tcBorders>
            <w:shd w:val="clear" w:color="auto" w:fill="auto"/>
          </w:tcPr>
          <w:p w:rsidR="00E14C61" w:rsidRPr="00A1654D" w:rsidRDefault="00E14C61" w:rsidP="000707F2">
            <w:pPr>
              <w:shd w:val="clear" w:color="auto" w:fill="FFFFFF" w:themeFill="background1"/>
              <w:jc w:val="both"/>
              <w:rPr>
                <w:sz w:val="24"/>
                <w:szCs w:val="24"/>
              </w:rPr>
            </w:pPr>
            <w:r w:rsidRPr="00A1654D">
              <w:rPr>
                <w:sz w:val="24"/>
                <w:szCs w:val="24"/>
              </w:rPr>
              <w:t xml:space="preserve">Охват бесплатным двухразовым питанием обучающихся </w:t>
            </w:r>
            <w:r w:rsidRPr="00A1654D">
              <w:rPr>
                <w:sz w:val="24"/>
                <w:szCs w:val="24"/>
              </w:rPr>
              <w:lastRenderedPageBreak/>
              <w:t>муниципальных общеобразовательных организаций, проживающих в отдельных населенных пунктах, территории (части территорий) которых расположены в границах подтопленных (затопленных) зон – 100%;</w:t>
            </w:r>
          </w:p>
          <w:p w:rsidR="00E14C61" w:rsidRPr="00A1654D" w:rsidRDefault="00E14C61" w:rsidP="000707F2">
            <w:pPr>
              <w:shd w:val="clear" w:color="auto" w:fill="FFFFFF" w:themeFill="background1"/>
              <w:jc w:val="both"/>
              <w:rPr>
                <w:sz w:val="24"/>
                <w:szCs w:val="24"/>
              </w:rPr>
            </w:pPr>
          </w:p>
        </w:tc>
        <w:tc>
          <w:tcPr>
            <w:tcW w:w="891" w:type="pct"/>
            <w:tcBorders>
              <w:top w:val="single" w:sz="4" w:space="0" w:color="auto"/>
              <w:left w:val="nil"/>
              <w:bottom w:val="single" w:sz="4" w:space="0" w:color="auto"/>
              <w:right w:val="single" w:sz="4" w:space="0" w:color="auto"/>
            </w:tcBorders>
            <w:shd w:val="clear" w:color="auto" w:fill="auto"/>
          </w:tcPr>
          <w:p w:rsidR="00E14C61" w:rsidRPr="00A1654D" w:rsidRDefault="00E14C61" w:rsidP="000707F2">
            <w:pPr>
              <w:widowControl w:val="0"/>
              <w:autoSpaceDE w:val="0"/>
              <w:autoSpaceDN w:val="0"/>
              <w:adjustRightInd w:val="0"/>
              <w:ind w:firstLine="5"/>
              <w:jc w:val="both"/>
              <w:rPr>
                <w:sz w:val="24"/>
                <w:szCs w:val="24"/>
              </w:rPr>
            </w:pPr>
            <w:r w:rsidRPr="00A1654D">
              <w:rPr>
                <w:sz w:val="24"/>
                <w:szCs w:val="24"/>
              </w:rPr>
              <w:lastRenderedPageBreak/>
              <w:t xml:space="preserve">Охват бесплатным двухразовым питанием </w:t>
            </w:r>
            <w:r w:rsidRPr="00A1654D">
              <w:rPr>
                <w:sz w:val="24"/>
                <w:szCs w:val="24"/>
              </w:rPr>
              <w:lastRenderedPageBreak/>
              <w:t>обучающихся муниципальных общеобразовательных организаций, проживающих в отдельных населенных пунктах, территории (части территорий) которых расположены в границах подтопленных (затопленных) зон</w:t>
            </w:r>
          </w:p>
        </w:tc>
      </w:tr>
      <w:tr w:rsidR="00E14C61" w:rsidTr="000707F2">
        <w:trPr>
          <w:trHeight w:val="571"/>
        </w:trPr>
        <w:tc>
          <w:tcPr>
            <w:tcW w:w="241" w:type="pct"/>
            <w:tcBorders>
              <w:top w:val="single" w:sz="4" w:space="0" w:color="auto"/>
              <w:left w:val="single" w:sz="4" w:space="0" w:color="auto"/>
              <w:bottom w:val="single" w:sz="4" w:space="0" w:color="auto"/>
              <w:right w:val="single" w:sz="4" w:space="0" w:color="auto"/>
            </w:tcBorders>
            <w:noWrap/>
          </w:tcPr>
          <w:p w:rsidR="00E14C61" w:rsidRDefault="00E14C61" w:rsidP="000707F2">
            <w:pPr>
              <w:jc w:val="center"/>
              <w:rPr>
                <w:sz w:val="24"/>
                <w:szCs w:val="24"/>
              </w:rPr>
            </w:pPr>
            <w:r>
              <w:rPr>
                <w:sz w:val="24"/>
                <w:szCs w:val="24"/>
              </w:rPr>
              <w:lastRenderedPageBreak/>
              <w:t>2.6.</w:t>
            </w:r>
          </w:p>
        </w:tc>
        <w:tc>
          <w:tcPr>
            <w:tcW w:w="1036" w:type="pct"/>
            <w:tcBorders>
              <w:top w:val="single" w:sz="4" w:space="0" w:color="auto"/>
              <w:left w:val="nil"/>
              <w:bottom w:val="single" w:sz="4" w:space="0" w:color="auto"/>
              <w:right w:val="single" w:sz="4" w:space="0" w:color="auto"/>
            </w:tcBorders>
          </w:tcPr>
          <w:p w:rsidR="00E14C61" w:rsidRDefault="00E14C61" w:rsidP="000707F2">
            <w:pPr>
              <w:widowControl w:val="0"/>
              <w:autoSpaceDE w:val="0"/>
              <w:autoSpaceDN w:val="0"/>
              <w:adjustRightInd w:val="0"/>
              <w:jc w:val="both"/>
              <w:rPr>
                <w:sz w:val="24"/>
                <w:szCs w:val="24"/>
              </w:rPr>
            </w:pPr>
            <w:r>
              <w:rPr>
                <w:sz w:val="24"/>
                <w:szCs w:val="24"/>
              </w:rPr>
              <w:t>Основное мероприятие:</w:t>
            </w:r>
          </w:p>
          <w:p w:rsidR="00E14C61" w:rsidRPr="00DF05EE" w:rsidRDefault="00E14C61" w:rsidP="000707F2">
            <w:pPr>
              <w:jc w:val="both"/>
              <w:rPr>
                <w:sz w:val="24"/>
                <w:szCs w:val="24"/>
              </w:rPr>
            </w:pPr>
            <w:r>
              <w:rPr>
                <w:sz w:val="24"/>
                <w:szCs w:val="24"/>
              </w:rPr>
              <w:t>"</w:t>
            </w:r>
            <w:r w:rsidRPr="00453C79">
              <w:rPr>
                <w:sz w:val="24"/>
                <w:szCs w:val="24"/>
              </w:rPr>
              <w:t>Организация подвоза учащихся по бесплатному проездному билету</w:t>
            </w:r>
            <w:r w:rsidRPr="00DF05EE">
              <w:rPr>
                <w:sz w:val="24"/>
                <w:szCs w:val="24"/>
              </w:rPr>
              <w:t>"</w:t>
            </w:r>
          </w:p>
        </w:tc>
        <w:tc>
          <w:tcPr>
            <w:tcW w:w="842" w:type="pct"/>
            <w:tcBorders>
              <w:top w:val="single" w:sz="4" w:space="0" w:color="auto"/>
              <w:left w:val="nil"/>
              <w:bottom w:val="single" w:sz="4" w:space="0" w:color="auto"/>
              <w:right w:val="single" w:sz="4" w:space="0" w:color="auto"/>
            </w:tcBorders>
          </w:tcPr>
          <w:p w:rsidR="00E14C61" w:rsidRDefault="00E14C61" w:rsidP="000707F2">
            <w:pPr>
              <w:shd w:val="clear" w:color="auto" w:fill="FFFFFF"/>
              <w:spacing w:line="278" w:lineRule="exact"/>
              <w:ind w:left="19"/>
            </w:pPr>
            <w:r>
              <w:rPr>
                <w:spacing w:val="-2"/>
                <w:sz w:val="24"/>
                <w:szCs w:val="24"/>
              </w:rPr>
              <w:t>Управление</w:t>
            </w:r>
          </w:p>
          <w:p w:rsidR="00E14C61" w:rsidRDefault="00E14C61" w:rsidP="000707F2">
            <w:pPr>
              <w:shd w:val="clear" w:color="auto" w:fill="FFFFFF"/>
              <w:spacing w:line="278" w:lineRule="exact"/>
              <w:ind w:left="19"/>
            </w:pPr>
            <w:r>
              <w:rPr>
                <w:spacing w:val="-1"/>
                <w:sz w:val="24"/>
                <w:szCs w:val="24"/>
              </w:rPr>
              <w:t>образования</w:t>
            </w:r>
          </w:p>
          <w:p w:rsidR="00E14C61" w:rsidRDefault="00E14C61" w:rsidP="000707F2">
            <w:pPr>
              <w:widowControl w:val="0"/>
              <w:autoSpaceDE w:val="0"/>
              <w:autoSpaceDN w:val="0"/>
              <w:adjustRightInd w:val="0"/>
              <w:jc w:val="both"/>
              <w:rPr>
                <w:color w:val="000000"/>
                <w:kern w:val="3"/>
                <w:sz w:val="24"/>
                <w:szCs w:val="24"/>
                <w:lang w:eastAsia="ja-JP"/>
              </w:rPr>
            </w:pPr>
          </w:p>
        </w:tc>
        <w:tc>
          <w:tcPr>
            <w:tcW w:w="537"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ind w:left="38"/>
            </w:pPr>
            <w:r>
              <w:rPr>
                <w:spacing w:val="-2"/>
                <w:sz w:val="24"/>
                <w:szCs w:val="24"/>
              </w:rPr>
              <w:t>01.01.2020 г.</w:t>
            </w:r>
          </w:p>
        </w:tc>
        <w:tc>
          <w:tcPr>
            <w:tcW w:w="545"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pPr>
            <w:r>
              <w:rPr>
                <w:spacing w:val="-4"/>
                <w:sz w:val="24"/>
                <w:szCs w:val="24"/>
              </w:rPr>
              <w:t>31.12.2022 г.</w:t>
            </w:r>
          </w:p>
        </w:tc>
        <w:tc>
          <w:tcPr>
            <w:tcW w:w="908" w:type="pct"/>
            <w:tcBorders>
              <w:top w:val="single" w:sz="4" w:space="0" w:color="auto"/>
              <w:left w:val="nil"/>
              <w:bottom w:val="single" w:sz="4" w:space="0" w:color="auto"/>
              <w:right w:val="single" w:sz="4" w:space="0" w:color="auto"/>
            </w:tcBorders>
          </w:tcPr>
          <w:p w:rsidR="00E14C61" w:rsidRPr="00F80F4D" w:rsidRDefault="00E14C61" w:rsidP="000707F2">
            <w:pPr>
              <w:shd w:val="clear" w:color="auto" w:fill="FFFFFF" w:themeFill="background1"/>
              <w:jc w:val="both"/>
              <w:rPr>
                <w:sz w:val="24"/>
                <w:szCs w:val="24"/>
              </w:rPr>
            </w:pPr>
            <w:r w:rsidRPr="00F80F4D">
              <w:rPr>
                <w:sz w:val="24"/>
                <w:szCs w:val="24"/>
              </w:rPr>
              <w:t>Доля   учащихся из многодетных и малоимущих семей, подвозимых к месту учебы и обратно</w:t>
            </w:r>
            <w:r>
              <w:t xml:space="preserve"> </w:t>
            </w:r>
            <w:r w:rsidRPr="00DF05EE">
              <w:rPr>
                <w:sz w:val="24"/>
                <w:szCs w:val="24"/>
              </w:rPr>
              <w:t xml:space="preserve">городским </w:t>
            </w:r>
            <w:r>
              <w:rPr>
                <w:sz w:val="24"/>
                <w:szCs w:val="24"/>
              </w:rPr>
              <w:t xml:space="preserve">автомобильным транспортом </w:t>
            </w:r>
            <w:r w:rsidRPr="00DF05EE">
              <w:rPr>
                <w:sz w:val="24"/>
                <w:szCs w:val="24"/>
              </w:rPr>
              <w:t>от общего числа льготников, нуждающихся в регулярном (ежедневном) подвозе</w:t>
            </w:r>
            <w:r>
              <w:rPr>
                <w:sz w:val="24"/>
                <w:szCs w:val="24"/>
              </w:rPr>
              <w:t xml:space="preserve"> – 100%</w:t>
            </w:r>
          </w:p>
        </w:tc>
        <w:tc>
          <w:tcPr>
            <w:tcW w:w="891" w:type="pct"/>
            <w:tcBorders>
              <w:top w:val="single" w:sz="4" w:space="0" w:color="auto"/>
              <w:left w:val="nil"/>
              <w:bottom w:val="single" w:sz="4" w:space="0" w:color="auto"/>
              <w:right w:val="single" w:sz="4" w:space="0" w:color="auto"/>
            </w:tcBorders>
          </w:tcPr>
          <w:p w:rsidR="00E14C61" w:rsidRDefault="00E14C61" w:rsidP="000707F2">
            <w:pPr>
              <w:widowControl w:val="0"/>
              <w:autoSpaceDE w:val="0"/>
              <w:autoSpaceDN w:val="0"/>
              <w:adjustRightInd w:val="0"/>
              <w:ind w:firstLine="5"/>
              <w:jc w:val="both"/>
              <w:rPr>
                <w:sz w:val="24"/>
                <w:szCs w:val="24"/>
              </w:rPr>
            </w:pPr>
            <w:r w:rsidRPr="00F80F4D">
              <w:rPr>
                <w:sz w:val="24"/>
                <w:szCs w:val="24"/>
              </w:rPr>
              <w:t>Доля   учащихся из многодетных и малоимущих семей, подвозимых к месту учебы и обратно</w:t>
            </w:r>
            <w:r>
              <w:t xml:space="preserve"> </w:t>
            </w:r>
            <w:r w:rsidRPr="00DF05EE">
              <w:rPr>
                <w:sz w:val="24"/>
                <w:szCs w:val="24"/>
              </w:rPr>
              <w:t xml:space="preserve">городским </w:t>
            </w:r>
            <w:r>
              <w:rPr>
                <w:sz w:val="24"/>
                <w:szCs w:val="24"/>
              </w:rPr>
              <w:t xml:space="preserve">автомобильным транспортом </w:t>
            </w:r>
            <w:r w:rsidRPr="00DF05EE">
              <w:rPr>
                <w:sz w:val="24"/>
                <w:szCs w:val="24"/>
              </w:rPr>
              <w:t>от общего числа льготников, нуждающихся в регулярном (ежедневном) подвозе</w:t>
            </w:r>
          </w:p>
        </w:tc>
      </w:tr>
      <w:tr w:rsidR="00E14C61" w:rsidTr="000707F2">
        <w:trPr>
          <w:trHeight w:val="571"/>
        </w:trPr>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E14C61" w:rsidRPr="0054117D" w:rsidRDefault="00E14C61" w:rsidP="000707F2">
            <w:pPr>
              <w:jc w:val="center"/>
              <w:rPr>
                <w:sz w:val="24"/>
                <w:szCs w:val="24"/>
              </w:rPr>
            </w:pPr>
            <w:r w:rsidRPr="0054117D">
              <w:rPr>
                <w:sz w:val="24"/>
                <w:szCs w:val="24"/>
              </w:rPr>
              <w:t>2.7.</w:t>
            </w:r>
          </w:p>
        </w:tc>
        <w:tc>
          <w:tcPr>
            <w:tcW w:w="1036" w:type="pct"/>
            <w:tcBorders>
              <w:top w:val="single" w:sz="4" w:space="0" w:color="auto"/>
              <w:left w:val="nil"/>
              <w:bottom w:val="single" w:sz="4" w:space="0" w:color="auto"/>
              <w:right w:val="single" w:sz="4" w:space="0" w:color="auto"/>
            </w:tcBorders>
            <w:shd w:val="clear" w:color="auto" w:fill="auto"/>
          </w:tcPr>
          <w:p w:rsidR="00E14C61" w:rsidRPr="0054117D" w:rsidRDefault="00E14C61" w:rsidP="000707F2">
            <w:pPr>
              <w:shd w:val="clear" w:color="auto" w:fill="FFFFFF"/>
              <w:spacing w:line="278" w:lineRule="exact"/>
              <w:ind w:left="19"/>
              <w:rPr>
                <w:spacing w:val="-2"/>
                <w:sz w:val="24"/>
                <w:szCs w:val="24"/>
              </w:rPr>
            </w:pPr>
            <w:r w:rsidRPr="0054117D">
              <w:rPr>
                <w:spacing w:val="-2"/>
                <w:sz w:val="24"/>
                <w:szCs w:val="24"/>
              </w:rPr>
              <w:t>Основное мероприятие:</w:t>
            </w:r>
          </w:p>
          <w:p w:rsidR="00E14C61" w:rsidRPr="0054117D" w:rsidRDefault="00E14C61" w:rsidP="000707F2">
            <w:pPr>
              <w:shd w:val="clear" w:color="auto" w:fill="FFFFFF"/>
              <w:spacing w:line="278" w:lineRule="exact"/>
              <w:ind w:left="19"/>
              <w:rPr>
                <w:spacing w:val="-2"/>
                <w:sz w:val="24"/>
                <w:szCs w:val="24"/>
              </w:rPr>
            </w:pPr>
            <w:r w:rsidRPr="0054117D">
              <w:rPr>
                <w:spacing w:val="-2"/>
                <w:sz w:val="24"/>
                <w:szCs w:val="24"/>
              </w:rPr>
              <w:t xml:space="preserve">"Обеспечение бесплатным питьевым молоком </w:t>
            </w:r>
            <w:r w:rsidRPr="0054117D">
              <w:rPr>
                <w:spacing w:val="-2"/>
                <w:sz w:val="24"/>
                <w:szCs w:val="24"/>
              </w:rPr>
              <w:lastRenderedPageBreak/>
              <w:t>обучающихся 1-4 классов муниципальных общеобразовательных организаций".</w:t>
            </w:r>
          </w:p>
          <w:p w:rsidR="00E14C61" w:rsidRPr="0054117D" w:rsidRDefault="00E14C61" w:rsidP="000707F2">
            <w:pPr>
              <w:widowControl w:val="0"/>
              <w:autoSpaceDE w:val="0"/>
              <w:autoSpaceDN w:val="0"/>
              <w:adjustRightInd w:val="0"/>
              <w:jc w:val="both"/>
              <w:rPr>
                <w:sz w:val="24"/>
                <w:szCs w:val="24"/>
              </w:rPr>
            </w:pPr>
          </w:p>
        </w:tc>
        <w:tc>
          <w:tcPr>
            <w:tcW w:w="842" w:type="pct"/>
            <w:tcBorders>
              <w:top w:val="single" w:sz="4" w:space="0" w:color="auto"/>
              <w:left w:val="nil"/>
              <w:bottom w:val="single" w:sz="4" w:space="0" w:color="auto"/>
              <w:right w:val="single" w:sz="4" w:space="0" w:color="auto"/>
            </w:tcBorders>
            <w:shd w:val="clear" w:color="auto" w:fill="auto"/>
          </w:tcPr>
          <w:p w:rsidR="00E14C61" w:rsidRPr="0054117D" w:rsidRDefault="00E14C61" w:rsidP="000707F2">
            <w:pPr>
              <w:shd w:val="clear" w:color="auto" w:fill="FFFFFF"/>
              <w:spacing w:line="278" w:lineRule="exact"/>
              <w:ind w:left="19"/>
            </w:pPr>
            <w:r w:rsidRPr="0054117D">
              <w:rPr>
                <w:spacing w:val="-2"/>
                <w:sz w:val="24"/>
                <w:szCs w:val="24"/>
              </w:rPr>
              <w:lastRenderedPageBreak/>
              <w:t>Управление</w:t>
            </w:r>
          </w:p>
          <w:p w:rsidR="00E14C61" w:rsidRPr="0054117D" w:rsidRDefault="00E14C61" w:rsidP="000707F2">
            <w:pPr>
              <w:shd w:val="clear" w:color="auto" w:fill="FFFFFF"/>
              <w:spacing w:line="278" w:lineRule="exact"/>
              <w:ind w:left="19"/>
            </w:pPr>
            <w:r w:rsidRPr="0054117D">
              <w:rPr>
                <w:spacing w:val="-1"/>
                <w:sz w:val="24"/>
                <w:szCs w:val="24"/>
              </w:rPr>
              <w:t>образования</w:t>
            </w:r>
          </w:p>
          <w:p w:rsidR="00E14C61" w:rsidRPr="0054117D" w:rsidRDefault="00E14C61" w:rsidP="000707F2">
            <w:pPr>
              <w:widowControl w:val="0"/>
              <w:autoSpaceDE w:val="0"/>
              <w:autoSpaceDN w:val="0"/>
              <w:adjustRightInd w:val="0"/>
              <w:jc w:val="both"/>
              <w:rPr>
                <w:color w:val="000000"/>
                <w:kern w:val="3"/>
                <w:sz w:val="24"/>
                <w:szCs w:val="24"/>
                <w:lang w:eastAsia="ja-JP"/>
              </w:rPr>
            </w:pPr>
          </w:p>
        </w:tc>
        <w:tc>
          <w:tcPr>
            <w:tcW w:w="537" w:type="pct"/>
            <w:tcBorders>
              <w:top w:val="single" w:sz="4" w:space="0" w:color="auto"/>
              <w:left w:val="nil"/>
              <w:bottom w:val="single" w:sz="4" w:space="0" w:color="auto"/>
              <w:right w:val="single" w:sz="4" w:space="0" w:color="auto"/>
            </w:tcBorders>
            <w:shd w:val="clear" w:color="auto" w:fill="auto"/>
            <w:noWrap/>
          </w:tcPr>
          <w:p w:rsidR="00E14C61" w:rsidRPr="0054117D" w:rsidRDefault="00E14C61" w:rsidP="000707F2">
            <w:pPr>
              <w:shd w:val="clear" w:color="auto" w:fill="FFFFFF"/>
              <w:ind w:left="38"/>
            </w:pPr>
            <w:r w:rsidRPr="0054117D">
              <w:rPr>
                <w:spacing w:val="-2"/>
                <w:sz w:val="24"/>
                <w:szCs w:val="24"/>
              </w:rPr>
              <w:t>01.01.2020 г.</w:t>
            </w:r>
          </w:p>
        </w:tc>
        <w:tc>
          <w:tcPr>
            <w:tcW w:w="545" w:type="pct"/>
            <w:tcBorders>
              <w:top w:val="single" w:sz="4" w:space="0" w:color="auto"/>
              <w:left w:val="nil"/>
              <w:bottom w:val="single" w:sz="4" w:space="0" w:color="auto"/>
              <w:right w:val="single" w:sz="4" w:space="0" w:color="auto"/>
            </w:tcBorders>
            <w:shd w:val="clear" w:color="auto" w:fill="auto"/>
            <w:noWrap/>
          </w:tcPr>
          <w:p w:rsidR="00E14C61" w:rsidRPr="0054117D" w:rsidRDefault="00E14C61" w:rsidP="000707F2">
            <w:pPr>
              <w:shd w:val="clear" w:color="auto" w:fill="FFFFFF"/>
            </w:pPr>
            <w:r>
              <w:rPr>
                <w:spacing w:val="-4"/>
                <w:sz w:val="24"/>
                <w:szCs w:val="24"/>
              </w:rPr>
              <w:t>31.12.2026</w:t>
            </w:r>
            <w:r w:rsidRPr="0054117D">
              <w:rPr>
                <w:spacing w:val="-4"/>
                <w:sz w:val="24"/>
                <w:szCs w:val="24"/>
              </w:rPr>
              <w:t xml:space="preserve"> г.</w:t>
            </w:r>
          </w:p>
        </w:tc>
        <w:tc>
          <w:tcPr>
            <w:tcW w:w="908" w:type="pct"/>
            <w:tcBorders>
              <w:top w:val="single" w:sz="4" w:space="0" w:color="auto"/>
              <w:left w:val="nil"/>
              <w:bottom w:val="single" w:sz="4" w:space="0" w:color="auto"/>
              <w:right w:val="single" w:sz="4" w:space="0" w:color="auto"/>
            </w:tcBorders>
            <w:shd w:val="clear" w:color="auto" w:fill="auto"/>
          </w:tcPr>
          <w:p w:rsidR="00E14C61" w:rsidRPr="0054117D" w:rsidRDefault="00E14C61" w:rsidP="000707F2">
            <w:pPr>
              <w:shd w:val="clear" w:color="auto" w:fill="FFFFFF"/>
              <w:spacing w:line="278" w:lineRule="exact"/>
              <w:ind w:left="19"/>
              <w:rPr>
                <w:spacing w:val="-2"/>
                <w:sz w:val="24"/>
                <w:szCs w:val="24"/>
              </w:rPr>
            </w:pPr>
            <w:r w:rsidRPr="0054117D">
              <w:rPr>
                <w:spacing w:val="-2"/>
                <w:sz w:val="24"/>
                <w:szCs w:val="24"/>
              </w:rPr>
              <w:t xml:space="preserve"> Доля детей 1-4 классов, обеспеченных бесплатным питьевым </w:t>
            </w:r>
            <w:r w:rsidRPr="0054117D">
              <w:rPr>
                <w:spacing w:val="-2"/>
                <w:sz w:val="24"/>
                <w:szCs w:val="24"/>
              </w:rPr>
              <w:lastRenderedPageBreak/>
              <w:t>молоком, в общей численности детей 1-4 классов в муниципальных образовательных организациях – 100%.</w:t>
            </w:r>
          </w:p>
          <w:p w:rsidR="00E14C61" w:rsidRPr="0054117D" w:rsidRDefault="00E14C61" w:rsidP="000707F2">
            <w:pPr>
              <w:shd w:val="clear" w:color="auto" w:fill="FFFFFF"/>
              <w:spacing w:line="278" w:lineRule="exact"/>
              <w:ind w:left="19"/>
              <w:rPr>
                <w:spacing w:val="-2"/>
                <w:sz w:val="24"/>
                <w:szCs w:val="24"/>
              </w:rPr>
            </w:pPr>
          </w:p>
        </w:tc>
        <w:tc>
          <w:tcPr>
            <w:tcW w:w="891" w:type="pct"/>
            <w:tcBorders>
              <w:top w:val="single" w:sz="4" w:space="0" w:color="auto"/>
              <w:left w:val="nil"/>
              <w:bottom w:val="single" w:sz="4" w:space="0" w:color="auto"/>
              <w:right w:val="single" w:sz="4" w:space="0" w:color="auto"/>
            </w:tcBorders>
            <w:shd w:val="clear" w:color="auto" w:fill="auto"/>
          </w:tcPr>
          <w:p w:rsidR="00E14C61" w:rsidRPr="0054117D" w:rsidRDefault="00E14C61" w:rsidP="000707F2">
            <w:pPr>
              <w:widowControl w:val="0"/>
              <w:shd w:val="clear" w:color="auto" w:fill="FFFFFF"/>
              <w:autoSpaceDE w:val="0"/>
              <w:autoSpaceDN w:val="0"/>
              <w:adjustRightInd w:val="0"/>
              <w:spacing w:line="278" w:lineRule="exact"/>
              <w:ind w:left="19" w:firstLine="5"/>
              <w:rPr>
                <w:spacing w:val="-2"/>
                <w:sz w:val="24"/>
                <w:szCs w:val="24"/>
              </w:rPr>
            </w:pPr>
            <w:r w:rsidRPr="0054117D">
              <w:rPr>
                <w:spacing w:val="-2"/>
                <w:sz w:val="24"/>
                <w:szCs w:val="24"/>
              </w:rPr>
              <w:lastRenderedPageBreak/>
              <w:t xml:space="preserve">Доля детей 1-4 классов, обеспеченных бесплатным питьевым </w:t>
            </w:r>
            <w:r w:rsidRPr="0054117D">
              <w:rPr>
                <w:spacing w:val="-2"/>
                <w:sz w:val="24"/>
                <w:szCs w:val="24"/>
              </w:rPr>
              <w:lastRenderedPageBreak/>
              <w:t>молоком, в общей численности детей 1-4 классов в муниципальных образовательных организациях</w:t>
            </w:r>
          </w:p>
        </w:tc>
      </w:tr>
      <w:tr w:rsidR="00E14C61" w:rsidTr="000707F2">
        <w:trPr>
          <w:trHeight w:val="571"/>
        </w:trPr>
        <w:tc>
          <w:tcPr>
            <w:tcW w:w="241" w:type="pct"/>
            <w:tcBorders>
              <w:top w:val="single" w:sz="4" w:space="0" w:color="auto"/>
              <w:left w:val="single" w:sz="4" w:space="0" w:color="auto"/>
              <w:bottom w:val="single" w:sz="4" w:space="0" w:color="auto"/>
              <w:right w:val="single" w:sz="4" w:space="0" w:color="auto"/>
            </w:tcBorders>
            <w:shd w:val="clear" w:color="auto" w:fill="92D050"/>
            <w:noWrap/>
          </w:tcPr>
          <w:p w:rsidR="00E14C61" w:rsidRPr="0054117D" w:rsidRDefault="00E14C61" w:rsidP="000707F2">
            <w:pPr>
              <w:jc w:val="center"/>
              <w:rPr>
                <w:sz w:val="24"/>
                <w:szCs w:val="24"/>
              </w:rPr>
            </w:pPr>
            <w:r w:rsidRPr="0054117D">
              <w:rPr>
                <w:sz w:val="24"/>
                <w:szCs w:val="24"/>
              </w:rPr>
              <w:lastRenderedPageBreak/>
              <w:t>2.8.</w:t>
            </w:r>
          </w:p>
        </w:tc>
        <w:tc>
          <w:tcPr>
            <w:tcW w:w="1036" w:type="pct"/>
            <w:tcBorders>
              <w:top w:val="single" w:sz="4" w:space="0" w:color="auto"/>
              <w:left w:val="nil"/>
              <w:bottom w:val="single" w:sz="4" w:space="0" w:color="auto"/>
              <w:right w:val="single" w:sz="4" w:space="0" w:color="auto"/>
            </w:tcBorders>
            <w:shd w:val="clear" w:color="auto" w:fill="92D050"/>
          </w:tcPr>
          <w:p w:rsidR="00E14C61" w:rsidRPr="0054117D" w:rsidRDefault="00E14C61" w:rsidP="000707F2">
            <w:pPr>
              <w:widowControl w:val="0"/>
              <w:autoSpaceDE w:val="0"/>
              <w:autoSpaceDN w:val="0"/>
              <w:adjustRightInd w:val="0"/>
              <w:jc w:val="both"/>
              <w:rPr>
                <w:sz w:val="24"/>
                <w:szCs w:val="24"/>
              </w:rPr>
            </w:pPr>
            <w:r w:rsidRPr="0054117D">
              <w:rPr>
                <w:sz w:val="24"/>
                <w:szCs w:val="24"/>
              </w:rPr>
              <w:t>Основное мероприятие:</w:t>
            </w:r>
          </w:p>
          <w:p w:rsidR="00E14C61" w:rsidRPr="0054117D" w:rsidRDefault="00E14C61" w:rsidP="000707F2">
            <w:pPr>
              <w:widowControl w:val="0"/>
              <w:autoSpaceDE w:val="0"/>
              <w:autoSpaceDN w:val="0"/>
              <w:adjustRightInd w:val="0"/>
              <w:jc w:val="both"/>
              <w:rPr>
                <w:sz w:val="24"/>
                <w:szCs w:val="24"/>
              </w:rPr>
            </w:pPr>
            <w:proofErr w:type="gramStart"/>
            <w:r w:rsidRPr="0054117D">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42" w:type="pct"/>
            <w:tcBorders>
              <w:top w:val="single" w:sz="4" w:space="0" w:color="auto"/>
              <w:left w:val="nil"/>
              <w:bottom w:val="single" w:sz="4" w:space="0" w:color="auto"/>
              <w:right w:val="single" w:sz="4" w:space="0" w:color="auto"/>
            </w:tcBorders>
            <w:shd w:val="clear" w:color="auto" w:fill="92D050"/>
          </w:tcPr>
          <w:p w:rsidR="00E14C61" w:rsidRPr="0054117D" w:rsidRDefault="00E14C61" w:rsidP="000707F2">
            <w:pPr>
              <w:shd w:val="clear" w:color="auto" w:fill="FFFFFF"/>
              <w:spacing w:line="278" w:lineRule="exact"/>
              <w:ind w:left="19"/>
            </w:pPr>
            <w:r w:rsidRPr="0054117D">
              <w:rPr>
                <w:spacing w:val="-2"/>
                <w:sz w:val="24"/>
                <w:szCs w:val="24"/>
              </w:rPr>
              <w:t>Управление</w:t>
            </w:r>
          </w:p>
          <w:p w:rsidR="00E14C61" w:rsidRPr="0054117D" w:rsidRDefault="00E14C61" w:rsidP="000707F2">
            <w:pPr>
              <w:shd w:val="clear" w:color="auto" w:fill="FFFFFF"/>
              <w:spacing w:line="278" w:lineRule="exact"/>
              <w:ind w:left="19"/>
            </w:pPr>
            <w:r w:rsidRPr="0054117D">
              <w:rPr>
                <w:spacing w:val="-1"/>
                <w:sz w:val="24"/>
                <w:szCs w:val="24"/>
              </w:rPr>
              <w:t>образования</w:t>
            </w:r>
          </w:p>
          <w:p w:rsidR="00E14C61" w:rsidRPr="0054117D" w:rsidRDefault="00E14C61" w:rsidP="000707F2">
            <w:pPr>
              <w:widowControl w:val="0"/>
              <w:autoSpaceDE w:val="0"/>
              <w:autoSpaceDN w:val="0"/>
              <w:adjustRightInd w:val="0"/>
              <w:jc w:val="both"/>
              <w:rPr>
                <w:color w:val="000000"/>
                <w:kern w:val="3"/>
                <w:sz w:val="24"/>
                <w:szCs w:val="24"/>
                <w:lang w:eastAsia="ja-JP"/>
              </w:rPr>
            </w:pPr>
          </w:p>
        </w:tc>
        <w:tc>
          <w:tcPr>
            <w:tcW w:w="537" w:type="pct"/>
            <w:tcBorders>
              <w:top w:val="single" w:sz="4" w:space="0" w:color="auto"/>
              <w:left w:val="nil"/>
              <w:bottom w:val="single" w:sz="4" w:space="0" w:color="auto"/>
              <w:right w:val="single" w:sz="4" w:space="0" w:color="auto"/>
            </w:tcBorders>
            <w:shd w:val="clear" w:color="auto" w:fill="92D050"/>
            <w:noWrap/>
          </w:tcPr>
          <w:p w:rsidR="00E14C61" w:rsidRPr="0054117D" w:rsidRDefault="00E14C61" w:rsidP="000707F2">
            <w:pPr>
              <w:shd w:val="clear" w:color="auto" w:fill="FFFFFF"/>
              <w:ind w:left="38"/>
            </w:pPr>
            <w:r w:rsidRPr="0054117D">
              <w:rPr>
                <w:spacing w:val="-2"/>
                <w:sz w:val="24"/>
                <w:szCs w:val="24"/>
              </w:rPr>
              <w:t>01.09.2020 г.</w:t>
            </w:r>
          </w:p>
        </w:tc>
        <w:tc>
          <w:tcPr>
            <w:tcW w:w="545" w:type="pct"/>
            <w:tcBorders>
              <w:top w:val="single" w:sz="4" w:space="0" w:color="auto"/>
              <w:left w:val="nil"/>
              <w:bottom w:val="single" w:sz="4" w:space="0" w:color="auto"/>
              <w:right w:val="single" w:sz="4" w:space="0" w:color="auto"/>
            </w:tcBorders>
            <w:shd w:val="clear" w:color="auto" w:fill="92D050"/>
            <w:noWrap/>
          </w:tcPr>
          <w:p w:rsidR="00E14C61" w:rsidRPr="0054117D" w:rsidRDefault="00E14C61" w:rsidP="000707F2">
            <w:pPr>
              <w:shd w:val="clear" w:color="auto" w:fill="FFFFFF"/>
            </w:pPr>
            <w:r>
              <w:rPr>
                <w:spacing w:val="-4"/>
                <w:sz w:val="24"/>
                <w:szCs w:val="24"/>
              </w:rPr>
              <w:t>31.12.2026</w:t>
            </w:r>
            <w:r w:rsidRPr="0054117D">
              <w:rPr>
                <w:spacing w:val="-4"/>
                <w:sz w:val="24"/>
                <w:szCs w:val="24"/>
              </w:rPr>
              <w:t>г.</w:t>
            </w:r>
          </w:p>
        </w:tc>
        <w:tc>
          <w:tcPr>
            <w:tcW w:w="908" w:type="pct"/>
            <w:tcBorders>
              <w:top w:val="single" w:sz="4" w:space="0" w:color="auto"/>
              <w:left w:val="nil"/>
              <w:bottom w:val="single" w:sz="4" w:space="0" w:color="auto"/>
              <w:right w:val="single" w:sz="4" w:space="0" w:color="auto"/>
            </w:tcBorders>
            <w:shd w:val="clear" w:color="auto" w:fill="92D050"/>
          </w:tcPr>
          <w:p w:rsidR="00E14C61" w:rsidRPr="0054117D" w:rsidRDefault="00E14C61" w:rsidP="000707F2">
            <w:pPr>
              <w:jc w:val="both"/>
              <w:rPr>
                <w:sz w:val="24"/>
                <w:szCs w:val="24"/>
              </w:rPr>
            </w:pPr>
            <w:proofErr w:type="gramStart"/>
            <w:r w:rsidRPr="0054117D">
              <w:rPr>
                <w:sz w:val="24"/>
                <w:szCs w:val="24"/>
                <w:lang w:eastAsia="en-US"/>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roofErr w:type="gramEnd"/>
          </w:p>
        </w:tc>
        <w:tc>
          <w:tcPr>
            <w:tcW w:w="891" w:type="pct"/>
            <w:tcBorders>
              <w:top w:val="single" w:sz="4" w:space="0" w:color="auto"/>
              <w:left w:val="nil"/>
              <w:bottom w:val="single" w:sz="4" w:space="0" w:color="auto"/>
              <w:right w:val="single" w:sz="4" w:space="0" w:color="auto"/>
            </w:tcBorders>
            <w:shd w:val="clear" w:color="auto" w:fill="92D050"/>
          </w:tcPr>
          <w:p w:rsidR="00E14C61" w:rsidRPr="0054117D" w:rsidRDefault="00E14C61" w:rsidP="000707F2">
            <w:pPr>
              <w:widowControl w:val="0"/>
              <w:autoSpaceDE w:val="0"/>
              <w:autoSpaceDN w:val="0"/>
              <w:adjustRightInd w:val="0"/>
              <w:ind w:firstLine="5"/>
              <w:jc w:val="both"/>
              <w:rPr>
                <w:sz w:val="24"/>
                <w:szCs w:val="24"/>
                <w:shd w:val="clear" w:color="auto" w:fill="92D050"/>
              </w:rPr>
            </w:pPr>
            <w:proofErr w:type="gramStart"/>
            <w:r w:rsidRPr="0054117D">
              <w:rPr>
                <w:sz w:val="24"/>
                <w:szCs w:val="24"/>
                <w:lang w:eastAsia="en-US"/>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r>
      <w:tr w:rsidR="00E14C61" w:rsidTr="000707F2">
        <w:trPr>
          <w:trHeight w:val="571"/>
        </w:trPr>
        <w:tc>
          <w:tcPr>
            <w:tcW w:w="241" w:type="pct"/>
            <w:tcBorders>
              <w:top w:val="single" w:sz="4" w:space="0" w:color="auto"/>
              <w:left w:val="single" w:sz="4" w:space="0" w:color="auto"/>
              <w:bottom w:val="single" w:sz="4" w:space="0" w:color="auto"/>
              <w:right w:val="single" w:sz="4" w:space="0" w:color="auto"/>
            </w:tcBorders>
            <w:noWrap/>
          </w:tcPr>
          <w:p w:rsidR="00E14C61" w:rsidRDefault="00E14C61" w:rsidP="000707F2">
            <w:pPr>
              <w:jc w:val="center"/>
              <w:rPr>
                <w:sz w:val="24"/>
                <w:szCs w:val="24"/>
              </w:rPr>
            </w:pPr>
            <w:r>
              <w:rPr>
                <w:sz w:val="24"/>
                <w:szCs w:val="24"/>
              </w:rPr>
              <w:t>2.9.</w:t>
            </w:r>
          </w:p>
        </w:tc>
        <w:tc>
          <w:tcPr>
            <w:tcW w:w="1036" w:type="pct"/>
            <w:tcBorders>
              <w:top w:val="single" w:sz="4" w:space="0" w:color="auto"/>
              <w:left w:val="nil"/>
              <w:bottom w:val="single" w:sz="4" w:space="0" w:color="auto"/>
              <w:right w:val="single" w:sz="4" w:space="0" w:color="auto"/>
            </w:tcBorders>
          </w:tcPr>
          <w:p w:rsidR="00E14C61" w:rsidRPr="0054117D" w:rsidRDefault="00E14C61" w:rsidP="000707F2">
            <w:pPr>
              <w:rPr>
                <w:sz w:val="24"/>
                <w:szCs w:val="24"/>
              </w:rPr>
            </w:pPr>
            <w:r w:rsidRPr="0054117D">
              <w:rPr>
                <w:sz w:val="24"/>
                <w:szCs w:val="24"/>
              </w:rPr>
              <w:t>Основное мероприятие:</w:t>
            </w:r>
          </w:p>
          <w:p w:rsidR="00E14C61" w:rsidRDefault="00E14C61" w:rsidP="000707F2">
            <w:pPr>
              <w:widowControl w:val="0"/>
              <w:autoSpaceDE w:val="0"/>
              <w:autoSpaceDN w:val="0"/>
              <w:adjustRightInd w:val="0"/>
              <w:jc w:val="both"/>
              <w:rPr>
                <w:sz w:val="24"/>
                <w:szCs w:val="24"/>
              </w:rPr>
            </w:pPr>
            <w:r w:rsidRPr="0054117D">
              <w:rPr>
                <w:sz w:val="24"/>
                <w:szCs w:val="24"/>
              </w:rPr>
              <w:t>"</w:t>
            </w:r>
            <w:r w:rsidRPr="0054117D">
              <w:rPr>
                <w:bCs/>
                <w:sz w:val="24"/>
                <w:szCs w:val="24"/>
              </w:rPr>
              <w:t xml:space="preserve">Организация бесплатного питания обучающихся, получающих начальное </w:t>
            </w:r>
            <w:r w:rsidRPr="0054117D">
              <w:rPr>
                <w:bCs/>
                <w:sz w:val="24"/>
                <w:szCs w:val="24"/>
              </w:rPr>
              <w:lastRenderedPageBreak/>
              <w:t>общее образование в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не подтверждена</w:t>
            </w:r>
            <w:r w:rsidRPr="0054117D">
              <w:rPr>
                <w:sz w:val="24"/>
                <w:szCs w:val="24"/>
              </w:rPr>
              <w:t>"</w:t>
            </w:r>
          </w:p>
        </w:tc>
        <w:tc>
          <w:tcPr>
            <w:tcW w:w="842" w:type="pct"/>
            <w:tcBorders>
              <w:top w:val="single" w:sz="4" w:space="0" w:color="auto"/>
              <w:left w:val="nil"/>
              <w:bottom w:val="single" w:sz="4" w:space="0" w:color="auto"/>
              <w:right w:val="single" w:sz="4" w:space="0" w:color="auto"/>
            </w:tcBorders>
          </w:tcPr>
          <w:p w:rsidR="00E14C61" w:rsidRDefault="00E14C61" w:rsidP="000707F2">
            <w:pPr>
              <w:shd w:val="clear" w:color="auto" w:fill="FFFFFF"/>
              <w:spacing w:line="278" w:lineRule="exact"/>
              <w:ind w:left="19"/>
            </w:pPr>
            <w:r>
              <w:rPr>
                <w:spacing w:val="-2"/>
                <w:sz w:val="24"/>
                <w:szCs w:val="24"/>
              </w:rPr>
              <w:lastRenderedPageBreak/>
              <w:t>Управление</w:t>
            </w:r>
          </w:p>
          <w:p w:rsidR="00E14C61" w:rsidRDefault="00E14C61" w:rsidP="000707F2">
            <w:pPr>
              <w:shd w:val="clear" w:color="auto" w:fill="FFFFFF"/>
              <w:spacing w:line="278" w:lineRule="exact"/>
              <w:ind w:left="19"/>
            </w:pPr>
            <w:r>
              <w:rPr>
                <w:spacing w:val="-1"/>
                <w:sz w:val="24"/>
                <w:szCs w:val="24"/>
              </w:rPr>
              <w:t>образования</w:t>
            </w:r>
          </w:p>
          <w:p w:rsidR="00E14C61" w:rsidRDefault="00E14C61" w:rsidP="000707F2">
            <w:pPr>
              <w:widowControl w:val="0"/>
              <w:autoSpaceDE w:val="0"/>
              <w:autoSpaceDN w:val="0"/>
              <w:adjustRightInd w:val="0"/>
              <w:jc w:val="both"/>
              <w:rPr>
                <w:color w:val="000000"/>
                <w:kern w:val="3"/>
                <w:sz w:val="24"/>
                <w:szCs w:val="24"/>
                <w:lang w:eastAsia="ja-JP"/>
              </w:rPr>
            </w:pPr>
          </w:p>
        </w:tc>
        <w:tc>
          <w:tcPr>
            <w:tcW w:w="537"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ind w:left="38"/>
            </w:pPr>
            <w:r>
              <w:rPr>
                <w:spacing w:val="-2"/>
                <w:sz w:val="24"/>
                <w:szCs w:val="24"/>
              </w:rPr>
              <w:t>01.09.2020 г.</w:t>
            </w:r>
          </w:p>
        </w:tc>
        <w:tc>
          <w:tcPr>
            <w:tcW w:w="545" w:type="pct"/>
            <w:tcBorders>
              <w:top w:val="single" w:sz="4" w:space="0" w:color="auto"/>
              <w:left w:val="nil"/>
              <w:bottom w:val="single" w:sz="4" w:space="0" w:color="auto"/>
              <w:right w:val="single" w:sz="4" w:space="0" w:color="auto"/>
            </w:tcBorders>
            <w:noWrap/>
          </w:tcPr>
          <w:p w:rsidR="00E14C61" w:rsidRDefault="00E14C61" w:rsidP="000707F2">
            <w:pPr>
              <w:shd w:val="clear" w:color="auto" w:fill="FFFFFF"/>
            </w:pPr>
            <w:r>
              <w:rPr>
                <w:spacing w:val="-4"/>
                <w:sz w:val="24"/>
                <w:szCs w:val="24"/>
              </w:rPr>
              <w:t>31.12.2021 г.</w:t>
            </w:r>
          </w:p>
        </w:tc>
        <w:tc>
          <w:tcPr>
            <w:tcW w:w="908" w:type="pct"/>
            <w:tcBorders>
              <w:top w:val="single" w:sz="4" w:space="0" w:color="auto"/>
              <w:left w:val="nil"/>
              <w:bottom w:val="single" w:sz="4" w:space="0" w:color="auto"/>
              <w:right w:val="single" w:sz="4" w:space="0" w:color="auto"/>
            </w:tcBorders>
          </w:tcPr>
          <w:p w:rsidR="00E14C61" w:rsidRDefault="00E14C61" w:rsidP="000707F2">
            <w:pPr>
              <w:jc w:val="both"/>
              <w:rPr>
                <w:sz w:val="24"/>
                <w:szCs w:val="24"/>
              </w:rPr>
            </w:pPr>
            <w:proofErr w:type="gramStart"/>
            <w:r>
              <w:rPr>
                <w:sz w:val="24"/>
                <w:szCs w:val="24"/>
                <w:lang w:eastAsia="en-US"/>
              </w:rPr>
              <w:t xml:space="preserve">Доля обучающихся, получающих начальное общее образование в </w:t>
            </w:r>
            <w:r>
              <w:rPr>
                <w:sz w:val="24"/>
                <w:szCs w:val="24"/>
                <w:lang w:eastAsia="en-US"/>
              </w:rPr>
              <w:lastRenderedPageBreak/>
              <w:t>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roofErr w:type="gramEnd"/>
          </w:p>
        </w:tc>
        <w:tc>
          <w:tcPr>
            <w:tcW w:w="891" w:type="pct"/>
            <w:tcBorders>
              <w:top w:val="single" w:sz="4" w:space="0" w:color="auto"/>
              <w:left w:val="nil"/>
              <w:bottom w:val="single" w:sz="4" w:space="0" w:color="auto"/>
              <w:right w:val="single" w:sz="4" w:space="0" w:color="auto"/>
            </w:tcBorders>
          </w:tcPr>
          <w:p w:rsidR="00E14C61" w:rsidRPr="00CB4409" w:rsidRDefault="00E14C61" w:rsidP="000707F2">
            <w:pPr>
              <w:widowControl w:val="0"/>
              <w:autoSpaceDE w:val="0"/>
              <w:autoSpaceDN w:val="0"/>
              <w:adjustRightInd w:val="0"/>
              <w:ind w:firstLine="5"/>
              <w:jc w:val="both"/>
              <w:rPr>
                <w:sz w:val="24"/>
                <w:szCs w:val="24"/>
                <w:shd w:val="clear" w:color="auto" w:fill="92D050"/>
              </w:rPr>
            </w:pPr>
            <w:proofErr w:type="gramStart"/>
            <w:r>
              <w:rPr>
                <w:sz w:val="24"/>
                <w:szCs w:val="24"/>
                <w:lang w:eastAsia="en-US"/>
              </w:rPr>
              <w:lastRenderedPageBreak/>
              <w:t xml:space="preserve">Доля обучающихся, получающих начальное общее образование в </w:t>
            </w:r>
            <w:r>
              <w:rPr>
                <w:sz w:val="24"/>
                <w:szCs w:val="24"/>
                <w:lang w:eastAsia="en-US"/>
              </w:rPr>
              <w:lastRenderedPageBreak/>
              <w:t>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r>
      <w:tr w:rsidR="00E14C61" w:rsidTr="000707F2">
        <w:trPr>
          <w:trHeight w:val="571"/>
        </w:trPr>
        <w:tc>
          <w:tcPr>
            <w:tcW w:w="241" w:type="pct"/>
            <w:tcBorders>
              <w:top w:val="single" w:sz="4" w:space="0" w:color="auto"/>
              <w:left w:val="single" w:sz="4" w:space="0" w:color="auto"/>
              <w:bottom w:val="single" w:sz="4" w:space="0" w:color="auto"/>
              <w:right w:val="single" w:sz="4" w:space="0" w:color="auto"/>
            </w:tcBorders>
            <w:shd w:val="clear" w:color="auto" w:fill="92D050"/>
            <w:noWrap/>
          </w:tcPr>
          <w:p w:rsidR="00E14C61" w:rsidRDefault="00E14C61" w:rsidP="000707F2">
            <w:pPr>
              <w:jc w:val="center"/>
              <w:rPr>
                <w:sz w:val="24"/>
                <w:szCs w:val="24"/>
              </w:rPr>
            </w:pPr>
            <w:r>
              <w:rPr>
                <w:sz w:val="24"/>
                <w:szCs w:val="24"/>
              </w:rPr>
              <w:lastRenderedPageBreak/>
              <w:t>2.10.</w:t>
            </w:r>
          </w:p>
        </w:tc>
        <w:tc>
          <w:tcPr>
            <w:tcW w:w="1036" w:type="pct"/>
            <w:tcBorders>
              <w:top w:val="single" w:sz="4" w:space="0" w:color="auto"/>
              <w:left w:val="nil"/>
              <w:bottom w:val="single" w:sz="4" w:space="0" w:color="auto"/>
              <w:right w:val="single" w:sz="4" w:space="0" w:color="auto"/>
            </w:tcBorders>
            <w:shd w:val="clear" w:color="auto" w:fill="92D050"/>
          </w:tcPr>
          <w:p w:rsidR="00E14C61" w:rsidRPr="0079507D" w:rsidRDefault="00E14C61" w:rsidP="000707F2">
            <w:pPr>
              <w:rPr>
                <w:sz w:val="24"/>
                <w:szCs w:val="24"/>
                <w:lang w:eastAsia="en-US"/>
              </w:rPr>
            </w:pPr>
            <w:r w:rsidRPr="0079507D">
              <w:rPr>
                <w:sz w:val="24"/>
                <w:szCs w:val="24"/>
                <w:lang w:eastAsia="en-US"/>
              </w:rPr>
              <w:t>Основное мероприятие:</w:t>
            </w:r>
          </w:p>
          <w:p w:rsidR="00E14C61" w:rsidRPr="0054117D" w:rsidRDefault="00E14C61" w:rsidP="000707F2">
            <w:pPr>
              <w:rPr>
                <w:sz w:val="24"/>
                <w:szCs w:val="24"/>
              </w:rPr>
            </w:pPr>
            <w:proofErr w:type="gramStart"/>
            <w:r w:rsidRPr="0054117D">
              <w:rPr>
                <w:sz w:val="24"/>
                <w:szCs w:val="24"/>
              </w:rPr>
              <w:t>"</w:t>
            </w:r>
            <w:r w:rsidRPr="00946EA0">
              <w:rPr>
                <w:sz w:val="24"/>
                <w:szCs w:val="24"/>
              </w:rPr>
              <w:t>Обеспечение бесплатным питанием обучающихся, пребывающих на полном государственном обеспечении в организ</w:t>
            </w:r>
            <w:r>
              <w:rPr>
                <w:sz w:val="24"/>
                <w:szCs w:val="24"/>
              </w:rPr>
              <w:t xml:space="preserve">ациях социального обслуживания, </w:t>
            </w:r>
            <w:r w:rsidRPr="00946EA0">
              <w:rPr>
                <w:sz w:val="24"/>
                <w:szCs w:val="24"/>
              </w:rPr>
              <w:t>посеща</w:t>
            </w:r>
            <w:r>
              <w:rPr>
                <w:sz w:val="24"/>
                <w:szCs w:val="24"/>
              </w:rPr>
              <w:t>ющих муниципальные общеобразова</w:t>
            </w:r>
            <w:r w:rsidRPr="00946EA0">
              <w:rPr>
                <w:sz w:val="24"/>
                <w:szCs w:val="24"/>
              </w:rPr>
              <w:t>тельные организации</w:t>
            </w:r>
            <w:r w:rsidRPr="0054117D">
              <w:rPr>
                <w:sz w:val="24"/>
                <w:szCs w:val="24"/>
              </w:rPr>
              <w:t>"</w:t>
            </w:r>
            <w:proofErr w:type="gramEnd"/>
          </w:p>
        </w:tc>
        <w:tc>
          <w:tcPr>
            <w:tcW w:w="842" w:type="pct"/>
            <w:tcBorders>
              <w:top w:val="single" w:sz="4" w:space="0" w:color="auto"/>
              <w:left w:val="nil"/>
              <w:bottom w:val="single" w:sz="4" w:space="0" w:color="auto"/>
              <w:right w:val="single" w:sz="4" w:space="0" w:color="auto"/>
            </w:tcBorders>
            <w:shd w:val="clear" w:color="auto" w:fill="92D050"/>
          </w:tcPr>
          <w:p w:rsidR="00E14C61" w:rsidRDefault="00E14C61" w:rsidP="000707F2">
            <w:pPr>
              <w:shd w:val="clear" w:color="auto" w:fill="FFFFFF"/>
              <w:spacing w:line="278" w:lineRule="exact"/>
              <w:ind w:left="19"/>
            </w:pPr>
            <w:r>
              <w:rPr>
                <w:spacing w:val="-2"/>
                <w:sz w:val="24"/>
                <w:szCs w:val="24"/>
              </w:rPr>
              <w:t>Управление</w:t>
            </w:r>
          </w:p>
          <w:p w:rsidR="00E14C61" w:rsidRDefault="00E14C61" w:rsidP="000707F2">
            <w:pPr>
              <w:shd w:val="clear" w:color="auto" w:fill="FFFFFF"/>
              <w:spacing w:line="278" w:lineRule="exact"/>
              <w:ind w:left="19"/>
            </w:pPr>
            <w:r>
              <w:rPr>
                <w:spacing w:val="-1"/>
                <w:sz w:val="24"/>
                <w:szCs w:val="24"/>
              </w:rPr>
              <w:t>образования</w:t>
            </w:r>
          </w:p>
          <w:p w:rsidR="00E14C61" w:rsidRDefault="00E14C61" w:rsidP="000707F2">
            <w:pPr>
              <w:widowControl w:val="0"/>
              <w:autoSpaceDE w:val="0"/>
              <w:autoSpaceDN w:val="0"/>
              <w:adjustRightInd w:val="0"/>
              <w:jc w:val="both"/>
              <w:rPr>
                <w:color w:val="000000"/>
                <w:kern w:val="3"/>
                <w:sz w:val="24"/>
                <w:szCs w:val="24"/>
                <w:lang w:eastAsia="ja-JP"/>
              </w:rPr>
            </w:pPr>
          </w:p>
        </w:tc>
        <w:tc>
          <w:tcPr>
            <w:tcW w:w="537" w:type="pct"/>
            <w:tcBorders>
              <w:top w:val="single" w:sz="4" w:space="0" w:color="auto"/>
              <w:left w:val="nil"/>
              <w:bottom w:val="single" w:sz="4" w:space="0" w:color="auto"/>
              <w:right w:val="single" w:sz="4" w:space="0" w:color="auto"/>
            </w:tcBorders>
            <w:shd w:val="clear" w:color="auto" w:fill="92D050"/>
            <w:noWrap/>
          </w:tcPr>
          <w:p w:rsidR="00E14C61" w:rsidRDefault="00E14C61" w:rsidP="000707F2">
            <w:pPr>
              <w:shd w:val="clear" w:color="auto" w:fill="FFFFFF"/>
              <w:ind w:left="38"/>
            </w:pPr>
            <w:r>
              <w:rPr>
                <w:spacing w:val="-2"/>
                <w:sz w:val="24"/>
                <w:szCs w:val="24"/>
              </w:rPr>
              <w:t>01.09.2020 г.</w:t>
            </w:r>
          </w:p>
        </w:tc>
        <w:tc>
          <w:tcPr>
            <w:tcW w:w="545" w:type="pct"/>
            <w:tcBorders>
              <w:top w:val="single" w:sz="4" w:space="0" w:color="auto"/>
              <w:left w:val="nil"/>
              <w:bottom w:val="single" w:sz="4" w:space="0" w:color="auto"/>
              <w:right w:val="single" w:sz="4" w:space="0" w:color="auto"/>
            </w:tcBorders>
            <w:shd w:val="clear" w:color="auto" w:fill="92D050"/>
            <w:noWrap/>
          </w:tcPr>
          <w:p w:rsidR="00E14C61" w:rsidRDefault="00E14C61" w:rsidP="000707F2">
            <w:pPr>
              <w:shd w:val="clear" w:color="auto" w:fill="FFFFFF"/>
            </w:pPr>
            <w:r>
              <w:rPr>
                <w:spacing w:val="-4"/>
                <w:sz w:val="24"/>
                <w:szCs w:val="24"/>
              </w:rPr>
              <w:t>31.12.2026 г.</w:t>
            </w:r>
          </w:p>
        </w:tc>
        <w:tc>
          <w:tcPr>
            <w:tcW w:w="908" w:type="pct"/>
            <w:tcBorders>
              <w:top w:val="single" w:sz="4" w:space="0" w:color="auto"/>
              <w:left w:val="nil"/>
              <w:bottom w:val="single" w:sz="4" w:space="0" w:color="auto"/>
              <w:right w:val="single" w:sz="4" w:space="0" w:color="auto"/>
            </w:tcBorders>
            <w:shd w:val="clear" w:color="auto" w:fill="92D050"/>
          </w:tcPr>
          <w:p w:rsidR="00E14C61" w:rsidRDefault="00E14C61" w:rsidP="000707F2">
            <w:pPr>
              <w:jc w:val="both"/>
              <w:rPr>
                <w:sz w:val="24"/>
                <w:szCs w:val="24"/>
              </w:rPr>
            </w:pPr>
            <w:proofErr w:type="gramStart"/>
            <w:r>
              <w:rPr>
                <w:sz w:val="24"/>
                <w:szCs w:val="24"/>
                <w:lang w:eastAsia="en-US"/>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Pr>
                <w:sz w:val="24"/>
                <w:szCs w:val="24"/>
                <w:lang w:eastAsia="en-US"/>
              </w:rPr>
              <w:lastRenderedPageBreak/>
              <w:t>муниципальных образовательных организациях – 100%</w:t>
            </w:r>
            <w:proofErr w:type="gramEnd"/>
          </w:p>
        </w:tc>
        <w:tc>
          <w:tcPr>
            <w:tcW w:w="891" w:type="pct"/>
            <w:tcBorders>
              <w:top w:val="single" w:sz="4" w:space="0" w:color="auto"/>
              <w:left w:val="nil"/>
              <w:bottom w:val="single" w:sz="4" w:space="0" w:color="auto"/>
              <w:right w:val="single" w:sz="4" w:space="0" w:color="auto"/>
            </w:tcBorders>
          </w:tcPr>
          <w:p w:rsidR="00E14C61" w:rsidRPr="00CB4409" w:rsidRDefault="00E14C61" w:rsidP="000707F2">
            <w:pPr>
              <w:widowControl w:val="0"/>
              <w:autoSpaceDE w:val="0"/>
              <w:autoSpaceDN w:val="0"/>
              <w:adjustRightInd w:val="0"/>
              <w:ind w:firstLine="5"/>
              <w:jc w:val="both"/>
              <w:rPr>
                <w:sz w:val="24"/>
                <w:szCs w:val="24"/>
                <w:shd w:val="clear" w:color="auto" w:fill="92D050"/>
              </w:rPr>
            </w:pPr>
            <w:proofErr w:type="gramStart"/>
            <w:r>
              <w:rPr>
                <w:sz w:val="24"/>
                <w:szCs w:val="24"/>
                <w:lang w:eastAsia="en-US"/>
              </w:rPr>
              <w:lastRenderedPageBreak/>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Pr>
                <w:sz w:val="24"/>
                <w:szCs w:val="24"/>
                <w:lang w:eastAsia="en-US"/>
              </w:rPr>
              <w:lastRenderedPageBreak/>
              <w:t>муниципальных образовательных организациях</w:t>
            </w:r>
            <w:proofErr w:type="gramEnd"/>
          </w:p>
        </w:tc>
      </w:tr>
    </w:tbl>
    <w:p w:rsidR="00AA3B76" w:rsidRDefault="00AA3B76" w:rsidP="00446F28">
      <w:pPr>
        <w:ind w:right="678"/>
        <w:rPr>
          <w:b/>
          <w:bCs/>
          <w:sz w:val="24"/>
          <w:szCs w:val="24"/>
        </w:rPr>
      </w:pPr>
    </w:p>
    <w:p w:rsidR="00AA3B76" w:rsidRPr="00145417" w:rsidRDefault="00AA3B76" w:rsidP="00AA3B76">
      <w:pPr>
        <w:spacing w:line="230" w:lineRule="exact"/>
        <w:ind w:left="11362" w:right="1728"/>
        <w:rPr>
          <w:sz w:val="26"/>
          <w:szCs w:val="26"/>
        </w:rPr>
      </w:pPr>
    </w:p>
    <w:p w:rsidR="00AA3B76" w:rsidRPr="00145417" w:rsidRDefault="00AA3B76" w:rsidP="00AA3B76">
      <w:pPr>
        <w:spacing w:line="230" w:lineRule="exact"/>
        <w:ind w:left="11362" w:right="1728"/>
        <w:rPr>
          <w:sz w:val="26"/>
          <w:szCs w:val="26"/>
        </w:rPr>
      </w:pPr>
    </w:p>
    <w:p w:rsidR="00AA3B76" w:rsidRPr="00145417" w:rsidRDefault="00AA3B76" w:rsidP="00AA3B76">
      <w:pPr>
        <w:jc w:val="both"/>
        <w:outlineLvl w:val="4"/>
      </w:pPr>
    </w:p>
    <w:p w:rsidR="00AA3B76" w:rsidRPr="00145417" w:rsidRDefault="00AA3B76" w:rsidP="00AA3B76">
      <w:pPr>
        <w:ind w:firstLine="709"/>
        <w:jc w:val="right"/>
        <w:rPr>
          <w:spacing w:val="-10"/>
        </w:rPr>
      </w:pPr>
    </w:p>
    <w:p w:rsidR="00AA3B76" w:rsidRPr="00145417" w:rsidRDefault="00AA3B76" w:rsidP="00AA3B76">
      <w:pPr>
        <w:ind w:firstLine="709"/>
        <w:jc w:val="right"/>
        <w:rPr>
          <w:spacing w:val="-10"/>
        </w:rPr>
      </w:pPr>
    </w:p>
    <w:p w:rsidR="00AA3B76" w:rsidRPr="00145417" w:rsidRDefault="00AA3B76" w:rsidP="00AA3B76">
      <w:pPr>
        <w:ind w:firstLine="709"/>
        <w:jc w:val="right"/>
        <w:rPr>
          <w:spacing w:val="-10"/>
        </w:rPr>
      </w:pPr>
    </w:p>
    <w:p w:rsidR="00BC7FA5" w:rsidRPr="00BC7FA5" w:rsidRDefault="00AA3B76" w:rsidP="00E14C61">
      <w:pPr>
        <w:tabs>
          <w:tab w:val="left" w:pos="1770"/>
        </w:tabs>
        <w:snapToGrid w:val="0"/>
        <w:jc w:val="right"/>
        <w:rPr>
          <w:sz w:val="24"/>
          <w:szCs w:val="24"/>
        </w:rPr>
      </w:pPr>
      <w:r w:rsidRPr="00BC7FA5">
        <w:rPr>
          <w:sz w:val="24"/>
          <w:szCs w:val="24"/>
        </w:rPr>
        <w:t>Приложение 2</w:t>
      </w:r>
    </w:p>
    <w:p w:rsidR="00AA3B76" w:rsidRPr="00BC7FA5" w:rsidRDefault="00AA3B76" w:rsidP="00BC7FA5">
      <w:pPr>
        <w:tabs>
          <w:tab w:val="left" w:pos="1770"/>
        </w:tabs>
        <w:snapToGrid w:val="0"/>
        <w:jc w:val="right"/>
        <w:rPr>
          <w:sz w:val="24"/>
          <w:szCs w:val="24"/>
        </w:rPr>
      </w:pPr>
      <w:r>
        <w:rPr>
          <w:sz w:val="24"/>
          <w:szCs w:val="24"/>
        </w:rPr>
        <w:t>к Подпрограмме "</w:t>
      </w:r>
      <w:r w:rsidRPr="001C3A4B">
        <w:rPr>
          <w:sz w:val="24"/>
          <w:szCs w:val="24"/>
        </w:rPr>
        <w:t>Повышение эффективнос</w:t>
      </w:r>
      <w:r>
        <w:rPr>
          <w:sz w:val="24"/>
          <w:szCs w:val="24"/>
        </w:rPr>
        <w:t>т</w:t>
      </w:r>
      <w:r w:rsidRPr="001C3A4B">
        <w:rPr>
          <w:sz w:val="24"/>
          <w:szCs w:val="24"/>
        </w:rPr>
        <w:t xml:space="preserve">и и усиление адресной  </w:t>
      </w:r>
    </w:p>
    <w:p w:rsidR="00AA3B76" w:rsidRDefault="00AA3B76" w:rsidP="00AA3B76">
      <w:pPr>
        <w:tabs>
          <w:tab w:val="left" w:pos="1770"/>
        </w:tabs>
        <w:snapToGrid w:val="0"/>
        <w:jc w:val="right"/>
        <w:rPr>
          <w:sz w:val="24"/>
          <w:szCs w:val="24"/>
        </w:rPr>
      </w:pPr>
      <w:r w:rsidRPr="001C3A4B">
        <w:rPr>
          <w:sz w:val="24"/>
          <w:szCs w:val="24"/>
        </w:rPr>
        <w:t>направленности  мер по социальной за</w:t>
      </w:r>
      <w:r>
        <w:rPr>
          <w:sz w:val="24"/>
          <w:szCs w:val="24"/>
        </w:rPr>
        <w:t xml:space="preserve">щите </w:t>
      </w:r>
    </w:p>
    <w:p w:rsidR="00AA3B76" w:rsidRDefault="00AA3B76" w:rsidP="00AA3B76">
      <w:pPr>
        <w:tabs>
          <w:tab w:val="left" w:pos="1770"/>
        </w:tabs>
        <w:snapToGrid w:val="0"/>
        <w:jc w:val="right"/>
        <w:rPr>
          <w:spacing w:val="-1"/>
          <w:sz w:val="24"/>
          <w:szCs w:val="24"/>
        </w:rPr>
      </w:pPr>
      <w:r>
        <w:rPr>
          <w:sz w:val="24"/>
          <w:szCs w:val="24"/>
        </w:rPr>
        <w:t>отдельных категорий населения</w:t>
      </w:r>
      <w:r w:rsidR="0059374A">
        <w:rPr>
          <w:sz w:val="24"/>
          <w:szCs w:val="24"/>
        </w:rPr>
        <w:t>" на 2020-2026</w:t>
      </w:r>
      <w:r w:rsidRPr="001C3A4B">
        <w:rPr>
          <w:sz w:val="24"/>
          <w:szCs w:val="24"/>
        </w:rPr>
        <w:t xml:space="preserve"> годы</w:t>
      </w:r>
      <w:r>
        <w:rPr>
          <w:spacing w:val="-1"/>
          <w:sz w:val="24"/>
          <w:szCs w:val="24"/>
        </w:rPr>
        <w:t xml:space="preserve"> </w:t>
      </w:r>
    </w:p>
    <w:p w:rsidR="00AA3B76" w:rsidRPr="00145417" w:rsidRDefault="00AA3B76" w:rsidP="00AA3B76">
      <w:pPr>
        <w:spacing w:line="278" w:lineRule="exact"/>
        <w:ind w:right="34"/>
        <w:jc w:val="right"/>
      </w:pPr>
    </w:p>
    <w:p w:rsidR="00AA3B76" w:rsidRPr="00145417" w:rsidRDefault="00AA3B76" w:rsidP="00AA3B76">
      <w:pPr>
        <w:spacing w:line="276" w:lineRule="auto"/>
        <w:jc w:val="center"/>
        <w:rPr>
          <w:b/>
          <w:sz w:val="24"/>
          <w:szCs w:val="24"/>
        </w:rPr>
      </w:pPr>
      <w:r w:rsidRPr="00145417">
        <w:rPr>
          <w:b/>
          <w:bCs/>
          <w:sz w:val="24"/>
          <w:szCs w:val="24"/>
        </w:rPr>
        <w:t xml:space="preserve">СВЕДЕНИЯ О СОСТАВЕ И ЗНАЧЕНИЯХ ЦЕЛЕВЫХ ПОКАЗАТЕЛЕЙ </w:t>
      </w:r>
      <w:r w:rsidRPr="00145417">
        <w:rPr>
          <w:b/>
          <w:sz w:val="24"/>
          <w:szCs w:val="24"/>
        </w:rPr>
        <w:t>ПОДПРОГРАММЫ</w:t>
      </w:r>
    </w:p>
    <w:p w:rsidR="00AA3B76" w:rsidRDefault="00AA3B76" w:rsidP="00AA3B76">
      <w:pPr>
        <w:jc w:val="center"/>
        <w:rPr>
          <w:b/>
          <w:bCs/>
          <w:color w:val="000000"/>
          <w:sz w:val="24"/>
          <w:szCs w:val="24"/>
        </w:rPr>
      </w:pPr>
      <w:r w:rsidRPr="00145417">
        <w:rPr>
          <w:b/>
          <w:sz w:val="24"/>
          <w:szCs w:val="24"/>
        </w:rPr>
        <w:t xml:space="preserve"> "</w:t>
      </w:r>
      <w:r w:rsidRPr="00FD44CD">
        <w:rPr>
          <w:b/>
          <w:bCs/>
          <w:color w:val="000000"/>
          <w:sz w:val="24"/>
          <w:szCs w:val="24"/>
        </w:rPr>
        <w:t xml:space="preserve">Повышение эффективности и усиление  адресной направленности мер по социальной защите  отдельных категорий граждан" </w:t>
      </w:r>
    </w:p>
    <w:p w:rsidR="00AA3B76" w:rsidRPr="00FD44CD" w:rsidRDefault="0059374A" w:rsidP="00AA3B76">
      <w:pPr>
        <w:jc w:val="center"/>
        <w:rPr>
          <w:b/>
          <w:bCs/>
          <w:color w:val="000000"/>
          <w:sz w:val="24"/>
          <w:szCs w:val="24"/>
        </w:rPr>
      </w:pPr>
      <w:r>
        <w:rPr>
          <w:b/>
          <w:bCs/>
          <w:color w:val="000000"/>
          <w:sz w:val="24"/>
          <w:szCs w:val="24"/>
        </w:rPr>
        <w:t>на 2020-2026</w:t>
      </w:r>
      <w:r w:rsidR="00AA3B76" w:rsidRPr="00FD44CD">
        <w:rPr>
          <w:b/>
          <w:bCs/>
          <w:color w:val="000000"/>
          <w:sz w:val="24"/>
          <w:szCs w:val="24"/>
        </w:rPr>
        <w:t xml:space="preserve"> годы</w:t>
      </w:r>
    </w:p>
    <w:p w:rsidR="00446F28" w:rsidRPr="00A9695D" w:rsidRDefault="006658DE" w:rsidP="00446F28">
      <w:pPr>
        <w:shd w:val="clear" w:color="auto" w:fill="FFFFFF" w:themeFill="background1"/>
        <w:jc w:val="center"/>
        <w:rPr>
          <w:bCs/>
          <w:sz w:val="24"/>
          <w:szCs w:val="24"/>
        </w:rPr>
      </w:pPr>
      <w:r w:rsidRPr="001E3DC9">
        <w:rPr>
          <w:i/>
          <w:color w:val="FF0000"/>
          <w:sz w:val="24"/>
          <w:szCs w:val="24"/>
        </w:rPr>
        <w:t>(в редакции  постановления от 20.03.2020 г. №217</w:t>
      </w:r>
      <w:r w:rsidR="00490796">
        <w:rPr>
          <w:i/>
          <w:color w:val="FF0000"/>
          <w:sz w:val="24"/>
          <w:szCs w:val="24"/>
        </w:rPr>
        <w:t xml:space="preserve">, </w:t>
      </w:r>
      <w:r w:rsidR="00490796" w:rsidRPr="00490796">
        <w:rPr>
          <w:i/>
          <w:color w:val="FF0000"/>
          <w:sz w:val="24"/>
          <w:szCs w:val="24"/>
        </w:rPr>
        <w:t>от 08.05.2020 г. № 344</w:t>
      </w:r>
      <w:r w:rsidR="00E86EF9">
        <w:rPr>
          <w:i/>
          <w:color w:val="FF0000"/>
          <w:sz w:val="24"/>
          <w:szCs w:val="24"/>
        </w:rPr>
        <w:t>, от 16.10.2020г. №711</w:t>
      </w:r>
      <w:r w:rsidR="00B73E48">
        <w:rPr>
          <w:i/>
          <w:color w:val="FF0000"/>
          <w:sz w:val="24"/>
          <w:szCs w:val="24"/>
        </w:rPr>
        <w:t>, от  04.12.2020 № 899</w:t>
      </w:r>
      <w:r w:rsidR="002C3404">
        <w:rPr>
          <w:i/>
          <w:color w:val="FF0000"/>
          <w:sz w:val="24"/>
          <w:szCs w:val="24"/>
        </w:rPr>
        <w:t>,</w:t>
      </w:r>
      <w:r w:rsidR="002C3404" w:rsidRPr="002C3404">
        <w:rPr>
          <w:i/>
          <w:color w:val="FF0000"/>
          <w:sz w:val="24"/>
          <w:szCs w:val="24"/>
        </w:rPr>
        <w:t xml:space="preserve"> </w:t>
      </w:r>
      <w:r w:rsidR="002C3404">
        <w:rPr>
          <w:i/>
          <w:color w:val="FF0000"/>
          <w:sz w:val="24"/>
          <w:szCs w:val="24"/>
        </w:rPr>
        <w:t>от 25.10.2021  №713</w:t>
      </w:r>
      <w:r w:rsidR="00446F28">
        <w:rPr>
          <w:i/>
          <w:color w:val="FF0000"/>
          <w:sz w:val="24"/>
          <w:szCs w:val="24"/>
        </w:rPr>
        <w:t xml:space="preserve">, </w:t>
      </w:r>
      <w:r w:rsidR="00D00227">
        <w:rPr>
          <w:bCs/>
          <w:i/>
          <w:color w:val="FF0000"/>
          <w:sz w:val="24"/>
          <w:szCs w:val="24"/>
        </w:rPr>
        <w:t>от 7.0</w:t>
      </w:r>
      <w:r w:rsidR="00446F28">
        <w:rPr>
          <w:bCs/>
          <w:i/>
          <w:color w:val="FF0000"/>
          <w:sz w:val="24"/>
          <w:szCs w:val="24"/>
        </w:rPr>
        <w:t>2.2022 года №92</w:t>
      </w:r>
      <w:r w:rsidR="00382693">
        <w:rPr>
          <w:bCs/>
          <w:i/>
          <w:color w:val="FF0000"/>
          <w:sz w:val="24"/>
          <w:szCs w:val="24"/>
        </w:rPr>
        <w:t>, от 7 февраля 2023 №71</w:t>
      </w:r>
      <w:r w:rsidR="00625186">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446F28" w:rsidRPr="001E3DC9">
        <w:rPr>
          <w:i/>
          <w:color w:val="FF0000"/>
          <w:sz w:val="24"/>
          <w:szCs w:val="24"/>
        </w:rPr>
        <w:t>)</w:t>
      </w:r>
    </w:p>
    <w:p w:rsidR="00AA3B76" w:rsidRPr="00145417" w:rsidRDefault="002C3404" w:rsidP="00AA3B76">
      <w:pPr>
        <w:tabs>
          <w:tab w:val="left" w:pos="1770"/>
        </w:tabs>
        <w:snapToGrid w:val="0"/>
        <w:jc w:val="center"/>
        <w:rPr>
          <w:b/>
          <w:color w:val="000000"/>
          <w:sz w:val="24"/>
          <w:szCs w:val="24"/>
        </w:rPr>
      </w:pPr>
      <w:r>
        <w:rPr>
          <w:i/>
          <w:color w:val="FF0000"/>
          <w:sz w:val="24"/>
          <w:szCs w:val="24"/>
        </w:rPr>
        <w:t xml:space="preserve"> </w:t>
      </w:r>
    </w:p>
    <w:tbl>
      <w:tblPr>
        <w:tblW w:w="155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3830"/>
        <w:gridCol w:w="851"/>
        <w:gridCol w:w="1369"/>
        <w:gridCol w:w="1135"/>
        <w:gridCol w:w="1134"/>
        <w:gridCol w:w="1134"/>
        <w:gridCol w:w="1134"/>
        <w:gridCol w:w="1134"/>
        <w:gridCol w:w="1133"/>
        <w:gridCol w:w="1041"/>
        <w:gridCol w:w="1041"/>
      </w:tblGrid>
      <w:tr w:rsidR="0059374A" w:rsidRPr="00145417" w:rsidTr="00BE55DC">
        <w:trPr>
          <w:trHeight w:val="300"/>
        </w:trPr>
        <w:tc>
          <w:tcPr>
            <w:tcW w:w="565" w:type="dxa"/>
            <w:vMerge w:val="restart"/>
            <w:noWrap/>
            <w:vAlign w:val="center"/>
          </w:tcPr>
          <w:p w:rsidR="0059374A" w:rsidRPr="00145417" w:rsidRDefault="0059374A" w:rsidP="00A5327F">
            <w:pPr>
              <w:jc w:val="center"/>
              <w:rPr>
                <w:sz w:val="24"/>
                <w:szCs w:val="24"/>
              </w:rPr>
            </w:pPr>
            <w:r w:rsidRPr="00145417">
              <w:rPr>
                <w:sz w:val="24"/>
                <w:szCs w:val="24"/>
              </w:rPr>
              <w:t xml:space="preserve">№ </w:t>
            </w:r>
            <w:proofErr w:type="gramStart"/>
            <w:r w:rsidRPr="00145417">
              <w:rPr>
                <w:sz w:val="24"/>
                <w:szCs w:val="24"/>
              </w:rPr>
              <w:t>п</w:t>
            </w:r>
            <w:proofErr w:type="gramEnd"/>
            <w:r w:rsidRPr="00145417">
              <w:rPr>
                <w:sz w:val="24"/>
                <w:szCs w:val="24"/>
              </w:rPr>
              <w:t>/п</w:t>
            </w:r>
          </w:p>
        </w:tc>
        <w:tc>
          <w:tcPr>
            <w:tcW w:w="3830" w:type="dxa"/>
            <w:vMerge w:val="restart"/>
            <w:noWrap/>
            <w:vAlign w:val="center"/>
          </w:tcPr>
          <w:p w:rsidR="0059374A" w:rsidRPr="00145417" w:rsidRDefault="0059374A" w:rsidP="00A5327F">
            <w:pPr>
              <w:jc w:val="center"/>
              <w:rPr>
                <w:color w:val="000000"/>
                <w:kern w:val="3"/>
                <w:sz w:val="24"/>
                <w:szCs w:val="24"/>
                <w:lang w:eastAsia="ja-JP"/>
              </w:rPr>
            </w:pPr>
            <w:r w:rsidRPr="00145417">
              <w:rPr>
                <w:color w:val="000000"/>
                <w:kern w:val="3"/>
                <w:sz w:val="24"/>
                <w:szCs w:val="24"/>
                <w:lang w:eastAsia="ja-JP"/>
              </w:rPr>
              <w:t xml:space="preserve">Наименование </w:t>
            </w:r>
            <w:proofErr w:type="gramStart"/>
            <w:r w:rsidRPr="00145417">
              <w:rPr>
                <w:color w:val="000000"/>
                <w:kern w:val="3"/>
                <w:sz w:val="24"/>
                <w:szCs w:val="24"/>
                <w:lang w:eastAsia="ja-JP"/>
              </w:rPr>
              <w:t>целевого</w:t>
            </w:r>
            <w:proofErr w:type="gramEnd"/>
          </w:p>
          <w:p w:rsidR="0059374A" w:rsidRPr="00145417" w:rsidRDefault="0059374A" w:rsidP="00A5327F">
            <w:pPr>
              <w:jc w:val="center"/>
              <w:rPr>
                <w:color w:val="000000"/>
                <w:kern w:val="3"/>
                <w:sz w:val="24"/>
                <w:szCs w:val="24"/>
                <w:lang w:eastAsia="ja-JP"/>
              </w:rPr>
            </w:pPr>
            <w:r w:rsidRPr="00145417">
              <w:rPr>
                <w:color w:val="000000"/>
                <w:kern w:val="3"/>
                <w:sz w:val="24"/>
                <w:szCs w:val="24"/>
                <w:lang w:eastAsia="ja-JP"/>
              </w:rPr>
              <w:t>показателя</w:t>
            </w:r>
          </w:p>
        </w:tc>
        <w:tc>
          <w:tcPr>
            <w:tcW w:w="851" w:type="dxa"/>
            <w:vMerge w:val="restart"/>
            <w:noWrap/>
            <w:vAlign w:val="center"/>
          </w:tcPr>
          <w:p w:rsidR="0059374A" w:rsidRPr="00145417" w:rsidRDefault="0059374A" w:rsidP="00A5327F">
            <w:pPr>
              <w:jc w:val="center"/>
              <w:rPr>
                <w:color w:val="000000"/>
                <w:kern w:val="3"/>
                <w:sz w:val="24"/>
                <w:szCs w:val="24"/>
                <w:lang w:val="de-DE" w:eastAsia="ja-JP"/>
              </w:rPr>
            </w:pPr>
            <w:r>
              <w:rPr>
                <w:color w:val="000000"/>
                <w:kern w:val="3"/>
                <w:sz w:val="24"/>
                <w:szCs w:val="24"/>
                <w:lang w:eastAsia="ja-JP"/>
              </w:rPr>
              <w:t>е</w:t>
            </w:r>
            <w:r w:rsidRPr="00145417">
              <w:rPr>
                <w:color w:val="000000"/>
                <w:kern w:val="3"/>
                <w:sz w:val="24"/>
                <w:szCs w:val="24"/>
                <w:lang w:val="de-DE" w:eastAsia="ja-JP"/>
              </w:rPr>
              <w:t xml:space="preserve">д. </w:t>
            </w:r>
            <w:r>
              <w:rPr>
                <w:color w:val="000000"/>
                <w:kern w:val="3"/>
                <w:sz w:val="24"/>
                <w:szCs w:val="24"/>
                <w:lang w:eastAsia="ja-JP"/>
              </w:rPr>
              <w:t>и</w:t>
            </w:r>
            <w:proofErr w:type="spellStart"/>
            <w:r w:rsidRPr="00145417">
              <w:rPr>
                <w:color w:val="000000"/>
                <w:kern w:val="3"/>
                <w:sz w:val="24"/>
                <w:szCs w:val="24"/>
                <w:lang w:val="de-DE" w:eastAsia="ja-JP"/>
              </w:rPr>
              <w:t>зм</w:t>
            </w:r>
            <w:proofErr w:type="spellEnd"/>
            <w:r w:rsidRPr="00145417">
              <w:rPr>
                <w:color w:val="000000"/>
                <w:kern w:val="3"/>
                <w:sz w:val="24"/>
                <w:szCs w:val="24"/>
                <w:lang w:val="de-DE" w:eastAsia="ja-JP"/>
              </w:rPr>
              <w:t>.</w:t>
            </w:r>
          </w:p>
        </w:tc>
        <w:tc>
          <w:tcPr>
            <w:tcW w:w="10255" w:type="dxa"/>
            <w:gridSpan w:val="9"/>
            <w:noWrap/>
            <w:vAlign w:val="center"/>
          </w:tcPr>
          <w:p w:rsidR="0059374A" w:rsidRPr="00145417" w:rsidRDefault="0059374A" w:rsidP="00A5327F">
            <w:pPr>
              <w:jc w:val="center"/>
              <w:rPr>
                <w:color w:val="000000"/>
                <w:kern w:val="3"/>
                <w:sz w:val="24"/>
                <w:szCs w:val="24"/>
                <w:lang w:eastAsia="ja-JP"/>
              </w:rPr>
            </w:pPr>
            <w:r w:rsidRPr="00145417">
              <w:rPr>
                <w:color w:val="000000"/>
                <w:kern w:val="3"/>
                <w:sz w:val="24"/>
                <w:szCs w:val="24"/>
                <w:lang w:eastAsia="ja-JP"/>
              </w:rPr>
              <w:t>Значения целевых показателей</w:t>
            </w:r>
          </w:p>
        </w:tc>
      </w:tr>
      <w:tr w:rsidR="0059374A" w:rsidRPr="00145417" w:rsidTr="0059374A">
        <w:trPr>
          <w:trHeight w:val="300"/>
        </w:trPr>
        <w:tc>
          <w:tcPr>
            <w:tcW w:w="565" w:type="dxa"/>
            <w:vMerge/>
            <w:vAlign w:val="center"/>
          </w:tcPr>
          <w:p w:rsidR="0059374A" w:rsidRPr="00145417" w:rsidRDefault="0059374A" w:rsidP="00A5327F">
            <w:pPr>
              <w:rPr>
                <w:sz w:val="24"/>
                <w:szCs w:val="24"/>
              </w:rPr>
            </w:pPr>
          </w:p>
        </w:tc>
        <w:tc>
          <w:tcPr>
            <w:tcW w:w="3830" w:type="dxa"/>
            <w:vMerge/>
            <w:vAlign w:val="center"/>
          </w:tcPr>
          <w:p w:rsidR="0059374A" w:rsidRPr="00145417" w:rsidRDefault="0059374A" w:rsidP="00A5327F">
            <w:pPr>
              <w:rPr>
                <w:color w:val="000000"/>
                <w:kern w:val="3"/>
                <w:sz w:val="24"/>
                <w:szCs w:val="24"/>
                <w:lang w:val="de-DE" w:eastAsia="ja-JP"/>
              </w:rPr>
            </w:pPr>
          </w:p>
        </w:tc>
        <w:tc>
          <w:tcPr>
            <w:tcW w:w="851" w:type="dxa"/>
            <w:vMerge/>
            <w:vAlign w:val="center"/>
          </w:tcPr>
          <w:p w:rsidR="0059374A" w:rsidRPr="00145417" w:rsidRDefault="0059374A" w:rsidP="00A5327F">
            <w:pPr>
              <w:rPr>
                <w:color w:val="000000"/>
                <w:kern w:val="3"/>
                <w:sz w:val="24"/>
                <w:szCs w:val="24"/>
                <w:lang w:val="de-DE" w:eastAsia="ja-JP"/>
              </w:rPr>
            </w:pPr>
          </w:p>
        </w:tc>
        <w:tc>
          <w:tcPr>
            <w:tcW w:w="1369" w:type="dxa"/>
            <w:noWrap/>
            <w:vAlign w:val="center"/>
          </w:tcPr>
          <w:p w:rsidR="0059374A" w:rsidRDefault="0059374A" w:rsidP="00A5327F">
            <w:pPr>
              <w:jc w:val="center"/>
              <w:rPr>
                <w:color w:val="000000"/>
                <w:kern w:val="3"/>
                <w:sz w:val="24"/>
                <w:szCs w:val="24"/>
                <w:lang w:eastAsia="ja-JP"/>
              </w:rPr>
            </w:pPr>
          </w:p>
          <w:p w:rsidR="0059374A" w:rsidRPr="00145417" w:rsidRDefault="0059374A" w:rsidP="00A5327F">
            <w:pPr>
              <w:jc w:val="center"/>
              <w:rPr>
                <w:color w:val="000000"/>
                <w:kern w:val="3"/>
                <w:sz w:val="24"/>
                <w:szCs w:val="24"/>
                <w:lang w:eastAsia="ja-JP"/>
              </w:rPr>
            </w:pPr>
            <w:r w:rsidRPr="00145417">
              <w:rPr>
                <w:color w:val="000000"/>
                <w:kern w:val="3"/>
                <w:sz w:val="24"/>
                <w:szCs w:val="24"/>
                <w:lang w:val="de-DE" w:eastAsia="ja-JP"/>
              </w:rPr>
              <w:t>201</w:t>
            </w:r>
            <w:r>
              <w:rPr>
                <w:color w:val="000000"/>
                <w:kern w:val="3"/>
                <w:sz w:val="24"/>
                <w:szCs w:val="24"/>
                <w:lang w:eastAsia="ja-JP"/>
              </w:rPr>
              <w:t>8</w:t>
            </w:r>
            <w:r w:rsidRPr="00145417">
              <w:rPr>
                <w:color w:val="000000"/>
                <w:kern w:val="3"/>
                <w:sz w:val="24"/>
                <w:szCs w:val="24"/>
                <w:lang w:eastAsia="ja-JP"/>
              </w:rPr>
              <w:t xml:space="preserve"> год</w:t>
            </w:r>
          </w:p>
        </w:tc>
        <w:tc>
          <w:tcPr>
            <w:tcW w:w="1135" w:type="dxa"/>
            <w:noWrap/>
            <w:vAlign w:val="center"/>
          </w:tcPr>
          <w:p w:rsidR="0059374A" w:rsidRPr="00145417" w:rsidRDefault="0059374A" w:rsidP="00A5327F">
            <w:pPr>
              <w:jc w:val="center"/>
              <w:rPr>
                <w:color w:val="000000"/>
                <w:kern w:val="3"/>
                <w:sz w:val="24"/>
                <w:szCs w:val="24"/>
                <w:lang w:eastAsia="ja-JP"/>
              </w:rPr>
            </w:pPr>
            <w:r w:rsidRPr="00145417">
              <w:rPr>
                <w:color w:val="000000"/>
                <w:kern w:val="3"/>
                <w:sz w:val="24"/>
                <w:szCs w:val="24"/>
                <w:lang w:val="de-DE" w:eastAsia="ja-JP"/>
              </w:rPr>
              <w:t>201</w:t>
            </w:r>
            <w:r>
              <w:rPr>
                <w:color w:val="000000"/>
                <w:kern w:val="3"/>
                <w:sz w:val="24"/>
                <w:szCs w:val="24"/>
                <w:lang w:eastAsia="ja-JP"/>
              </w:rPr>
              <w:t xml:space="preserve">9 </w:t>
            </w:r>
            <w:r w:rsidRPr="00145417">
              <w:rPr>
                <w:color w:val="000000"/>
                <w:kern w:val="3"/>
                <w:sz w:val="24"/>
                <w:szCs w:val="24"/>
                <w:lang w:eastAsia="ja-JP"/>
              </w:rPr>
              <w:t>год</w:t>
            </w:r>
          </w:p>
          <w:p w:rsidR="0059374A" w:rsidRPr="00145417" w:rsidRDefault="0059374A" w:rsidP="00A5327F">
            <w:pPr>
              <w:jc w:val="center"/>
              <w:rPr>
                <w:color w:val="000000"/>
                <w:kern w:val="3"/>
                <w:sz w:val="24"/>
                <w:szCs w:val="24"/>
                <w:lang w:val="de-DE" w:eastAsia="ja-JP"/>
              </w:rPr>
            </w:pPr>
            <w:r w:rsidRPr="00145417">
              <w:rPr>
                <w:color w:val="000000"/>
                <w:kern w:val="3"/>
                <w:sz w:val="24"/>
                <w:szCs w:val="24"/>
                <w:lang w:eastAsia="ja-JP"/>
              </w:rPr>
              <w:t>(оценка</w:t>
            </w:r>
            <w:r w:rsidRPr="00145417">
              <w:rPr>
                <w:color w:val="000000"/>
                <w:kern w:val="3"/>
                <w:sz w:val="24"/>
                <w:szCs w:val="24"/>
                <w:lang w:val="de-DE" w:eastAsia="ja-JP"/>
              </w:rPr>
              <w:t>)</w:t>
            </w:r>
          </w:p>
        </w:tc>
        <w:tc>
          <w:tcPr>
            <w:tcW w:w="1134" w:type="dxa"/>
            <w:noWrap/>
            <w:vAlign w:val="center"/>
          </w:tcPr>
          <w:p w:rsidR="0059374A" w:rsidRDefault="0059374A" w:rsidP="00A5327F">
            <w:pPr>
              <w:jc w:val="center"/>
              <w:rPr>
                <w:color w:val="000000"/>
                <w:kern w:val="3"/>
                <w:sz w:val="24"/>
                <w:szCs w:val="24"/>
                <w:lang w:eastAsia="ja-JP"/>
              </w:rPr>
            </w:pPr>
          </w:p>
          <w:p w:rsidR="0059374A" w:rsidRPr="00145417" w:rsidRDefault="0059374A" w:rsidP="00A5327F">
            <w:pPr>
              <w:jc w:val="center"/>
              <w:rPr>
                <w:color w:val="000000"/>
                <w:kern w:val="3"/>
                <w:sz w:val="24"/>
                <w:szCs w:val="24"/>
                <w:lang w:eastAsia="ja-JP"/>
              </w:rPr>
            </w:pPr>
            <w:r>
              <w:rPr>
                <w:color w:val="000000"/>
                <w:kern w:val="3"/>
                <w:sz w:val="24"/>
                <w:szCs w:val="24"/>
                <w:lang w:val="de-DE" w:eastAsia="ja-JP"/>
              </w:rPr>
              <w:t>20</w:t>
            </w:r>
            <w:r>
              <w:rPr>
                <w:color w:val="000000"/>
                <w:kern w:val="3"/>
                <w:sz w:val="24"/>
                <w:szCs w:val="24"/>
                <w:lang w:eastAsia="ja-JP"/>
              </w:rPr>
              <w:t>20</w:t>
            </w:r>
            <w:r w:rsidRPr="00145417">
              <w:rPr>
                <w:color w:val="000000"/>
                <w:kern w:val="3"/>
                <w:sz w:val="24"/>
                <w:szCs w:val="24"/>
                <w:lang w:eastAsia="ja-JP"/>
              </w:rPr>
              <w:t xml:space="preserve"> год</w:t>
            </w:r>
          </w:p>
        </w:tc>
        <w:tc>
          <w:tcPr>
            <w:tcW w:w="1134" w:type="dxa"/>
            <w:noWrap/>
            <w:vAlign w:val="center"/>
          </w:tcPr>
          <w:p w:rsidR="0059374A" w:rsidRDefault="0059374A" w:rsidP="00A5327F">
            <w:pPr>
              <w:jc w:val="center"/>
              <w:rPr>
                <w:color w:val="000000"/>
                <w:kern w:val="3"/>
                <w:sz w:val="24"/>
                <w:szCs w:val="24"/>
                <w:lang w:eastAsia="ja-JP"/>
              </w:rPr>
            </w:pPr>
          </w:p>
          <w:p w:rsidR="0059374A" w:rsidRPr="00145417" w:rsidRDefault="0059374A" w:rsidP="00A5327F">
            <w:pPr>
              <w:jc w:val="center"/>
              <w:rPr>
                <w:color w:val="000000"/>
                <w:kern w:val="3"/>
                <w:sz w:val="24"/>
                <w:szCs w:val="24"/>
                <w:lang w:eastAsia="ja-JP"/>
              </w:rPr>
            </w:pPr>
            <w:r>
              <w:rPr>
                <w:color w:val="000000"/>
                <w:kern w:val="3"/>
                <w:sz w:val="24"/>
                <w:szCs w:val="24"/>
                <w:lang w:val="de-DE" w:eastAsia="ja-JP"/>
              </w:rPr>
              <w:t>20</w:t>
            </w:r>
            <w:r>
              <w:rPr>
                <w:color w:val="000000"/>
                <w:kern w:val="3"/>
                <w:sz w:val="24"/>
                <w:szCs w:val="24"/>
                <w:lang w:eastAsia="ja-JP"/>
              </w:rPr>
              <w:t>21</w:t>
            </w:r>
            <w:r w:rsidRPr="00145417">
              <w:rPr>
                <w:color w:val="000000"/>
                <w:kern w:val="3"/>
                <w:sz w:val="24"/>
                <w:szCs w:val="24"/>
                <w:lang w:eastAsia="ja-JP"/>
              </w:rPr>
              <w:t xml:space="preserve"> год </w:t>
            </w:r>
          </w:p>
        </w:tc>
        <w:tc>
          <w:tcPr>
            <w:tcW w:w="1134" w:type="dxa"/>
            <w:noWrap/>
            <w:vAlign w:val="center"/>
          </w:tcPr>
          <w:p w:rsidR="0059374A" w:rsidRDefault="0059374A" w:rsidP="00A5327F">
            <w:pPr>
              <w:jc w:val="center"/>
              <w:rPr>
                <w:color w:val="000000"/>
                <w:kern w:val="3"/>
                <w:sz w:val="24"/>
                <w:szCs w:val="24"/>
                <w:lang w:eastAsia="ja-JP"/>
              </w:rPr>
            </w:pPr>
          </w:p>
          <w:p w:rsidR="0059374A" w:rsidRPr="00145417" w:rsidRDefault="0059374A" w:rsidP="00A5327F">
            <w:pPr>
              <w:jc w:val="center"/>
              <w:rPr>
                <w:color w:val="000000"/>
                <w:kern w:val="3"/>
                <w:sz w:val="24"/>
                <w:szCs w:val="24"/>
                <w:lang w:eastAsia="ja-JP"/>
              </w:rPr>
            </w:pPr>
            <w:r>
              <w:rPr>
                <w:color w:val="000000"/>
                <w:kern w:val="3"/>
                <w:sz w:val="24"/>
                <w:szCs w:val="24"/>
                <w:lang w:val="de-DE" w:eastAsia="ja-JP"/>
              </w:rPr>
              <w:t>20</w:t>
            </w:r>
            <w:r>
              <w:rPr>
                <w:color w:val="000000"/>
                <w:kern w:val="3"/>
                <w:sz w:val="24"/>
                <w:szCs w:val="24"/>
                <w:lang w:eastAsia="ja-JP"/>
              </w:rPr>
              <w:t>22</w:t>
            </w:r>
            <w:r w:rsidRPr="00145417">
              <w:rPr>
                <w:color w:val="000000"/>
                <w:kern w:val="3"/>
                <w:sz w:val="24"/>
                <w:szCs w:val="24"/>
                <w:lang w:eastAsia="ja-JP"/>
              </w:rPr>
              <w:t xml:space="preserve"> год</w:t>
            </w:r>
          </w:p>
        </w:tc>
        <w:tc>
          <w:tcPr>
            <w:tcW w:w="1134" w:type="dxa"/>
            <w:vAlign w:val="center"/>
          </w:tcPr>
          <w:p w:rsidR="0059374A" w:rsidRDefault="0059374A" w:rsidP="00A5327F">
            <w:pPr>
              <w:jc w:val="center"/>
              <w:rPr>
                <w:color w:val="000000"/>
                <w:kern w:val="3"/>
                <w:sz w:val="24"/>
                <w:szCs w:val="24"/>
                <w:lang w:eastAsia="ja-JP"/>
              </w:rPr>
            </w:pPr>
          </w:p>
          <w:p w:rsidR="0059374A" w:rsidRPr="00E92B41" w:rsidRDefault="0059374A" w:rsidP="00A5327F">
            <w:pPr>
              <w:jc w:val="center"/>
              <w:rPr>
                <w:color w:val="000000"/>
                <w:kern w:val="3"/>
                <w:sz w:val="24"/>
                <w:szCs w:val="24"/>
                <w:lang w:eastAsia="ja-JP"/>
              </w:rPr>
            </w:pPr>
            <w:r>
              <w:rPr>
                <w:color w:val="000000"/>
                <w:kern w:val="3"/>
                <w:sz w:val="24"/>
                <w:szCs w:val="24"/>
                <w:lang w:eastAsia="ja-JP"/>
              </w:rPr>
              <w:t>2023 год</w:t>
            </w:r>
          </w:p>
        </w:tc>
        <w:tc>
          <w:tcPr>
            <w:tcW w:w="1133" w:type="dxa"/>
          </w:tcPr>
          <w:p w:rsidR="0059374A" w:rsidRDefault="0059374A" w:rsidP="00A5327F">
            <w:pPr>
              <w:jc w:val="center"/>
              <w:rPr>
                <w:color w:val="000000"/>
                <w:kern w:val="3"/>
                <w:sz w:val="24"/>
                <w:szCs w:val="24"/>
                <w:lang w:eastAsia="ja-JP"/>
              </w:rPr>
            </w:pPr>
          </w:p>
          <w:p w:rsidR="0059374A" w:rsidRDefault="0059374A" w:rsidP="00CD692E">
            <w:pPr>
              <w:rPr>
                <w:color w:val="000000"/>
                <w:kern w:val="3"/>
                <w:sz w:val="24"/>
                <w:szCs w:val="24"/>
                <w:lang w:eastAsia="ja-JP"/>
              </w:rPr>
            </w:pPr>
            <w:r>
              <w:rPr>
                <w:color w:val="000000"/>
                <w:kern w:val="3"/>
                <w:sz w:val="24"/>
                <w:szCs w:val="24"/>
                <w:lang w:eastAsia="ja-JP"/>
              </w:rPr>
              <w:t>2024 год</w:t>
            </w:r>
          </w:p>
        </w:tc>
        <w:tc>
          <w:tcPr>
            <w:tcW w:w="1041"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r>
              <w:rPr>
                <w:color w:val="000000"/>
                <w:kern w:val="3"/>
                <w:sz w:val="24"/>
                <w:szCs w:val="24"/>
                <w:lang w:eastAsia="ja-JP"/>
              </w:rPr>
              <w:t>2025 год</w:t>
            </w:r>
          </w:p>
        </w:tc>
        <w:tc>
          <w:tcPr>
            <w:tcW w:w="1041"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r>
              <w:rPr>
                <w:color w:val="000000"/>
                <w:kern w:val="3"/>
                <w:sz w:val="24"/>
                <w:szCs w:val="24"/>
                <w:lang w:eastAsia="ja-JP"/>
              </w:rPr>
              <w:t>2026 год</w:t>
            </w:r>
          </w:p>
        </w:tc>
      </w:tr>
      <w:tr w:rsidR="0059374A" w:rsidRPr="00145417" w:rsidTr="0059374A">
        <w:trPr>
          <w:trHeight w:val="300"/>
        </w:trPr>
        <w:tc>
          <w:tcPr>
            <w:tcW w:w="565" w:type="dxa"/>
            <w:noWrap/>
            <w:vAlign w:val="center"/>
          </w:tcPr>
          <w:p w:rsidR="0059374A" w:rsidRPr="00145417" w:rsidRDefault="0059374A" w:rsidP="00A5327F">
            <w:pPr>
              <w:jc w:val="center"/>
              <w:rPr>
                <w:sz w:val="24"/>
                <w:szCs w:val="24"/>
              </w:rPr>
            </w:pPr>
            <w:r w:rsidRPr="00145417">
              <w:rPr>
                <w:sz w:val="24"/>
                <w:szCs w:val="24"/>
              </w:rPr>
              <w:t>1</w:t>
            </w:r>
          </w:p>
        </w:tc>
        <w:tc>
          <w:tcPr>
            <w:tcW w:w="3830" w:type="dxa"/>
            <w:noWrap/>
            <w:vAlign w:val="center"/>
          </w:tcPr>
          <w:p w:rsidR="0059374A" w:rsidRPr="00145417" w:rsidRDefault="0059374A" w:rsidP="00A5327F">
            <w:pPr>
              <w:jc w:val="center"/>
              <w:rPr>
                <w:sz w:val="24"/>
                <w:szCs w:val="24"/>
              </w:rPr>
            </w:pPr>
            <w:r w:rsidRPr="00145417">
              <w:rPr>
                <w:sz w:val="24"/>
                <w:szCs w:val="24"/>
              </w:rPr>
              <w:t>2</w:t>
            </w:r>
          </w:p>
        </w:tc>
        <w:tc>
          <w:tcPr>
            <w:tcW w:w="851" w:type="dxa"/>
            <w:noWrap/>
            <w:vAlign w:val="center"/>
          </w:tcPr>
          <w:p w:rsidR="0059374A" w:rsidRPr="00145417" w:rsidRDefault="0059374A" w:rsidP="00A5327F">
            <w:pPr>
              <w:jc w:val="center"/>
              <w:rPr>
                <w:sz w:val="24"/>
                <w:szCs w:val="24"/>
              </w:rPr>
            </w:pPr>
            <w:r w:rsidRPr="00145417">
              <w:rPr>
                <w:sz w:val="24"/>
                <w:szCs w:val="24"/>
              </w:rPr>
              <w:t>3</w:t>
            </w:r>
          </w:p>
        </w:tc>
        <w:tc>
          <w:tcPr>
            <w:tcW w:w="1369" w:type="dxa"/>
            <w:noWrap/>
            <w:vAlign w:val="center"/>
          </w:tcPr>
          <w:p w:rsidR="0059374A" w:rsidRPr="00145417" w:rsidRDefault="0059374A" w:rsidP="00A5327F">
            <w:pPr>
              <w:jc w:val="center"/>
              <w:rPr>
                <w:sz w:val="24"/>
                <w:szCs w:val="24"/>
              </w:rPr>
            </w:pPr>
            <w:r w:rsidRPr="00145417">
              <w:rPr>
                <w:sz w:val="24"/>
                <w:szCs w:val="24"/>
              </w:rPr>
              <w:t>4</w:t>
            </w:r>
          </w:p>
        </w:tc>
        <w:tc>
          <w:tcPr>
            <w:tcW w:w="1135" w:type="dxa"/>
            <w:noWrap/>
            <w:vAlign w:val="center"/>
          </w:tcPr>
          <w:p w:rsidR="0059374A" w:rsidRPr="00145417" w:rsidRDefault="0059374A" w:rsidP="00A5327F">
            <w:pPr>
              <w:jc w:val="center"/>
              <w:rPr>
                <w:sz w:val="24"/>
                <w:szCs w:val="24"/>
              </w:rPr>
            </w:pPr>
            <w:r w:rsidRPr="00145417">
              <w:rPr>
                <w:sz w:val="24"/>
                <w:szCs w:val="24"/>
              </w:rPr>
              <w:t>5</w:t>
            </w:r>
          </w:p>
        </w:tc>
        <w:tc>
          <w:tcPr>
            <w:tcW w:w="1134" w:type="dxa"/>
            <w:noWrap/>
            <w:vAlign w:val="center"/>
          </w:tcPr>
          <w:p w:rsidR="0059374A" w:rsidRPr="00145417" w:rsidRDefault="0059374A" w:rsidP="00A5327F">
            <w:pPr>
              <w:jc w:val="center"/>
              <w:rPr>
                <w:sz w:val="24"/>
                <w:szCs w:val="24"/>
              </w:rPr>
            </w:pPr>
            <w:r w:rsidRPr="00145417">
              <w:rPr>
                <w:sz w:val="24"/>
                <w:szCs w:val="24"/>
              </w:rPr>
              <w:t>6</w:t>
            </w:r>
          </w:p>
        </w:tc>
        <w:tc>
          <w:tcPr>
            <w:tcW w:w="1134" w:type="dxa"/>
            <w:noWrap/>
            <w:vAlign w:val="center"/>
          </w:tcPr>
          <w:p w:rsidR="0059374A" w:rsidRPr="00145417" w:rsidRDefault="0059374A" w:rsidP="00A5327F">
            <w:pPr>
              <w:jc w:val="center"/>
              <w:rPr>
                <w:sz w:val="24"/>
                <w:szCs w:val="24"/>
              </w:rPr>
            </w:pPr>
            <w:r w:rsidRPr="00145417">
              <w:rPr>
                <w:sz w:val="24"/>
                <w:szCs w:val="24"/>
              </w:rPr>
              <w:t>7</w:t>
            </w:r>
          </w:p>
        </w:tc>
        <w:tc>
          <w:tcPr>
            <w:tcW w:w="1134" w:type="dxa"/>
            <w:noWrap/>
            <w:vAlign w:val="center"/>
          </w:tcPr>
          <w:p w:rsidR="0059374A" w:rsidRPr="00145417" w:rsidRDefault="0059374A" w:rsidP="00A5327F">
            <w:pPr>
              <w:jc w:val="center"/>
              <w:rPr>
                <w:sz w:val="24"/>
                <w:szCs w:val="24"/>
              </w:rPr>
            </w:pPr>
            <w:r w:rsidRPr="00145417">
              <w:rPr>
                <w:sz w:val="24"/>
                <w:szCs w:val="24"/>
              </w:rPr>
              <w:t>8</w:t>
            </w:r>
          </w:p>
        </w:tc>
        <w:tc>
          <w:tcPr>
            <w:tcW w:w="1134" w:type="dxa"/>
          </w:tcPr>
          <w:p w:rsidR="0059374A" w:rsidRPr="00145417" w:rsidRDefault="0059374A" w:rsidP="00A5327F">
            <w:pPr>
              <w:jc w:val="center"/>
              <w:rPr>
                <w:sz w:val="24"/>
                <w:szCs w:val="24"/>
              </w:rPr>
            </w:pPr>
            <w:r>
              <w:rPr>
                <w:sz w:val="24"/>
                <w:szCs w:val="24"/>
              </w:rPr>
              <w:t>9</w:t>
            </w:r>
          </w:p>
        </w:tc>
        <w:tc>
          <w:tcPr>
            <w:tcW w:w="1133" w:type="dxa"/>
          </w:tcPr>
          <w:p w:rsidR="0059374A" w:rsidRPr="00145417" w:rsidRDefault="0059374A" w:rsidP="00A5327F">
            <w:pPr>
              <w:jc w:val="center"/>
              <w:rPr>
                <w:sz w:val="24"/>
                <w:szCs w:val="24"/>
              </w:rPr>
            </w:pPr>
            <w:r>
              <w:rPr>
                <w:sz w:val="24"/>
                <w:szCs w:val="24"/>
              </w:rPr>
              <w:t>10</w:t>
            </w:r>
          </w:p>
        </w:tc>
        <w:tc>
          <w:tcPr>
            <w:tcW w:w="1041" w:type="dxa"/>
          </w:tcPr>
          <w:p w:rsidR="0059374A" w:rsidRPr="00145417" w:rsidRDefault="0059374A" w:rsidP="00A5327F">
            <w:pPr>
              <w:jc w:val="center"/>
              <w:rPr>
                <w:sz w:val="24"/>
                <w:szCs w:val="24"/>
              </w:rPr>
            </w:pPr>
            <w:r>
              <w:rPr>
                <w:sz w:val="24"/>
                <w:szCs w:val="24"/>
              </w:rPr>
              <w:t>11</w:t>
            </w:r>
          </w:p>
        </w:tc>
        <w:tc>
          <w:tcPr>
            <w:tcW w:w="1041" w:type="dxa"/>
          </w:tcPr>
          <w:p w:rsidR="0059374A" w:rsidRDefault="0059374A" w:rsidP="00A5327F">
            <w:pPr>
              <w:jc w:val="center"/>
              <w:rPr>
                <w:sz w:val="24"/>
                <w:szCs w:val="24"/>
              </w:rPr>
            </w:pPr>
            <w:r>
              <w:rPr>
                <w:sz w:val="24"/>
                <w:szCs w:val="24"/>
              </w:rPr>
              <w:t>12</w:t>
            </w:r>
          </w:p>
        </w:tc>
      </w:tr>
      <w:tr w:rsidR="0059374A" w:rsidRPr="00145417" w:rsidTr="0059374A">
        <w:trPr>
          <w:trHeight w:val="300"/>
        </w:trPr>
        <w:tc>
          <w:tcPr>
            <w:tcW w:w="565" w:type="dxa"/>
            <w:noWrap/>
            <w:vAlign w:val="center"/>
          </w:tcPr>
          <w:p w:rsidR="0059374A" w:rsidRPr="00145417" w:rsidRDefault="0059374A" w:rsidP="00A5327F">
            <w:pPr>
              <w:jc w:val="center"/>
              <w:rPr>
                <w:b/>
                <w:bCs/>
                <w:sz w:val="24"/>
                <w:szCs w:val="24"/>
              </w:rPr>
            </w:pPr>
            <w:r w:rsidRPr="00145417">
              <w:rPr>
                <w:b/>
                <w:bCs/>
                <w:sz w:val="24"/>
                <w:szCs w:val="24"/>
              </w:rPr>
              <w:t>1</w:t>
            </w:r>
          </w:p>
        </w:tc>
        <w:tc>
          <w:tcPr>
            <w:tcW w:w="13895" w:type="dxa"/>
            <w:gridSpan w:val="10"/>
            <w:vAlign w:val="center"/>
          </w:tcPr>
          <w:p w:rsidR="0059374A" w:rsidRPr="008A627D" w:rsidRDefault="0059374A" w:rsidP="00A5327F">
            <w:pPr>
              <w:rPr>
                <w:b/>
                <w:sz w:val="24"/>
                <w:szCs w:val="24"/>
              </w:rPr>
            </w:pPr>
            <w:r w:rsidRPr="00145417">
              <w:rPr>
                <w:b/>
                <w:bCs/>
                <w:sz w:val="24"/>
                <w:szCs w:val="24"/>
              </w:rPr>
              <w:t xml:space="preserve">Задача 1: </w:t>
            </w:r>
            <w:r w:rsidRPr="005D4735">
              <w:rPr>
                <w:b/>
                <w:sz w:val="24"/>
                <w:szCs w:val="24"/>
              </w:rPr>
              <w:t>Повышение уровня жизни социально-незащищенных слоев населения</w:t>
            </w:r>
          </w:p>
        </w:tc>
        <w:tc>
          <w:tcPr>
            <w:tcW w:w="1041" w:type="dxa"/>
          </w:tcPr>
          <w:p w:rsidR="0059374A" w:rsidRPr="00145417" w:rsidRDefault="0059374A" w:rsidP="00A5327F">
            <w:pPr>
              <w:rPr>
                <w:b/>
                <w:bCs/>
                <w:sz w:val="24"/>
                <w:szCs w:val="24"/>
              </w:rPr>
            </w:pPr>
          </w:p>
        </w:tc>
      </w:tr>
      <w:tr w:rsidR="0059374A" w:rsidRPr="00145417" w:rsidTr="0059374A">
        <w:trPr>
          <w:trHeight w:val="300"/>
        </w:trPr>
        <w:tc>
          <w:tcPr>
            <w:tcW w:w="565" w:type="dxa"/>
            <w:noWrap/>
            <w:vAlign w:val="center"/>
          </w:tcPr>
          <w:p w:rsidR="0059374A" w:rsidRPr="00145417" w:rsidRDefault="0059374A" w:rsidP="00A5327F">
            <w:pPr>
              <w:jc w:val="center"/>
              <w:rPr>
                <w:sz w:val="24"/>
                <w:szCs w:val="24"/>
              </w:rPr>
            </w:pPr>
            <w:r w:rsidRPr="00145417">
              <w:rPr>
                <w:sz w:val="24"/>
                <w:szCs w:val="24"/>
              </w:rPr>
              <w:t>1.1</w:t>
            </w:r>
          </w:p>
        </w:tc>
        <w:tc>
          <w:tcPr>
            <w:tcW w:w="3830" w:type="dxa"/>
            <w:noWrap/>
            <w:vAlign w:val="center"/>
          </w:tcPr>
          <w:p w:rsidR="0059374A" w:rsidRPr="00145417" w:rsidRDefault="0059374A" w:rsidP="00A5327F">
            <w:pPr>
              <w:ind w:firstLine="5"/>
              <w:jc w:val="both"/>
              <w:rPr>
                <w:sz w:val="24"/>
                <w:szCs w:val="24"/>
              </w:rPr>
            </w:pPr>
            <w:r>
              <w:rPr>
                <w:sz w:val="24"/>
                <w:szCs w:val="24"/>
              </w:rPr>
              <w:t xml:space="preserve">Доля граждан, получивших  субсидии  на оплату   жилых помещений и  коммунальных </w:t>
            </w:r>
            <w:r>
              <w:rPr>
                <w:sz w:val="24"/>
                <w:szCs w:val="24"/>
              </w:rPr>
              <w:lastRenderedPageBreak/>
              <w:t>услуг к общему количеству граждан с  положительным решением о предоставлении меры социальной поддержки</w:t>
            </w:r>
          </w:p>
        </w:tc>
        <w:tc>
          <w:tcPr>
            <w:tcW w:w="851" w:type="dxa"/>
            <w:noWrap/>
            <w:vAlign w:val="center"/>
          </w:tcPr>
          <w:p w:rsidR="0059374A" w:rsidRPr="00145417" w:rsidRDefault="0059374A" w:rsidP="00A5327F">
            <w:pPr>
              <w:jc w:val="center"/>
              <w:rPr>
                <w:color w:val="000000"/>
                <w:kern w:val="3"/>
                <w:sz w:val="24"/>
                <w:szCs w:val="24"/>
                <w:lang w:eastAsia="ja-JP"/>
              </w:rPr>
            </w:pPr>
            <w:r w:rsidRPr="00145417">
              <w:rPr>
                <w:color w:val="000000"/>
                <w:kern w:val="3"/>
                <w:sz w:val="24"/>
                <w:szCs w:val="24"/>
                <w:lang w:eastAsia="ja-JP"/>
              </w:rPr>
              <w:lastRenderedPageBreak/>
              <w:t>%</w:t>
            </w:r>
          </w:p>
        </w:tc>
        <w:tc>
          <w:tcPr>
            <w:tcW w:w="1369" w:type="dxa"/>
            <w:noWrap/>
            <w:vAlign w:val="center"/>
          </w:tcPr>
          <w:p w:rsidR="0059374A" w:rsidRPr="00145417" w:rsidRDefault="0059374A" w:rsidP="00A5327F">
            <w:pPr>
              <w:jc w:val="center"/>
              <w:rPr>
                <w:color w:val="000000"/>
                <w:kern w:val="3"/>
                <w:sz w:val="24"/>
                <w:szCs w:val="24"/>
                <w:lang w:eastAsia="ja-JP"/>
              </w:rPr>
            </w:pPr>
            <w:r w:rsidRPr="00145417">
              <w:rPr>
                <w:color w:val="000000"/>
                <w:kern w:val="3"/>
                <w:sz w:val="24"/>
                <w:szCs w:val="24"/>
                <w:lang w:eastAsia="ja-JP"/>
              </w:rPr>
              <w:t>100</w:t>
            </w:r>
          </w:p>
        </w:tc>
        <w:tc>
          <w:tcPr>
            <w:tcW w:w="1135" w:type="dxa"/>
            <w:noWrap/>
            <w:vAlign w:val="center"/>
          </w:tcPr>
          <w:p w:rsidR="0059374A" w:rsidRPr="00145417" w:rsidRDefault="0059374A"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noWrap/>
            <w:vAlign w:val="center"/>
          </w:tcPr>
          <w:p w:rsidR="0059374A" w:rsidRPr="00145417" w:rsidRDefault="0059374A"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noWrap/>
            <w:vAlign w:val="center"/>
          </w:tcPr>
          <w:p w:rsidR="0059374A" w:rsidRPr="00145417" w:rsidRDefault="0059374A"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noWrap/>
            <w:vAlign w:val="center"/>
          </w:tcPr>
          <w:p w:rsidR="0059374A" w:rsidRPr="00145417" w:rsidRDefault="0059374A" w:rsidP="00A5327F">
            <w:pPr>
              <w:jc w:val="center"/>
              <w:rPr>
                <w:color w:val="000000"/>
                <w:kern w:val="3"/>
                <w:sz w:val="24"/>
                <w:szCs w:val="24"/>
                <w:lang w:val="de-DE" w:eastAsia="ja-JP"/>
              </w:rPr>
            </w:pPr>
            <w:r w:rsidRPr="00145417">
              <w:rPr>
                <w:color w:val="000000"/>
                <w:kern w:val="3"/>
                <w:sz w:val="24"/>
                <w:szCs w:val="24"/>
                <w:lang w:eastAsia="ja-JP"/>
              </w:rPr>
              <w:t>100</w:t>
            </w:r>
          </w:p>
        </w:tc>
        <w:tc>
          <w:tcPr>
            <w:tcW w:w="1134" w:type="dxa"/>
            <w:vAlign w:val="center"/>
          </w:tcPr>
          <w:p w:rsidR="0059374A" w:rsidRDefault="0059374A" w:rsidP="00997D27">
            <w:pPr>
              <w:jc w:val="center"/>
              <w:rPr>
                <w:color w:val="000000"/>
                <w:kern w:val="3"/>
                <w:sz w:val="24"/>
                <w:szCs w:val="24"/>
                <w:lang w:eastAsia="ja-JP"/>
              </w:rPr>
            </w:pPr>
          </w:p>
          <w:p w:rsidR="0059374A" w:rsidRPr="00997D27" w:rsidRDefault="0059374A" w:rsidP="00997D27">
            <w:pPr>
              <w:jc w:val="center"/>
              <w:rPr>
                <w:color w:val="000000"/>
                <w:kern w:val="3"/>
                <w:sz w:val="24"/>
                <w:szCs w:val="24"/>
                <w:lang w:eastAsia="ja-JP"/>
              </w:rPr>
            </w:pPr>
            <w:r>
              <w:rPr>
                <w:color w:val="000000"/>
                <w:kern w:val="3"/>
                <w:sz w:val="24"/>
                <w:szCs w:val="24"/>
                <w:lang w:eastAsia="ja-JP"/>
              </w:rPr>
              <w:t>-</w:t>
            </w:r>
          </w:p>
        </w:tc>
        <w:tc>
          <w:tcPr>
            <w:tcW w:w="1133"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Pr="00145417" w:rsidRDefault="0059374A" w:rsidP="00997D27">
            <w:pPr>
              <w:jc w:val="center"/>
              <w:rPr>
                <w:color w:val="000000"/>
                <w:kern w:val="3"/>
                <w:sz w:val="24"/>
                <w:szCs w:val="24"/>
                <w:lang w:eastAsia="ja-JP"/>
              </w:rPr>
            </w:pPr>
            <w:r>
              <w:rPr>
                <w:color w:val="000000"/>
                <w:kern w:val="3"/>
                <w:sz w:val="24"/>
                <w:szCs w:val="24"/>
                <w:lang w:eastAsia="ja-JP"/>
              </w:rPr>
              <w:lastRenderedPageBreak/>
              <w:t>-</w:t>
            </w:r>
          </w:p>
        </w:tc>
        <w:tc>
          <w:tcPr>
            <w:tcW w:w="1041"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Pr="00145417" w:rsidRDefault="0059374A" w:rsidP="00A5327F">
            <w:pPr>
              <w:jc w:val="center"/>
              <w:rPr>
                <w:color w:val="000000"/>
                <w:kern w:val="3"/>
                <w:sz w:val="24"/>
                <w:szCs w:val="24"/>
                <w:lang w:eastAsia="ja-JP"/>
              </w:rPr>
            </w:pPr>
            <w:r>
              <w:rPr>
                <w:color w:val="000000"/>
                <w:kern w:val="3"/>
                <w:sz w:val="24"/>
                <w:szCs w:val="24"/>
                <w:lang w:eastAsia="ja-JP"/>
              </w:rPr>
              <w:lastRenderedPageBreak/>
              <w:t>-</w:t>
            </w:r>
          </w:p>
        </w:tc>
        <w:tc>
          <w:tcPr>
            <w:tcW w:w="1041"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r>
              <w:rPr>
                <w:color w:val="000000"/>
                <w:kern w:val="3"/>
                <w:sz w:val="24"/>
                <w:szCs w:val="24"/>
                <w:lang w:eastAsia="ja-JP"/>
              </w:rPr>
              <w:lastRenderedPageBreak/>
              <w:t>-</w:t>
            </w:r>
          </w:p>
        </w:tc>
      </w:tr>
      <w:tr w:rsidR="0059374A" w:rsidRPr="00145417" w:rsidTr="0059374A">
        <w:trPr>
          <w:trHeight w:val="300"/>
        </w:trPr>
        <w:tc>
          <w:tcPr>
            <w:tcW w:w="565" w:type="dxa"/>
            <w:shd w:val="clear" w:color="auto" w:fill="auto"/>
            <w:noWrap/>
            <w:vAlign w:val="center"/>
          </w:tcPr>
          <w:p w:rsidR="0059374A" w:rsidRPr="00145417" w:rsidRDefault="0059374A" w:rsidP="00A5327F">
            <w:pPr>
              <w:tabs>
                <w:tab w:val="left" w:pos="567"/>
              </w:tabs>
              <w:jc w:val="center"/>
              <w:rPr>
                <w:b/>
                <w:sz w:val="24"/>
                <w:szCs w:val="24"/>
              </w:rPr>
            </w:pPr>
            <w:r w:rsidRPr="00145417">
              <w:rPr>
                <w:b/>
                <w:bCs/>
                <w:sz w:val="24"/>
                <w:szCs w:val="24"/>
              </w:rPr>
              <w:lastRenderedPageBreak/>
              <w:t>2</w:t>
            </w:r>
          </w:p>
        </w:tc>
        <w:tc>
          <w:tcPr>
            <w:tcW w:w="13895" w:type="dxa"/>
            <w:gridSpan w:val="10"/>
            <w:shd w:val="clear" w:color="auto" w:fill="auto"/>
            <w:vAlign w:val="center"/>
          </w:tcPr>
          <w:p w:rsidR="0059374A" w:rsidRPr="00145417" w:rsidRDefault="0059374A" w:rsidP="00A5327F">
            <w:pPr>
              <w:tabs>
                <w:tab w:val="left" w:pos="567"/>
              </w:tabs>
              <w:ind w:left="10"/>
              <w:rPr>
                <w:b/>
                <w:bCs/>
                <w:sz w:val="24"/>
                <w:szCs w:val="24"/>
              </w:rPr>
            </w:pPr>
            <w:r w:rsidRPr="00145417">
              <w:rPr>
                <w:b/>
                <w:bCs/>
                <w:sz w:val="24"/>
                <w:szCs w:val="24"/>
              </w:rPr>
              <w:t xml:space="preserve">Задача 2: </w:t>
            </w:r>
            <w:r w:rsidRPr="0050076F">
              <w:rPr>
                <w:b/>
                <w:sz w:val="24"/>
                <w:szCs w:val="24"/>
              </w:rPr>
              <w:t>Предоставление дополнительных мер социальной поддерж</w:t>
            </w:r>
            <w:r>
              <w:rPr>
                <w:b/>
                <w:sz w:val="24"/>
                <w:szCs w:val="24"/>
              </w:rPr>
              <w:t>ки и адресной социальной помощи</w:t>
            </w:r>
          </w:p>
        </w:tc>
        <w:tc>
          <w:tcPr>
            <w:tcW w:w="1041" w:type="dxa"/>
          </w:tcPr>
          <w:p w:rsidR="0059374A" w:rsidRPr="00145417" w:rsidRDefault="0059374A" w:rsidP="00A5327F">
            <w:pPr>
              <w:tabs>
                <w:tab w:val="left" w:pos="567"/>
              </w:tabs>
              <w:ind w:left="10"/>
              <w:rPr>
                <w:b/>
                <w:bCs/>
                <w:sz w:val="24"/>
                <w:szCs w:val="24"/>
              </w:rPr>
            </w:pPr>
          </w:p>
        </w:tc>
      </w:tr>
      <w:tr w:rsidR="0059374A" w:rsidRPr="00145417" w:rsidTr="0059374A">
        <w:trPr>
          <w:trHeight w:val="2182"/>
        </w:trPr>
        <w:tc>
          <w:tcPr>
            <w:tcW w:w="565" w:type="dxa"/>
            <w:shd w:val="clear" w:color="auto" w:fill="auto"/>
            <w:noWrap/>
            <w:vAlign w:val="center"/>
          </w:tcPr>
          <w:p w:rsidR="0059374A" w:rsidRPr="0054117D" w:rsidRDefault="0059374A" w:rsidP="00A5327F">
            <w:pPr>
              <w:jc w:val="center"/>
              <w:rPr>
                <w:sz w:val="24"/>
                <w:szCs w:val="24"/>
              </w:rPr>
            </w:pPr>
            <w:r w:rsidRPr="0054117D">
              <w:rPr>
                <w:sz w:val="24"/>
                <w:szCs w:val="24"/>
              </w:rPr>
              <w:t>2.1.</w:t>
            </w:r>
          </w:p>
        </w:tc>
        <w:tc>
          <w:tcPr>
            <w:tcW w:w="3830" w:type="dxa"/>
            <w:shd w:val="clear" w:color="auto" w:fill="auto"/>
            <w:noWrap/>
            <w:vAlign w:val="center"/>
          </w:tcPr>
          <w:p w:rsidR="0059374A" w:rsidRPr="0054117D" w:rsidRDefault="0059374A" w:rsidP="00A5327F">
            <w:pPr>
              <w:jc w:val="both"/>
              <w:rPr>
                <w:sz w:val="24"/>
                <w:szCs w:val="24"/>
              </w:rPr>
            </w:pPr>
            <w:r w:rsidRPr="0054117D">
              <w:rPr>
                <w:sz w:val="24"/>
                <w:szCs w:val="24"/>
              </w:rPr>
              <w:t xml:space="preserve">Доля детей,  обучающихся по программам дошкольного образования, охваченных  бесплатным питанием в общей численности </w:t>
            </w:r>
            <w:proofErr w:type="gramStart"/>
            <w:r w:rsidRPr="0054117D">
              <w:rPr>
                <w:sz w:val="24"/>
                <w:szCs w:val="24"/>
              </w:rPr>
              <w:t>детей</w:t>
            </w:r>
            <w:proofErr w:type="gramEnd"/>
            <w:r w:rsidRPr="0054117D">
              <w:rPr>
                <w:sz w:val="24"/>
                <w:szCs w:val="24"/>
              </w:rPr>
              <w:t xml:space="preserve"> обучающихся по программам дошкольного образования, имеющих право на  обеспечение бесплатным питанием</w:t>
            </w:r>
          </w:p>
        </w:tc>
        <w:tc>
          <w:tcPr>
            <w:tcW w:w="851" w:type="dxa"/>
            <w:shd w:val="clear" w:color="auto" w:fill="auto"/>
            <w:noWrap/>
            <w:vAlign w:val="center"/>
          </w:tcPr>
          <w:p w:rsidR="0059374A" w:rsidRPr="0054117D" w:rsidRDefault="0059374A" w:rsidP="00A5327F">
            <w:pPr>
              <w:jc w:val="center"/>
              <w:rPr>
                <w:sz w:val="24"/>
                <w:szCs w:val="24"/>
              </w:rPr>
            </w:pPr>
            <w:r w:rsidRPr="0054117D">
              <w:rPr>
                <w:sz w:val="24"/>
                <w:szCs w:val="24"/>
              </w:rPr>
              <w:t>%</w:t>
            </w:r>
          </w:p>
        </w:tc>
        <w:tc>
          <w:tcPr>
            <w:tcW w:w="1369" w:type="dxa"/>
            <w:shd w:val="clear" w:color="auto" w:fill="auto"/>
            <w:noWrap/>
            <w:vAlign w:val="center"/>
          </w:tcPr>
          <w:p w:rsidR="0059374A" w:rsidRPr="0054117D" w:rsidRDefault="0059374A" w:rsidP="00A5327F">
            <w:pPr>
              <w:jc w:val="center"/>
              <w:rPr>
                <w:sz w:val="24"/>
                <w:szCs w:val="24"/>
              </w:rPr>
            </w:pPr>
            <w:r w:rsidRPr="0054117D">
              <w:rPr>
                <w:sz w:val="24"/>
                <w:szCs w:val="24"/>
              </w:rPr>
              <w:t>100</w:t>
            </w:r>
          </w:p>
        </w:tc>
        <w:tc>
          <w:tcPr>
            <w:tcW w:w="1135" w:type="dxa"/>
            <w:shd w:val="clear" w:color="auto" w:fill="auto"/>
            <w:noWrap/>
            <w:vAlign w:val="center"/>
          </w:tcPr>
          <w:p w:rsidR="0059374A" w:rsidRPr="0054117D" w:rsidRDefault="0059374A" w:rsidP="00A5327F">
            <w:pPr>
              <w:jc w:val="center"/>
              <w:rPr>
                <w:sz w:val="24"/>
                <w:szCs w:val="24"/>
              </w:rPr>
            </w:pPr>
            <w:r w:rsidRPr="0054117D">
              <w:rPr>
                <w:sz w:val="24"/>
                <w:szCs w:val="24"/>
              </w:rPr>
              <w:t>100</w:t>
            </w:r>
          </w:p>
        </w:tc>
        <w:tc>
          <w:tcPr>
            <w:tcW w:w="1134" w:type="dxa"/>
            <w:shd w:val="clear" w:color="auto" w:fill="auto"/>
            <w:noWrap/>
            <w:vAlign w:val="center"/>
          </w:tcPr>
          <w:p w:rsidR="0059374A" w:rsidRPr="0054117D" w:rsidRDefault="0059374A" w:rsidP="00A5327F">
            <w:pPr>
              <w:jc w:val="center"/>
              <w:rPr>
                <w:sz w:val="24"/>
                <w:szCs w:val="24"/>
              </w:rPr>
            </w:pPr>
            <w:r w:rsidRPr="0054117D">
              <w:rPr>
                <w:sz w:val="24"/>
                <w:szCs w:val="24"/>
              </w:rPr>
              <w:t>100</w:t>
            </w:r>
          </w:p>
        </w:tc>
        <w:tc>
          <w:tcPr>
            <w:tcW w:w="1134" w:type="dxa"/>
            <w:shd w:val="clear" w:color="auto" w:fill="auto"/>
            <w:noWrap/>
            <w:vAlign w:val="center"/>
          </w:tcPr>
          <w:p w:rsidR="0059374A" w:rsidRPr="0054117D" w:rsidRDefault="0059374A" w:rsidP="00A5327F">
            <w:pPr>
              <w:jc w:val="center"/>
              <w:rPr>
                <w:sz w:val="24"/>
                <w:szCs w:val="24"/>
              </w:rPr>
            </w:pPr>
            <w:r w:rsidRPr="0054117D">
              <w:rPr>
                <w:sz w:val="24"/>
                <w:szCs w:val="24"/>
              </w:rPr>
              <w:t>100</w:t>
            </w:r>
          </w:p>
        </w:tc>
        <w:tc>
          <w:tcPr>
            <w:tcW w:w="1134" w:type="dxa"/>
            <w:shd w:val="clear" w:color="auto" w:fill="auto"/>
            <w:noWrap/>
            <w:vAlign w:val="center"/>
          </w:tcPr>
          <w:p w:rsidR="0059374A" w:rsidRPr="0054117D" w:rsidRDefault="0059374A" w:rsidP="00A5327F">
            <w:pPr>
              <w:jc w:val="center"/>
              <w:rPr>
                <w:sz w:val="24"/>
                <w:szCs w:val="24"/>
              </w:rPr>
            </w:pPr>
            <w:r w:rsidRPr="0054117D">
              <w:rPr>
                <w:sz w:val="24"/>
                <w:szCs w:val="24"/>
              </w:rPr>
              <w:t>100</w:t>
            </w:r>
          </w:p>
        </w:tc>
        <w:tc>
          <w:tcPr>
            <w:tcW w:w="1134" w:type="dxa"/>
            <w:shd w:val="clear" w:color="auto" w:fill="auto"/>
            <w:vAlign w:val="center"/>
          </w:tcPr>
          <w:p w:rsidR="0059374A" w:rsidRPr="0054117D" w:rsidRDefault="0059374A" w:rsidP="00A5327F">
            <w:pPr>
              <w:jc w:val="center"/>
              <w:rPr>
                <w:sz w:val="24"/>
                <w:szCs w:val="24"/>
              </w:rPr>
            </w:pPr>
            <w:r w:rsidRPr="0054117D">
              <w:rPr>
                <w:sz w:val="24"/>
                <w:szCs w:val="24"/>
              </w:rPr>
              <w:t>100</w:t>
            </w:r>
          </w:p>
        </w:tc>
        <w:tc>
          <w:tcPr>
            <w:tcW w:w="1133" w:type="dxa"/>
            <w:shd w:val="clear" w:color="auto" w:fill="auto"/>
            <w:vAlign w:val="center"/>
          </w:tcPr>
          <w:p w:rsidR="0059374A" w:rsidRPr="0054117D" w:rsidRDefault="0059374A" w:rsidP="00A5327F">
            <w:pPr>
              <w:jc w:val="center"/>
              <w:rPr>
                <w:sz w:val="24"/>
                <w:szCs w:val="24"/>
              </w:rPr>
            </w:pPr>
            <w:r w:rsidRPr="0054117D">
              <w:rPr>
                <w:sz w:val="24"/>
                <w:szCs w:val="24"/>
              </w:rPr>
              <w:t>100</w:t>
            </w:r>
          </w:p>
        </w:tc>
        <w:tc>
          <w:tcPr>
            <w:tcW w:w="1041" w:type="dxa"/>
            <w:shd w:val="clear" w:color="auto" w:fill="auto"/>
            <w:vAlign w:val="center"/>
          </w:tcPr>
          <w:p w:rsidR="0059374A" w:rsidRPr="0054117D" w:rsidRDefault="0059374A" w:rsidP="00A5327F">
            <w:pPr>
              <w:jc w:val="center"/>
              <w:rPr>
                <w:sz w:val="24"/>
                <w:szCs w:val="24"/>
              </w:rPr>
            </w:pPr>
            <w:r w:rsidRPr="0054117D">
              <w:rPr>
                <w:sz w:val="24"/>
                <w:szCs w:val="24"/>
              </w:rPr>
              <w:t>100</w:t>
            </w:r>
          </w:p>
        </w:tc>
        <w:tc>
          <w:tcPr>
            <w:tcW w:w="1041" w:type="dxa"/>
          </w:tcPr>
          <w:p w:rsidR="0059374A" w:rsidRDefault="0059374A" w:rsidP="00A5327F">
            <w:pPr>
              <w:jc w:val="center"/>
              <w:rPr>
                <w:sz w:val="24"/>
                <w:szCs w:val="24"/>
              </w:rPr>
            </w:pPr>
          </w:p>
          <w:p w:rsidR="0059374A" w:rsidRDefault="0059374A" w:rsidP="00A5327F">
            <w:pPr>
              <w:jc w:val="center"/>
              <w:rPr>
                <w:sz w:val="24"/>
                <w:szCs w:val="24"/>
              </w:rPr>
            </w:pPr>
          </w:p>
          <w:p w:rsidR="0059374A" w:rsidRDefault="0059374A" w:rsidP="00A5327F">
            <w:pPr>
              <w:jc w:val="center"/>
              <w:rPr>
                <w:sz w:val="24"/>
                <w:szCs w:val="24"/>
              </w:rPr>
            </w:pPr>
          </w:p>
          <w:p w:rsidR="0059374A" w:rsidRDefault="0059374A" w:rsidP="00A5327F">
            <w:pPr>
              <w:jc w:val="center"/>
              <w:rPr>
                <w:sz w:val="24"/>
                <w:szCs w:val="24"/>
              </w:rPr>
            </w:pPr>
          </w:p>
          <w:p w:rsidR="0059374A" w:rsidRPr="0054117D" w:rsidRDefault="0059374A" w:rsidP="00A5327F">
            <w:pPr>
              <w:jc w:val="center"/>
              <w:rPr>
                <w:sz w:val="24"/>
                <w:szCs w:val="24"/>
              </w:rPr>
            </w:pPr>
            <w:r>
              <w:rPr>
                <w:sz w:val="24"/>
                <w:szCs w:val="24"/>
              </w:rPr>
              <w:t>100</w:t>
            </w:r>
          </w:p>
        </w:tc>
      </w:tr>
      <w:tr w:rsidR="0059374A" w:rsidRPr="00145417" w:rsidTr="0059374A">
        <w:trPr>
          <w:trHeight w:val="529"/>
        </w:trPr>
        <w:tc>
          <w:tcPr>
            <w:tcW w:w="565" w:type="dxa"/>
            <w:shd w:val="clear" w:color="auto" w:fill="auto"/>
            <w:noWrap/>
            <w:vAlign w:val="center"/>
          </w:tcPr>
          <w:p w:rsidR="0059374A" w:rsidRDefault="0059374A" w:rsidP="00A5327F">
            <w:pPr>
              <w:jc w:val="center"/>
              <w:rPr>
                <w:sz w:val="24"/>
                <w:szCs w:val="24"/>
              </w:rPr>
            </w:pPr>
            <w:r>
              <w:rPr>
                <w:sz w:val="24"/>
                <w:szCs w:val="24"/>
              </w:rPr>
              <w:t>2.2.</w:t>
            </w:r>
          </w:p>
        </w:tc>
        <w:tc>
          <w:tcPr>
            <w:tcW w:w="3830" w:type="dxa"/>
            <w:shd w:val="clear" w:color="auto" w:fill="auto"/>
            <w:noWrap/>
            <w:vAlign w:val="center"/>
          </w:tcPr>
          <w:p w:rsidR="0059374A" w:rsidRDefault="0059374A" w:rsidP="00A5327F">
            <w:pPr>
              <w:shd w:val="clear" w:color="auto" w:fill="FFFFFF" w:themeFill="background1"/>
              <w:jc w:val="both"/>
              <w:rPr>
                <w:sz w:val="24"/>
                <w:szCs w:val="24"/>
              </w:rPr>
            </w:pPr>
            <w:r>
              <w:rPr>
                <w:sz w:val="24"/>
                <w:szCs w:val="24"/>
              </w:rPr>
              <w:t xml:space="preserve"> </w:t>
            </w:r>
            <w:proofErr w:type="gramStart"/>
            <w:r w:rsidRPr="00556E58">
              <w:rPr>
                <w:sz w:val="24"/>
                <w:szCs w:val="24"/>
              </w:rPr>
              <w:t>Охват обучающихся</w:t>
            </w:r>
            <w:r w:rsidRPr="002756D5">
              <w:rPr>
                <w:sz w:val="24"/>
                <w:szCs w:val="24"/>
              </w:rPr>
              <w:t xml:space="preserve"> из многодетных и малоимущих семей</w:t>
            </w:r>
            <w:r>
              <w:rPr>
                <w:sz w:val="24"/>
                <w:szCs w:val="24"/>
              </w:rPr>
              <w:t xml:space="preserve"> </w:t>
            </w:r>
            <w:r w:rsidRPr="002756D5">
              <w:rPr>
                <w:sz w:val="24"/>
                <w:szCs w:val="24"/>
              </w:rPr>
              <w:t>бесплатным питанием в</w:t>
            </w:r>
            <w:r>
              <w:rPr>
                <w:sz w:val="24"/>
                <w:szCs w:val="24"/>
              </w:rPr>
              <w:t xml:space="preserve"> муниципальных образовательных организациях</w:t>
            </w:r>
            <w:proofErr w:type="gramEnd"/>
          </w:p>
        </w:tc>
        <w:tc>
          <w:tcPr>
            <w:tcW w:w="851" w:type="dxa"/>
            <w:shd w:val="clear" w:color="auto" w:fill="auto"/>
            <w:noWrap/>
            <w:vAlign w:val="center"/>
          </w:tcPr>
          <w:p w:rsidR="0059374A" w:rsidRDefault="0059374A" w:rsidP="00A5327F">
            <w:pPr>
              <w:jc w:val="center"/>
              <w:rPr>
                <w:color w:val="000000"/>
                <w:kern w:val="3"/>
                <w:sz w:val="24"/>
                <w:szCs w:val="24"/>
                <w:lang w:eastAsia="ja-JP"/>
              </w:rPr>
            </w:pPr>
            <w:r>
              <w:rPr>
                <w:color w:val="000000"/>
                <w:kern w:val="3"/>
                <w:sz w:val="24"/>
                <w:szCs w:val="24"/>
                <w:lang w:eastAsia="ja-JP"/>
              </w:rPr>
              <w:t>%</w:t>
            </w:r>
          </w:p>
        </w:tc>
        <w:tc>
          <w:tcPr>
            <w:tcW w:w="1369" w:type="dxa"/>
            <w:shd w:val="clear" w:color="auto" w:fill="auto"/>
            <w:noWrap/>
            <w:vAlign w:val="center"/>
          </w:tcPr>
          <w:p w:rsidR="0059374A" w:rsidRPr="00145417" w:rsidRDefault="0059374A" w:rsidP="00A5327F">
            <w:pPr>
              <w:jc w:val="center"/>
              <w:rPr>
                <w:color w:val="000000"/>
                <w:kern w:val="3"/>
                <w:sz w:val="24"/>
                <w:szCs w:val="24"/>
                <w:lang w:eastAsia="ja-JP"/>
              </w:rPr>
            </w:pPr>
            <w:r>
              <w:rPr>
                <w:color w:val="000000"/>
                <w:kern w:val="3"/>
                <w:sz w:val="24"/>
                <w:szCs w:val="24"/>
                <w:lang w:eastAsia="ja-JP"/>
              </w:rPr>
              <w:t>100</w:t>
            </w:r>
          </w:p>
        </w:tc>
        <w:tc>
          <w:tcPr>
            <w:tcW w:w="1135" w:type="dxa"/>
            <w:shd w:val="clear" w:color="auto" w:fill="auto"/>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shd w:val="clear" w:color="auto" w:fill="auto"/>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shd w:val="clear" w:color="auto" w:fill="auto"/>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shd w:val="clear" w:color="auto" w:fill="auto"/>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shd w:val="clear" w:color="auto" w:fill="auto"/>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3" w:type="dxa"/>
            <w:shd w:val="clear" w:color="auto" w:fill="auto"/>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041" w:type="dxa"/>
            <w:shd w:val="clear" w:color="auto" w:fill="auto"/>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041"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r>
              <w:rPr>
                <w:color w:val="000000"/>
                <w:kern w:val="3"/>
                <w:sz w:val="24"/>
                <w:szCs w:val="24"/>
                <w:lang w:eastAsia="ja-JP"/>
              </w:rPr>
              <w:t>100</w:t>
            </w:r>
          </w:p>
        </w:tc>
      </w:tr>
      <w:tr w:rsidR="0059374A" w:rsidRPr="00145417" w:rsidTr="0059374A">
        <w:trPr>
          <w:trHeight w:val="529"/>
        </w:trPr>
        <w:tc>
          <w:tcPr>
            <w:tcW w:w="565" w:type="dxa"/>
            <w:noWrap/>
            <w:vAlign w:val="center"/>
          </w:tcPr>
          <w:p w:rsidR="0059374A" w:rsidRDefault="0059374A" w:rsidP="00A5327F">
            <w:pPr>
              <w:jc w:val="center"/>
              <w:rPr>
                <w:sz w:val="24"/>
                <w:szCs w:val="24"/>
              </w:rPr>
            </w:pPr>
            <w:r>
              <w:rPr>
                <w:sz w:val="24"/>
                <w:szCs w:val="24"/>
              </w:rPr>
              <w:t>2.3.</w:t>
            </w:r>
          </w:p>
        </w:tc>
        <w:tc>
          <w:tcPr>
            <w:tcW w:w="3830" w:type="dxa"/>
            <w:noWrap/>
            <w:vAlign w:val="center"/>
          </w:tcPr>
          <w:p w:rsidR="0059374A" w:rsidRPr="00F80F4D" w:rsidRDefault="0059374A" w:rsidP="00A5327F">
            <w:pPr>
              <w:shd w:val="clear" w:color="auto" w:fill="FFFFFF" w:themeFill="background1"/>
              <w:jc w:val="both"/>
              <w:rPr>
                <w:sz w:val="24"/>
                <w:szCs w:val="24"/>
              </w:rPr>
            </w:pPr>
            <w:r w:rsidRPr="00763CC9">
              <w:rPr>
                <w:sz w:val="24"/>
                <w:szCs w:val="24"/>
              </w:rPr>
              <w:t xml:space="preserve">Охват  льготным питанием  детей в пришкольных интернатах при муниципальных организациях  </w:t>
            </w:r>
            <w:proofErr w:type="spellStart"/>
            <w:r w:rsidRPr="00763CC9">
              <w:rPr>
                <w:sz w:val="24"/>
                <w:szCs w:val="24"/>
              </w:rPr>
              <w:t>Тайшетского</w:t>
            </w:r>
            <w:proofErr w:type="spellEnd"/>
            <w:r w:rsidRPr="00763CC9">
              <w:rPr>
                <w:sz w:val="24"/>
                <w:szCs w:val="24"/>
              </w:rPr>
              <w:t xml:space="preserve"> района, реализующих образовательные программы</w:t>
            </w:r>
          </w:p>
        </w:tc>
        <w:tc>
          <w:tcPr>
            <w:tcW w:w="851" w:type="dxa"/>
            <w:noWrap/>
            <w:vAlign w:val="center"/>
          </w:tcPr>
          <w:p w:rsidR="0059374A" w:rsidRDefault="0059374A" w:rsidP="00A5327F">
            <w:pPr>
              <w:jc w:val="center"/>
              <w:rPr>
                <w:color w:val="000000"/>
                <w:kern w:val="3"/>
                <w:sz w:val="24"/>
                <w:szCs w:val="24"/>
                <w:lang w:eastAsia="ja-JP"/>
              </w:rPr>
            </w:pPr>
            <w:r>
              <w:rPr>
                <w:color w:val="000000"/>
                <w:kern w:val="3"/>
                <w:sz w:val="24"/>
                <w:szCs w:val="24"/>
                <w:lang w:eastAsia="ja-JP"/>
              </w:rPr>
              <w:t>%</w:t>
            </w:r>
          </w:p>
        </w:tc>
        <w:tc>
          <w:tcPr>
            <w:tcW w:w="1369" w:type="dxa"/>
            <w:noWrap/>
            <w:vAlign w:val="center"/>
          </w:tcPr>
          <w:p w:rsidR="0059374A" w:rsidRPr="00145417" w:rsidRDefault="0059374A" w:rsidP="00A5327F">
            <w:pPr>
              <w:jc w:val="center"/>
              <w:rPr>
                <w:color w:val="000000"/>
                <w:kern w:val="3"/>
                <w:sz w:val="24"/>
                <w:szCs w:val="24"/>
                <w:lang w:eastAsia="ja-JP"/>
              </w:rPr>
            </w:pPr>
            <w:r>
              <w:rPr>
                <w:color w:val="000000"/>
                <w:kern w:val="3"/>
                <w:sz w:val="24"/>
                <w:szCs w:val="24"/>
                <w:lang w:eastAsia="ja-JP"/>
              </w:rPr>
              <w:t>100</w:t>
            </w:r>
          </w:p>
        </w:tc>
        <w:tc>
          <w:tcPr>
            <w:tcW w:w="1135"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3"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041"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041"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59374A">
            <w:pPr>
              <w:jc w:val="center"/>
              <w:rPr>
                <w:color w:val="000000"/>
                <w:kern w:val="3"/>
                <w:sz w:val="24"/>
                <w:szCs w:val="24"/>
                <w:lang w:eastAsia="ja-JP"/>
              </w:rPr>
            </w:pPr>
            <w:r>
              <w:rPr>
                <w:color w:val="000000"/>
                <w:kern w:val="3"/>
                <w:sz w:val="24"/>
                <w:szCs w:val="24"/>
                <w:lang w:eastAsia="ja-JP"/>
              </w:rPr>
              <w:t>100</w:t>
            </w:r>
          </w:p>
        </w:tc>
      </w:tr>
      <w:tr w:rsidR="0059374A" w:rsidRPr="00145417" w:rsidTr="0059374A">
        <w:trPr>
          <w:trHeight w:val="529"/>
        </w:trPr>
        <w:tc>
          <w:tcPr>
            <w:tcW w:w="565" w:type="dxa"/>
            <w:noWrap/>
            <w:vAlign w:val="center"/>
          </w:tcPr>
          <w:p w:rsidR="0059374A" w:rsidRDefault="0059374A" w:rsidP="00A5327F">
            <w:pPr>
              <w:jc w:val="center"/>
              <w:rPr>
                <w:sz w:val="24"/>
                <w:szCs w:val="24"/>
              </w:rPr>
            </w:pPr>
            <w:r>
              <w:rPr>
                <w:sz w:val="24"/>
                <w:szCs w:val="24"/>
              </w:rPr>
              <w:t>2.4.</w:t>
            </w:r>
          </w:p>
        </w:tc>
        <w:tc>
          <w:tcPr>
            <w:tcW w:w="3830" w:type="dxa"/>
            <w:noWrap/>
            <w:vAlign w:val="center"/>
          </w:tcPr>
          <w:p w:rsidR="0059374A" w:rsidRPr="00F80F4D" w:rsidRDefault="0059374A" w:rsidP="00A5327F">
            <w:pPr>
              <w:shd w:val="clear" w:color="auto" w:fill="FFFFFF" w:themeFill="background1"/>
              <w:jc w:val="both"/>
              <w:rPr>
                <w:sz w:val="24"/>
                <w:szCs w:val="24"/>
              </w:rPr>
            </w:pPr>
            <w:r>
              <w:rPr>
                <w:sz w:val="24"/>
                <w:szCs w:val="24"/>
              </w:rPr>
              <w:t xml:space="preserve">Охват </w:t>
            </w:r>
            <w:r w:rsidRPr="00CF2D79">
              <w:rPr>
                <w:sz w:val="24"/>
                <w:szCs w:val="24"/>
              </w:rPr>
              <w:t>бесплатным двухразовым питанием обучающихся муниципальных общеобразовательных организаций, проживающих в отдельных населенных пунктах</w:t>
            </w:r>
            <w:r w:rsidRPr="006B0636">
              <w:rPr>
                <w:sz w:val="24"/>
                <w:szCs w:val="24"/>
              </w:rPr>
              <w:t>, территории (части территорий) которых расположены в границах подтопленных (затопленных) зон</w:t>
            </w:r>
          </w:p>
        </w:tc>
        <w:tc>
          <w:tcPr>
            <w:tcW w:w="851" w:type="dxa"/>
            <w:noWrap/>
            <w:vAlign w:val="center"/>
          </w:tcPr>
          <w:p w:rsidR="0059374A" w:rsidRDefault="0059374A" w:rsidP="00A5327F">
            <w:pPr>
              <w:jc w:val="center"/>
              <w:rPr>
                <w:color w:val="000000"/>
                <w:kern w:val="3"/>
                <w:sz w:val="24"/>
                <w:szCs w:val="24"/>
                <w:lang w:eastAsia="ja-JP"/>
              </w:rPr>
            </w:pPr>
            <w:r>
              <w:rPr>
                <w:color w:val="000000"/>
                <w:kern w:val="3"/>
                <w:sz w:val="24"/>
                <w:szCs w:val="24"/>
                <w:lang w:eastAsia="ja-JP"/>
              </w:rPr>
              <w:t>%</w:t>
            </w:r>
          </w:p>
        </w:tc>
        <w:tc>
          <w:tcPr>
            <w:tcW w:w="1369" w:type="dxa"/>
            <w:noWrap/>
            <w:vAlign w:val="center"/>
          </w:tcPr>
          <w:p w:rsidR="0059374A" w:rsidRDefault="0059374A" w:rsidP="00A5327F">
            <w:pPr>
              <w:jc w:val="center"/>
              <w:rPr>
                <w:color w:val="000000"/>
                <w:kern w:val="3"/>
                <w:sz w:val="24"/>
                <w:szCs w:val="24"/>
                <w:lang w:eastAsia="ja-JP"/>
              </w:rPr>
            </w:pPr>
            <w:r>
              <w:rPr>
                <w:color w:val="000000"/>
                <w:kern w:val="3"/>
                <w:sz w:val="24"/>
                <w:szCs w:val="24"/>
                <w:lang w:eastAsia="ja-JP"/>
              </w:rPr>
              <w:t>х</w:t>
            </w:r>
          </w:p>
        </w:tc>
        <w:tc>
          <w:tcPr>
            <w:tcW w:w="1135" w:type="dxa"/>
            <w:noWrap/>
            <w:vAlign w:val="center"/>
          </w:tcPr>
          <w:p w:rsidR="0059374A"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х</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х</w:t>
            </w:r>
          </w:p>
        </w:tc>
        <w:tc>
          <w:tcPr>
            <w:tcW w:w="1134"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х</w:t>
            </w:r>
          </w:p>
        </w:tc>
        <w:tc>
          <w:tcPr>
            <w:tcW w:w="1133"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х</w:t>
            </w:r>
          </w:p>
        </w:tc>
        <w:tc>
          <w:tcPr>
            <w:tcW w:w="1041"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х</w:t>
            </w:r>
          </w:p>
        </w:tc>
        <w:tc>
          <w:tcPr>
            <w:tcW w:w="1041"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r>
              <w:rPr>
                <w:color w:val="000000"/>
                <w:kern w:val="3"/>
                <w:sz w:val="24"/>
                <w:szCs w:val="24"/>
                <w:lang w:eastAsia="ja-JP"/>
              </w:rPr>
              <w:t>х</w:t>
            </w:r>
          </w:p>
        </w:tc>
      </w:tr>
      <w:tr w:rsidR="0059374A" w:rsidRPr="00145417" w:rsidTr="0059374A">
        <w:trPr>
          <w:trHeight w:val="529"/>
        </w:trPr>
        <w:tc>
          <w:tcPr>
            <w:tcW w:w="565" w:type="dxa"/>
            <w:noWrap/>
            <w:vAlign w:val="center"/>
          </w:tcPr>
          <w:p w:rsidR="0059374A" w:rsidRDefault="0059374A" w:rsidP="00A5327F">
            <w:pPr>
              <w:jc w:val="center"/>
              <w:rPr>
                <w:sz w:val="24"/>
                <w:szCs w:val="24"/>
              </w:rPr>
            </w:pPr>
            <w:r>
              <w:rPr>
                <w:sz w:val="24"/>
                <w:szCs w:val="24"/>
              </w:rPr>
              <w:lastRenderedPageBreak/>
              <w:t>2.5.</w:t>
            </w:r>
          </w:p>
        </w:tc>
        <w:tc>
          <w:tcPr>
            <w:tcW w:w="3830" w:type="dxa"/>
            <w:noWrap/>
            <w:vAlign w:val="center"/>
          </w:tcPr>
          <w:p w:rsidR="0059374A" w:rsidRDefault="0059374A" w:rsidP="00A5327F">
            <w:pPr>
              <w:shd w:val="clear" w:color="auto" w:fill="FFFFFF" w:themeFill="background1"/>
              <w:jc w:val="both"/>
              <w:rPr>
                <w:sz w:val="24"/>
                <w:szCs w:val="24"/>
              </w:rPr>
            </w:pPr>
            <w:r w:rsidRPr="00F80F4D">
              <w:rPr>
                <w:sz w:val="24"/>
                <w:szCs w:val="24"/>
              </w:rPr>
              <w:t>Доля   учащихся из многодетных и малоимущих семей, подвозимых к месту учебы и обратно</w:t>
            </w:r>
            <w:r>
              <w:t xml:space="preserve"> </w:t>
            </w:r>
            <w:r w:rsidRPr="00DF05EE">
              <w:rPr>
                <w:sz w:val="24"/>
                <w:szCs w:val="24"/>
              </w:rPr>
              <w:t xml:space="preserve">городским </w:t>
            </w:r>
            <w:r>
              <w:rPr>
                <w:sz w:val="24"/>
                <w:szCs w:val="24"/>
              </w:rPr>
              <w:t xml:space="preserve">автомобильным транспортом </w:t>
            </w:r>
            <w:r w:rsidRPr="00DF05EE">
              <w:rPr>
                <w:sz w:val="24"/>
                <w:szCs w:val="24"/>
              </w:rPr>
              <w:t>от общего числа льготников, нуждающихся в регулярном (ежедневном) подвозе</w:t>
            </w:r>
          </w:p>
        </w:tc>
        <w:tc>
          <w:tcPr>
            <w:tcW w:w="851" w:type="dxa"/>
            <w:noWrap/>
            <w:vAlign w:val="center"/>
          </w:tcPr>
          <w:p w:rsidR="0059374A" w:rsidRDefault="0059374A" w:rsidP="00A5327F">
            <w:pPr>
              <w:jc w:val="center"/>
              <w:rPr>
                <w:color w:val="000000"/>
                <w:kern w:val="3"/>
                <w:sz w:val="24"/>
                <w:szCs w:val="24"/>
                <w:lang w:eastAsia="ja-JP"/>
              </w:rPr>
            </w:pPr>
            <w:r>
              <w:rPr>
                <w:color w:val="000000"/>
                <w:kern w:val="3"/>
                <w:sz w:val="24"/>
                <w:szCs w:val="24"/>
                <w:lang w:eastAsia="ja-JP"/>
              </w:rPr>
              <w:t>%</w:t>
            </w:r>
          </w:p>
        </w:tc>
        <w:tc>
          <w:tcPr>
            <w:tcW w:w="1369" w:type="dxa"/>
            <w:noWrap/>
            <w:vAlign w:val="center"/>
          </w:tcPr>
          <w:p w:rsidR="0059374A" w:rsidRPr="00145417" w:rsidRDefault="0059374A" w:rsidP="00A5327F">
            <w:pPr>
              <w:jc w:val="center"/>
              <w:rPr>
                <w:color w:val="000000"/>
                <w:kern w:val="3"/>
                <w:sz w:val="24"/>
                <w:szCs w:val="24"/>
                <w:lang w:eastAsia="ja-JP"/>
              </w:rPr>
            </w:pPr>
            <w:r>
              <w:rPr>
                <w:color w:val="000000"/>
                <w:kern w:val="3"/>
                <w:sz w:val="24"/>
                <w:szCs w:val="24"/>
                <w:lang w:eastAsia="ja-JP"/>
              </w:rPr>
              <w:t>100</w:t>
            </w:r>
          </w:p>
        </w:tc>
        <w:tc>
          <w:tcPr>
            <w:tcW w:w="1135"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vAlign w:val="center"/>
          </w:tcPr>
          <w:p w:rsidR="0059374A" w:rsidRPr="00585ADE" w:rsidRDefault="00CD7961" w:rsidP="00A5327F">
            <w:pPr>
              <w:jc w:val="center"/>
              <w:rPr>
                <w:color w:val="000000"/>
                <w:kern w:val="3"/>
                <w:sz w:val="24"/>
                <w:szCs w:val="24"/>
                <w:lang w:eastAsia="ja-JP"/>
              </w:rPr>
            </w:pPr>
            <w:r>
              <w:rPr>
                <w:color w:val="000000"/>
                <w:kern w:val="3"/>
                <w:sz w:val="24"/>
                <w:szCs w:val="24"/>
                <w:lang w:eastAsia="ja-JP"/>
              </w:rPr>
              <w:t>0</w:t>
            </w:r>
          </w:p>
        </w:tc>
        <w:tc>
          <w:tcPr>
            <w:tcW w:w="1133" w:type="dxa"/>
            <w:vAlign w:val="center"/>
          </w:tcPr>
          <w:p w:rsidR="0059374A" w:rsidRPr="00585ADE" w:rsidRDefault="00CD7961" w:rsidP="00A5327F">
            <w:pPr>
              <w:jc w:val="center"/>
              <w:rPr>
                <w:color w:val="000000"/>
                <w:kern w:val="3"/>
                <w:sz w:val="24"/>
                <w:szCs w:val="24"/>
                <w:lang w:eastAsia="ja-JP"/>
              </w:rPr>
            </w:pPr>
            <w:r>
              <w:rPr>
                <w:color w:val="000000"/>
                <w:kern w:val="3"/>
                <w:sz w:val="24"/>
                <w:szCs w:val="24"/>
                <w:lang w:eastAsia="ja-JP"/>
              </w:rPr>
              <w:t>0</w:t>
            </w:r>
          </w:p>
        </w:tc>
        <w:tc>
          <w:tcPr>
            <w:tcW w:w="1041" w:type="dxa"/>
            <w:vAlign w:val="center"/>
          </w:tcPr>
          <w:p w:rsidR="0059374A" w:rsidRPr="00585ADE" w:rsidRDefault="00CD7961" w:rsidP="00A5327F">
            <w:pPr>
              <w:jc w:val="center"/>
              <w:rPr>
                <w:color w:val="000000"/>
                <w:kern w:val="3"/>
                <w:sz w:val="24"/>
                <w:szCs w:val="24"/>
                <w:lang w:eastAsia="ja-JP"/>
              </w:rPr>
            </w:pPr>
            <w:r>
              <w:rPr>
                <w:color w:val="000000"/>
                <w:kern w:val="3"/>
                <w:sz w:val="24"/>
                <w:szCs w:val="24"/>
                <w:lang w:eastAsia="ja-JP"/>
              </w:rPr>
              <w:t>0</w:t>
            </w:r>
          </w:p>
        </w:tc>
        <w:tc>
          <w:tcPr>
            <w:tcW w:w="1041" w:type="dxa"/>
          </w:tcPr>
          <w:p w:rsidR="00CD7961" w:rsidRDefault="00CD7961" w:rsidP="00A5327F">
            <w:pPr>
              <w:jc w:val="center"/>
              <w:rPr>
                <w:color w:val="000000"/>
                <w:kern w:val="3"/>
                <w:sz w:val="24"/>
                <w:szCs w:val="24"/>
                <w:lang w:eastAsia="ja-JP"/>
              </w:rPr>
            </w:pPr>
          </w:p>
          <w:p w:rsidR="00CD7961" w:rsidRDefault="00CD7961" w:rsidP="00A5327F">
            <w:pPr>
              <w:jc w:val="center"/>
              <w:rPr>
                <w:color w:val="000000"/>
                <w:kern w:val="3"/>
                <w:sz w:val="24"/>
                <w:szCs w:val="24"/>
                <w:lang w:eastAsia="ja-JP"/>
              </w:rPr>
            </w:pPr>
          </w:p>
          <w:p w:rsidR="00CD7961" w:rsidRDefault="00CD7961" w:rsidP="00A5327F">
            <w:pPr>
              <w:jc w:val="center"/>
              <w:rPr>
                <w:color w:val="000000"/>
                <w:kern w:val="3"/>
                <w:sz w:val="24"/>
                <w:szCs w:val="24"/>
                <w:lang w:eastAsia="ja-JP"/>
              </w:rPr>
            </w:pPr>
          </w:p>
          <w:p w:rsidR="0059374A" w:rsidRDefault="00CD7961" w:rsidP="00A5327F">
            <w:pPr>
              <w:jc w:val="center"/>
              <w:rPr>
                <w:color w:val="000000"/>
                <w:kern w:val="3"/>
                <w:sz w:val="24"/>
                <w:szCs w:val="24"/>
                <w:lang w:eastAsia="ja-JP"/>
              </w:rPr>
            </w:pPr>
            <w:r>
              <w:rPr>
                <w:color w:val="000000"/>
                <w:kern w:val="3"/>
                <w:sz w:val="24"/>
                <w:szCs w:val="24"/>
                <w:lang w:eastAsia="ja-JP"/>
              </w:rPr>
              <w:t>0</w:t>
            </w:r>
          </w:p>
        </w:tc>
      </w:tr>
      <w:tr w:rsidR="0059374A" w:rsidRPr="00145417" w:rsidTr="0059374A">
        <w:trPr>
          <w:trHeight w:val="529"/>
        </w:trPr>
        <w:tc>
          <w:tcPr>
            <w:tcW w:w="565" w:type="dxa"/>
            <w:noWrap/>
            <w:vAlign w:val="center"/>
          </w:tcPr>
          <w:p w:rsidR="0059374A" w:rsidRDefault="0059374A" w:rsidP="00A5327F">
            <w:pPr>
              <w:jc w:val="center"/>
              <w:rPr>
                <w:sz w:val="24"/>
                <w:szCs w:val="24"/>
              </w:rPr>
            </w:pPr>
            <w:r>
              <w:rPr>
                <w:sz w:val="24"/>
                <w:szCs w:val="24"/>
              </w:rPr>
              <w:t>2.6.</w:t>
            </w:r>
          </w:p>
        </w:tc>
        <w:tc>
          <w:tcPr>
            <w:tcW w:w="3830" w:type="dxa"/>
            <w:noWrap/>
            <w:vAlign w:val="center"/>
          </w:tcPr>
          <w:p w:rsidR="0059374A" w:rsidRPr="00F80F4D" w:rsidRDefault="0059374A" w:rsidP="006B0636">
            <w:pPr>
              <w:shd w:val="clear" w:color="auto" w:fill="FFFFFF" w:themeFill="background1"/>
              <w:jc w:val="both"/>
              <w:rPr>
                <w:sz w:val="24"/>
                <w:szCs w:val="24"/>
              </w:rPr>
            </w:pPr>
            <w:proofErr w:type="gramStart"/>
            <w:r w:rsidRPr="00556E58">
              <w:rPr>
                <w:sz w:val="24"/>
                <w:szCs w:val="24"/>
              </w:rPr>
              <w:t>Охват обучающихся</w:t>
            </w:r>
            <w:r w:rsidRPr="002756D5">
              <w:rPr>
                <w:sz w:val="24"/>
                <w:szCs w:val="24"/>
              </w:rPr>
              <w:t xml:space="preserve"> </w:t>
            </w:r>
            <w:r>
              <w:rPr>
                <w:sz w:val="24"/>
                <w:szCs w:val="24"/>
              </w:rPr>
              <w:t xml:space="preserve">с ограниченными возможностями здоровья, </w:t>
            </w:r>
            <w:r w:rsidRPr="002756D5">
              <w:rPr>
                <w:sz w:val="24"/>
                <w:szCs w:val="24"/>
              </w:rPr>
              <w:t xml:space="preserve"> бесплатным </w:t>
            </w:r>
            <w:r>
              <w:rPr>
                <w:sz w:val="24"/>
                <w:szCs w:val="24"/>
              </w:rPr>
              <w:t xml:space="preserve">двухразовым </w:t>
            </w:r>
            <w:r w:rsidRPr="002756D5">
              <w:rPr>
                <w:sz w:val="24"/>
                <w:szCs w:val="24"/>
              </w:rPr>
              <w:t>питанием в</w:t>
            </w:r>
            <w:r>
              <w:rPr>
                <w:sz w:val="24"/>
                <w:szCs w:val="24"/>
              </w:rPr>
              <w:t xml:space="preserve"> муниципальных образовательных организациях </w:t>
            </w:r>
            <w:proofErr w:type="gramEnd"/>
          </w:p>
        </w:tc>
        <w:tc>
          <w:tcPr>
            <w:tcW w:w="851" w:type="dxa"/>
            <w:noWrap/>
            <w:vAlign w:val="center"/>
          </w:tcPr>
          <w:p w:rsidR="0059374A" w:rsidRDefault="0059374A" w:rsidP="00A5327F">
            <w:pPr>
              <w:jc w:val="center"/>
              <w:rPr>
                <w:color w:val="000000"/>
                <w:kern w:val="3"/>
                <w:sz w:val="24"/>
                <w:szCs w:val="24"/>
                <w:lang w:eastAsia="ja-JP"/>
              </w:rPr>
            </w:pPr>
            <w:r>
              <w:rPr>
                <w:color w:val="000000"/>
                <w:kern w:val="3"/>
                <w:sz w:val="24"/>
                <w:szCs w:val="24"/>
                <w:lang w:eastAsia="ja-JP"/>
              </w:rPr>
              <w:t>%</w:t>
            </w:r>
          </w:p>
        </w:tc>
        <w:tc>
          <w:tcPr>
            <w:tcW w:w="1369" w:type="dxa"/>
            <w:noWrap/>
            <w:vAlign w:val="center"/>
          </w:tcPr>
          <w:p w:rsidR="0059374A" w:rsidRPr="00145417" w:rsidRDefault="0059374A" w:rsidP="00A5327F">
            <w:pPr>
              <w:jc w:val="center"/>
              <w:rPr>
                <w:color w:val="000000"/>
                <w:kern w:val="3"/>
                <w:sz w:val="24"/>
                <w:szCs w:val="24"/>
                <w:lang w:eastAsia="ja-JP"/>
              </w:rPr>
            </w:pPr>
            <w:r>
              <w:rPr>
                <w:color w:val="000000"/>
                <w:kern w:val="3"/>
                <w:sz w:val="24"/>
                <w:szCs w:val="24"/>
                <w:lang w:eastAsia="ja-JP"/>
              </w:rPr>
              <w:t>100</w:t>
            </w:r>
          </w:p>
        </w:tc>
        <w:tc>
          <w:tcPr>
            <w:tcW w:w="1135"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noWrap/>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4"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133"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041" w:type="dxa"/>
            <w:vAlign w:val="center"/>
          </w:tcPr>
          <w:p w:rsidR="0059374A" w:rsidRPr="00585ADE" w:rsidRDefault="0059374A" w:rsidP="00A5327F">
            <w:pPr>
              <w:jc w:val="center"/>
              <w:rPr>
                <w:color w:val="000000"/>
                <w:kern w:val="3"/>
                <w:sz w:val="24"/>
                <w:szCs w:val="24"/>
                <w:lang w:eastAsia="ja-JP"/>
              </w:rPr>
            </w:pPr>
            <w:r>
              <w:rPr>
                <w:color w:val="000000"/>
                <w:kern w:val="3"/>
                <w:sz w:val="24"/>
                <w:szCs w:val="24"/>
                <w:lang w:eastAsia="ja-JP"/>
              </w:rPr>
              <w:t>100</w:t>
            </w:r>
          </w:p>
        </w:tc>
        <w:tc>
          <w:tcPr>
            <w:tcW w:w="1041" w:type="dxa"/>
          </w:tcPr>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p>
          <w:p w:rsidR="0059374A" w:rsidRDefault="0059374A" w:rsidP="00A5327F">
            <w:pPr>
              <w:jc w:val="center"/>
              <w:rPr>
                <w:color w:val="000000"/>
                <w:kern w:val="3"/>
                <w:sz w:val="24"/>
                <w:szCs w:val="24"/>
                <w:lang w:eastAsia="ja-JP"/>
              </w:rPr>
            </w:pPr>
            <w:r>
              <w:rPr>
                <w:color w:val="000000"/>
                <w:kern w:val="3"/>
                <w:sz w:val="24"/>
                <w:szCs w:val="24"/>
                <w:lang w:eastAsia="ja-JP"/>
              </w:rPr>
              <w:t>100</w:t>
            </w:r>
          </w:p>
        </w:tc>
      </w:tr>
      <w:tr w:rsidR="0059374A" w:rsidRPr="00145417" w:rsidTr="0059374A">
        <w:trPr>
          <w:trHeight w:val="529"/>
        </w:trPr>
        <w:tc>
          <w:tcPr>
            <w:tcW w:w="565" w:type="dxa"/>
            <w:shd w:val="clear" w:color="auto" w:fill="auto"/>
            <w:noWrap/>
            <w:vAlign w:val="center"/>
          </w:tcPr>
          <w:p w:rsidR="0059374A" w:rsidRPr="0059374A" w:rsidRDefault="0059374A" w:rsidP="00822C9C">
            <w:pPr>
              <w:shd w:val="clear" w:color="auto" w:fill="FFFFFF" w:themeFill="background1"/>
              <w:jc w:val="both"/>
              <w:rPr>
                <w:sz w:val="24"/>
                <w:szCs w:val="24"/>
              </w:rPr>
            </w:pPr>
            <w:r w:rsidRPr="0059374A">
              <w:rPr>
                <w:sz w:val="24"/>
                <w:szCs w:val="24"/>
              </w:rPr>
              <w:t>2.7.</w:t>
            </w:r>
          </w:p>
        </w:tc>
        <w:tc>
          <w:tcPr>
            <w:tcW w:w="3830" w:type="dxa"/>
            <w:shd w:val="clear" w:color="auto" w:fill="auto"/>
            <w:noWrap/>
            <w:vAlign w:val="center"/>
          </w:tcPr>
          <w:p w:rsidR="0059374A" w:rsidRPr="0059374A" w:rsidRDefault="0059374A" w:rsidP="00822C9C">
            <w:pPr>
              <w:shd w:val="clear" w:color="auto" w:fill="FFFFFF" w:themeFill="background1"/>
              <w:jc w:val="both"/>
              <w:rPr>
                <w:sz w:val="24"/>
                <w:szCs w:val="24"/>
              </w:rPr>
            </w:pPr>
            <w:r w:rsidRPr="0059374A">
              <w:rPr>
                <w:sz w:val="24"/>
                <w:szCs w:val="24"/>
              </w:rPr>
              <w:t>Доля детей 1-4 классов, обеспеченных бесплатным питьевым молоком, в общей численности детей 1-4 классов в муниципальных образовательных организациях</w:t>
            </w:r>
          </w:p>
        </w:tc>
        <w:tc>
          <w:tcPr>
            <w:tcW w:w="851" w:type="dxa"/>
            <w:shd w:val="clear" w:color="auto" w:fill="auto"/>
            <w:noWrap/>
            <w:vAlign w:val="center"/>
          </w:tcPr>
          <w:p w:rsidR="0059374A" w:rsidRPr="0059374A" w:rsidRDefault="0059374A" w:rsidP="00A5327F">
            <w:pPr>
              <w:jc w:val="center"/>
              <w:rPr>
                <w:color w:val="000000"/>
                <w:kern w:val="3"/>
                <w:sz w:val="24"/>
                <w:szCs w:val="24"/>
                <w:lang w:eastAsia="ja-JP"/>
              </w:rPr>
            </w:pPr>
            <w:r w:rsidRPr="0059374A">
              <w:rPr>
                <w:color w:val="000000"/>
                <w:kern w:val="3"/>
                <w:sz w:val="24"/>
                <w:szCs w:val="24"/>
                <w:lang w:eastAsia="ja-JP"/>
              </w:rPr>
              <w:t>%</w:t>
            </w:r>
          </w:p>
        </w:tc>
        <w:tc>
          <w:tcPr>
            <w:tcW w:w="1369" w:type="dxa"/>
            <w:shd w:val="clear" w:color="auto" w:fill="auto"/>
            <w:noWrap/>
            <w:vAlign w:val="center"/>
          </w:tcPr>
          <w:p w:rsidR="0059374A" w:rsidRPr="0059374A" w:rsidRDefault="0059374A" w:rsidP="00A5327F">
            <w:pPr>
              <w:jc w:val="center"/>
              <w:rPr>
                <w:color w:val="000000"/>
                <w:kern w:val="3"/>
                <w:sz w:val="24"/>
                <w:szCs w:val="24"/>
                <w:lang w:eastAsia="ja-JP"/>
              </w:rPr>
            </w:pPr>
            <w:r w:rsidRPr="0059374A">
              <w:rPr>
                <w:color w:val="000000"/>
                <w:kern w:val="3"/>
                <w:sz w:val="24"/>
                <w:szCs w:val="24"/>
                <w:lang w:eastAsia="ja-JP"/>
              </w:rPr>
              <w:t>0</w:t>
            </w:r>
          </w:p>
        </w:tc>
        <w:tc>
          <w:tcPr>
            <w:tcW w:w="1135" w:type="dxa"/>
            <w:shd w:val="clear" w:color="auto" w:fill="auto"/>
            <w:noWrap/>
            <w:vAlign w:val="center"/>
          </w:tcPr>
          <w:p w:rsidR="0059374A" w:rsidRPr="0059374A" w:rsidRDefault="0059374A" w:rsidP="00A5327F">
            <w:pPr>
              <w:jc w:val="center"/>
              <w:rPr>
                <w:color w:val="000000"/>
                <w:kern w:val="3"/>
                <w:sz w:val="24"/>
                <w:szCs w:val="24"/>
                <w:lang w:eastAsia="ja-JP"/>
              </w:rPr>
            </w:pPr>
            <w:r w:rsidRPr="0059374A">
              <w:rPr>
                <w:color w:val="000000"/>
                <w:kern w:val="3"/>
                <w:sz w:val="24"/>
                <w:szCs w:val="24"/>
                <w:lang w:eastAsia="ja-JP"/>
              </w:rPr>
              <w:t>0</w:t>
            </w:r>
          </w:p>
        </w:tc>
        <w:tc>
          <w:tcPr>
            <w:tcW w:w="1134" w:type="dxa"/>
            <w:shd w:val="clear" w:color="auto" w:fill="auto"/>
            <w:noWrap/>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noWrap/>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noWrap/>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133" w:type="dxa"/>
            <w:shd w:val="clear" w:color="auto" w:fill="auto"/>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041" w:type="dxa"/>
            <w:shd w:val="clear" w:color="auto" w:fill="auto"/>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041" w:type="dxa"/>
            <w:shd w:val="clear" w:color="auto" w:fill="auto"/>
          </w:tcPr>
          <w:p w:rsidR="0059374A" w:rsidRPr="0059374A" w:rsidRDefault="0059374A" w:rsidP="00781900">
            <w:pPr>
              <w:jc w:val="center"/>
              <w:rPr>
                <w:color w:val="000000"/>
                <w:kern w:val="3"/>
                <w:sz w:val="24"/>
                <w:szCs w:val="24"/>
                <w:lang w:eastAsia="ja-JP"/>
              </w:rPr>
            </w:pPr>
          </w:p>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r>
      <w:tr w:rsidR="0059374A" w:rsidRPr="00145417" w:rsidTr="0059374A">
        <w:trPr>
          <w:trHeight w:val="529"/>
        </w:trPr>
        <w:tc>
          <w:tcPr>
            <w:tcW w:w="565" w:type="dxa"/>
            <w:shd w:val="clear" w:color="auto" w:fill="auto"/>
            <w:noWrap/>
            <w:vAlign w:val="center"/>
          </w:tcPr>
          <w:p w:rsidR="0059374A" w:rsidRPr="0059374A" w:rsidRDefault="0059374A" w:rsidP="00A5327F">
            <w:pPr>
              <w:jc w:val="center"/>
              <w:rPr>
                <w:sz w:val="24"/>
                <w:szCs w:val="24"/>
              </w:rPr>
            </w:pPr>
            <w:r w:rsidRPr="0059374A">
              <w:rPr>
                <w:sz w:val="24"/>
                <w:szCs w:val="24"/>
              </w:rPr>
              <w:t>2.8.</w:t>
            </w:r>
          </w:p>
        </w:tc>
        <w:tc>
          <w:tcPr>
            <w:tcW w:w="3830" w:type="dxa"/>
            <w:shd w:val="clear" w:color="auto" w:fill="auto"/>
            <w:noWrap/>
            <w:vAlign w:val="center"/>
          </w:tcPr>
          <w:p w:rsidR="0059374A" w:rsidRPr="0059374A" w:rsidRDefault="0059374A" w:rsidP="006B0636">
            <w:pPr>
              <w:shd w:val="clear" w:color="auto" w:fill="FFFFFF" w:themeFill="background1"/>
              <w:jc w:val="both"/>
              <w:rPr>
                <w:sz w:val="24"/>
                <w:szCs w:val="24"/>
                <w:shd w:val="clear" w:color="auto" w:fill="92D050"/>
              </w:rPr>
            </w:pPr>
            <w:proofErr w:type="gramStart"/>
            <w:r w:rsidRPr="0059374A">
              <w:rPr>
                <w:sz w:val="24"/>
                <w:szCs w:val="24"/>
                <w:lang w:eastAsia="en-US"/>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851" w:type="dxa"/>
            <w:shd w:val="clear" w:color="auto" w:fill="auto"/>
            <w:noWrap/>
            <w:vAlign w:val="center"/>
          </w:tcPr>
          <w:p w:rsidR="0059374A" w:rsidRPr="0059374A" w:rsidRDefault="0059374A" w:rsidP="00A5327F">
            <w:pPr>
              <w:jc w:val="center"/>
              <w:rPr>
                <w:color w:val="000000"/>
                <w:kern w:val="3"/>
                <w:sz w:val="24"/>
                <w:szCs w:val="24"/>
                <w:lang w:eastAsia="ja-JP"/>
              </w:rPr>
            </w:pPr>
            <w:r w:rsidRPr="0059374A">
              <w:rPr>
                <w:color w:val="000000"/>
                <w:kern w:val="3"/>
                <w:sz w:val="24"/>
                <w:szCs w:val="24"/>
                <w:lang w:eastAsia="ja-JP"/>
              </w:rPr>
              <w:t>%</w:t>
            </w:r>
          </w:p>
        </w:tc>
        <w:tc>
          <w:tcPr>
            <w:tcW w:w="1369" w:type="dxa"/>
            <w:shd w:val="clear" w:color="auto" w:fill="auto"/>
            <w:noWrap/>
            <w:vAlign w:val="center"/>
          </w:tcPr>
          <w:p w:rsidR="0059374A" w:rsidRPr="0059374A" w:rsidRDefault="0059374A" w:rsidP="00A5327F">
            <w:pPr>
              <w:jc w:val="center"/>
              <w:rPr>
                <w:color w:val="000000"/>
                <w:kern w:val="3"/>
                <w:sz w:val="24"/>
                <w:szCs w:val="24"/>
                <w:lang w:eastAsia="ja-JP"/>
              </w:rPr>
            </w:pPr>
            <w:r w:rsidRPr="0059374A">
              <w:rPr>
                <w:color w:val="000000"/>
                <w:kern w:val="3"/>
                <w:sz w:val="24"/>
                <w:szCs w:val="24"/>
                <w:lang w:eastAsia="ja-JP"/>
              </w:rPr>
              <w:t>-</w:t>
            </w:r>
          </w:p>
        </w:tc>
        <w:tc>
          <w:tcPr>
            <w:tcW w:w="1135" w:type="dxa"/>
            <w:shd w:val="clear" w:color="auto" w:fill="auto"/>
            <w:noWrap/>
            <w:vAlign w:val="center"/>
          </w:tcPr>
          <w:p w:rsidR="0059374A" w:rsidRPr="0059374A" w:rsidRDefault="0059374A" w:rsidP="00A5327F">
            <w:pPr>
              <w:jc w:val="center"/>
              <w:rPr>
                <w:color w:val="000000"/>
                <w:kern w:val="3"/>
                <w:sz w:val="24"/>
                <w:szCs w:val="24"/>
                <w:lang w:eastAsia="ja-JP"/>
              </w:rPr>
            </w:pPr>
            <w:r w:rsidRPr="0059374A">
              <w:rPr>
                <w:color w:val="000000"/>
                <w:kern w:val="3"/>
                <w:sz w:val="24"/>
                <w:szCs w:val="24"/>
                <w:lang w:eastAsia="ja-JP"/>
              </w:rPr>
              <w:t>-</w:t>
            </w:r>
          </w:p>
        </w:tc>
        <w:tc>
          <w:tcPr>
            <w:tcW w:w="1134" w:type="dxa"/>
            <w:shd w:val="clear" w:color="auto" w:fill="auto"/>
            <w:noWrap/>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noWrap/>
            <w:vAlign w:val="center"/>
          </w:tcPr>
          <w:p w:rsidR="0059374A" w:rsidRPr="0059374A" w:rsidRDefault="0059374A" w:rsidP="00164EA5">
            <w:pPr>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noWrap/>
            <w:vAlign w:val="center"/>
          </w:tcPr>
          <w:p w:rsidR="0059374A" w:rsidRPr="0059374A" w:rsidRDefault="0059374A" w:rsidP="00164EA5">
            <w:pPr>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133" w:type="dxa"/>
            <w:shd w:val="clear" w:color="auto" w:fill="auto"/>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041" w:type="dxa"/>
            <w:shd w:val="clear" w:color="auto" w:fill="auto"/>
            <w:vAlign w:val="center"/>
          </w:tcPr>
          <w:p w:rsidR="0059374A" w:rsidRPr="0059374A" w:rsidRDefault="0059374A" w:rsidP="00781900">
            <w:pPr>
              <w:jc w:val="center"/>
              <w:rPr>
                <w:color w:val="000000"/>
                <w:kern w:val="3"/>
                <w:sz w:val="24"/>
                <w:szCs w:val="24"/>
                <w:lang w:eastAsia="ja-JP"/>
              </w:rPr>
            </w:pPr>
            <w:r w:rsidRPr="0059374A">
              <w:rPr>
                <w:color w:val="000000"/>
                <w:kern w:val="3"/>
                <w:sz w:val="24"/>
                <w:szCs w:val="24"/>
                <w:lang w:eastAsia="ja-JP"/>
              </w:rPr>
              <w:t>100</w:t>
            </w:r>
          </w:p>
        </w:tc>
        <w:tc>
          <w:tcPr>
            <w:tcW w:w="1041" w:type="dxa"/>
            <w:shd w:val="clear" w:color="auto" w:fill="auto"/>
          </w:tcPr>
          <w:p w:rsidR="0059374A" w:rsidRDefault="0059374A" w:rsidP="00781900">
            <w:pPr>
              <w:jc w:val="center"/>
              <w:rPr>
                <w:color w:val="000000"/>
                <w:kern w:val="3"/>
                <w:sz w:val="24"/>
                <w:szCs w:val="24"/>
                <w:lang w:eastAsia="ja-JP"/>
              </w:rPr>
            </w:pPr>
          </w:p>
          <w:p w:rsidR="0059374A" w:rsidRDefault="0059374A" w:rsidP="00781900">
            <w:pPr>
              <w:jc w:val="center"/>
              <w:rPr>
                <w:color w:val="000000"/>
                <w:kern w:val="3"/>
                <w:sz w:val="24"/>
                <w:szCs w:val="24"/>
                <w:lang w:eastAsia="ja-JP"/>
              </w:rPr>
            </w:pPr>
          </w:p>
          <w:p w:rsidR="0059374A" w:rsidRDefault="0059374A" w:rsidP="00781900">
            <w:pPr>
              <w:jc w:val="center"/>
              <w:rPr>
                <w:color w:val="000000"/>
                <w:kern w:val="3"/>
                <w:sz w:val="24"/>
                <w:szCs w:val="24"/>
                <w:lang w:eastAsia="ja-JP"/>
              </w:rPr>
            </w:pPr>
          </w:p>
          <w:p w:rsidR="0059374A" w:rsidRDefault="0059374A" w:rsidP="00781900">
            <w:pPr>
              <w:jc w:val="center"/>
              <w:rPr>
                <w:color w:val="000000"/>
                <w:kern w:val="3"/>
                <w:sz w:val="24"/>
                <w:szCs w:val="24"/>
                <w:lang w:eastAsia="ja-JP"/>
              </w:rPr>
            </w:pPr>
          </w:p>
          <w:p w:rsidR="0059374A" w:rsidRPr="0059374A" w:rsidRDefault="0059374A" w:rsidP="00781900">
            <w:pPr>
              <w:jc w:val="center"/>
              <w:rPr>
                <w:color w:val="000000"/>
                <w:kern w:val="3"/>
                <w:sz w:val="24"/>
                <w:szCs w:val="24"/>
                <w:lang w:eastAsia="ja-JP"/>
              </w:rPr>
            </w:pPr>
            <w:r>
              <w:rPr>
                <w:color w:val="000000"/>
                <w:kern w:val="3"/>
                <w:sz w:val="24"/>
                <w:szCs w:val="24"/>
                <w:lang w:eastAsia="ja-JP"/>
              </w:rPr>
              <w:t>100</w:t>
            </w:r>
          </w:p>
        </w:tc>
      </w:tr>
      <w:tr w:rsidR="0059374A" w:rsidRPr="00145417" w:rsidTr="0059374A">
        <w:trPr>
          <w:trHeight w:val="529"/>
        </w:trPr>
        <w:tc>
          <w:tcPr>
            <w:tcW w:w="565" w:type="dxa"/>
            <w:shd w:val="clear" w:color="auto" w:fill="auto"/>
            <w:noWrap/>
            <w:vAlign w:val="center"/>
          </w:tcPr>
          <w:p w:rsidR="0059374A" w:rsidRPr="0059374A" w:rsidRDefault="0059374A" w:rsidP="00ED2D14">
            <w:pPr>
              <w:jc w:val="center"/>
              <w:rPr>
                <w:sz w:val="24"/>
                <w:szCs w:val="24"/>
              </w:rPr>
            </w:pPr>
            <w:r w:rsidRPr="0059374A">
              <w:rPr>
                <w:sz w:val="24"/>
                <w:szCs w:val="24"/>
              </w:rPr>
              <w:t>2.9.</w:t>
            </w:r>
          </w:p>
        </w:tc>
        <w:tc>
          <w:tcPr>
            <w:tcW w:w="3830" w:type="dxa"/>
            <w:shd w:val="clear" w:color="auto" w:fill="auto"/>
            <w:noWrap/>
            <w:vAlign w:val="center"/>
          </w:tcPr>
          <w:p w:rsidR="0059374A" w:rsidRPr="0059374A" w:rsidRDefault="0059374A" w:rsidP="00ED2D14">
            <w:pPr>
              <w:shd w:val="clear" w:color="auto" w:fill="FFFFFF" w:themeFill="background1"/>
              <w:jc w:val="both"/>
              <w:rPr>
                <w:sz w:val="24"/>
                <w:szCs w:val="24"/>
                <w:lang w:eastAsia="en-US"/>
              </w:rPr>
            </w:pPr>
            <w:proofErr w:type="gramStart"/>
            <w:r w:rsidRPr="0059374A">
              <w:rPr>
                <w:sz w:val="24"/>
                <w:szCs w:val="24"/>
              </w:rPr>
              <w:t xml:space="preserve">Охват обучающихся, обеспеченных бесплатным питанием, пребывающих на полном государственном обеспечении в организациях социального обслуживания, посещающих муниципальные </w:t>
            </w:r>
            <w:r w:rsidRPr="0059374A">
              <w:rPr>
                <w:sz w:val="24"/>
                <w:szCs w:val="24"/>
              </w:rPr>
              <w:lastRenderedPageBreak/>
              <w:t>общеобразовательные организации</w:t>
            </w:r>
            <w:proofErr w:type="gramEnd"/>
          </w:p>
        </w:tc>
        <w:tc>
          <w:tcPr>
            <w:tcW w:w="851" w:type="dxa"/>
            <w:shd w:val="clear" w:color="auto" w:fill="auto"/>
            <w:noWrap/>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lastRenderedPageBreak/>
              <w:t>%</w:t>
            </w:r>
          </w:p>
        </w:tc>
        <w:tc>
          <w:tcPr>
            <w:tcW w:w="1369" w:type="dxa"/>
            <w:shd w:val="clear" w:color="auto" w:fill="auto"/>
            <w:noWrap/>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t>-</w:t>
            </w:r>
          </w:p>
        </w:tc>
        <w:tc>
          <w:tcPr>
            <w:tcW w:w="1135" w:type="dxa"/>
            <w:shd w:val="clear" w:color="auto" w:fill="auto"/>
            <w:noWrap/>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t>-</w:t>
            </w:r>
          </w:p>
        </w:tc>
        <w:tc>
          <w:tcPr>
            <w:tcW w:w="1134" w:type="dxa"/>
            <w:shd w:val="clear" w:color="auto" w:fill="auto"/>
            <w:noWrap/>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noWrap/>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noWrap/>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t>100</w:t>
            </w:r>
          </w:p>
        </w:tc>
        <w:tc>
          <w:tcPr>
            <w:tcW w:w="1134" w:type="dxa"/>
            <w:shd w:val="clear" w:color="auto" w:fill="auto"/>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t>100</w:t>
            </w:r>
          </w:p>
        </w:tc>
        <w:tc>
          <w:tcPr>
            <w:tcW w:w="1133" w:type="dxa"/>
            <w:shd w:val="clear" w:color="auto" w:fill="auto"/>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t>100</w:t>
            </w:r>
          </w:p>
        </w:tc>
        <w:tc>
          <w:tcPr>
            <w:tcW w:w="1041" w:type="dxa"/>
            <w:shd w:val="clear" w:color="auto" w:fill="auto"/>
            <w:vAlign w:val="center"/>
          </w:tcPr>
          <w:p w:rsidR="0059374A" w:rsidRPr="0059374A" w:rsidRDefault="0059374A" w:rsidP="00ED2D14">
            <w:pPr>
              <w:shd w:val="clear" w:color="auto" w:fill="FFFFFF" w:themeFill="background1"/>
              <w:jc w:val="center"/>
              <w:rPr>
                <w:color w:val="000000"/>
                <w:kern w:val="3"/>
                <w:sz w:val="24"/>
                <w:szCs w:val="24"/>
                <w:lang w:eastAsia="ja-JP"/>
              </w:rPr>
            </w:pPr>
            <w:r w:rsidRPr="0059374A">
              <w:rPr>
                <w:color w:val="000000"/>
                <w:kern w:val="3"/>
                <w:sz w:val="24"/>
                <w:szCs w:val="24"/>
                <w:lang w:eastAsia="ja-JP"/>
              </w:rPr>
              <w:t>100</w:t>
            </w:r>
          </w:p>
        </w:tc>
        <w:tc>
          <w:tcPr>
            <w:tcW w:w="1041" w:type="dxa"/>
            <w:shd w:val="clear" w:color="auto" w:fill="auto"/>
          </w:tcPr>
          <w:p w:rsidR="0059374A" w:rsidRDefault="0059374A" w:rsidP="00ED2D14">
            <w:pPr>
              <w:shd w:val="clear" w:color="auto" w:fill="FFFFFF" w:themeFill="background1"/>
              <w:jc w:val="center"/>
              <w:rPr>
                <w:color w:val="000000"/>
                <w:kern w:val="3"/>
                <w:sz w:val="24"/>
                <w:szCs w:val="24"/>
                <w:lang w:eastAsia="ja-JP"/>
              </w:rPr>
            </w:pPr>
          </w:p>
          <w:p w:rsidR="0059374A" w:rsidRDefault="0059374A" w:rsidP="00ED2D14">
            <w:pPr>
              <w:shd w:val="clear" w:color="auto" w:fill="FFFFFF" w:themeFill="background1"/>
              <w:jc w:val="center"/>
              <w:rPr>
                <w:color w:val="000000"/>
                <w:kern w:val="3"/>
                <w:sz w:val="24"/>
                <w:szCs w:val="24"/>
                <w:lang w:eastAsia="ja-JP"/>
              </w:rPr>
            </w:pPr>
          </w:p>
          <w:p w:rsidR="0059374A" w:rsidRDefault="0059374A" w:rsidP="00ED2D14">
            <w:pPr>
              <w:shd w:val="clear" w:color="auto" w:fill="FFFFFF" w:themeFill="background1"/>
              <w:jc w:val="center"/>
              <w:rPr>
                <w:color w:val="000000"/>
                <w:kern w:val="3"/>
                <w:sz w:val="24"/>
                <w:szCs w:val="24"/>
                <w:lang w:eastAsia="ja-JP"/>
              </w:rPr>
            </w:pPr>
          </w:p>
          <w:p w:rsidR="0059374A" w:rsidRDefault="0059374A" w:rsidP="00ED2D14">
            <w:pPr>
              <w:shd w:val="clear" w:color="auto" w:fill="FFFFFF" w:themeFill="background1"/>
              <w:jc w:val="center"/>
              <w:rPr>
                <w:color w:val="000000"/>
                <w:kern w:val="3"/>
                <w:sz w:val="24"/>
                <w:szCs w:val="24"/>
                <w:lang w:eastAsia="ja-JP"/>
              </w:rPr>
            </w:pPr>
          </w:p>
          <w:p w:rsidR="0059374A" w:rsidRPr="0059374A" w:rsidRDefault="0059374A" w:rsidP="00ED2D14">
            <w:pPr>
              <w:shd w:val="clear" w:color="auto" w:fill="FFFFFF" w:themeFill="background1"/>
              <w:jc w:val="center"/>
              <w:rPr>
                <w:color w:val="000000"/>
                <w:kern w:val="3"/>
                <w:sz w:val="24"/>
                <w:szCs w:val="24"/>
                <w:lang w:eastAsia="ja-JP"/>
              </w:rPr>
            </w:pPr>
            <w:r>
              <w:rPr>
                <w:color w:val="000000"/>
                <w:kern w:val="3"/>
                <w:sz w:val="24"/>
                <w:szCs w:val="24"/>
                <w:lang w:eastAsia="ja-JP"/>
              </w:rPr>
              <w:t>100</w:t>
            </w:r>
          </w:p>
        </w:tc>
      </w:tr>
    </w:tbl>
    <w:p w:rsidR="00D81DFB" w:rsidRDefault="00D81DFB" w:rsidP="00D81DFB">
      <w:pPr>
        <w:shd w:val="clear" w:color="auto" w:fill="FFFFFF" w:themeFill="background1"/>
        <w:rPr>
          <w:spacing w:val="-10"/>
          <w:sz w:val="24"/>
          <w:szCs w:val="24"/>
        </w:rPr>
      </w:pPr>
    </w:p>
    <w:p w:rsidR="00625186" w:rsidRDefault="00625186" w:rsidP="00AA3B76">
      <w:pPr>
        <w:shd w:val="clear" w:color="auto" w:fill="FFFFFF" w:themeFill="background1"/>
        <w:jc w:val="right"/>
        <w:rPr>
          <w:spacing w:val="-10"/>
          <w:sz w:val="24"/>
          <w:szCs w:val="24"/>
        </w:rPr>
      </w:pPr>
    </w:p>
    <w:p w:rsidR="00625186" w:rsidRDefault="00625186" w:rsidP="00AA3B76">
      <w:pPr>
        <w:shd w:val="clear" w:color="auto" w:fill="FFFFFF" w:themeFill="background1"/>
        <w:jc w:val="right"/>
        <w:rPr>
          <w:spacing w:val="-10"/>
          <w:sz w:val="24"/>
          <w:szCs w:val="24"/>
        </w:rPr>
      </w:pPr>
    </w:p>
    <w:p w:rsidR="00625186" w:rsidRDefault="00625186" w:rsidP="00AA3B76">
      <w:pPr>
        <w:shd w:val="clear" w:color="auto" w:fill="FFFFFF" w:themeFill="background1"/>
        <w:jc w:val="right"/>
        <w:rPr>
          <w:spacing w:val="-10"/>
          <w:sz w:val="24"/>
          <w:szCs w:val="24"/>
        </w:rPr>
      </w:pPr>
    </w:p>
    <w:p w:rsidR="00625186" w:rsidRDefault="00625186" w:rsidP="00D31830">
      <w:pPr>
        <w:shd w:val="clear" w:color="auto" w:fill="FFFFFF" w:themeFill="background1"/>
        <w:rPr>
          <w:spacing w:val="-10"/>
          <w:sz w:val="24"/>
          <w:szCs w:val="24"/>
        </w:rPr>
      </w:pPr>
    </w:p>
    <w:p w:rsidR="00AA3B76" w:rsidRPr="00387C53" w:rsidRDefault="00AA3B76" w:rsidP="00AA3B76">
      <w:pPr>
        <w:shd w:val="clear" w:color="auto" w:fill="FFFFFF" w:themeFill="background1"/>
        <w:jc w:val="right"/>
        <w:rPr>
          <w:sz w:val="24"/>
          <w:szCs w:val="24"/>
        </w:rPr>
      </w:pPr>
      <w:r w:rsidRPr="005B063F">
        <w:rPr>
          <w:spacing w:val="-10"/>
          <w:sz w:val="24"/>
          <w:szCs w:val="24"/>
        </w:rPr>
        <w:t>Приложение 3</w:t>
      </w:r>
    </w:p>
    <w:p w:rsidR="00AA3B76" w:rsidRDefault="00AA3B76" w:rsidP="00AA3B76">
      <w:pPr>
        <w:tabs>
          <w:tab w:val="left" w:pos="1770"/>
        </w:tabs>
        <w:snapToGrid w:val="0"/>
        <w:jc w:val="right"/>
        <w:rPr>
          <w:sz w:val="24"/>
          <w:szCs w:val="24"/>
        </w:rPr>
      </w:pPr>
      <w:r>
        <w:rPr>
          <w:sz w:val="24"/>
          <w:szCs w:val="24"/>
        </w:rPr>
        <w:t>к Подпрограмме "</w:t>
      </w:r>
      <w:r w:rsidRPr="001C3A4B">
        <w:rPr>
          <w:sz w:val="24"/>
          <w:szCs w:val="24"/>
        </w:rPr>
        <w:t>Повышение эффективнос</w:t>
      </w:r>
      <w:r>
        <w:rPr>
          <w:sz w:val="24"/>
          <w:szCs w:val="24"/>
        </w:rPr>
        <w:t>т</w:t>
      </w:r>
      <w:r w:rsidRPr="001C3A4B">
        <w:rPr>
          <w:sz w:val="24"/>
          <w:szCs w:val="24"/>
        </w:rPr>
        <w:t xml:space="preserve">и и усиление адресной  </w:t>
      </w:r>
    </w:p>
    <w:p w:rsidR="00AA3B76" w:rsidRDefault="00AA3B76" w:rsidP="00AA3B76">
      <w:pPr>
        <w:tabs>
          <w:tab w:val="left" w:pos="1770"/>
        </w:tabs>
        <w:snapToGrid w:val="0"/>
        <w:jc w:val="right"/>
        <w:rPr>
          <w:sz w:val="24"/>
          <w:szCs w:val="24"/>
        </w:rPr>
      </w:pPr>
      <w:r w:rsidRPr="001C3A4B">
        <w:rPr>
          <w:sz w:val="24"/>
          <w:szCs w:val="24"/>
        </w:rPr>
        <w:t>направленности  мер по социальной за</w:t>
      </w:r>
      <w:r>
        <w:rPr>
          <w:sz w:val="24"/>
          <w:szCs w:val="24"/>
        </w:rPr>
        <w:t xml:space="preserve">щите </w:t>
      </w:r>
    </w:p>
    <w:p w:rsidR="00AA3B76" w:rsidRDefault="00AA3B76" w:rsidP="00AA3B76">
      <w:pPr>
        <w:tabs>
          <w:tab w:val="left" w:pos="1770"/>
        </w:tabs>
        <w:snapToGrid w:val="0"/>
        <w:jc w:val="right"/>
        <w:rPr>
          <w:spacing w:val="-1"/>
          <w:sz w:val="24"/>
          <w:szCs w:val="24"/>
        </w:rPr>
      </w:pPr>
      <w:r>
        <w:rPr>
          <w:sz w:val="24"/>
          <w:szCs w:val="24"/>
        </w:rPr>
        <w:t>отдельных категорий населения</w:t>
      </w:r>
      <w:r w:rsidR="0059374A">
        <w:rPr>
          <w:sz w:val="24"/>
          <w:szCs w:val="24"/>
        </w:rPr>
        <w:t>" на 2020-2026</w:t>
      </w:r>
      <w:r w:rsidRPr="001C3A4B">
        <w:rPr>
          <w:sz w:val="24"/>
          <w:szCs w:val="24"/>
        </w:rPr>
        <w:t xml:space="preserve"> годы</w:t>
      </w:r>
      <w:r>
        <w:rPr>
          <w:spacing w:val="-1"/>
          <w:sz w:val="24"/>
          <w:szCs w:val="24"/>
        </w:rPr>
        <w:t xml:space="preserve"> </w:t>
      </w:r>
    </w:p>
    <w:p w:rsidR="00AA3B76" w:rsidRPr="005B063F" w:rsidRDefault="00AA3B76" w:rsidP="00AA3B76">
      <w:pPr>
        <w:tabs>
          <w:tab w:val="left" w:pos="1770"/>
        </w:tabs>
        <w:snapToGrid w:val="0"/>
        <w:jc w:val="center"/>
        <w:rPr>
          <w:color w:val="000000"/>
          <w:sz w:val="24"/>
          <w:szCs w:val="24"/>
        </w:rPr>
      </w:pPr>
    </w:p>
    <w:p w:rsidR="00AA3B76" w:rsidRDefault="00AA3B76" w:rsidP="00AA3B76">
      <w:pPr>
        <w:jc w:val="center"/>
        <w:rPr>
          <w:b/>
          <w:bCs/>
          <w:sz w:val="24"/>
          <w:szCs w:val="24"/>
        </w:rPr>
      </w:pPr>
    </w:p>
    <w:p w:rsidR="00AA3B76" w:rsidRPr="005B063F" w:rsidRDefault="00AA3B76" w:rsidP="00AA3B76">
      <w:pPr>
        <w:jc w:val="center"/>
        <w:rPr>
          <w:b/>
          <w:sz w:val="24"/>
          <w:szCs w:val="24"/>
        </w:rPr>
      </w:pPr>
      <w:r w:rsidRPr="005B063F">
        <w:rPr>
          <w:b/>
          <w:bCs/>
          <w:sz w:val="24"/>
          <w:szCs w:val="24"/>
        </w:rPr>
        <w:t xml:space="preserve">СИСТЕМА МЕРОПРИЯТИЙ </w:t>
      </w:r>
      <w:r w:rsidRPr="005B063F">
        <w:rPr>
          <w:b/>
          <w:sz w:val="24"/>
          <w:szCs w:val="24"/>
        </w:rPr>
        <w:t>ПОДПРОГРАММЫ</w:t>
      </w:r>
    </w:p>
    <w:p w:rsidR="00AA3B76" w:rsidRDefault="00AA3B76" w:rsidP="007B2145">
      <w:pPr>
        <w:jc w:val="center"/>
        <w:rPr>
          <w:b/>
          <w:bCs/>
          <w:color w:val="000000"/>
          <w:sz w:val="24"/>
          <w:szCs w:val="24"/>
        </w:rPr>
      </w:pPr>
      <w:r w:rsidRPr="005B063F">
        <w:rPr>
          <w:b/>
          <w:sz w:val="24"/>
          <w:szCs w:val="24"/>
        </w:rPr>
        <w:t>"</w:t>
      </w:r>
      <w:r w:rsidRPr="00FD44CD">
        <w:rPr>
          <w:b/>
          <w:bCs/>
          <w:color w:val="000000"/>
          <w:sz w:val="24"/>
          <w:szCs w:val="24"/>
        </w:rPr>
        <w:t xml:space="preserve">Повышение эффективности и усиление  адресной направленности мер по социальной защите  отдельных категорий граждан" </w:t>
      </w:r>
      <w:r w:rsidR="0059374A">
        <w:rPr>
          <w:b/>
          <w:bCs/>
          <w:color w:val="000000"/>
          <w:sz w:val="24"/>
          <w:szCs w:val="24"/>
        </w:rPr>
        <w:t xml:space="preserve">на 2020-2026 </w:t>
      </w:r>
      <w:r w:rsidR="007B2145">
        <w:rPr>
          <w:b/>
          <w:bCs/>
          <w:color w:val="000000"/>
          <w:sz w:val="24"/>
          <w:szCs w:val="24"/>
        </w:rPr>
        <w:t>годы</w:t>
      </w:r>
    </w:p>
    <w:p w:rsidR="006658DE" w:rsidRPr="006036F3" w:rsidRDefault="006658DE" w:rsidP="006036F3">
      <w:pPr>
        <w:shd w:val="clear" w:color="auto" w:fill="FFFFFF" w:themeFill="background1"/>
        <w:jc w:val="center"/>
        <w:rPr>
          <w:bCs/>
          <w:sz w:val="24"/>
          <w:szCs w:val="24"/>
        </w:rPr>
      </w:pPr>
      <w:proofErr w:type="gramStart"/>
      <w:r w:rsidRPr="001E3DC9">
        <w:rPr>
          <w:i/>
          <w:color w:val="FF0000"/>
          <w:sz w:val="24"/>
          <w:szCs w:val="24"/>
        </w:rPr>
        <w:t>(в редакции  постановления от 20.03.2020 г. №217</w:t>
      </w:r>
      <w:r w:rsidR="00490796">
        <w:rPr>
          <w:i/>
          <w:color w:val="FF0000"/>
          <w:sz w:val="24"/>
          <w:szCs w:val="24"/>
        </w:rPr>
        <w:t>,</w:t>
      </w:r>
      <w:r w:rsidR="00490796" w:rsidRPr="00490796">
        <w:rPr>
          <w:i/>
          <w:color w:val="FF0000"/>
          <w:sz w:val="24"/>
          <w:szCs w:val="24"/>
        </w:rPr>
        <w:t xml:space="preserve"> </w:t>
      </w:r>
      <w:r w:rsidR="00490796">
        <w:rPr>
          <w:i/>
          <w:color w:val="FF0000"/>
          <w:sz w:val="24"/>
          <w:szCs w:val="24"/>
        </w:rPr>
        <w:t>от 23.09.2020 №625</w:t>
      </w:r>
      <w:r w:rsidR="00E86EF9">
        <w:rPr>
          <w:i/>
          <w:color w:val="FF0000"/>
          <w:sz w:val="24"/>
          <w:szCs w:val="24"/>
        </w:rPr>
        <w:t>, от 16.10.2020г. №711</w:t>
      </w:r>
      <w:r w:rsidR="00B73E48">
        <w:rPr>
          <w:i/>
          <w:color w:val="FF0000"/>
          <w:sz w:val="24"/>
          <w:szCs w:val="24"/>
        </w:rPr>
        <w:t>, от  04.12.2020 № 899</w:t>
      </w:r>
      <w:r w:rsidR="00B61CF1">
        <w:rPr>
          <w:i/>
          <w:color w:val="FF0000"/>
          <w:sz w:val="24"/>
          <w:szCs w:val="24"/>
        </w:rPr>
        <w:t>, от 25.12.2020 № 973</w:t>
      </w:r>
      <w:r w:rsidR="00A9695D">
        <w:rPr>
          <w:i/>
          <w:color w:val="FF0000"/>
          <w:sz w:val="24"/>
          <w:szCs w:val="24"/>
        </w:rPr>
        <w:t>, от 30.12.2020 № 989</w:t>
      </w:r>
      <w:r w:rsidR="00814DF7">
        <w:rPr>
          <w:i/>
          <w:color w:val="FF0000"/>
          <w:sz w:val="24"/>
          <w:szCs w:val="24"/>
        </w:rPr>
        <w:t>, от 17.02.2021  №80</w:t>
      </w:r>
      <w:r w:rsidR="00753D1B">
        <w:rPr>
          <w:i/>
          <w:color w:val="FF0000"/>
          <w:sz w:val="24"/>
          <w:szCs w:val="24"/>
        </w:rPr>
        <w:t>, от 24.05.2021 года № 334</w:t>
      </w:r>
      <w:r w:rsidR="00FE2CBB">
        <w:rPr>
          <w:i/>
          <w:color w:val="FF0000"/>
          <w:sz w:val="24"/>
          <w:szCs w:val="24"/>
        </w:rPr>
        <w:t>, от 18.08.</w:t>
      </w:r>
      <w:r w:rsidR="003A3091">
        <w:rPr>
          <w:i/>
          <w:color w:val="FF0000"/>
          <w:sz w:val="24"/>
          <w:szCs w:val="24"/>
        </w:rPr>
        <w:t xml:space="preserve"> 2021 года </w:t>
      </w:r>
      <w:r w:rsidR="00814D3C">
        <w:rPr>
          <w:i/>
          <w:color w:val="FF0000"/>
          <w:sz w:val="24"/>
          <w:szCs w:val="24"/>
        </w:rPr>
        <w:t xml:space="preserve"> </w:t>
      </w:r>
      <w:r w:rsidR="003A3091">
        <w:rPr>
          <w:i/>
          <w:color w:val="FF0000"/>
          <w:sz w:val="24"/>
          <w:szCs w:val="24"/>
        </w:rPr>
        <w:t>№566</w:t>
      </w:r>
      <w:r w:rsidR="00FE2CBB">
        <w:rPr>
          <w:i/>
          <w:color w:val="FF0000"/>
          <w:sz w:val="24"/>
          <w:szCs w:val="24"/>
        </w:rPr>
        <w:t>, от 24.09.2021 № 643</w:t>
      </w:r>
      <w:r w:rsidR="002C3404">
        <w:rPr>
          <w:i/>
          <w:color w:val="FF0000"/>
          <w:sz w:val="24"/>
          <w:szCs w:val="24"/>
        </w:rPr>
        <w:t>, от 25.10.2021  №713</w:t>
      </w:r>
      <w:r w:rsidR="00720EEA">
        <w:rPr>
          <w:i/>
          <w:color w:val="FF0000"/>
          <w:sz w:val="24"/>
          <w:szCs w:val="24"/>
        </w:rPr>
        <w:t xml:space="preserve">, </w:t>
      </w:r>
      <w:r w:rsidR="002C3404">
        <w:rPr>
          <w:i/>
          <w:color w:val="FF0000"/>
          <w:sz w:val="24"/>
          <w:szCs w:val="24"/>
        </w:rPr>
        <w:t xml:space="preserve"> </w:t>
      </w:r>
      <w:r w:rsidR="00720EEA">
        <w:rPr>
          <w:i/>
          <w:color w:val="FF0000"/>
          <w:sz w:val="24"/>
          <w:szCs w:val="24"/>
        </w:rPr>
        <w:t>от 25.11.2021 №</w:t>
      </w:r>
      <w:r w:rsidR="00814D3C">
        <w:rPr>
          <w:i/>
          <w:color w:val="FF0000"/>
          <w:sz w:val="24"/>
          <w:szCs w:val="24"/>
        </w:rPr>
        <w:t xml:space="preserve"> </w:t>
      </w:r>
      <w:r w:rsidR="00720EEA">
        <w:rPr>
          <w:i/>
          <w:color w:val="FF0000"/>
          <w:sz w:val="24"/>
          <w:szCs w:val="24"/>
        </w:rPr>
        <w:t>785</w:t>
      </w:r>
      <w:r w:rsidR="0058236F">
        <w:rPr>
          <w:i/>
          <w:color w:val="FF0000"/>
          <w:sz w:val="24"/>
          <w:szCs w:val="24"/>
        </w:rPr>
        <w:t xml:space="preserve">, от </w:t>
      </w:r>
      <w:r w:rsidR="00814D3C">
        <w:rPr>
          <w:i/>
          <w:color w:val="FF0000"/>
          <w:sz w:val="24"/>
          <w:szCs w:val="24"/>
        </w:rPr>
        <w:t xml:space="preserve">29.12.2021 № 914, </w:t>
      </w:r>
      <w:r w:rsidR="0058236F">
        <w:rPr>
          <w:i/>
          <w:color w:val="FF0000"/>
          <w:sz w:val="24"/>
          <w:szCs w:val="24"/>
        </w:rPr>
        <w:t xml:space="preserve"> </w:t>
      </w:r>
      <w:r w:rsidR="00814D3C">
        <w:rPr>
          <w:i/>
          <w:color w:val="FF0000"/>
          <w:sz w:val="24"/>
          <w:szCs w:val="24"/>
        </w:rPr>
        <w:t>от 30.12.2021 № 927</w:t>
      </w:r>
      <w:r w:rsidR="00446F28">
        <w:rPr>
          <w:i/>
          <w:color w:val="FF0000"/>
          <w:sz w:val="24"/>
          <w:szCs w:val="24"/>
        </w:rPr>
        <w:t xml:space="preserve">, </w:t>
      </w:r>
      <w:r w:rsidR="00D00227">
        <w:rPr>
          <w:bCs/>
          <w:i/>
          <w:color w:val="FF0000"/>
          <w:sz w:val="24"/>
          <w:szCs w:val="24"/>
        </w:rPr>
        <w:t>от 7.0</w:t>
      </w:r>
      <w:r w:rsidR="00446F28">
        <w:rPr>
          <w:bCs/>
          <w:i/>
          <w:color w:val="FF0000"/>
          <w:sz w:val="24"/>
          <w:szCs w:val="24"/>
        </w:rPr>
        <w:t>2.2022 года №92</w:t>
      </w:r>
      <w:r w:rsidR="00FD3CDC">
        <w:rPr>
          <w:bCs/>
          <w:i/>
          <w:color w:val="FF0000"/>
          <w:sz w:val="24"/>
          <w:szCs w:val="24"/>
        </w:rPr>
        <w:t>, от 27.07.2022 года №569</w:t>
      </w:r>
      <w:r w:rsidR="001C5484">
        <w:rPr>
          <w:bCs/>
          <w:i/>
          <w:color w:val="FF0000"/>
          <w:sz w:val="24"/>
          <w:szCs w:val="24"/>
        </w:rPr>
        <w:t>,</w:t>
      </w:r>
      <w:r w:rsidR="001C5484" w:rsidRPr="001C5484">
        <w:rPr>
          <w:bCs/>
          <w:i/>
          <w:color w:val="FF0000"/>
          <w:sz w:val="24"/>
          <w:szCs w:val="24"/>
        </w:rPr>
        <w:t xml:space="preserve"> </w:t>
      </w:r>
      <w:r w:rsidR="001C5484">
        <w:rPr>
          <w:bCs/>
          <w:i/>
          <w:color w:val="FF0000"/>
          <w:sz w:val="24"/>
          <w:szCs w:val="24"/>
        </w:rPr>
        <w:t>от 28</w:t>
      </w:r>
      <w:proofErr w:type="gramEnd"/>
      <w:r w:rsidR="001C5484">
        <w:rPr>
          <w:bCs/>
          <w:i/>
          <w:color w:val="FF0000"/>
          <w:sz w:val="24"/>
          <w:szCs w:val="24"/>
        </w:rPr>
        <w:t xml:space="preserve"> декабря 2022 № 1086, от 30 декабря 2022 №1097</w:t>
      </w:r>
      <w:r w:rsidR="00382693">
        <w:rPr>
          <w:bCs/>
          <w:i/>
          <w:color w:val="FF0000"/>
          <w:sz w:val="24"/>
          <w:szCs w:val="24"/>
        </w:rPr>
        <w:t>, от 7 февраля 2023 №71</w:t>
      </w:r>
      <w:r w:rsidR="00625186">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 2024 года  № 287</w:t>
      </w:r>
      <w:r w:rsidR="00446F28" w:rsidRPr="001E3DC9">
        <w:rPr>
          <w:i/>
          <w:color w:val="FF0000"/>
          <w:sz w:val="24"/>
          <w:szCs w:val="24"/>
        </w:rPr>
        <w:t>)</w:t>
      </w:r>
    </w:p>
    <w:tbl>
      <w:tblPr>
        <w:tblpPr w:leftFromText="180" w:rightFromText="180" w:vertAnchor="text" w:horzAnchor="margin" w:tblpX="216" w:tblpY="48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13"/>
        <w:gridCol w:w="2414"/>
        <w:gridCol w:w="121"/>
        <w:gridCol w:w="115"/>
        <w:gridCol w:w="990"/>
        <w:gridCol w:w="114"/>
        <w:gridCol w:w="33"/>
        <w:gridCol w:w="753"/>
        <w:gridCol w:w="239"/>
        <w:gridCol w:w="470"/>
        <w:gridCol w:w="97"/>
        <w:gridCol w:w="39"/>
        <w:gridCol w:w="820"/>
        <w:gridCol w:w="21"/>
        <w:gridCol w:w="9"/>
        <w:gridCol w:w="706"/>
        <w:gridCol w:w="1143"/>
        <w:gridCol w:w="1134"/>
        <w:gridCol w:w="854"/>
        <w:gridCol w:w="280"/>
        <w:gridCol w:w="1016"/>
        <w:gridCol w:w="118"/>
        <w:gridCol w:w="6"/>
        <w:gridCol w:w="9"/>
        <w:gridCol w:w="865"/>
        <w:gridCol w:w="254"/>
        <w:gridCol w:w="925"/>
        <w:gridCol w:w="142"/>
        <w:gridCol w:w="992"/>
      </w:tblGrid>
      <w:tr w:rsidR="006036F3" w:rsidRPr="000832B2" w:rsidTr="00D52223">
        <w:trPr>
          <w:tblHeader/>
        </w:trPr>
        <w:tc>
          <w:tcPr>
            <w:tcW w:w="442" w:type="dxa"/>
            <w:vMerge w:val="restart"/>
            <w:shd w:val="clear" w:color="auto" w:fill="auto"/>
            <w:vAlign w:val="center"/>
          </w:tcPr>
          <w:p w:rsidR="006036F3" w:rsidRPr="000832B2" w:rsidRDefault="006036F3" w:rsidP="0035155F">
            <w:pPr>
              <w:jc w:val="center"/>
              <w:rPr>
                <w:rStyle w:val="ts7"/>
                <w:bCs/>
                <w:sz w:val="24"/>
                <w:szCs w:val="24"/>
              </w:rPr>
            </w:pPr>
            <w:r w:rsidRPr="000832B2">
              <w:rPr>
                <w:rStyle w:val="ts7"/>
                <w:bCs/>
                <w:sz w:val="24"/>
                <w:szCs w:val="24"/>
              </w:rPr>
              <w:t xml:space="preserve">№ </w:t>
            </w:r>
            <w:proofErr w:type="gramStart"/>
            <w:r w:rsidRPr="000832B2">
              <w:rPr>
                <w:rStyle w:val="ts7"/>
                <w:bCs/>
                <w:sz w:val="24"/>
                <w:szCs w:val="24"/>
              </w:rPr>
              <w:t>п</w:t>
            </w:r>
            <w:proofErr w:type="gramEnd"/>
            <w:r w:rsidRPr="000832B2">
              <w:rPr>
                <w:rStyle w:val="ts7"/>
                <w:bCs/>
                <w:sz w:val="24"/>
                <w:szCs w:val="24"/>
              </w:rPr>
              <w:t>/п</w:t>
            </w:r>
          </w:p>
        </w:tc>
        <w:tc>
          <w:tcPr>
            <w:tcW w:w="2663" w:type="dxa"/>
            <w:gridSpan w:val="4"/>
            <w:vMerge w:val="restart"/>
            <w:shd w:val="clear" w:color="auto" w:fill="auto"/>
            <w:vAlign w:val="center"/>
          </w:tcPr>
          <w:p w:rsidR="006036F3" w:rsidRPr="000832B2" w:rsidRDefault="006036F3" w:rsidP="0035155F">
            <w:pPr>
              <w:pStyle w:val="ConsPlusCell"/>
              <w:jc w:val="center"/>
              <w:rPr>
                <w:rFonts w:ascii="Times New Roman" w:hAnsi="Times New Roman" w:cs="Times New Roman"/>
                <w:sz w:val="24"/>
                <w:szCs w:val="24"/>
              </w:rPr>
            </w:pPr>
            <w:r w:rsidRPr="000832B2">
              <w:rPr>
                <w:rFonts w:ascii="Times New Roman" w:hAnsi="Times New Roman" w:cs="Times New Roman"/>
                <w:sz w:val="24"/>
                <w:szCs w:val="24"/>
              </w:rPr>
              <w:t>Наименование цели, задачи, мероприятия</w:t>
            </w:r>
          </w:p>
        </w:tc>
        <w:tc>
          <w:tcPr>
            <w:tcW w:w="1137" w:type="dxa"/>
            <w:gridSpan w:val="3"/>
            <w:vMerge w:val="restart"/>
            <w:shd w:val="clear" w:color="auto" w:fill="auto"/>
            <w:vAlign w:val="center"/>
          </w:tcPr>
          <w:p w:rsidR="006036F3" w:rsidRPr="000832B2" w:rsidRDefault="006036F3" w:rsidP="0035155F">
            <w:pPr>
              <w:jc w:val="center"/>
              <w:rPr>
                <w:sz w:val="24"/>
                <w:szCs w:val="24"/>
              </w:rPr>
            </w:pPr>
            <w:proofErr w:type="gramStart"/>
            <w:r w:rsidRPr="000832B2">
              <w:rPr>
                <w:sz w:val="24"/>
                <w:szCs w:val="24"/>
              </w:rPr>
              <w:t>Ответственный</w:t>
            </w:r>
            <w:proofErr w:type="gramEnd"/>
            <w:r w:rsidRPr="000832B2">
              <w:rPr>
                <w:sz w:val="24"/>
                <w:szCs w:val="24"/>
              </w:rPr>
              <w:t xml:space="preserve"> за реализацию</w:t>
            </w:r>
          </w:p>
          <w:p w:rsidR="006036F3" w:rsidRPr="000832B2" w:rsidRDefault="006036F3" w:rsidP="0035155F">
            <w:pPr>
              <w:jc w:val="center"/>
              <w:rPr>
                <w:sz w:val="24"/>
                <w:szCs w:val="24"/>
              </w:rPr>
            </w:pPr>
            <w:r w:rsidRPr="000832B2">
              <w:rPr>
                <w:sz w:val="24"/>
                <w:szCs w:val="24"/>
              </w:rPr>
              <w:t>мероприятия</w:t>
            </w:r>
          </w:p>
        </w:tc>
        <w:tc>
          <w:tcPr>
            <w:tcW w:w="1559" w:type="dxa"/>
            <w:gridSpan w:val="4"/>
            <w:shd w:val="clear" w:color="auto" w:fill="auto"/>
            <w:vAlign w:val="center"/>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Срок реализации мероприятия</w:t>
            </w:r>
          </w:p>
        </w:tc>
        <w:tc>
          <w:tcPr>
            <w:tcW w:w="859" w:type="dxa"/>
            <w:gridSpan w:val="2"/>
            <w:vMerge w:val="restart"/>
            <w:shd w:val="clear" w:color="auto" w:fill="auto"/>
            <w:vAlign w:val="center"/>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 xml:space="preserve">Источник финансирования </w:t>
            </w:r>
          </w:p>
        </w:tc>
        <w:tc>
          <w:tcPr>
            <w:tcW w:w="736" w:type="dxa"/>
            <w:gridSpan w:val="3"/>
            <w:vMerge w:val="restart"/>
            <w:shd w:val="clear" w:color="auto" w:fill="auto"/>
            <w:vAlign w:val="center"/>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Ед. изм.</w:t>
            </w:r>
          </w:p>
        </w:tc>
        <w:tc>
          <w:tcPr>
            <w:tcW w:w="7738" w:type="dxa"/>
            <w:gridSpan w:val="13"/>
            <w:shd w:val="clear" w:color="auto" w:fill="auto"/>
            <w:vAlign w:val="center"/>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Расходы на мероприятия</w:t>
            </w:r>
          </w:p>
        </w:tc>
      </w:tr>
      <w:tr w:rsidR="006036F3" w:rsidRPr="000832B2" w:rsidTr="00D52223">
        <w:trPr>
          <w:tblHeader/>
        </w:trPr>
        <w:tc>
          <w:tcPr>
            <w:tcW w:w="442" w:type="dxa"/>
            <w:vMerge/>
            <w:shd w:val="clear" w:color="auto" w:fill="auto"/>
            <w:vAlign w:val="center"/>
          </w:tcPr>
          <w:p w:rsidR="006036F3" w:rsidRPr="000832B2" w:rsidRDefault="006036F3" w:rsidP="0035155F">
            <w:pPr>
              <w:jc w:val="center"/>
              <w:rPr>
                <w:rStyle w:val="ts7"/>
                <w:b/>
                <w:bCs/>
                <w:sz w:val="24"/>
                <w:szCs w:val="24"/>
              </w:rPr>
            </w:pPr>
          </w:p>
        </w:tc>
        <w:tc>
          <w:tcPr>
            <w:tcW w:w="2663" w:type="dxa"/>
            <w:gridSpan w:val="4"/>
            <w:vMerge/>
            <w:shd w:val="clear" w:color="auto" w:fill="auto"/>
            <w:vAlign w:val="center"/>
          </w:tcPr>
          <w:p w:rsidR="006036F3" w:rsidRPr="000832B2" w:rsidRDefault="006036F3" w:rsidP="0035155F">
            <w:pPr>
              <w:jc w:val="center"/>
              <w:rPr>
                <w:color w:val="000000"/>
                <w:kern w:val="3"/>
                <w:sz w:val="24"/>
                <w:szCs w:val="24"/>
                <w:lang w:eastAsia="ja-JP"/>
              </w:rPr>
            </w:pPr>
          </w:p>
        </w:tc>
        <w:tc>
          <w:tcPr>
            <w:tcW w:w="1137" w:type="dxa"/>
            <w:gridSpan w:val="3"/>
            <w:vMerge/>
            <w:shd w:val="clear" w:color="auto" w:fill="auto"/>
            <w:vAlign w:val="center"/>
          </w:tcPr>
          <w:p w:rsidR="006036F3" w:rsidRPr="000832B2" w:rsidRDefault="006036F3" w:rsidP="0035155F">
            <w:pPr>
              <w:jc w:val="center"/>
              <w:rPr>
                <w:color w:val="000000"/>
                <w:kern w:val="3"/>
                <w:sz w:val="24"/>
                <w:szCs w:val="24"/>
                <w:lang w:eastAsia="ja-JP"/>
              </w:rPr>
            </w:pPr>
          </w:p>
        </w:tc>
        <w:tc>
          <w:tcPr>
            <w:tcW w:w="992" w:type="dxa"/>
            <w:gridSpan w:val="2"/>
            <w:shd w:val="clear" w:color="auto" w:fill="auto"/>
            <w:vAlign w:val="center"/>
          </w:tcPr>
          <w:p w:rsidR="006036F3" w:rsidRPr="000832B2" w:rsidRDefault="006036F3" w:rsidP="0035155F">
            <w:pPr>
              <w:ind w:left="-67"/>
              <w:jc w:val="center"/>
              <w:rPr>
                <w:color w:val="000000"/>
                <w:kern w:val="3"/>
                <w:sz w:val="24"/>
                <w:szCs w:val="24"/>
                <w:lang w:eastAsia="ja-JP"/>
              </w:rPr>
            </w:pPr>
            <w:r w:rsidRPr="000832B2">
              <w:rPr>
                <w:color w:val="000000"/>
                <w:kern w:val="3"/>
                <w:sz w:val="24"/>
                <w:szCs w:val="24"/>
                <w:lang w:eastAsia="ja-JP"/>
              </w:rPr>
              <w:t xml:space="preserve">с </w:t>
            </w:r>
            <w:r w:rsidRPr="000832B2">
              <w:rPr>
                <w:color w:val="000000"/>
                <w:kern w:val="3"/>
                <w:sz w:val="22"/>
                <w:szCs w:val="22"/>
                <w:lang w:eastAsia="ja-JP"/>
              </w:rPr>
              <w:t>(месяц/год)</w:t>
            </w:r>
          </w:p>
        </w:tc>
        <w:tc>
          <w:tcPr>
            <w:tcW w:w="567" w:type="dxa"/>
            <w:gridSpan w:val="2"/>
            <w:shd w:val="clear" w:color="auto" w:fill="auto"/>
            <w:vAlign w:val="center"/>
          </w:tcPr>
          <w:p w:rsidR="006036F3" w:rsidRPr="000832B2" w:rsidRDefault="006036F3" w:rsidP="0035155F">
            <w:pPr>
              <w:ind w:left="-67"/>
              <w:jc w:val="center"/>
              <w:rPr>
                <w:color w:val="000000"/>
                <w:kern w:val="3"/>
                <w:sz w:val="22"/>
                <w:szCs w:val="22"/>
                <w:lang w:eastAsia="ja-JP"/>
              </w:rPr>
            </w:pPr>
            <w:r w:rsidRPr="000832B2">
              <w:rPr>
                <w:color w:val="000000"/>
                <w:kern w:val="3"/>
                <w:sz w:val="22"/>
                <w:szCs w:val="22"/>
                <w:lang w:eastAsia="ja-JP"/>
              </w:rPr>
              <w:t>по (месяц/год)</w:t>
            </w:r>
          </w:p>
        </w:tc>
        <w:tc>
          <w:tcPr>
            <w:tcW w:w="859" w:type="dxa"/>
            <w:gridSpan w:val="2"/>
            <w:vMerge/>
            <w:shd w:val="clear" w:color="auto" w:fill="auto"/>
            <w:vAlign w:val="center"/>
          </w:tcPr>
          <w:p w:rsidR="006036F3" w:rsidRPr="000832B2" w:rsidRDefault="006036F3" w:rsidP="0035155F">
            <w:pPr>
              <w:jc w:val="center"/>
              <w:rPr>
                <w:color w:val="000000"/>
                <w:kern w:val="3"/>
                <w:sz w:val="24"/>
                <w:szCs w:val="24"/>
                <w:lang w:eastAsia="ja-JP"/>
              </w:rPr>
            </w:pPr>
          </w:p>
        </w:tc>
        <w:tc>
          <w:tcPr>
            <w:tcW w:w="736" w:type="dxa"/>
            <w:gridSpan w:val="3"/>
            <w:vMerge/>
            <w:shd w:val="clear" w:color="auto" w:fill="auto"/>
            <w:vAlign w:val="center"/>
          </w:tcPr>
          <w:p w:rsidR="006036F3" w:rsidRPr="000832B2" w:rsidRDefault="006036F3" w:rsidP="0035155F">
            <w:pPr>
              <w:jc w:val="center"/>
              <w:rPr>
                <w:color w:val="000000"/>
                <w:kern w:val="3"/>
                <w:sz w:val="24"/>
                <w:szCs w:val="24"/>
                <w:lang w:eastAsia="ja-JP"/>
              </w:rPr>
            </w:pPr>
          </w:p>
        </w:tc>
        <w:tc>
          <w:tcPr>
            <w:tcW w:w="1143" w:type="dxa"/>
            <w:shd w:val="clear" w:color="auto" w:fill="auto"/>
            <w:vAlign w:val="center"/>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2020 год</w:t>
            </w:r>
          </w:p>
        </w:tc>
        <w:tc>
          <w:tcPr>
            <w:tcW w:w="1134" w:type="dxa"/>
            <w:shd w:val="clear" w:color="auto" w:fill="auto"/>
            <w:vAlign w:val="center"/>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2021 год</w:t>
            </w:r>
          </w:p>
        </w:tc>
        <w:tc>
          <w:tcPr>
            <w:tcW w:w="854" w:type="dxa"/>
            <w:shd w:val="clear" w:color="auto" w:fill="auto"/>
            <w:vAlign w:val="center"/>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2022 год</w:t>
            </w:r>
          </w:p>
        </w:tc>
        <w:tc>
          <w:tcPr>
            <w:tcW w:w="1296" w:type="dxa"/>
            <w:gridSpan w:val="2"/>
            <w:shd w:val="clear" w:color="auto" w:fill="auto"/>
          </w:tcPr>
          <w:p w:rsidR="006036F3" w:rsidRPr="000832B2"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2023 год</w:t>
            </w:r>
          </w:p>
        </w:tc>
        <w:tc>
          <w:tcPr>
            <w:tcW w:w="998" w:type="dxa"/>
            <w:gridSpan w:val="4"/>
          </w:tcPr>
          <w:p w:rsidR="006036F3" w:rsidRPr="000832B2"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2024 год</w:t>
            </w:r>
          </w:p>
        </w:tc>
        <w:tc>
          <w:tcPr>
            <w:tcW w:w="1179" w:type="dxa"/>
            <w:gridSpan w:val="2"/>
          </w:tcPr>
          <w:p w:rsidR="006036F3" w:rsidRPr="000832B2"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2025 год</w:t>
            </w:r>
          </w:p>
        </w:tc>
        <w:tc>
          <w:tcPr>
            <w:tcW w:w="1134" w:type="dxa"/>
            <w:gridSpan w:val="2"/>
          </w:tcPr>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Pr="000832B2" w:rsidRDefault="006036F3" w:rsidP="0035155F">
            <w:pPr>
              <w:jc w:val="center"/>
              <w:rPr>
                <w:color w:val="000000"/>
                <w:kern w:val="3"/>
                <w:sz w:val="24"/>
                <w:szCs w:val="24"/>
                <w:lang w:eastAsia="ja-JP"/>
              </w:rPr>
            </w:pPr>
            <w:r>
              <w:rPr>
                <w:color w:val="000000"/>
                <w:kern w:val="3"/>
                <w:sz w:val="24"/>
                <w:szCs w:val="24"/>
                <w:lang w:eastAsia="ja-JP"/>
              </w:rPr>
              <w:t>2026 год</w:t>
            </w:r>
          </w:p>
        </w:tc>
      </w:tr>
      <w:tr w:rsidR="006036F3" w:rsidRPr="000832B2" w:rsidTr="00D52223">
        <w:trPr>
          <w:trHeight w:val="402"/>
          <w:tblHeader/>
        </w:trPr>
        <w:tc>
          <w:tcPr>
            <w:tcW w:w="455" w:type="dxa"/>
            <w:gridSpan w:val="2"/>
            <w:shd w:val="clear" w:color="auto" w:fill="auto"/>
            <w:vAlign w:val="center"/>
          </w:tcPr>
          <w:p w:rsidR="006036F3" w:rsidRPr="000832B2" w:rsidRDefault="006036F3" w:rsidP="0035155F">
            <w:pPr>
              <w:jc w:val="center"/>
              <w:rPr>
                <w:rStyle w:val="ts7"/>
                <w:bCs/>
                <w:sz w:val="24"/>
                <w:szCs w:val="24"/>
              </w:rPr>
            </w:pPr>
            <w:r w:rsidRPr="000832B2">
              <w:rPr>
                <w:rStyle w:val="ts7"/>
                <w:bCs/>
                <w:sz w:val="24"/>
                <w:szCs w:val="24"/>
              </w:rPr>
              <w:t>1</w:t>
            </w:r>
          </w:p>
        </w:tc>
        <w:tc>
          <w:tcPr>
            <w:tcW w:w="2650" w:type="dxa"/>
            <w:gridSpan w:val="3"/>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2</w:t>
            </w:r>
          </w:p>
        </w:tc>
        <w:tc>
          <w:tcPr>
            <w:tcW w:w="1137" w:type="dxa"/>
            <w:gridSpan w:val="3"/>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3</w:t>
            </w:r>
          </w:p>
        </w:tc>
        <w:tc>
          <w:tcPr>
            <w:tcW w:w="992" w:type="dxa"/>
            <w:gridSpan w:val="2"/>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4</w:t>
            </w:r>
          </w:p>
        </w:tc>
        <w:tc>
          <w:tcPr>
            <w:tcW w:w="567" w:type="dxa"/>
            <w:gridSpan w:val="2"/>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5</w:t>
            </w:r>
          </w:p>
        </w:tc>
        <w:tc>
          <w:tcPr>
            <w:tcW w:w="859" w:type="dxa"/>
            <w:gridSpan w:val="2"/>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6</w:t>
            </w:r>
          </w:p>
        </w:tc>
        <w:tc>
          <w:tcPr>
            <w:tcW w:w="736" w:type="dxa"/>
            <w:gridSpan w:val="3"/>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7</w:t>
            </w:r>
          </w:p>
        </w:tc>
        <w:tc>
          <w:tcPr>
            <w:tcW w:w="1143" w:type="dxa"/>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8</w:t>
            </w:r>
          </w:p>
        </w:tc>
        <w:tc>
          <w:tcPr>
            <w:tcW w:w="1134" w:type="dxa"/>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9</w:t>
            </w:r>
          </w:p>
        </w:tc>
        <w:tc>
          <w:tcPr>
            <w:tcW w:w="854" w:type="dxa"/>
            <w:shd w:val="clear" w:color="auto" w:fill="auto"/>
            <w:vAlign w:val="center"/>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val="de-DE" w:eastAsia="ja-JP"/>
              </w:rPr>
              <w:t>10</w:t>
            </w:r>
          </w:p>
        </w:tc>
        <w:tc>
          <w:tcPr>
            <w:tcW w:w="1296" w:type="dxa"/>
            <w:gridSpan w:val="2"/>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11</w:t>
            </w:r>
          </w:p>
        </w:tc>
        <w:tc>
          <w:tcPr>
            <w:tcW w:w="998" w:type="dxa"/>
            <w:gridSpan w:val="4"/>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12</w:t>
            </w:r>
          </w:p>
        </w:tc>
        <w:tc>
          <w:tcPr>
            <w:tcW w:w="1179" w:type="dxa"/>
            <w:gridSpan w:val="2"/>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13</w:t>
            </w:r>
          </w:p>
        </w:tc>
        <w:tc>
          <w:tcPr>
            <w:tcW w:w="1134" w:type="dxa"/>
            <w:gridSpan w:val="2"/>
          </w:tcPr>
          <w:p w:rsidR="006036F3" w:rsidRPr="000832B2" w:rsidRDefault="006036F3" w:rsidP="0035155F">
            <w:pPr>
              <w:jc w:val="center"/>
              <w:rPr>
                <w:color w:val="000000"/>
                <w:kern w:val="3"/>
                <w:sz w:val="24"/>
                <w:szCs w:val="24"/>
                <w:lang w:eastAsia="ja-JP"/>
              </w:rPr>
            </w:pPr>
            <w:r>
              <w:rPr>
                <w:color w:val="000000"/>
                <w:kern w:val="3"/>
                <w:sz w:val="24"/>
                <w:szCs w:val="24"/>
                <w:lang w:eastAsia="ja-JP"/>
              </w:rPr>
              <w:t>14</w:t>
            </w:r>
          </w:p>
        </w:tc>
      </w:tr>
      <w:tr w:rsidR="006036F3" w:rsidRPr="000832B2" w:rsidTr="00D52223">
        <w:trPr>
          <w:trHeight w:val="438"/>
        </w:trPr>
        <w:tc>
          <w:tcPr>
            <w:tcW w:w="15134" w:type="dxa"/>
            <w:gridSpan w:val="30"/>
            <w:shd w:val="clear" w:color="auto" w:fill="auto"/>
            <w:vAlign w:val="center"/>
          </w:tcPr>
          <w:p w:rsidR="006036F3" w:rsidRPr="000832B2" w:rsidRDefault="006036F3" w:rsidP="0035155F">
            <w:pPr>
              <w:tabs>
                <w:tab w:val="left" w:pos="0"/>
              </w:tabs>
              <w:jc w:val="both"/>
              <w:rPr>
                <w:rStyle w:val="ts7"/>
                <w:b/>
                <w:bCs/>
                <w:sz w:val="24"/>
                <w:szCs w:val="24"/>
              </w:rPr>
            </w:pPr>
            <w:r w:rsidRPr="000832B2">
              <w:rPr>
                <w:rStyle w:val="ts7"/>
                <w:b/>
                <w:bCs/>
                <w:sz w:val="24"/>
                <w:szCs w:val="24"/>
              </w:rPr>
              <w:t>Цель</w:t>
            </w:r>
            <w:r w:rsidRPr="00E848B5">
              <w:rPr>
                <w:rStyle w:val="ts7"/>
                <w:b/>
                <w:bCs/>
                <w:sz w:val="24"/>
                <w:szCs w:val="24"/>
              </w:rPr>
              <w:t xml:space="preserve">: </w:t>
            </w:r>
            <w:r w:rsidRPr="00E848B5">
              <w:rPr>
                <w:b/>
                <w:sz w:val="24"/>
                <w:szCs w:val="24"/>
              </w:rPr>
              <w:t xml:space="preserve"> </w:t>
            </w:r>
            <w:r w:rsidRPr="00E848B5">
              <w:rPr>
                <w:b/>
                <w:bCs/>
                <w:color w:val="000000"/>
                <w:sz w:val="24"/>
                <w:szCs w:val="24"/>
              </w:rPr>
              <w:t xml:space="preserve"> </w:t>
            </w:r>
            <w:r w:rsidRPr="00E848B5">
              <w:rPr>
                <w:b/>
                <w:color w:val="000000"/>
                <w:sz w:val="24"/>
                <w:szCs w:val="24"/>
              </w:rPr>
              <w:t xml:space="preserve"> обеспечение социальной защищенности малообеспеченных и социально уязвимых категорий жителей </w:t>
            </w:r>
            <w:proofErr w:type="spellStart"/>
            <w:r w:rsidRPr="00E848B5">
              <w:rPr>
                <w:b/>
                <w:color w:val="000000"/>
                <w:sz w:val="24"/>
                <w:szCs w:val="24"/>
              </w:rPr>
              <w:t>Тайшетского</w:t>
            </w:r>
            <w:proofErr w:type="spellEnd"/>
            <w:r w:rsidRPr="00E848B5">
              <w:rPr>
                <w:b/>
                <w:color w:val="000000"/>
                <w:sz w:val="24"/>
                <w:szCs w:val="24"/>
              </w:rPr>
              <w:t xml:space="preserve"> района</w:t>
            </w:r>
          </w:p>
        </w:tc>
      </w:tr>
      <w:tr w:rsidR="006036F3" w:rsidRPr="000832B2" w:rsidTr="00D52223">
        <w:trPr>
          <w:trHeight w:val="423"/>
        </w:trPr>
        <w:tc>
          <w:tcPr>
            <w:tcW w:w="455" w:type="dxa"/>
            <w:gridSpan w:val="2"/>
            <w:shd w:val="clear" w:color="auto" w:fill="auto"/>
            <w:vAlign w:val="center"/>
          </w:tcPr>
          <w:p w:rsidR="006036F3" w:rsidRPr="000832B2" w:rsidRDefault="006036F3" w:rsidP="0035155F">
            <w:pPr>
              <w:jc w:val="center"/>
              <w:rPr>
                <w:rStyle w:val="ts7"/>
                <w:b/>
                <w:bCs/>
                <w:sz w:val="24"/>
                <w:szCs w:val="24"/>
              </w:rPr>
            </w:pPr>
            <w:r w:rsidRPr="000832B2">
              <w:rPr>
                <w:b/>
                <w:bCs/>
                <w:sz w:val="24"/>
                <w:szCs w:val="24"/>
              </w:rPr>
              <w:t>1</w:t>
            </w:r>
          </w:p>
        </w:tc>
        <w:tc>
          <w:tcPr>
            <w:tcW w:w="14679" w:type="dxa"/>
            <w:gridSpan w:val="28"/>
            <w:shd w:val="clear" w:color="auto" w:fill="auto"/>
            <w:vAlign w:val="center"/>
          </w:tcPr>
          <w:p w:rsidR="006036F3" w:rsidRPr="000832B2" w:rsidRDefault="006036F3" w:rsidP="0035155F">
            <w:pPr>
              <w:rPr>
                <w:b/>
                <w:bCs/>
                <w:sz w:val="24"/>
                <w:szCs w:val="24"/>
              </w:rPr>
            </w:pPr>
            <w:r w:rsidRPr="000832B2">
              <w:rPr>
                <w:b/>
                <w:bCs/>
                <w:sz w:val="24"/>
                <w:szCs w:val="24"/>
              </w:rPr>
              <w:t xml:space="preserve">Задача 1: </w:t>
            </w:r>
            <w:r w:rsidRPr="000832B2">
              <w:rPr>
                <w:b/>
                <w:sz w:val="24"/>
                <w:szCs w:val="24"/>
              </w:rPr>
              <w:t xml:space="preserve"> Повышение уровня жизни социально-незащищенных слоев населения</w:t>
            </w:r>
          </w:p>
        </w:tc>
      </w:tr>
      <w:tr w:rsidR="006036F3" w:rsidRPr="000832B2" w:rsidTr="00D52223">
        <w:trPr>
          <w:cantSplit/>
          <w:trHeight w:val="1475"/>
        </w:trPr>
        <w:tc>
          <w:tcPr>
            <w:tcW w:w="455" w:type="dxa"/>
            <w:gridSpan w:val="2"/>
            <w:shd w:val="clear" w:color="auto" w:fill="auto"/>
            <w:vAlign w:val="center"/>
          </w:tcPr>
          <w:p w:rsidR="006036F3" w:rsidRPr="000832B2" w:rsidRDefault="006036F3" w:rsidP="0035155F">
            <w:pPr>
              <w:jc w:val="center"/>
              <w:rPr>
                <w:rStyle w:val="ts7"/>
                <w:sz w:val="24"/>
                <w:szCs w:val="24"/>
              </w:rPr>
            </w:pPr>
            <w:r w:rsidRPr="000832B2">
              <w:rPr>
                <w:rStyle w:val="ts7"/>
                <w:sz w:val="24"/>
                <w:szCs w:val="24"/>
              </w:rPr>
              <w:lastRenderedPageBreak/>
              <w:t>1.1</w:t>
            </w:r>
          </w:p>
        </w:tc>
        <w:tc>
          <w:tcPr>
            <w:tcW w:w="2535" w:type="dxa"/>
            <w:gridSpan w:val="2"/>
            <w:shd w:val="clear" w:color="auto" w:fill="auto"/>
          </w:tcPr>
          <w:p w:rsidR="006036F3" w:rsidRPr="000832B2" w:rsidRDefault="006036F3" w:rsidP="0035155F">
            <w:pPr>
              <w:jc w:val="both"/>
              <w:rPr>
                <w:color w:val="000000"/>
                <w:kern w:val="3"/>
                <w:sz w:val="24"/>
                <w:szCs w:val="24"/>
                <w:u w:val="single"/>
                <w:lang w:eastAsia="ja-JP"/>
              </w:rPr>
            </w:pPr>
            <w:r w:rsidRPr="000832B2">
              <w:rPr>
                <w:color w:val="000000"/>
                <w:kern w:val="3"/>
                <w:sz w:val="24"/>
                <w:szCs w:val="24"/>
                <w:u w:val="single"/>
                <w:lang w:eastAsia="ja-JP"/>
              </w:rPr>
              <w:t>Основное мероприятие:</w:t>
            </w:r>
          </w:p>
          <w:p w:rsidR="006036F3" w:rsidRPr="000832B2" w:rsidRDefault="006036F3" w:rsidP="0035155F">
            <w:pPr>
              <w:jc w:val="both"/>
              <w:rPr>
                <w:color w:val="000000"/>
                <w:kern w:val="3"/>
                <w:sz w:val="24"/>
                <w:szCs w:val="24"/>
                <w:lang w:eastAsia="ja-JP"/>
              </w:rPr>
            </w:pPr>
            <w:r w:rsidRPr="000832B2">
              <w:rPr>
                <w:color w:val="000000"/>
                <w:kern w:val="3"/>
                <w:sz w:val="24"/>
                <w:szCs w:val="24"/>
                <w:lang w:eastAsia="ja-JP"/>
              </w:rPr>
              <w:t>"Предоставление гражданам субсидий на оплату жилых помещений и коммунальных услуг";</w:t>
            </w:r>
          </w:p>
          <w:p w:rsidR="006036F3" w:rsidRPr="000832B2" w:rsidRDefault="006036F3" w:rsidP="0035155F">
            <w:pPr>
              <w:jc w:val="both"/>
              <w:rPr>
                <w:color w:val="000000"/>
                <w:kern w:val="3"/>
                <w:sz w:val="24"/>
                <w:szCs w:val="24"/>
                <w:lang w:eastAsia="ja-JP"/>
              </w:rPr>
            </w:pPr>
          </w:p>
        </w:tc>
        <w:tc>
          <w:tcPr>
            <w:tcW w:w="1219" w:type="dxa"/>
            <w:gridSpan w:val="3"/>
            <w:shd w:val="clear" w:color="auto" w:fill="auto"/>
          </w:tcPr>
          <w:p w:rsidR="006036F3" w:rsidRPr="000832B2" w:rsidRDefault="006036F3" w:rsidP="0035155F">
            <w:pPr>
              <w:jc w:val="both"/>
              <w:rPr>
                <w:color w:val="000000"/>
                <w:kern w:val="3"/>
                <w:sz w:val="24"/>
                <w:szCs w:val="24"/>
                <w:lang w:eastAsia="ja-JP"/>
              </w:rPr>
            </w:pPr>
            <w:r w:rsidRPr="000832B2">
              <w:rPr>
                <w:color w:val="000000"/>
                <w:kern w:val="3"/>
                <w:sz w:val="24"/>
                <w:szCs w:val="24"/>
                <w:lang w:eastAsia="ja-JP"/>
              </w:rPr>
              <w:t>Отдел по предоставлению гражданам субсидий</w:t>
            </w:r>
            <w:r w:rsidRPr="000832B2">
              <w:rPr>
                <w:sz w:val="24"/>
                <w:szCs w:val="24"/>
              </w:rPr>
              <w:t xml:space="preserve"> на оплату жилья и коммунальных услуг</w:t>
            </w:r>
          </w:p>
        </w:tc>
        <w:tc>
          <w:tcPr>
            <w:tcW w:w="786" w:type="dxa"/>
            <w:gridSpan w:val="2"/>
            <w:shd w:val="clear" w:color="auto" w:fill="auto"/>
          </w:tcPr>
          <w:p w:rsidR="006036F3" w:rsidRPr="000832B2" w:rsidRDefault="006036F3" w:rsidP="0035155F">
            <w:pPr>
              <w:ind w:left="-108" w:right="-108"/>
              <w:jc w:val="center"/>
              <w:rPr>
                <w:color w:val="000000"/>
                <w:kern w:val="3"/>
                <w:sz w:val="24"/>
                <w:szCs w:val="24"/>
                <w:lang w:eastAsia="ja-JP"/>
              </w:rPr>
            </w:pPr>
            <w:r w:rsidRPr="000832B2">
              <w:rPr>
                <w:color w:val="000000"/>
                <w:kern w:val="3"/>
                <w:sz w:val="24"/>
                <w:szCs w:val="24"/>
                <w:lang w:val="de-DE" w:eastAsia="ja-JP"/>
              </w:rPr>
              <w:t>01.20</w:t>
            </w:r>
            <w:r w:rsidRPr="000832B2">
              <w:rPr>
                <w:color w:val="000000"/>
                <w:kern w:val="3"/>
                <w:sz w:val="24"/>
                <w:szCs w:val="24"/>
                <w:lang w:eastAsia="ja-JP"/>
              </w:rPr>
              <w:t>20 г.</w:t>
            </w:r>
          </w:p>
        </w:tc>
        <w:tc>
          <w:tcPr>
            <w:tcW w:w="709" w:type="dxa"/>
            <w:gridSpan w:val="2"/>
            <w:shd w:val="clear" w:color="auto" w:fill="auto"/>
          </w:tcPr>
          <w:p w:rsidR="006036F3" w:rsidRPr="000832B2" w:rsidRDefault="006036F3" w:rsidP="0035155F">
            <w:pPr>
              <w:rPr>
                <w:color w:val="000000"/>
                <w:kern w:val="3"/>
                <w:sz w:val="24"/>
                <w:szCs w:val="24"/>
                <w:lang w:eastAsia="ja-JP"/>
              </w:rPr>
            </w:pPr>
            <w:r w:rsidRPr="000832B2">
              <w:rPr>
                <w:color w:val="000000"/>
                <w:kern w:val="3"/>
                <w:sz w:val="24"/>
                <w:szCs w:val="24"/>
                <w:lang w:val="de-DE" w:eastAsia="ja-JP"/>
              </w:rPr>
              <w:t>12.</w:t>
            </w:r>
            <w:r>
              <w:rPr>
                <w:color w:val="000000"/>
                <w:kern w:val="3"/>
                <w:sz w:val="24"/>
                <w:szCs w:val="24"/>
                <w:lang w:eastAsia="ja-JP"/>
              </w:rPr>
              <w:t>2022</w:t>
            </w:r>
            <w:r>
              <w:rPr>
                <w:color w:val="000000"/>
                <w:kern w:val="3"/>
                <w:sz w:val="24"/>
                <w:szCs w:val="24"/>
                <w:lang w:val="de-DE" w:eastAsia="ja-JP"/>
              </w:rPr>
              <w:t>г</w:t>
            </w:r>
            <w:r w:rsidRPr="000832B2">
              <w:rPr>
                <w:color w:val="000000"/>
                <w:kern w:val="3"/>
                <w:sz w:val="24"/>
                <w:szCs w:val="24"/>
                <w:lang w:eastAsia="ja-JP"/>
              </w:rPr>
              <w:t>.</w:t>
            </w:r>
          </w:p>
        </w:tc>
        <w:tc>
          <w:tcPr>
            <w:tcW w:w="977" w:type="dxa"/>
            <w:gridSpan w:val="4"/>
            <w:shd w:val="clear" w:color="auto" w:fill="auto"/>
          </w:tcPr>
          <w:p w:rsidR="006036F3" w:rsidRPr="000832B2" w:rsidRDefault="006036F3" w:rsidP="0035155F">
            <w:pPr>
              <w:jc w:val="center"/>
              <w:rPr>
                <w:color w:val="000000"/>
                <w:kern w:val="3"/>
                <w:sz w:val="24"/>
                <w:szCs w:val="24"/>
                <w:lang w:eastAsia="ja-JP"/>
              </w:rPr>
            </w:pPr>
            <w:proofErr w:type="spellStart"/>
            <w:proofErr w:type="gramStart"/>
            <w:r w:rsidRPr="000832B2">
              <w:rPr>
                <w:color w:val="000000"/>
                <w:kern w:val="3"/>
                <w:sz w:val="24"/>
                <w:szCs w:val="24"/>
                <w:lang w:eastAsia="ja-JP"/>
              </w:rPr>
              <w:t>Област</w:t>
            </w:r>
            <w:proofErr w:type="spellEnd"/>
            <w:r>
              <w:rPr>
                <w:color w:val="000000"/>
                <w:kern w:val="3"/>
                <w:sz w:val="24"/>
                <w:szCs w:val="24"/>
                <w:lang w:eastAsia="ja-JP"/>
              </w:rPr>
              <w:t>-</w:t>
            </w:r>
            <w:r w:rsidRPr="000832B2">
              <w:rPr>
                <w:color w:val="000000"/>
                <w:kern w:val="3"/>
                <w:sz w:val="24"/>
                <w:szCs w:val="24"/>
                <w:lang w:eastAsia="ja-JP"/>
              </w:rPr>
              <w:t>ной</w:t>
            </w:r>
            <w:proofErr w:type="gramEnd"/>
          </w:p>
          <w:p w:rsidR="006036F3" w:rsidRPr="000832B2" w:rsidRDefault="006036F3" w:rsidP="0035155F">
            <w:pPr>
              <w:jc w:val="center"/>
              <w:rPr>
                <w:color w:val="000000"/>
                <w:kern w:val="3"/>
                <w:sz w:val="24"/>
                <w:szCs w:val="24"/>
                <w:lang w:val="de-DE" w:eastAsia="ja-JP"/>
              </w:rPr>
            </w:pPr>
            <w:r w:rsidRPr="000832B2">
              <w:rPr>
                <w:color w:val="000000"/>
                <w:kern w:val="3"/>
                <w:sz w:val="24"/>
                <w:szCs w:val="24"/>
                <w:lang w:eastAsia="ja-JP"/>
              </w:rPr>
              <w:t>бюджет</w:t>
            </w:r>
          </w:p>
        </w:tc>
        <w:tc>
          <w:tcPr>
            <w:tcW w:w="715" w:type="dxa"/>
            <w:gridSpan w:val="2"/>
            <w:shd w:val="clear" w:color="auto" w:fill="auto"/>
          </w:tcPr>
          <w:p w:rsidR="006036F3" w:rsidRPr="000832B2" w:rsidRDefault="006036F3" w:rsidP="0035155F">
            <w:pPr>
              <w:rPr>
                <w:color w:val="000000"/>
                <w:kern w:val="3"/>
                <w:sz w:val="24"/>
                <w:szCs w:val="24"/>
                <w:lang w:val="de-DE" w:eastAsia="ja-JP"/>
              </w:rPr>
            </w:pPr>
            <w:proofErr w:type="spellStart"/>
            <w:r w:rsidRPr="000832B2">
              <w:rPr>
                <w:color w:val="000000"/>
                <w:kern w:val="3"/>
                <w:sz w:val="24"/>
                <w:szCs w:val="24"/>
                <w:lang w:eastAsia="ja-JP"/>
              </w:rPr>
              <w:t>тыс</w:t>
            </w:r>
            <w:proofErr w:type="gramStart"/>
            <w:r w:rsidRPr="000832B2">
              <w:rPr>
                <w:color w:val="000000"/>
                <w:kern w:val="3"/>
                <w:sz w:val="24"/>
                <w:szCs w:val="24"/>
                <w:lang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tcPr>
          <w:p w:rsidR="006036F3" w:rsidRPr="003303B8" w:rsidRDefault="006036F3" w:rsidP="0035155F">
            <w:pPr>
              <w:jc w:val="center"/>
              <w:rPr>
                <w:color w:val="000000"/>
                <w:kern w:val="3"/>
                <w:sz w:val="24"/>
                <w:szCs w:val="24"/>
                <w:lang w:eastAsia="ja-JP"/>
              </w:rPr>
            </w:pPr>
          </w:p>
          <w:p w:rsidR="006036F3" w:rsidRPr="003303B8" w:rsidRDefault="006036F3" w:rsidP="0035155F">
            <w:pPr>
              <w:jc w:val="center"/>
              <w:rPr>
                <w:color w:val="000000"/>
                <w:kern w:val="3"/>
                <w:sz w:val="24"/>
                <w:szCs w:val="24"/>
                <w:lang w:eastAsia="ja-JP"/>
              </w:rPr>
            </w:pPr>
          </w:p>
          <w:p w:rsidR="006036F3" w:rsidRPr="003303B8" w:rsidRDefault="006036F3" w:rsidP="0035155F">
            <w:pPr>
              <w:jc w:val="center"/>
              <w:rPr>
                <w:color w:val="000000"/>
                <w:kern w:val="3"/>
                <w:sz w:val="24"/>
                <w:szCs w:val="24"/>
                <w:lang w:eastAsia="ja-JP"/>
              </w:rPr>
            </w:pPr>
          </w:p>
          <w:p w:rsidR="006036F3" w:rsidRPr="003303B8"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Pr="003303B8" w:rsidRDefault="006036F3" w:rsidP="0035155F">
            <w:pPr>
              <w:jc w:val="center"/>
              <w:rPr>
                <w:color w:val="000000"/>
                <w:kern w:val="3"/>
                <w:sz w:val="24"/>
                <w:szCs w:val="24"/>
                <w:lang w:eastAsia="ja-JP"/>
              </w:rPr>
            </w:pPr>
            <w:r>
              <w:rPr>
                <w:color w:val="000000"/>
                <w:kern w:val="3"/>
                <w:sz w:val="24"/>
                <w:szCs w:val="24"/>
                <w:lang w:eastAsia="ja-JP"/>
              </w:rPr>
              <w:t>73829,30</w:t>
            </w:r>
          </w:p>
        </w:tc>
        <w:tc>
          <w:tcPr>
            <w:tcW w:w="1134" w:type="dxa"/>
            <w:shd w:val="clear" w:color="auto" w:fill="auto"/>
            <w:vAlign w:val="center"/>
          </w:tcPr>
          <w:p w:rsidR="006036F3" w:rsidRPr="00CB4979" w:rsidRDefault="006036F3" w:rsidP="0035155F">
            <w:pPr>
              <w:jc w:val="center"/>
              <w:rPr>
                <w:color w:val="000000"/>
                <w:kern w:val="3"/>
                <w:sz w:val="24"/>
                <w:szCs w:val="24"/>
                <w:lang w:eastAsia="ja-JP"/>
              </w:rPr>
            </w:pPr>
            <w:r>
              <w:rPr>
                <w:color w:val="000000"/>
                <w:kern w:val="3"/>
                <w:sz w:val="24"/>
                <w:szCs w:val="24"/>
                <w:lang w:eastAsia="ja-JP"/>
              </w:rPr>
              <w:t>70903,10</w:t>
            </w:r>
            <w:r w:rsidRPr="00CB4979">
              <w:rPr>
                <w:color w:val="000000"/>
                <w:kern w:val="3"/>
                <w:sz w:val="24"/>
                <w:szCs w:val="24"/>
                <w:lang w:eastAsia="ja-JP"/>
              </w:rPr>
              <w:t xml:space="preserve">   </w:t>
            </w:r>
          </w:p>
        </w:tc>
        <w:tc>
          <w:tcPr>
            <w:tcW w:w="1134" w:type="dxa"/>
            <w:gridSpan w:val="2"/>
            <w:shd w:val="clear" w:color="auto" w:fill="auto"/>
            <w:vAlign w:val="center"/>
          </w:tcPr>
          <w:p w:rsidR="006036F3" w:rsidRPr="00371758" w:rsidRDefault="006036F3" w:rsidP="0035155F">
            <w:pPr>
              <w:jc w:val="center"/>
              <w:rPr>
                <w:color w:val="000000"/>
                <w:kern w:val="3"/>
                <w:sz w:val="24"/>
                <w:szCs w:val="24"/>
                <w:lang w:eastAsia="ja-JP"/>
              </w:rPr>
            </w:pPr>
            <w:r w:rsidRPr="00371758">
              <w:rPr>
                <w:color w:val="000000"/>
                <w:kern w:val="3"/>
                <w:sz w:val="24"/>
                <w:szCs w:val="24"/>
                <w:lang w:eastAsia="ja-JP"/>
              </w:rPr>
              <w:t xml:space="preserve">  79010,10   </w:t>
            </w:r>
          </w:p>
        </w:tc>
        <w:tc>
          <w:tcPr>
            <w:tcW w:w="1149" w:type="dxa"/>
            <w:gridSpan w:val="4"/>
            <w:shd w:val="clear" w:color="auto" w:fill="auto"/>
            <w:vAlign w:val="center"/>
          </w:tcPr>
          <w:p w:rsidR="006036F3" w:rsidRPr="00371758" w:rsidRDefault="006036F3" w:rsidP="0035155F">
            <w:pPr>
              <w:jc w:val="center"/>
              <w:rPr>
                <w:color w:val="000000"/>
                <w:kern w:val="3"/>
                <w:sz w:val="24"/>
                <w:szCs w:val="24"/>
                <w:lang w:eastAsia="ja-JP"/>
              </w:rPr>
            </w:pPr>
            <w:r>
              <w:rPr>
                <w:color w:val="000000"/>
                <w:kern w:val="3"/>
                <w:sz w:val="24"/>
                <w:szCs w:val="24"/>
                <w:lang w:eastAsia="ja-JP"/>
              </w:rPr>
              <w:t>-</w:t>
            </w:r>
          </w:p>
        </w:tc>
        <w:tc>
          <w:tcPr>
            <w:tcW w:w="1119" w:type="dxa"/>
            <w:gridSpan w:val="2"/>
            <w:vAlign w:val="center"/>
          </w:tcPr>
          <w:p w:rsidR="006036F3" w:rsidRPr="00D11B71" w:rsidRDefault="006036F3" w:rsidP="0035155F">
            <w:pPr>
              <w:jc w:val="center"/>
              <w:rPr>
                <w:color w:val="000000"/>
                <w:sz w:val="24"/>
                <w:szCs w:val="24"/>
              </w:rPr>
            </w:pPr>
            <w:r>
              <w:rPr>
                <w:color w:val="000000"/>
                <w:sz w:val="24"/>
                <w:szCs w:val="24"/>
              </w:rPr>
              <w:t>-</w:t>
            </w:r>
          </w:p>
        </w:tc>
        <w:tc>
          <w:tcPr>
            <w:tcW w:w="1067" w:type="dxa"/>
            <w:gridSpan w:val="2"/>
          </w:tcPr>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Pr="003303B8" w:rsidRDefault="006036F3" w:rsidP="0035155F">
            <w:pPr>
              <w:jc w:val="center"/>
              <w:rPr>
                <w:color w:val="000000"/>
                <w:kern w:val="3"/>
                <w:sz w:val="24"/>
                <w:szCs w:val="24"/>
                <w:lang w:eastAsia="ja-JP"/>
              </w:rPr>
            </w:pPr>
            <w:r>
              <w:rPr>
                <w:color w:val="000000"/>
                <w:kern w:val="3"/>
                <w:sz w:val="24"/>
                <w:szCs w:val="24"/>
                <w:lang w:eastAsia="ja-JP"/>
              </w:rPr>
              <w:t>-</w:t>
            </w:r>
          </w:p>
        </w:tc>
        <w:tc>
          <w:tcPr>
            <w:tcW w:w="992" w:type="dxa"/>
          </w:tcPr>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r>
              <w:rPr>
                <w:color w:val="000000"/>
                <w:kern w:val="3"/>
                <w:sz w:val="24"/>
                <w:szCs w:val="24"/>
                <w:lang w:eastAsia="ja-JP"/>
              </w:rPr>
              <w:t>-</w:t>
            </w:r>
          </w:p>
        </w:tc>
      </w:tr>
      <w:tr w:rsidR="006036F3" w:rsidRPr="000832B2" w:rsidTr="00D52223">
        <w:trPr>
          <w:cantSplit/>
          <w:trHeight w:val="1475"/>
        </w:trPr>
        <w:tc>
          <w:tcPr>
            <w:tcW w:w="455" w:type="dxa"/>
            <w:gridSpan w:val="2"/>
            <w:shd w:val="clear" w:color="auto" w:fill="auto"/>
            <w:vAlign w:val="center"/>
          </w:tcPr>
          <w:p w:rsidR="006036F3" w:rsidRPr="000832B2" w:rsidRDefault="006036F3" w:rsidP="0035155F">
            <w:pPr>
              <w:jc w:val="center"/>
              <w:rPr>
                <w:rStyle w:val="ts7"/>
                <w:sz w:val="24"/>
                <w:szCs w:val="24"/>
              </w:rPr>
            </w:pPr>
            <w:r w:rsidRPr="000832B2">
              <w:rPr>
                <w:rStyle w:val="ts7"/>
                <w:sz w:val="24"/>
                <w:szCs w:val="24"/>
              </w:rPr>
              <w:t>1.2.</w:t>
            </w:r>
          </w:p>
        </w:tc>
        <w:tc>
          <w:tcPr>
            <w:tcW w:w="2535" w:type="dxa"/>
            <w:gridSpan w:val="2"/>
            <w:shd w:val="clear" w:color="auto" w:fill="auto"/>
          </w:tcPr>
          <w:p w:rsidR="006036F3" w:rsidRPr="002747FE" w:rsidRDefault="006036F3" w:rsidP="0035155F">
            <w:pPr>
              <w:jc w:val="both"/>
              <w:rPr>
                <w:color w:val="000000"/>
                <w:kern w:val="3"/>
                <w:sz w:val="24"/>
                <w:szCs w:val="24"/>
                <w:u w:val="single"/>
                <w:lang w:eastAsia="ja-JP"/>
              </w:rPr>
            </w:pPr>
            <w:r w:rsidRPr="002747FE">
              <w:rPr>
                <w:color w:val="000000"/>
                <w:kern w:val="3"/>
                <w:sz w:val="24"/>
                <w:szCs w:val="24"/>
                <w:u w:val="single"/>
                <w:lang w:eastAsia="ja-JP"/>
              </w:rPr>
              <w:t>Основное мероприятие:</w:t>
            </w:r>
          </w:p>
          <w:p w:rsidR="006036F3" w:rsidRPr="002747FE" w:rsidRDefault="006036F3" w:rsidP="0035155F">
            <w:pPr>
              <w:jc w:val="both"/>
              <w:rPr>
                <w:color w:val="000000"/>
                <w:kern w:val="3"/>
                <w:sz w:val="24"/>
                <w:szCs w:val="24"/>
                <w:lang w:eastAsia="ja-JP"/>
              </w:rPr>
            </w:pPr>
            <w:r w:rsidRPr="002747FE">
              <w:rPr>
                <w:color w:val="000000"/>
                <w:kern w:val="3"/>
                <w:sz w:val="24"/>
                <w:szCs w:val="24"/>
                <w:lang w:eastAsia="ja-JP"/>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219" w:type="dxa"/>
            <w:gridSpan w:val="3"/>
            <w:shd w:val="clear" w:color="auto" w:fill="auto"/>
          </w:tcPr>
          <w:p w:rsidR="006036F3" w:rsidRPr="002747FE" w:rsidRDefault="006036F3" w:rsidP="0035155F">
            <w:pPr>
              <w:jc w:val="both"/>
              <w:rPr>
                <w:color w:val="000000"/>
                <w:kern w:val="3"/>
                <w:sz w:val="24"/>
                <w:szCs w:val="24"/>
                <w:lang w:eastAsia="ja-JP"/>
              </w:rPr>
            </w:pPr>
            <w:r w:rsidRPr="002747FE">
              <w:rPr>
                <w:color w:val="000000"/>
                <w:kern w:val="3"/>
                <w:sz w:val="24"/>
                <w:szCs w:val="24"/>
                <w:lang w:eastAsia="ja-JP"/>
              </w:rPr>
              <w:t xml:space="preserve">Отдел по предоставлению гражданам субсидий </w:t>
            </w:r>
            <w:r w:rsidRPr="002747FE">
              <w:rPr>
                <w:sz w:val="24"/>
                <w:szCs w:val="24"/>
              </w:rPr>
              <w:t>на оплату жилья и коммунальных услуг</w:t>
            </w:r>
          </w:p>
        </w:tc>
        <w:tc>
          <w:tcPr>
            <w:tcW w:w="786" w:type="dxa"/>
            <w:gridSpan w:val="2"/>
            <w:shd w:val="clear" w:color="auto" w:fill="auto"/>
          </w:tcPr>
          <w:p w:rsidR="006036F3" w:rsidRPr="002747FE" w:rsidRDefault="006036F3" w:rsidP="0035155F">
            <w:pPr>
              <w:ind w:left="-108" w:right="-108"/>
              <w:rPr>
                <w:color w:val="000000"/>
                <w:kern w:val="3"/>
                <w:sz w:val="24"/>
                <w:szCs w:val="24"/>
                <w:lang w:eastAsia="ja-JP"/>
              </w:rPr>
            </w:pPr>
            <w:r w:rsidRPr="002747FE">
              <w:rPr>
                <w:color w:val="000000"/>
                <w:kern w:val="3"/>
                <w:sz w:val="24"/>
                <w:szCs w:val="24"/>
                <w:lang w:val="de-DE" w:eastAsia="ja-JP"/>
              </w:rPr>
              <w:t>01.20</w:t>
            </w:r>
            <w:r w:rsidRPr="002747FE">
              <w:rPr>
                <w:color w:val="000000"/>
                <w:kern w:val="3"/>
                <w:sz w:val="24"/>
                <w:szCs w:val="24"/>
                <w:lang w:eastAsia="ja-JP"/>
              </w:rPr>
              <w:t>20</w:t>
            </w:r>
            <w:r w:rsidRPr="002747FE">
              <w:rPr>
                <w:color w:val="000000"/>
                <w:kern w:val="3"/>
                <w:sz w:val="24"/>
                <w:szCs w:val="24"/>
                <w:lang w:val="de-DE" w:eastAsia="ja-JP"/>
              </w:rPr>
              <w:t>г</w:t>
            </w:r>
            <w:r w:rsidRPr="002747FE">
              <w:rPr>
                <w:color w:val="000000"/>
                <w:kern w:val="3"/>
                <w:sz w:val="24"/>
                <w:szCs w:val="24"/>
                <w:lang w:eastAsia="ja-JP"/>
              </w:rPr>
              <w:t>.</w:t>
            </w:r>
          </w:p>
        </w:tc>
        <w:tc>
          <w:tcPr>
            <w:tcW w:w="709" w:type="dxa"/>
            <w:gridSpan w:val="2"/>
            <w:shd w:val="clear" w:color="auto" w:fill="auto"/>
          </w:tcPr>
          <w:p w:rsidR="006036F3" w:rsidRPr="002747FE" w:rsidRDefault="006036F3" w:rsidP="0035155F">
            <w:pPr>
              <w:rPr>
                <w:color w:val="000000"/>
                <w:kern w:val="3"/>
                <w:sz w:val="24"/>
                <w:szCs w:val="24"/>
                <w:lang w:eastAsia="ja-JP"/>
              </w:rPr>
            </w:pPr>
            <w:r w:rsidRPr="002747FE">
              <w:rPr>
                <w:color w:val="000000"/>
                <w:kern w:val="3"/>
                <w:sz w:val="24"/>
                <w:szCs w:val="24"/>
                <w:lang w:val="de-DE" w:eastAsia="ja-JP"/>
              </w:rPr>
              <w:t>12.20</w:t>
            </w:r>
            <w:r>
              <w:rPr>
                <w:color w:val="000000"/>
                <w:kern w:val="3"/>
                <w:sz w:val="24"/>
                <w:szCs w:val="24"/>
                <w:lang w:eastAsia="ja-JP"/>
              </w:rPr>
              <w:t>22</w:t>
            </w:r>
            <w:r w:rsidRPr="002747FE">
              <w:rPr>
                <w:color w:val="000000"/>
                <w:kern w:val="3"/>
                <w:sz w:val="24"/>
                <w:szCs w:val="24"/>
                <w:lang w:eastAsia="ja-JP"/>
              </w:rPr>
              <w:t>г.</w:t>
            </w:r>
          </w:p>
        </w:tc>
        <w:tc>
          <w:tcPr>
            <w:tcW w:w="977" w:type="dxa"/>
            <w:gridSpan w:val="4"/>
            <w:shd w:val="clear" w:color="auto" w:fill="auto"/>
          </w:tcPr>
          <w:p w:rsidR="006036F3" w:rsidRPr="002747FE" w:rsidRDefault="006036F3" w:rsidP="0035155F">
            <w:pPr>
              <w:jc w:val="center"/>
              <w:rPr>
                <w:color w:val="000000"/>
                <w:kern w:val="3"/>
                <w:sz w:val="24"/>
                <w:szCs w:val="24"/>
                <w:lang w:eastAsia="ja-JP"/>
              </w:rPr>
            </w:pPr>
            <w:proofErr w:type="spellStart"/>
            <w:proofErr w:type="gramStart"/>
            <w:r w:rsidRPr="002747FE">
              <w:rPr>
                <w:color w:val="000000"/>
                <w:kern w:val="3"/>
                <w:sz w:val="24"/>
                <w:szCs w:val="24"/>
                <w:lang w:eastAsia="ja-JP"/>
              </w:rPr>
              <w:t>Област</w:t>
            </w:r>
            <w:proofErr w:type="spellEnd"/>
            <w:r w:rsidRPr="002747FE">
              <w:rPr>
                <w:color w:val="000000"/>
                <w:kern w:val="3"/>
                <w:sz w:val="24"/>
                <w:szCs w:val="24"/>
                <w:lang w:eastAsia="ja-JP"/>
              </w:rPr>
              <w:t>-ной</w:t>
            </w:r>
            <w:proofErr w:type="gramEnd"/>
          </w:p>
          <w:p w:rsidR="006036F3" w:rsidRPr="002747FE" w:rsidRDefault="006036F3" w:rsidP="0035155F">
            <w:pPr>
              <w:jc w:val="center"/>
              <w:rPr>
                <w:color w:val="000000"/>
                <w:kern w:val="3"/>
                <w:sz w:val="24"/>
                <w:szCs w:val="24"/>
                <w:lang w:val="de-DE" w:eastAsia="ja-JP"/>
              </w:rPr>
            </w:pPr>
            <w:r w:rsidRPr="002747FE">
              <w:rPr>
                <w:color w:val="000000"/>
                <w:kern w:val="3"/>
                <w:sz w:val="24"/>
                <w:szCs w:val="24"/>
                <w:lang w:eastAsia="ja-JP"/>
              </w:rPr>
              <w:t>бюджет</w:t>
            </w:r>
          </w:p>
        </w:tc>
        <w:tc>
          <w:tcPr>
            <w:tcW w:w="715" w:type="dxa"/>
            <w:gridSpan w:val="2"/>
            <w:shd w:val="clear" w:color="auto" w:fill="auto"/>
          </w:tcPr>
          <w:p w:rsidR="006036F3" w:rsidRPr="002747FE" w:rsidRDefault="006036F3" w:rsidP="0035155F">
            <w:pPr>
              <w:rPr>
                <w:color w:val="000000"/>
                <w:kern w:val="3"/>
                <w:sz w:val="24"/>
                <w:szCs w:val="24"/>
                <w:lang w:val="de-DE" w:eastAsia="ja-JP"/>
              </w:rPr>
            </w:pPr>
            <w:proofErr w:type="spellStart"/>
            <w:r w:rsidRPr="002747FE">
              <w:rPr>
                <w:color w:val="000000"/>
                <w:kern w:val="3"/>
                <w:sz w:val="24"/>
                <w:szCs w:val="24"/>
                <w:lang w:eastAsia="ja-JP"/>
              </w:rPr>
              <w:t>тыс</w:t>
            </w:r>
            <w:proofErr w:type="gramStart"/>
            <w:r w:rsidRPr="002747FE">
              <w:rPr>
                <w:color w:val="000000"/>
                <w:kern w:val="3"/>
                <w:sz w:val="24"/>
                <w:szCs w:val="24"/>
                <w:lang w:eastAsia="ja-JP"/>
              </w:rPr>
              <w:t>.р</w:t>
            </w:r>
            <w:proofErr w:type="gramEnd"/>
            <w:r w:rsidRPr="002747FE">
              <w:rPr>
                <w:color w:val="000000"/>
                <w:kern w:val="3"/>
                <w:sz w:val="24"/>
                <w:szCs w:val="24"/>
                <w:lang w:val="de-DE" w:eastAsia="ja-JP"/>
              </w:rPr>
              <w:t>уб</w:t>
            </w:r>
            <w:proofErr w:type="spellEnd"/>
            <w:r w:rsidRPr="002747FE">
              <w:rPr>
                <w:color w:val="000000"/>
                <w:kern w:val="3"/>
                <w:sz w:val="24"/>
                <w:szCs w:val="24"/>
                <w:lang w:val="de-DE" w:eastAsia="ja-JP"/>
              </w:rPr>
              <w:t>.</w:t>
            </w:r>
          </w:p>
        </w:tc>
        <w:tc>
          <w:tcPr>
            <w:tcW w:w="1143" w:type="dxa"/>
            <w:shd w:val="clear" w:color="auto" w:fill="auto"/>
            <w:vAlign w:val="center"/>
          </w:tcPr>
          <w:p w:rsidR="006036F3" w:rsidRPr="002747FE" w:rsidRDefault="006036F3" w:rsidP="0035155F">
            <w:pPr>
              <w:jc w:val="center"/>
              <w:rPr>
                <w:color w:val="000000"/>
                <w:sz w:val="24"/>
                <w:szCs w:val="24"/>
              </w:rPr>
            </w:pPr>
            <w:r>
              <w:rPr>
                <w:color w:val="000000"/>
                <w:sz w:val="24"/>
                <w:szCs w:val="24"/>
              </w:rPr>
              <w:t>6299,40</w:t>
            </w:r>
          </w:p>
        </w:tc>
        <w:tc>
          <w:tcPr>
            <w:tcW w:w="1134" w:type="dxa"/>
            <w:shd w:val="clear" w:color="auto" w:fill="auto"/>
            <w:vAlign w:val="center"/>
          </w:tcPr>
          <w:p w:rsidR="006036F3" w:rsidRDefault="006036F3" w:rsidP="0035155F">
            <w:pPr>
              <w:jc w:val="center"/>
              <w:rPr>
                <w:color w:val="000000"/>
                <w:sz w:val="24"/>
                <w:szCs w:val="24"/>
              </w:rPr>
            </w:pPr>
            <w:r>
              <w:rPr>
                <w:color w:val="000000"/>
                <w:sz w:val="24"/>
                <w:szCs w:val="24"/>
              </w:rPr>
              <w:t xml:space="preserve">  6548,80</w:t>
            </w:r>
            <w:r w:rsidRPr="00CB4979">
              <w:rPr>
                <w:color w:val="000000"/>
                <w:sz w:val="24"/>
                <w:szCs w:val="24"/>
              </w:rPr>
              <w:t xml:space="preserve">   </w:t>
            </w:r>
          </w:p>
        </w:tc>
        <w:tc>
          <w:tcPr>
            <w:tcW w:w="1134" w:type="dxa"/>
            <w:gridSpan w:val="2"/>
            <w:shd w:val="clear" w:color="auto" w:fill="auto"/>
            <w:vAlign w:val="center"/>
          </w:tcPr>
          <w:p w:rsidR="006036F3" w:rsidRDefault="006036F3" w:rsidP="0035155F">
            <w:pPr>
              <w:jc w:val="center"/>
              <w:rPr>
                <w:color w:val="000000"/>
                <w:sz w:val="24"/>
                <w:szCs w:val="24"/>
              </w:rPr>
            </w:pPr>
            <w:r>
              <w:rPr>
                <w:color w:val="000000"/>
                <w:sz w:val="24"/>
                <w:szCs w:val="24"/>
              </w:rPr>
              <w:t xml:space="preserve">   7336,50</w:t>
            </w:r>
            <w:r w:rsidRPr="00CB4979">
              <w:rPr>
                <w:color w:val="000000"/>
                <w:sz w:val="24"/>
                <w:szCs w:val="24"/>
              </w:rPr>
              <w:t xml:space="preserve">   </w:t>
            </w:r>
          </w:p>
        </w:tc>
        <w:tc>
          <w:tcPr>
            <w:tcW w:w="1140" w:type="dxa"/>
            <w:gridSpan w:val="3"/>
            <w:shd w:val="clear" w:color="auto" w:fill="auto"/>
            <w:vAlign w:val="center"/>
          </w:tcPr>
          <w:p w:rsidR="006036F3" w:rsidRDefault="006036F3" w:rsidP="0035155F">
            <w:pPr>
              <w:jc w:val="center"/>
              <w:rPr>
                <w:color w:val="000000"/>
                <w:sz w:val="24"/>
                <w:szCs w:val="24"/>
              </w:rPr>
            </w:pPr>
            <w:r>
              <w:rPr>
                <w:color w:val="000000"/>
                <w:sz w:val="24"/>
                <w:szCs w:val="24"/>
              </w:rPr>
              <w:t>-</w:t>
            </w:r>
          </w:p>
        </w:tc>
        <w:tc>
          <w:tcPr>
            <w:tcW w:w="1128" w:type="dxa"/>
            <w:gridSpan w:val="3"/>
            <w:vAlign w:val="center"/>
          </w:tcPr>
          <w:p w:rsidR="006036F3" w:rsidRPr="003303B8" w:rsidRDefault="006036F3" w:rsidP="0035155F">
            <w:pPr>
              <w:jc w:val="center"/>
              <w:rPr>
                <w:color w:val="000000"/>
                <w:sz w:val="24"/>
                <w:szCs w:val="24"/>
              </w:rPr>
            </w:pPr>
            <w:r>
              <w:rPr>
                <w:color w:val="000000"/>
                <w:sz w:val="24"/>
                <w:szCs w:val="24"/>
              </w:rPr>
              <w:t>-</w:t>
            </w:r>
          </w:p>
        </w:tc>
        <w:tc>
          <w:tcPr>
            <w:tcW w:w="1067" w:type="dxa"/>
            <w:gridSpan w:val="2"/>
            <w:vAlign w:val="center"/>
          </w:tcPr>
          <w:p w:rsidR="006036F3" w:rsidRPr="003303B8" w:rsidRDefault="006036F3" w:rsidP="0035155F">
            <w:pPr>
              <w:jc w:val="center"/>
              <w:rPr>
                <w:color w:val="000000"/>
                <w:sz w:val="24"/>
                <w:szCs w:val="24"/>
              </w:rPr>
            </w:pPr>
            <w:r>
              <w:rPr>
                <w:color w:val="000000"/>
                <w:sz w:val="24"/>
                <w:szCs w:val="24"/>
              </w:rPr>
              <w:t>-</w:t>
            </w:r>
          </w:p>
        </w:tc>
        <w:tc>
          <w:tcPr>
            <w:tcW w:w="992" w:type="dxa"/>
          </w:tcPr>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r>
              <w:rPr>
                <w:color w:val="000000"/>
                <w:sz w:val="24"/>
                <w:szCs w:val="24"/>
              </w:rPr>
              <w:t>-</w:t>
            </w:r>
          </w:p>
        </w:tc>
      </w:tr>
      <w:tr w:rsidR="006036F3" w:rsidRPr="000832B2" w:rsidTr="00D52223">
        <w:trPr>
          <w:cantSplit/>
          <w:trHeight w:val="887"/>
        </w:trPr>
        <w:tc>
          <w:tcPr>
            <w:tcW w:w="455" w:type="dxa"/>
            <w:gridSpan w:val="2"/>
            <w:shd w:val="clear" w:color="auto" w:fill="auto"/>
            <w:vAlign w:val="center"/>
          </w:tcPr>
          <w:p w:rsidR="006036F3" w:rsidRPr="000832B2" w:rsidRDefault="006036F3" w:rsidP="0035155F">
            <w:pPr>
              <w:jc w:val="center"/>
              <w:rPr>
                <w:rStyle w:val="ts7"/>
                <w:sz w:val="24"/>
                <w:szCs w:val="24"/>
              </w:rPr>
            </w:pPr>
          </w:p>
        </w:tc>
        <w:tc>
          <w:tcPr>
            <w:tcW w:w="5249" w:type="dxa"/>
            <w:gridSpan w:val="9"/>
            <w:shd w:val="clear" w:color="auto" w:fill="auto"/>
          </w:tcPr>
          <w:p w:rsidR="006036F3" w:rsidRPr="002747FE" w:rsidRDefault="006036F3" w:rsidP="0035155F">
            <w:pPr>
              <w:rPr>
                <w:color w:val="000000"/>
                <w:kern w:val="3"/>
                <w:sz w:val="24"/>
                <w:szCs w:val="24"/>
                <w:lang w:eastAsia="ja-JP"/>
              </w:rPr>
            </w:pPr>
            <w:r w:rsidRPr="002747FE">
              <w:rPr>
                <w:color w:val="000000"/>
                <w:kern w:val="3"/>
                <w:sz w:val="24"/>
                <w:szCs w:val="24"/>
                <w:lang w:eastAsia="ja-JP"/>
              </w:rPr>
              <w:t xml:space="preserve">Итого </w:t>
            </w:r>
            <w:r w:rsidRPr="002747FE">
              <w:rPr>
                <w:sz w:val="22"/>
                <w:szCs w:val="22"/>
              </w:rPr>
              <w:t xml:space="preserve"> объем финансирования </w:t>
            </w:r>
            <w:r w:rsidRPr="002747FE">
              <w:rPr>
                <w:color w:val="000000"/>
                <w:kern w:val="3"/>
                <w:sz w:val="24"/>
                <w:szCs w:val="24"/>
                <w:lang w:eastAsia="ja-JP"/>
              </w:rPr>
              <w:t>по задаче 1:</w:t>
            </w:r>
            <w:r>
              <w:rPr>
                <w:color w:val="000000"/>
                <w:kern w:val="3"/>
                <w:sz w:val="24"/>
                <w:szCs w:val="24"/>
                <w:lang w:eastAsia="ja-JP"/>
              </w:rPr>
              <w:t xml:space="preserve"> 243 927,20</w:t>
            </w:r>
          </w:p>
        </w:tc>
        <w:tc>
          <w:tcPr>
            <w:tcW w:w="977" w:type="dxa"/>
            <w:gridSpan w:val="4"/>
            <w:shd w:val="clear" w:color="auto" w:fill="auto"/>
          </w:tcPr>
          <w:p w:rsidR="006036F3" w:rsidRPr="002747FE" w:rsidRDefault="006036F3" w:rsidP="0035155F">
            <w:pPr>
              <w:jc w:val="center"/>
              <w:rPr>
                <w:color w:val="000000"/>
                <w:kern w:val="3"/>
                <w:sz w:val="24"/>
                <w:szCs w:val="24"/>
                <w:lang w:eastAsia="ja-JP"/>
              </w:rPr>
            </w:pPr>
            <w:proofErr w:type="spellStart"/>
            <w:proofErr w:type="gramStart"/>
            <w:r w:rsidRPr="002747FE">
              <w:rPr>
                <w:color w:val="000000"/>
                <w:kern w:val="3"/>
                <w:sz w:val="24"/>
                <w:szCs w:val="24"/>
                <w:lang w:eastAsia="ja-JP"/>
              </w:rPr>
              <w:t>Област</w:t>
            </w:r>
            <w:proofErr w:type="spellEnd"/>
            <w:r w:rsidRPr="002747FE">
              <w:rPr>
                <w:color w:val="000000"/>
                <w:kern w:val="3"/>
                <w:sz w:val="24"/>
                <w:szCs w:val="24"/>
                <w:lang w:eastAsia="ja-JP"/>
              </w:rPr>
              <w:t>-ной</w:t>
            </w:r>
            <w:proofErr w:type="gramEnd"/>
          </w:p>
          <w:p w:rsidR="006036F3" w:rsidRPr="002747FE" w:rsidRDefault="006036F3" w:rsidP="0035155F">
            <w:pPr>
              <w:rPr>
                <w:color w:val="000000"/>
                <w:kern w:val="3"/>
                <w:sz w:val="24"/>
                <w:szCs w:val="24"/>
                <w:lang w:eastAsia="ja-JP"/>
              </w:rPr>
            </w:pPr>
            <w:r w:rsidRPr="002747FE">
              <w:rPr>
                <w:color w:val="000000"/>
                <w:kern w:val="3"/>
                <w:sz w:val="24"/>
                <w:szCs w:val="24"/>
                <w:lang w:eastAsia="ja-JP"/>
              </w:rPr>
              <w:t>бюджет</w:t>
            </w:r>
          </w:p>
        </w:tc>
        <w:tc>
          <w:tcPr>
            <w:tcW w:w="715" w:type="dxa"/>
            <w:gridSpan w:val="2"/>
            <w:shd w:val="clear" w:color="auto" w:fill="auto"/>
          </w:tcPr>
          <w:p w:rsidR="006036F3" w:rsidRPr="002747FE" w:rsidRDefault="006036F3" w:rsidP="0035155F">
            <w:pPr>
              <w:rPr>
                <w:color w:val="000000"/>
                <w:kern w:val="3"/>
                <w:sz w:val="24"/>
                <w:szCs w:val="24"/>
                <w:lang w:val="de-DE" w:eastAsia="ja-JP"/>
              </w:rPr>
            </w:pPr>
            <w:proofErr w:type="spellStart"/>
            <w:r w:rsidRPr="002747FE">
              <w:rPr>
                <w:color w:val="000000"/>
                <w:kern w:val="3"/>
                <w:sz w:val="24"/>
                <w:szCs w:val="24"/>
                <w:lang w:eastAsia="ja-JP"/>
              </w:rPr>
              <w:t>тыс</w:t>
            </w:r>
            <w:proofErr w:type="gramStart"/>
            <w:r w:rsidRPr="002747FE">
              <w:rPr>
                <w:color w:val="000000"/>
                <w:kern w:val="3"/>
                <w:sz w:val="24"/>
                <w:szCs w:val="24"/>
                <w:lang w:eastAsia="ja-JP"/>
              </w:rPr>
              <w:t>.р</w:t>
            </w:r>
            <w:proofErr w:type="gramEnd"/>
            <w:r w:rsidRPr="002747FE">
              <w:rPr>
                <w:color w:val="000000"/>
                <w:kern w:val="3"/>
                <w:sz w:val="24"/>
                <w:szCs w:val="24"/>
                <w:lang w:val="de-DE" w:eastAsia="ja-JP"/>
              </w:rPr>
              <w:t>уб</w:t>
            </w:r>
            <w:proofErr w:type="spellEnd"/>
            <w:r w:rsidRPr="002747FE">
              <w:rPr>
                <w:color w:val="000000"/>
                <w:kern w:val="3"/>
                <w:sz w:val="24"/>
                <w:szCs w:val="24"/>
                <w:lang w:val="de-DE" w:eastAsia="ja-JP"/>
              </w:rPr>
              <w:t>.</w:t>
            </w:r>
          </w:p>
        </w:tc>
        <w:tc>
          <w:tcPr>
            <w:tcW w:w="1143" w:type="dxa"/>
            <w:shd w:val="clear" w:color="auto" w:fill="auto"/>
            <w:vAlign w:val="center"/>
          </w:tcPr>
          <w:p w:rsidR="006036F3" w:rsidRDefault="006036F3" w:rsidP="0035155F">
            <w:pPr>
              <w:rPr>
                <w:color w:val="000000"/>
                <w:sz w:val="24"/>
                <w:szCs w:val="24"/>
              </w:rPr>
            </w:pPr>
          </w:p>
          <w:p w:rsidR="006036F3" w:rsidRPr="002747FE" w:rsidRDefault="006036F3" w:rsidP="0035155F">
            <w:pPr>
              <w:rPr>
                <w:color w:val="000000"/>
                <w:sz w:val="24"/>
                <w:szCs w:val="24"/>
              </w:rPr>
            </w:pPr>
            <w:r>
              <w:rPr>
                <w:color w:val="000000"/>
                <w:sz w:val="24"/>
                <w:szCs w:val="24"/>
              </w:rPr>
              <w:t>80128,70</w:t>
            </w:r>
          </w:p>
        </w:tc>
        <w:tc>
          <w:tcPr>
            <w:tcW w:w="1134" w:type="dxa"/>
            <w:shd w:val="clear" w:color="auto" w:fill="auto"/>
            <w:vAlign w:val="center"/>
          </w:tcPr>
          <w:p w:rsidR="006036F3" w:rsidRDefault="006036F3" w:rsidP="0035155F">
            <w:pPr>
              <w:rPr>
                <w:color w:val="000000"/>
                <w:sz w:val="24"/>
                <w:szCs w:val="24"/>
              </w:rPr>
            </w:pPr>
            <w:r>
              <w:rPr>
                <w:color w:val="000000"/>
                <w:sz w:val="24"/>
                <w:szCs w:val="24"/>
              </w:rPr>
              <w:t xml:space="preserve"> </w:t>
            </w:r>
          </w:p>
          <w:p w:rsidR="006036F3" w:rsidRDefault="006036F3" w:rsidP="0035155F">
            <w:pPr>
              <w:rPr>
                <w:color w:val="000000"/>
                <w:sz w:val="24"/>
                <w:szCs w:val="24"/>
              </w:rPr>
            </w:pPr>
            <w:r>
              <w:rPr>
                <w:color w:val="000000"/>
                <w:sz w:val="24"/>
                <w:szCs w:val="24"/>
              </w:rPr>
              <w:t>77451,90</w:t>
            </w:r>
            <w:r w:rsidRPr="00AB5C91">
              <w:rPr>
                <w:color w:val="000000"/>
                <w:sz w:val="24"/>
                <w:szCs w:val="24"/>
              </w:rPr>
              <w:t xml:space="preserve">   </w:t>
            </w:r>
          </w:p>
        </w:tc>
        <w:tc>
          <w:tcPr>
            <w:tcW w:w="1134" w:type="dxa"/>
            <w:gridSpan w:val="2"/>
            <w:shd w:val="clear" w:color="auto" w:fill="auto"/>
          </w:tcPr>
          <w:p w:rsidR="006036F3" w:rsidRPr="00A80915" w:rsidRDefault="006036F3" w:rsidP="0035155F">
            <w:pPr>
              <w:rPr>
                <w:sz w:val="24"/>
                <w:szCs w:val="24"/>
              </w:rPr>
            </w:pPr>
            <w:r w:rsidRPr="00A80915">
              <w:rPr>
                <w:sz w:val="24"/>
                <w:szCs w:val="24"/>
              </w:rPr>
              <w:t xml:space="preserve"> </w:t>
            </w:r>
          </w:p>
          <w:p w:rsidR="006036F3" w:rsidRPr="00A80915" w:rsidRDefault="006036F3" w:rsidP="0035155F">
            <w:pPr>
              <w:rPr>
                <w:sz w:val="24"/>
                <w:szCs w:val="24"/>
              </w:rPr>
            </w:pPr>
          </w:p>
          <w:p w:rsidR="006036F3" w:rsidRPr="00A80915" w:rsidRDefault="006036F3" w:rsidP="0035155F">
            <w:pPr>
              <w:rPr>
                <w:sz w:val="24"/>
                <w:szCs w:val="24"/>
              </w:rPr>
            </w:pPr>
            <w:r>
              <w:rPr>
                <w:sz w:val="24"/>
                <w:szCs w:val="24"/>
              </w:rPr>
              <w:t>86346,60</w:t>
            </w:r>
            <w:r w:rsidRPr="00A80915">
              <w:rPr>
                <w:sz w:val="24"/>
                <w:szCs w:val="24"/>
              </w:rPr>
              <w:t xml:space="preserve">   </w:t>
            </w:r>
          </w:p>
        </w:tc>
        <w:tc>
          <w:tcPr>
            <w:tcW w:w="1140" w:type="dxa"/>
            <w:gridSpan w:val="3"/>
            <w:shd w:val="clear" w:color="auto" w:fill="auto"/>
            <w:vAlign w:val="center"/>
          </w:tcPr>
          <w:p w:rsidR="006036F3" w:rsidRDefault="006036F3" w:rsidP="0035155F">
            <w:pPr>
              <w:jc w:val="center"/>
              <w:rPr>
                <w:color w:val="000000"/>
                <w:sz w:val="24"/>
                <w:szCs w:val="24"/>
              </w:rPr>
            </w:pPr>
            <w:r>
              <w:rPr>
                <w:color w:val="000000"/>
                <w:sz w:val="24"/>
                <w:szCs w:val="24"/>
              </w:rPr>
              <w:t>-</w:t>
            </w:r>
          </w:p>
        </w:tc>
        <w:tc>
          <w:tcPr>
            <w:tcW w:w="1128" w:type="dxa"/>
            <w:gridSpan w:val="3"/>
            <w:vAlign w:val="center"/>
          </w:tcPr>
          <w:p w:rsidR="006036F3" w:rsidRPr="003303B8" w:rsidRDefault="006036F3" w:rsidP="0035155F">
            <w:pPr>
              <w:jc w:val="center"/>
              <w:rPr>
                <w:color w:val="000000"/>
                <w:sz w:val="24"/>
                <w:szCs w:val="24"/>
              </w:rPr>
            </w:pPr>
            <w:r>
              <w:rPr>
                <w:color w:val="000000"/>
                <w:sz w:val="24"/>
                <w:szCs w:val="24"/>
              </w:rPr>
              <w:t>-</w:t>
            </w:r>
          </w:p>
        </w:tc>
        <w:tc>
          <w:tcPr>
            <w:tcW w:w="1067" w:type="dxa"/>
            <w:gridSpan w:val="2"/>
            <w:vAlign w:val="center"/>
          </w:tcPr>
          <w:p w:rsidR="006036F3" w:rsidRPr="003303B8" w:rsidRDefault="006036F3" w:rsidP="0035155F">
            <w:pPr>
              <w:jc w:val="center"/>
              <w:rPr>
                <w:color w:val="000000"/>
                <w:sz w:val="24"/>
                <w:szCs w:val="24"/>
              </w:rPr>
            </w:pPr>
            <w:r>
              <w:rPr>
                <w:color w:val="000000"/>
                <w:sz w:val="24"/>
                <w:szCs w:val="24"/>
              </w:rPr>
              <w:t>-</w:t>
            </w:r>
          </w:p>
        </w:tc>
        <w:tc>
          <w:tcPr>
            <w:tcW w:w="992" w:type="dxa"/>
          </w:tcPr>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r>
              <w:rPr>
                <w:color w:val="000000"/>
                <w:sz w:val="24"/>
                <w:szCs w:val="24"/>
              </w:rPr>
              <w:t>-</w:t>
            </w:r>
          </w:p>
        </w:tc>
      </w:tr>
      <w:tr w:rsidR="006036F3" w:rsidRPr="000832B2" w:rsidTr="00D52223">
        <w:trPr>
          <w:trHeight w:val="115"/>
        </w:trPr>
        <w:tc>
          <w:tcPr>
            <w:tcW w:w="455" w:type="dxa"/>
            <w:gridSpan w:val="2"/>
            <w:shd w:val="clear" w:color="auto" w:fill="auto"/>
            <w:vAlign w:val="center"/>
          </w:tcPr>
          <w:p w:rsidR="006036F3" w:rsidRPr="000832B2" w:rsidRDefault="006036F3" w:rsidP="0035155F">
            <w:pPr>
              <w:jc w:val="center"/>
              <w:rPr>
                <w:rStyle w:val="ts7"/>
                <w:b/>
                <w:bCs/>
                <w:sz w:val="24"/>
                <w:szCs w:val="24"/>
              </w:rPr>
            </w:pPr>
            <w:r w:rsidRPr="000832B2">
              <w:rPr>
                <w:b/>
                <w:bCs/>
                <w:sz w:val="24"/>
                <w:szCs w:val="24"/>
              </w:rPr>
              <w:t>2</w:t>
            </w:r>
          </w:p>
        </w:tc>
        <w:tc>
          <w:tcPr>
            <w:tcW w:w="13687" w:type="dxa"/>
            <w:gridSpan w:val="27"/>
            <w:shd w:val="clear" w:color="auto" w:fill="auto"/>
            <w:vAlign w:val="center"/>
          </w:tcPr>
          <w:p w:rsidR="006036F3" w:rsidRPr="000832B2" w:rsidRDefault="006036F3" w:rsidP="0035155F">
            <w:pPr>
              <w:tabs>
                <w:tab w:val="left" w:pos="567"/>
              </w:tabs>
              <w:ind w:left="10"/>
              <w:rPr>
                <w:b/>
                <w:bCs/>
                <w:sz w:val="24"/>
                <w:szCs w:val="24"/>
              </w:rPr>
            </w:pPr>
            <w:r w:rsidRPr="000832B2">
              <w:rPr>
                <w:b/>
                <w:bCs/>
                <w:sz w:val="24"/>
                <w:szCs w:val="24"/>
              </w:rPr>
              <w:t xml:space="preserve">Задача 2: </w:t>
            </w:r>
            <w:r w:rsidRPr="000832B2">
              <w:rPr>
                <w:b/>
                <w:sz w:val="24"/>
                <w:szCs w:val="24"/>
              </w:rPr>
              <w:t xml:space="preserve"> Предоставление дополнительных мер социальной поддержки и адресной социальной помощи</w:t>
            </w:r>
          </w:p>
        </w:tc>
        <w:tc>
          <w:tcPr>
            <w:tcW w:w="992" w:type="dxa"/>
          </w:tcPr>
          <w:p w:rsidR="006036F3" w:rsidRPr="000832B2" w:rsidRDefault="006036F3" w:rsidP="0035155F">
            <w:pPr>
              <w:tabs>
                <w:tab w:val="left" w:pos="567"/>
              </w:tabs>
              <w:ind w:left="10"/>
              <w:rPr>
                <w:b/>
                <w:bCs/>
                <w:sz w:val="24"/>
                <w:szCs w:val="24"/>
              </w:rPr>
            </w:pPr>
          </w:p>
        </w:tc>
      </w:tr>
      <w:tr w:rsidR="006036F3" w:rsidRPr="00520694" w:rsidTr="00D52223">
        <w:trPr>
          <w:cantSplit/>
          <w:trHeight w:val="1134"/>
        </w:trPr>
        <w:tc>
          <w:tcPr>
            <w:tcW w:w="455" w:type="dxa"/>
            <w:gridSpan w:val="2"/>
            <w:shd w:val="clear" w:color="auto" w:fill="auto"/>
          </w:tcPr>
          <w:p w:rsidR="006036F3" w:rsidRPr="000832B2" w:rsidRDefault="006036F3" w:rsidP="0035155F">
            <w:pPr>
              <w:shd w:val="clear" w:color="auto" w:fill="FFFFFF"/>
              <w:ind w:left="62"/>
            </w:pPr>
            <w:r w:rsidRPr="000832B2">
              <w:rPr>
                <w:sz w:val="24"/>
                <w:szCs w:val="24"/>
              </w:rPr>
              <w:lastRenderedPageBreak/>
              <w:t>2.1</w:t>
            </w:r>
          </w:p>
        </w:tc>
        <w:tc>
          <w:tcPr>
            <w:tcW w:w="2414" w:type="dxa"/>
            <w:shd w:val="clear" w:color="auto" w:fill="auto"/>
          </w:tcPr>
          <w:p w:rsidR="006036F3" w:rsidRPr="00A10AA6" w:rsidRDefault="006036F3" w:rsidP="0035155F">
            <w:pPr>
              <w:shd w:val="clear" w:color="auto" w:fill="FFFFFF"/>
              <w:spacing w:line="276" w:lineRule="exact"/>
              <w:rPr>
                <w:color w:val="000000"/>
                <w:kern w:val="3"/>
                <w:sz w:val="24"/>
                <w:szCs w:val="24"/>
                <w:u w:val="single"/>
                <w:lang w:eastAsia="ja-JP"/>
              </w:rPr>
            </w:pPr>
            <w:r w:rsidRPr="00A10AA6">
              <w:rPr>
                <w:color w:val="000000"/>
                <w:kern w:val="3"/>
                <w:sz w:val="24"/>
                <w:szCs w:val="24"/>
                <w:u w:val="single"/>
                <w:lang w:eastAsia="ja-JP"/>
              </w:rPr>
              <w:t>Основное</w:t>
            </w:r>
          </w:p>
          <w:p w:rsidR="006036F3" w:rsidRPr="00A10AA6" w:rsidRDefault="006036F3" w:rsidP="0035155F">
            <w:pPr>
              <w:shd w:val="clear" w:color="auto" w:fill="FFFFFF"/>
              <w:spacing w:line="276" w:lineRule="exact"/>
              <w:rPr>
                <w:color w:val="000000"/>
                <w:kern w:val="3"/>
                <w:sz w:val="24"/>
                <w:szCs w:val="24"/>
                <w:u w:val="single"/>
                <w:lang w:eastAsia="ja-JP"/>
              </w:rPr>
            </w:pPr>
            <w:r w:rsidRPr="00A10AA6">
              <w:rPr>
                <w:color w:val="000000"/>
                <w:kern w:val="3"/>
                <w:sz w:val="24"/>
                <w:szCs w:val="24"/>
                <w:u w:val="single"/>
                <w:lang w:eastAsia="ja-JP"/>
              </w:rPr>
              <w:t xml:space="preserve">мероприятие: </w:t>
            </w:r>
          </w:p>
          <w:p w:rsidR="006036F3" w:rsidRPr="000832B2" w:rsidRDefault="006036F3" w:rsidP="0035155F">
            <w:pPr>
              <w:shd w:val="clear" w:color="auto" w:fill="FFFFFF"/>
              <w:spacing w:line="276" w:lineRule="exact"/>
              <w:rPr>
                <w:color w:val="000000"/>
                <w:kern w:val="3"/>
                <w:sz w:val="24"/>
                <w:szCs w:val="24"/>
                <w:lang w:eastAsia="ja-JP"/>
              </w:rPr>
            </w:pPr>
            <w:r w:rsidRPr="000832B2">
              <w:rPr>
                <w:color w:val="000000"/>
                <w:kern w:val="3"/>
                <w:sz w:val="24"/>
                <w:szCs w:val="24"/>
                <w:lang w:eastAsia="ja-JP"/>
              </w:rPr>
              <w:t xml:space="preserve">"Обеспечение бесплатным питанием  </w:t>
            </w:r>
            <w:r>
              <w:rPr>
                <w:color w:val="000000"/>
                <w:kern w:val="3"/>
                <w:sz w:val="24"/>
                <w:szCs w:val="24"/>
                <w:lang w:eastAsia="ja-JP"/>
              </w:rPr>
              <w:t xml:space="preserve">учащихся </w:t>
            </w:r>
            <w:r w:rsidRPr="000832B2">
              <w:rPr>
                <w:color w:val="000000"/>
                <w:kern w:val="3"/>
                <w:sz w:val="24"/>
                <w:szCs w:val="24"/>
                <w:lang w:eastAsia="ja-JP"/>
              </w:rPr>
              <w:t xml:space="preserve">из многодетных  и малоимущих семей в </w:t>
            </w:r>
            <w:r>
              <w:rPr>
                <w:color w:val="000000"/>
                <w:kern w:val="3"/>
                <w:sz w:val="24"/>
                <w:szCs w:val="24"/>
                <w:lang w:eastAsia="ja-JP"/>
              </w:rPr>
              <w:t xml:space="preserve">муниципальных </w:t>
            </w:r>
            <w:r w:rsidRPr="000832B2">
              <w:rPr>
                <w:color w:val="000000"/>
                <w:kern w:val="3"/>
                <w:sz w:val="24"/>
                <w:szCs w:val="24"/>
                <w:lang w:eastAsia="ja-JP"/>
              </w:rPr>
              <w:t>общеобра</w:t>
            </w:r>
            <w:r>
              <w:rPr>
                <w:color w:val="000000"/>
                <w:kern w:val="3"/>
                <w:sz w:val="24"/>
                <w:szCs w:val="24"/>
                <w:lang w:eastAsia="ja-JP"/>
              </w:rPr>
              <w:t xml:space="preserve">зовательных  организациях  </w:t>
            </w:r>
            <w:proofErr w:type="spellStart"/>
            <w:r>
              <w:rPr>
                <w:color w:val="000000"/>
                <w:kern w:val="3"/>
                <w:sz w:val="24"/>
                <w:szCs w:val="24"/>
                <w:lang w:eastAsia="ja-JP"/>
              </w:rPr>
              <w:t>Тайшет</w:t>
            </w:r>
            <w:r w:rsidRPr="000832B2">
              <w:rPr>
                <w:color w:val="000000"/>
                <w:kern w:val="3"/>
                <w:sz w:val="24"/>
                <w:szCs w:val="24"/>
                <w:lang w:eastAsia="ja-JP"/>
              </w:rPr>
              <w:t>ского</w:t>
            </w:r>
            <w:proofErr w:type="spellEnd"/>
            <w:r w:rsidRPr="000832B2">
              <w:rPr>
                <w:color w:val="000000"/>
                <w:kern w:val="3"/>
                <w:sz w:val="24"/>
                <w:szCs w:val="24"/>
                <w:lang w:eastAsia="ja-JP"/>
              </w:rPr>
              <w:t xml:space="preserve"> района"</w:t>
            </w:r>
          </w:p>
        </w:tc>
        <w:tc>
          <w:tcPr>
            <w:tcW w:w="1226" w:type="dxa"/>
            <w:gridSpan w:val="3"/>
            <w:shd w:val="clear" w:color="auto" w:fill="auto"/>
          </w:tcPr>
          <w:p w:rsidR="006036F3" w:rsidRPr="000832B2" w:rsidRDefault="006036F3" w:rsidP="0035155F">
            <w:pPr>
              <w:jc w:val="both"/>
              <w:rPr>
                <w:color w:val="000000"/>
                <w:kern w:val="3"/>
                <w:sz w:val="24"/>
                <w:szCs w:val="24"/>
                <w:lang w:eastAsia="ja-JP"/>
              </w:rPr>
            </w:pPr>
            <w:proofErr w:type="spellStart"/>
            <w:proofErr w:type="gramStart"/>
            <w:r w:rsidRPr="000832B2">
              <w:rPr>
                <w:color w:val="000000"/>
                <w:kern w:val="3"/>
                <w:sz w:val="24"/>
                <w:szCs w:val="24"/>
                <w:lang w:eastAsia="ja-JP"/>
              </w:rPr>
              <w:t>Управле</w:t>
            </w:r>
            <w:r>
              <w:rPr>
                <w:color w:val="000000"/>
                <w:kern w:val="3"/>
                <w:sz w:val="24"/>
                <w:szCs w:val="24"/>
                <w:lang w:eastAsia="ja-JP"/>
              </w:rPr>
              <w:t>-</w:t>
            </w:r>
            <w:r w:rsidRPr="000832B2">
              <w:rPr>
                <w:color w:val="000000"/>
                <w:kern w:val="3"/>
                <w:sz w:val="24"/>
                <w:szCs w:val="24"/>
                <w:lang w:eastAsia="ja-JP"/>
              </w:rPr>
              <w:t>ние</w:t>
            </w:r>
            <w:proofErr w:type="spellEnd"/>
            <w:proofErr w:type="gramEnd"/>
            <w:r w:rsidRPr="000832B2">
              <w:rPr>
                <w:color w:val="000000"/>
                <w:kern w:val="3"/>
                <w:sz w:val="24"/>
                <w:szCs w:val="24"/>
                <w:lang w:eastAsia="ja-JP"/>
              </w:rPr>
              <w:t xml:space="preserve"> образования</w:t>
            </w:r>
          </w:p>
        </w:tc>
        <w:tc>
          <w:tcPr>
            <w:tcW w:w="900" w:type="dxa"/>
            <w:gridSpan w:val="3"/>
            <w:shd w:val="clear" w:color="auto" w:fill="auto"/>
          </w:tcPr>
          <w:p w:rsidR="006036F3" w:rsidRPr="000832B2" w:rsidRDefault="006036F3" w:rsidP="0035155F">
            <w:pPr>
              <w:ind w:left="-108" w:right="-108"/>
              <w:rPr>
                <w:color w:val="000000"/>
                <w:kern w:val="3"/>
                <w:sz w:val="24"/>
                <w:szCs w:val="24"/>
                <w:lang w:eastAsia="ja-JP"/>
              </w:rPr>
            </w:pPr>
            <w:r w:rsidRPr="000832B2">
              <w:rPr>
                <w:color w:val="000000"/>
                <w:kern w:val="3"/>
                <w:sz w:val="24"/>
                <w:szCs w:val="24"/>
                <w:lang w:val="de-DE" w:eastAsia="ja-JP"/>
              </w:rPr>
              <w:t>01.20</w:t>
            </w:r>
            <w:r w:rsidRPr="000832B2">
              <w:rPr>
                <w:color w:val="000000"/>
                <w:kern w:val="3"/>
                <w:sz w:val="24"/>
                <w:szCs w:val="24"/>
                <w:lang w:eastAsia="ja-JP"/>
              </w:rPr>
              <w:t>20</w:t>
            </w:r>
            <w:r>
              <w:rPr>
                <w:color w:val="000000"/>
                <w:kern w:val="3"/>
                <w:sz w:val="24"/>
                <w:szCs w:val="24"/>
                <w:lang w:eastAsia="ja-JP"/>
              </w:rPr>
              <w:t xml:space="preserve"> </w:t>
            </w:r>
            <w:r w:rsidRPr="000832B2">
              <w:rPr>
                <w:color w:val="000000"/>
                <w:kern w:val="3"/>
                <w:sz w:val="24"/>
                <w:szCs w:val="24"/>
                <w:lang w:val="de-DE" w:eastAsia="ja-JP"/>
              </w:rPr>
              <w:t>г</w:t>
            </w:r>
            <w:r w:rsidRPr="000832B2">
              <w:rPr>
                <w:color w:val="000000"/>
                <w:kern w:val="3"/>
                <w:sz w:val="24"/>
                <w:szCs w:val="24"/>
                <w:lang w:eastAsia="ja-JP"/>
              </w:rPr>
              <w:t>.</w:t>
            </w:r>
          </w:p>
        </w:tc>
        <w:tc>
          <w:tcPr>
            <w:tcW w:w="845" w:type="dxa"/>
            <w:gridSpan w:val="4"/>
            <w:shd w:val="clear" w:color="auto" w:fill="auto"/>
          </w:tcPr>
          <w:p w:rsidR="006036F3" w:rsidRPr="000832B2" w:rsidRDefault="006036F3" w:rsidP="0035155F">
            <w:pPr>
              <w:rPr>
                <w:color w:val="000000"/>
                <w:kern w:val="3"/>
                <w:sz w:val="24"/>
                <w:szCs w:val="24"/>
                <w:lang w:eastAsia="ja-JP"/>
              </w:rPr>
            </w:pPr>
            <w:r w:rsidRPr="000832B2">
              <w:rPr>
                <w:color w:val="000000"/>
                <w:kern w:val="3"/>
                <w:sz w:val="24"/>
                <w:szCs w:val="24"/>
                <w:lang w:val="de-DE" w:eastAsia="ja-JP"/>
              </w:rPr>
              <w:t>12.20</w:t>
            </w:r>
            <w:r w:rsidRPr="000832B2">
              <w:rPr>
                <w:color w:val="000000"/>
                <w:kern w:val="3"/>
                <w:sz w:val="24"/>
                <w:szCs w:val="24"/>
                <w:lang w:eastAsia="ja-JP"/>
              </w:rPr>
              <w:t>2</w:t>
            </w:r>
            <w:r>
              <w:rPr>
                <w:color w:val="000000"/>
                <w:kern w:val="3"/>
                <w:sz w:val="24"/>
                <w:szCs w:val="24"/>
                <w:lang w:eastAsia="ja-JP"/>
              </w:rPr>
              <w:t xml:space="preserve">6 </w:t>
            </w:r>
            <w:r w:rsidRPr="000832B2">
              <w:rPr>
                <w:color w:val="000000"/>
                <w:kern w:val="3"/>
                <w:sz w:val="24"/>
                <w:szCs w:val="24"/>
                <w:lang w:val="de-DE" w:eastAsia="ja-JP"/>
              </w:rPr>
              <w:t>г</w:t>
            </w:r>
            <w:r w:rsidRPr="000832B2">
              <w:rPr>
                <w:color w:val="000000"/>
                <w:kern w:val="3"/>
                <w:sz w:val="24"/>
                <w:szCs w:val="24"/>
                <w:lang w:eastAsia="ja-JP"/>
              </w:rPr>
              <w:t>.</w:t>
            </w:r>
          </w:p>
        </w:tc>
        <w:tc>
          <w:tcPr>
            <w:tcW w:w="850" w:type="dxa"/>
            <w:gridSpan w:val="3"/>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Областной</w:t>
            </w:r>
          </w:p>
          <w:p w:rsidR="006036F3" w:rsidRPr="000832B2" w:rsidRDefault="006036F3" w:rsidP="0035155F">
            <w:pPr>
              <w:jc w:val="center"/>
              <w:rPr>
                <w:color w:val="000000"/>
                <w:kern w:val="3"/>
                <w:sz w:val="24"/>
                <w:szCs w:val="24"/>
                <w:lang w:val="de-DE" w:eastAsia="ja-JP"/>
              </w:rPr>
            </w:pPr>
            <w:r w:rsidRPr="000832B2">
              <w:rPr>
                <w:color w:val="000000"/>
                <w:kern w:val="3"/>
                <w:sz w:val="24"/>
                <w:szCs w:val="24"/>
                <w:lang w:eastAsia="ja-JP"/>
              </w:rPr>
              <w:t>бюджет</w:t>
            </w:r>
          </w:p>
        </w:tc>
        <w:tc>
          <w:tcPr>
            <w:tcW w:w="706" w:type="dxa"/>
            <w:shd w:val="clear" w:color="auto" w:fill="auto"/>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vAlign w:val="center"/>
          </w:tcPr>
          <w:p w:rsidR="006036F3" w:rsidRDefault="006036F3" w:rsidP="0035155F">
            <w:pPr>
              <w:rPr>
                <w:color w:val="000000"/>
                <w:sz w:val="24"/>
                <w:szCs w:val="24"/>
              </w:rPr>
            </w:pPr>
          </w:p>
          <w:p w:rsidR="006036F3" w:rsidRPr="003303B8" w:rsidRDefault="006036F3" w:rsidP="0035155F">
            <w:pPr>
              <w:rPr>
                <w:color w:val="000000"/>
                <w:sz w:val="24"/>
                <w:szCs w:val="24"/>
              </w:rPr>
            </w:pPr>
            <w:r>
              <w:rPr>
                <w:color w:val="000000"/>
                <w:sz w:val="24"/>
                <w:szCs w:val="24"/>
              </w:rPr>
              <w:t>24 503,10</w:t>
            </w:r>
          </w:p>
        </w:tc>
        <w:tc>
          <w:tcPr>
            <w:tcW w:w="1134" w:type="dxa"/>
            <w:shd w:val="clear" w:color="auto" w:fill="auto"/>
            <w:vAlign w:val="center"/>
          </w:tcPr>
          <w:p w:rsidR="006036F3" w:rsidRPr="00A73B4E" w:rsidRDefault="006036F3" w:rsidP="0035155F">
            <w:pPr>
              <w:rPr>
                <w:color w:val="000000"/>
                <w:sz w:val="24"/>
                <w:szCs w:val="24"/>
              </w:rPr>
            </w:pPr>
            <w:r>
              <w:rPr>
                <w:color w:val="000000"/>
                <w:sz w:val="24"/>
                <w:szCs w:val="24"/>
              </w:rPr>
              <w:t>24554,50</w:t>
            </w:r>
          </w:p>
        </w:tc>
        <w:tc>
          <w:tcPr>
            <w:tcW w:w="1134" w:type="dxa"/>
            <w:gridSpan w:val="2"/>
            <w:shd w:val="clear" w:color="auto" w:fill="auto"/>
            <w:vAlign w:val="center"/>
          </w:tcPr>
          <w:p w:rsidR="006036F3" w:rsidRPr="00B712B5" w:rsidRDefault="006036F3" w:rsidP="0035155F">
            <w:pPr>
              <w:rPr>
                <w:bCs/>
                <w:sz w:val="24"/>
                <w:szCs w:val="24"/>
              </w:rPr>
            </w:pPr>
            <w:r>
              <w:rPr>
                <w:bCs/>
                <w:sz w:val="24"/>
                <w:szCs w:val="24"/>
              </w:rPr>
              <w:t>23196,30</w:t>
            </w:r>
          </w:p>
        </w:tc>
        <w:tc>
          <w:tcPr>
            <w:tcW w:w="1134" w:type="dxa"/>
            <w:gridSpan w:val="2"/>
            <w:shd w:val="clear" w:color="auto" w:fill="auto"/>
            <w:vAlign w:val="center"/>
          </w:tcPr>
          <w:p w:rsidR="006036F3" w:rsidRPr="00B51E4F" w:rsidRDefault="006036F3" w:rsidP="0035155F">
            <w:pPr>
              <w:rPr>
                <w:bCs/>
                <w:sz w:val="24"/>
                <w:szCs w:val="24"/>
              </w:rPr>
            </w:pPr>
            <w:r>
              <w:rPr>
                <w:bCs/>
                <w:sz w:val="24"/>
                <w:szCs w:val="24"/>
              </w:rPr>
              <w:t>24358,60</w:t>
            </w:r>
          </w:p>
        </w:tc>
        <w:tc>
          <w:tcPr>
            <w:tcW w:w="1134" w:type="dxa"/>
            <w:gridSpan w:val="4"/>
            <w:vAlign w:val="center"/>
          </w:tcPr>
          <w:p w:rsidR="006036F3" w:rsidRPr="00B51E4F" w:rsidRDefault="006036F3" w:rsidP="0035155F">
            <w:pPr>
              <w:rPr>
                <w:bCs/>
                <w:sz w:val="24"/>
                <w:szCs w:val="24"/>
              </w:rPr>
            </w:pPr>
            <w:r>
              <w:rPr>
                <w:bCs/>
                <w:sz w:val="24"/>
                <w:szCs w:val="24"/>
              </w:rPr>
              <w:t>26841,70</w:t>
            </w:r>
          </w:p>
        </w:tc>
        <w:tc>
          <w:tcPr>
            <w:tcW w:w="1067" w:type="dxa"/>
            <w:gridSpan w:val="2"/>
            <w:vAlign w:val="center"/>
          </w:tcPr>
          <w:p w:rsidR="006036F3" w:rsidRPr="00B51E4F" w:rsidRDefault="006036F3" w:rsidP="0035155F">
            <w:pPr>
              <w:rPr>
                <w:bCs/>
                <w:sz w:val="24"/>
                <w:szCs w:val="24"/>
              </w:rPr>
            </w:pPr>
            <w:r>
              <w:rPr>
                <w:bCs/>
                <w:sz w:val="24"/>
                <w:szCs w:val="24"/>
              </w:rPr>
              <w:t>26841,70</w:t>
            </w:r>
          </w:p>
        </w:tc>
        <w:tc>
          <w:tcPr>
            <w:tcW w:w="992" w:type="dxa"/>
            <w:vAlign w:val="center"/>
          </w:tcPr>
          <w:p w:rsidR="006036F3" w:rsidRPr="00B51E4F" w:rsidRDefault="006036F3" w:rsidP="0035155F">
            <w:pPr>
              <w:rPr>
                <w:bCs/>
                <w:sz w:val="24"/>
                <w:szCs w:val="24"/>
              </w:rPr>
            </w:pPr>
            <w:r>
              <w:rPr>
                <w:bCs/>
                <w:sz w:val="24"/>
                <w:szCs w:val="24"/>
              </w:rPr>
              <w:t>26841,70</w:t>
            </w:r>
          </w:p>
        </w:tc>
      </w:tr>
      <w:tr w:rsidR="006036F3" w:rsidRPr="000832B2" w:rsidTr="00D52223">
        <w:trPr>
          <w:cantSplit/>
          <w:trHeight w:val="1134"/>
        </w:trPr>
        <w:tc>
          <w:tcPr>
            <w:tcW w:w="455" w:type="dxa"/>
            <w:gridSpan w:val="2"/>
            <w:shd w:val="clear" w:color="auto" w:fill="auto"/>
          </w:tcPr>
          <w:p w:rsidR="006036F3" w:rsidRPr="000832B2" w:rsidRDefault="006036F3" w:rsidP="0035155F">
            <w:pPr>
              <w:shd w:val="clear" w:color="auto" w:fill="FFFFFF"/>
              <w:ind w:left="101"/>
            </w:pPr>
            <w:r w:rsidRPr="000832B2">
              <w:rPr>
                <w:sz w:val="24"/>
                <w:szCs w:val="24"/>
              </w:rPr>
              <w:t>2.2</w:t>
            </w:r>
          </w:p>
        </w:tc>
        <w:tc>
          <w:tcPr>
            <w:tcW w:w="2414" w:type="dxa"/>
            <w:shd w:val="clear" w:color="auto" w:fill="auto"/>
          </w:tcPr>
          <w:p w:rsidR="006036F3" w:rsidRPr="00A10AA6" w:rsidRDefault="006036F3" w:rsidP="0035155F">
            <w:pPr>
              <w:shd w:val="clear" w:color="auto" w:fill="FFFFFF"/>
              <w:spacing w:line="276" w:lineRule="exact"/>
              <w:rPr>
                <w:color w:val="000000"/>
                <w:kern w:val="3"/>
                <w:sz w:val="24"/>
                <w:szCs w:val="24"/>
                <w:u w:val="single"/>
                <w:lang w:eastAsia="ja-JP"/>
              </w:rPr>
            </w:pPr>
            <w:r w:rsidRPr="00A10AA6">
              <w:rPr>
                <w:color w:val="000000"/>
                <w:kern w:val="3"/>
                <w:sz w:val="24"/>
                <w:szCs w:val="24"/>
                <w:u w:val="single"/>
                <w:lang w:eastAsia="ja-JP"/>
              </w:rPr>
              <w:t>Основное</w:t>
            </w:r>
          </w:p>
          <w:p w:rsidR="006036F3" w:rsidRPr="00A10AA6" w:rsidRDefault="006036F3" w:rsidP="0035155F">
            <w:pPr>
              <w:shd w:val="clear" w:color="auto" w:fill="FFFFFF"/>
              <w:spacing w:line="276" w:lineRule="exact"/>
              <w:rPr>
                <w:color w:val="000000"/>
                <w:kern w:val="3"/>
                <w:sz w:val="24"/>
                <w:szCs w:val="24"/>
                <w:u w:val="single"/>
                <w:lang w:eastAsia="ja-JP"/>
              </w:rPr>
            </w:pPr>
            <w:r w:rsidRPr="00A10AA6">
              <w:rPr>
                <w:color w:val="000000"/>
                <w:kern w:val="3"/>
                <w:sz w:val="24"/>
                <w:szCs w:val="24"/>
                <w:u w:val="single"/>
                <w:lang w:eastAsia="ja-JP"/>
              </w:rPr>
              <w:t>мероприятие:</w:t>
            </w:r>
          </w:p>
          <w:p w:rsidR="006036F3" w:rsidRPr="000832B2" w:rsidRDefault="006036F3" w:rsidP="0035155F">
            <w:pPr>
              <w:shd w:val="clear" w:color="auto" w:fill="FFFFFF"/>
              <w:spacing w:line="276" w:lineRule="exact"/>
              <w:rPr>
                <w:color w:val="000000"/>
                <w:kern w:val="3"/>
                <w:sz w:val="24"/>
                <w:szCs w:val="24"/>
                <w:lang w:eastAsia="ja-JP"/>
              </w:rPr>
            </w:pPr>
            <w:r w:rsidRPr="000832B2">
              <w:rPr>
                <w:color w:val="000000"/>
                <w:kern w:val="3"/>
                <w:sz w:val="24"/>
                <w:szCs w:val="24"/>
                <w:lang w:eastAsia="ja-JP"/>
              </w:rPr>
              <w:t xml:space="preserve"> "Обеспечение </w:t>
            </w:r>
            <w:r>
              <w:rPr>
                <w:color w:val="000000"/>
                <w:kern w:val="3"/>
                <w:sz w:val="24"/>
                <w:szCs w:val="24"/>
                <w:lang w:eastAsia="ja-JP"/>
              </w:rPr>
              <w:t xml:space="preserve">льготным </w:t>
            </w:r>
            <w:r w:rsidRPr="000832B2">
              <w:rPr>
                <w:color w:val="000000"/>
                <w:kern w:val="3"/>
                <w:sz w:val="24"/>
                <w:szCs w:val="24"/>
                <w:lang w:eastAsia="ja-JP"/>
              </w:rPr>
              <w:t xml:space="preserve">питанием  детей в пришкольных интернатах  из районного бюджета"             </w:t>
            </w:r>
          </w:p>
        </w:tc>
        <w:tc>
          <w:tcPr>
            <w:tcW w:w="1226" w:type="dxa"/>
            <w:gridSpan w:val="3"/>
            <w:shd w:val="clear" w:color="auto" w:fill="auto"/>
          </w:tcPr>
          <w:p w:rsidR="006036F3" w:rsidRPr="000832B2" w:rsidRDefault="006036F3" w:rsidP="0035155F">
            <w:pPr>
              <w:jc w:val="both"/>
              <w:rPr>
                <w:color w:val="000000"/>
                <w:kern w:val="3"/>
                <w:sz w:val="24"/>
                <w:szCs w:val="24"/>
                <w:lang w:eastAsia="ja-JP"/>
              </w:rPr>
            </w:pPr>
            <w:proofErr w:type="spellStart"/>
            <w:proofErr w:type="gramStart"/>
            <w:r w:rsidRPr="000832B2">
              <w:rPr>
                <w:color w:val="000000"/>
                <w:kern w:val="3"/>
                <w:sz w:val="24"/>
                <w:szCs w:val="24"/>
                <w:lang w:eastAsia="ja-JP"/>
              </w:rPr>
              <w:t>Управле</w:t>
            </w:r>
            <w:r>
              <w:rPr>
                <w:color w:val="000000"/>
                <w:kern w:val="3"/>
                <w:sz w:val="24"/>
                <w:szCs w:val="24"/>
                <w:lang w:eastAsia="ja-JP"/>
              </w:rPr>
              <w:t>-</w:t>
            </w:r>
            <w:r w:rsidRPr="000832B2">
              <w:rPr>
                <w:color w:val="000000"/>
                <w:kern w:val="3"/>
                <w:sz w:val="24"/>
                <w:szCs w:val="24"/>
                <w:lang w:eastAsia="ja-JP"/>
              </w:rPr>
              <w:t>ние</w:t>
            </w:r>
            <w:proofErr w:type="spellEnd"/>
            <w:proofErr w:type="gramEnd"/>
            <w:r w:rsidRPr="000832B2">
              <w:rPr>
                <w:color w:val="000000"/>
                <w:kern w:val="3"/>
                <w:sz w:val="24"/>
                <w:szCs w:val="24"/>
                <w:lang w:eastAsia="ja-JP"/>
              </w:rPr>
              <w:t xml:space="preserve"> образования</w:t>
            </w:r>
          </w:p>
        </w:tc>
        <w:tc>
          <w:tcPr>
            <w:tcW w:w="900" w:type="dxa"/>
            <w:gridSpan w:val="3"/>
            <w:shd w:val="clear" w:color="auto" w:fill="auto"/>
          </w:tcPr>
          <w:p w:rsidR="006036F3" w:rsidRPr="000832B2" w:rsidRDefault="006036F3" w:rsidP="0035155F">
            <w:pPr>
              <w:ind w:left="-108" w:right="-108"/>
              <w:rPr>
                <w:color w:val="000000"/>
                <w:kern w:val="3"/>
                <w:sz w:val="24"/>
                <w:szCs w:val="24"/>
                <w:lang w:eastAsia="ja-JP"/>
              </w:rPr>
            </w:pPr>
            <w:r w:rsidRPr="000832B2">
              <w:rPr>
                <w:color w:val="000000"/>
                <w:kern w:val="3"/>
                <w:sz w:val="24"/>
                <w:szCs w:val="24"/>
                <w:lang w:val="de-DE" w:eastAsia="ja-JP"/>
              </w:rPr>
              <w:t>01.20</w:t>
            </w:r>
            <w:r w:rsidRPr="000832B2">
              <w:rPr>
                <w:color w:val="000000"/>
                <w:kern w:val="3"/>
                <w:sz w:val="24"/>
                <w:szCs w:val="24"/>
                <w:lang w:eastAsia="ja-JP"/>
              </w:rPr>
              <w:t>20</w:t>
            </w:r>
            <w:r w:rsidRPr="000832B2">
              <w:rPr>
                <w:color w:val="000000"/>
                <w:kern w:val="3"/>
                <w:sz w:val="24"/>
                <w:szCs w:val="24"/>
                <w:lang w:val="de-DE" w:eastAsia="ja-JP"/>
              </w:rPr>
              <w:t>г</w:t>
            </w:r>
            <w:r w:rsidRPr="000832B2">
              <w:rPr>
                <w:color w:val="000000"/>
                <w:kern w:val="3"/>
                <w:sz w:val="24"/>
                <w:szCs w:val="24"/>
                <w:lang w:eastAsia="ja-JP"/>
              </w:rPr>
              <w:t>.</w:t>
            </w:r>
          </w:p>
        </w:tc>
        <w:tc>
          <w:tcPr>
            <w:tcW w:w="845" w:type="dxa"/>
            <w:gridSpan w:val="4"/>
            <w:shd w:val="clear" w:color="auto" w:fill="auto"/>
          </w:tcPr>
          <w:p w:rsidR="006036F3" w:rsidRPr="000832B2" w:rsidRDefault="006036F3" w:rsidP="0035155F">
            <w:pPr>
              <w:rPr>
                <w:color w:val="000000"/>
                <w:kern w:val="3"/>
                <w:sz w:val="24"/>
                <w:szCs w:val="24"/>
                <w:lang w:eastAsia="ja-JP"/>
              </w:rPr>
            </w:pPr>
            <w:r w:rsidRPr="000832B2">
              <w:rPr>
                <w:color w:val="000000"/>
                <w:kern w:val="3"/>
                <w:sz w:val="24"/>
                <w:szCs w:val="24"/>
                <w:lang w:val="de-DE" w:eastAsia="ja-JP"/>
              </w:rPr>
              <w:t>12.20</w:t>
            </w:r>
            <w:r w:rsidRPr="000832B2">
              <w:rPr>
                <w:color w:val="000000"/>
                <w:kern w:val="3"/>
                <w:sz w:val="24"/>
                <w:szCs w:val="24"/>
                <w:lang w:eastAsia="ja-JP"/>
              </w:rPr>
              <w:t>2</w:t>
            </w:r>
            <w:r>
              <w:rPr>
                <w:color w:val="000000"/>
                <w:kern w:val="3"/>
                <w:sz w:val="24"/>
                <w:szCs w:val="24"/>
                <w:lang w:eastAsia="ja-JP"/>
              </w:rPr>
              <w:t>6</w:t>
            </w:r>
            <w:r w:rsidRPr="000832B2">
              <w:rPr>
                <w:color w:val="000000"/>
                <w:kern w:val="3"/>
                <w:sz w:val="24"/>
                <w:szCs w:val="24"/>
                <w:lang w:val="de-DE" w:eastAsia="ja-JP"/>
              </w:rPr>
              <w:t>г</w:t>
            </w:r>
            <w:r w:rsidRPr="000832B2">
              <w:rPr>
                <w:color w:val="000000"/>
                <w:kern w:val="3"/>
                <w:sz w:val="24"/>
                <w:szCs w:val="24"/>
                <w:lang w:eastAsia="ja-JP"/>
              </w:rPr>
              <w:t>.</w:t>
            </w:r>
          </w:p>
        </w:tc>
        <w:tc>
          <w:tcPr>
            <w:tcW w:w="850" w:type="dxa"/>
            <w:gridSpan w:val="3"/>
            <w:shd w:val="clear" w:color="auto" w:fill="auto"/>
          </w:tcPr>
          <w:p w:rsidR="006036F3" w:rsidRPr="000832B2" w:rsidRDefault="006036F3" w:rsidP="0035155F">
            <w:pPr>
              <w:jc w:val="center"/>
              <w:rPr>
                <w:color w:val="000000"/>
                <w:kern w:val="3"/>
                <w:sz w:val="24"/>
                <w:szCs w:val="24"/>
                <w:lang w:val="de-DE" w:eastAsia="ja-JP"/>
              </w:rPr>
            </w:pPr>
            <w:proofErr w:type="gramStart"/>
            <w:r w:rsidRPr="009927D1">
              <w:rPr>
                <w:color w:val="000000"/>
                <w:kern w:val="3"/>
                <w:sz w:val="24"/>
                <w:szCs w:val="24"/>
                <w:lang w:eastAsia="ja-JP"/>
              </w:rPr>
              <w:t>Район</w:t>
            </w:r>
            <w:r>
              <w:rPr>
                <w:color w:val="000000"/>
                <w:kern w:val="3"/>
                <w:sz w:val="24"/>
                <w:szCs w:val="24"/>
                <w:lang w:eastAsia="ja-JP"/>
              </w:rPr>
              <w:t>-</w:t>
            </w:r>
            <w:proofErr w:type="spellStart"/>
            <w:r w:rsidRPr="009927D1">
              <w:rPr>
                <w:color w:val="000000"/>
                <w:kern w:val="3"/>
                <w:sz w:val="24"/>
                <w:szCs w:val="24"/>
                <w:lang w:eastAsia="ja-JP"/>
              </w:rPr>
              <w:t>ный</w:t>
            </w:r>
            <w:proofErr w:type="spellEnd"/>
            <w:proofErr w:type="gramEnd"/>
            <w:r w:rsidRPr="009927D1">
              <w:rPr>
                <w:color w:val="000000"/>
                <w:kern w:val="3"/>
                <w:sz w:val="24"/>
                <w:szCs w:val="24"/>
                <w:lang w:eastAsia="ja-JP"/>
              </w:rPr>
              <w:t xml:space="preserve"> бюдж</w:t>
            </w:r>
            <w:r>
              <w:rPr>
                <w:color w:val="000000"/>
                <w:kern w:val="3"/>
                <w:sz w:val="24"/>
                <w:szCs w:val="24"/>
                <w:lang w:eastAsia="ja-JP"/>
              </w:rPr>
              <w:t>е</w:t>
            </w:r>
            <w:r w:rsidRPr="009927D1">
              <w:rPr>
                <w:color w:val="000000"/>
                <w:kern w:val="3"/>
                <w:sz w:val="24"/>
                <w:szCs w:val="24"/>
                <w:lang w:eastAsia="ja-JP"/>
              </w:rPr>
              <w:t>т</w:t>
            </w:r>
          </w:p>
        </w:tc>
        <w:tc>
          <w:tcPr>
            <w:tcW w:w="706" w:type="dxa"/>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vAlign w:val="center"/>
          </w:tcPr>
          <w:p w:rsidR="006036F3" w:rsidRPr="003303B8" w:rsidRDefault="006036F3" w:rsidP="0035155F">
            <w:pPr>
              <w:jc w:val="center"/>
              <w:rPr>
                <w:color w:val="000000"/>
                <w:sz w:val="24"/>
                <w:szCs w:val="24"/>
              </w:rPr>
            </w:pPr>
            <w:r>
              <w:rPr>
                <w:color w:val="000000"/>
                <w:sz w:val="24"/>
                <w:szCs w:val="24"/>
              </w:rPr>
              <w:t>343,43</w:t>
            </w:r>
          </w:p>
        </w:tc>
        <w:tc>
          <w:tcPr>
            <w:tcW w:w="1134" w:type="dxa"/>
            <w:shd w:val="clear" w:color="auto" w:fill="auto"/>
            <w:vAlign w:val="center"/>
          </w:tcPr>
          <w:p w:rsidR="006036F3" w:rsidRDefault="006036F3" w:rsidP="0035155F">
            <w:pPr>
              <w:jc w:val="center"/>
              <w:rPr>
                <w:color w:val="000000"/>
                <w:sz w:val="24"/>
                <w:szCs w:val="24"/>
              </w:rPr>
            </w:pPr>
            <w:r>
              <w:rPr>
                <w:color w:val="000000"/>
                <w:sz w:val="24"/>
                <w:szCs w:val="24"/>
              </w:rPr>
              <w:t>419,81</w:t>
            </w:r>
          </w:p>
        </w:tc>
        <w:tc>
          <w:tcPr>
            <w:tcW w:w="1134" w:type="dxa"/>
            <w:gridSpan w:val="2"/>
            <w:shd w:val="clear" w:color="auto" w:fill="auto"/>
            <w:vAlign w:val="center"/>
          </w:tcPr>
          <w:p w:rsidR="006036F3" w:rsidRPr="00C47F9C" w:rsidRDefault="006036F3" w:rsidP="0035155F">
            <w:pPr>
              <w:jc w:val="center"/>
              <w:rPr>
                <w:color w:val="000000"/>
                <w:sz w:val="24"/>
                <w:szCs w:val="24"/>
              </w:rPr>
            </w:pPr>
            <w:r>
              <w:rPr>
                <w:color w:val="000000"/>
                <w:sz w:val="24"/>
                <w:szCs w:val="24"/>
              </w:rPr>
              <w:t>387,42</w:t>
            </w:r>
          </w:p>
        </w:tc>
        <w:tc>
          <w:tcPr>
            <w:tcW w:w="1134" w:type="dxa"/>
            <w:gridSpan w:val="2"/>
            <w:shd w:val="clear" w:color="auto" w:fill="auto"/>
            <w:vAlign w:val="center"/>
          </w:tcPr>
          <w:p w:rsidR="006036F3" w:rsidRPr="00B51E4F" w:rsidRDefault="006036F3" w:rsidP="0035155F">
            <w:pPr>
              <w:jc w:val="center"/>
              <w:rPr>
                <w:color w:val="000000"/>
                <w:sz w:val="24"/>
                <w:szCs w:val="24"/>
              </w:rPr>
            </w:pPr>
            <w:r>
              <w:rPr>
                <w:color w:val="000000"/>
                <w:sz w:val="24"/>
                <w:szCs w:val="24"/>
              </w:rPr>
              <w:t>358,42</w:t>
            </w:r>
          </w:p>
        </w:tc>
        <w:tc>
          <w:tcPr>
            <w:tcW w:w="1134" w:type="dxa"/>
            <w:gridSpan w:val="4"/>
            <w:vAlign w:val="center"/>
          </w:tcPr>
          <w:p w:rsidR="006036F3" w:rsidRPr="00B51E4F" w:rsidRDefault="00D52223" w:rsidP="0035155F">
            <w:pPr>
              <w:jc w:val="center"/>
              <w:rPr>
                <w:color w:val="000000"/>
                <w:sz w:val="24"/>
                <w:szCs w:val="24"/>
              </w:rPr>
            </w:pPr>
            <w:r>
              <w:rPr>
                <w:color w:val="000000"/>
                <w:sz w:val="24"/>
                <w:szCs w:val="24"/>
              </w:rPr>
              <w:t>225,00</w:t>
            </w:r>
          </w:p>
        </w:tc>
        <w:tc>
          <w:tcPr>
            <w:tcW w:w="1067" w:type="dxa"/>
            <w:gridSpan w:val="2"/>
            <w:vAlign w:val="center"/>
          </w:tcPr>
          <w:p w:rsidR="006036F3" w:rsidRPr="00B51E4F" w:rsidRDefault="006036F3" w:rsidP="0035155F">
            <w:pPr>
              <w:jc w:val="center"/>
              <w:rPr>
                <w:color w:val="000000"/>
                <w:sz w:val="24"/>
                <w:szCs w:val="24"/>
              </w:rPr>
            </w:pPr>
            <w:r>
              <w:rPr>
                <w:color w:val="000000"/>
                <w:sz w:val="24"/>
                <w:szCs w:val="24"/>
              </w:rPr>
              <w:t>180,00</w:t>
            </w:r>
          </w:p>
        </w:tc>
        <w:tc>
          <w:tcPr>
            <w:tcW w:w="992" w:type="dxa"/>
            <w:vAlign w:val="center"/>
          </w:tcPr>
          <w:p w:rsidR="006036F3" w:rsidRPr="00B51E4F" w:rsidRDefault="006036F3" w:rsidP="0035155F">
            <w:pPr>
              <w:jc w:val="center"/>
              <w:rPr>
                <w:color w:val="000000"/>
                <w:sz w:val="24"/>
                <w:szCs w:val="24"/>
              </w:rPr>
            </w:pPr>
            <w:r>
              <w:rPr>
                <w:color w:val="000000"/>
                <w:sz w:val="24"/>
                <w:szCs w:val="24"/>
              </w:rPr>
              <w:t>180,00</w:t>
            </w:r>
          </w:p>
        </w:tc>
      </w:tr>
      <w:tr w:rsidR="006036F3" w:rsidRPr="000832B2" w:rsidTr="00D52223">
        <w:trPr>
          <w:cantSplit/>
          <w:trHeight w:val="1134"/>
        </w:trPr>
        <w:tc>
          <w:tcPr>
            <w:tcW w:w="455" w:type="dxa"/>
            <w:gridSpan w:val="2"/>
            <w:vMerge w:val="restart"/>
            <w:shd w:val="clear" w:color="auto" w:fill="auto"/>
          </w:tcPr>
          <w:p w:rsidR="006036F3" w:rsidRPr="000832B2" w:rsidRDefault="006036F3" w:rsidP="0035155F">
            <w:pPr>
              <w:jc w:val="center"/>
              <w:rPr>
                <w:sz w:val="24"/>
                <w:szCs w:val="24"/>
              </w:rPr>
            </w:pPr>
            <w:r w:rsidRPr="000832B2">
              <w:rPr>
                <w:sz w:val="24"/>
                <w:szCs w:val="24"/>
              </w:rPr>
              <w:t>2.3.</w:t>
            </w:r>
          </w:p>
        </w:tc>
        <w:tc>
          <w:tcPr>
            <w:tcW w:w="2414" w:type="dxa"/>
            <w:vMerge w:val="restart"/>
            <w:shd w:val="clear" w:color="auto" w:fill="auto"/>
          </w:tcPr>
          <w:p w:rsidR="006036F3" w:rsidRPr="00701807" w:rsidRDefault="006036F3" w:rsidP="0035155F">
            <w:pPr>
              <w:jc w:val="both"/>
              <w:outlineLvl w:val="4"/>
              <w:rPr>
                <w:sz w:val="24"/>
                <w:szCs w:val="24"/>
                <w:u w:val="single"/>
              </w:rPr>
            </w:pPr>
            <w:r w:rsidRPr="00701807">
              <w:rPr>
                <w:sz w:val="24"/>
                <w:szCs w:val="24"/>
                <w:u w:val="single"/>
              </w:rPr>
              <w:t>Основное мероприятие:</w:t>
            </w:r>
          </w:p>
          <w:p w:rsidR="006036F3" w:rsidRPr="00F25B43" w:rsidRDefault="006036F3" w:rsidP="0035155F">
            <w:pPr>
              <w:jc w:val="both"/>
              <w:outlineLvl w:val="4"/>
              <w:rPr>
                <w:sz w:val="24"/>
                <w:szCs w:val="24"/>
              </w:rPr>
            </w:pPr>
            <w:r w:rsidRPr="00701807">
              <w:rPr>
                <w:sz w:val="24"/>
                <w:szCs w:val="24"/>
              </w:rPr>
              <w:t>"Обеспечение бесплатным питанием льготников (детей-инвалидов, детей-сирот и детей, оставшихся без попечения родителей) в образовательных организациях"</w:t>
            </w:r>
          </w:p>
        </w:tc>
        <w:tc>
          <w:tcPr>
            <w:tcW w:w="1226" w:type="dxa"/>
            <w:gridSpan w:val="3"/>
            <w:vMerge w:val="restart"/>
            <w:shd w:val="clear" w:color="auto" w:fill="auto"/>
          </w:tcPr>
          <w:p w:rsidR="006036F3" w:rsidRPr="000832B2" w:rsidRDefault="006036F3" w:rsidP="0035155F">
            <w:pPr>
              <w:jc w:val="both"/>
              <w:rPr>
                <w:color w:val="000000"/>
                <w:kern w:val="3"/>
                <w:sz w:val="24"/>
                <w:szCs w:val="24"/>
                <w:lang w:eastAsia="ja-JP"/>
              </w:rPr>
            </w:pPr>
            <w:proofErr w:type="spellStart"/>
            <w:proofErr w:type="gramStart"/>
            <w:r w:rsidRPr="000832B2">
              <w:rPr>
                <w:color w:val="000000"/>
                <w:kern w:val="3"/>
                <w:sz w:val="24"/>
                <w:szCs w:val="24"/>
                <w:lang w:eastAsia="ja-JP"/>
              </w:rPr>
              <w:t>Управле</w:t>
            </w:r>
            <w:r>
              <w:rPr>
                <w:color w:val="000000"/>
                <w:kern w:val="3"/>
                <w:sz w:val="24"/>
                <w:szCs w:val="24"/>
                <w:lang w:eastAsia="ja-JP"/>
              </w:rPr>
              <w:t>-</w:t>
            </w:r>
            <w:r w:rsidRPr="000832B2">
              <w:rPr>
                <w:color w:val="000000"/>
                <w:kern w:val="3"/>
                <w:sz w:val="24"/>
                <w:szCs w:val="24"/>
                <w:lang w:eastAsia="ja-JP"/>
              </w:rPr>
              <w:t>ние</w:t>
            </w:r>
            <w:proofErr w:type="spellEnd"/>
            <w:proofErr w:type="gramEnd"/>
            <w:r w:rsidRPr="000832B2">
              <w:rPr>
                <w:color w:val="000000"/>
                <w:kern w:val="3"/>
                <w:sz w:val="24"/>
                <w:szCs w:val="24"/>
                <w:lang w:eastAsia="ja-JP"/>
              </w:rPr>
              <w:t xml:space="preserve"> образования</w:t>
            </w:r>
          </w:p>
        </w:tc>
        <w:tc>
          <w:tcPr>
            <w:tcW w:w="900" w:type="dxa"/>
            <w:gridSpan w:val="3"/>
            <w:vMerge w:val="restart"/>
            <w:shd w:val="clear" w:color="auto" w:fill="auto"/>
          </w:tcPr>
          <w:p w:rsidR="006036F3" w:rsidRPr="000832B2" w:rsidRDefault="006036F3" w:rsidP="0035155F">
            <w:pPr>
              <w:ind w:left="-108" w:right="-108"/>
              <w:rPr>
                <w:color w:val="000000"/>
                <w:kern w:val="3"/>
                <w:sz w:val="24"/>
                <w:szCs w:val="24"/>
                <w:lang w:eastAsia="ja-JP"/>
              </w:rPr>
            </w:pPr>
            <w:r w:rsidRPr="000832B2">
              <w:rPr>
                <w:color w:val="000000"/>
                <w:kern w:val="3"/>
                <w:sz w:val="24"/>
                <w:szCs w:val="24"/>
                <w:lang w:val="de-DE" w:eastAsia="ja-JP"/>
              </w:rPr>
              <w:t>01.20</w:t>
            </w:r>
            <w:r w:rsidRPr="000832B2">
              <w:rPr>
                <w:color w:val="000000"/>
                <w:kern w:val="3"/>
                <w:sz w:val="24"/>
                <w:szCs w:val="24"/>
                <w:lang w:eastAsia="ja-JP"/>
              </w:rPr>
              <w:t>20</w:t>
            </w:r>
            <w:r w:rsidRPr="000832B2">
              <w:rPr>
                <w:color w:val="000000"/>
                <w:kern w:val="3"/>
                <w:sz w:val="24"/>
                <w:szCs w:val="24"/>
                <w:lang w:val="de-DE" w:eastAsia="ja-JP"/>
              </w:rPr>
              <w:t>г</w:t>
            </w:r>
            <w:r w:rsidRPr="000832B2">
              <w:rPr>
                <w:color w:val="000000"/>
                <w:kern w:val="3"/>
                <w:sz w:val="24"/>
                <w:szCs w:val="24"/>
                <w:lang w:eastAsia="ja-JP"/>
              </w:rPr>
              <w:t>.</w:t>
            </w:r>
          </w:p>
        </w:tc>
        <w:tc>
          <w:tcPr>
            <w:tcW w:w="845" w:type="dxa"/>
            <w:gridSpan w:val="4"/>
            <w:vMerge w:val="restart"/>
            <w:shd w:val="clear" w:color="auto" w:fill="auto"/>
          </w:tcPr>
          <w:p w:rsidR="006036F3" w:rsidRPr="000832B2" w:rsidRDefault="006036F3" w:rsidP="0035155F">
            <w:pPr>
              <w:rPr>
                <w:color w:val="000000"/>
                <w:kern w:val="3"/>
                <w:sz w:val="24"/>
                <w:szCs w:val="24"/>
                <w:lang w:eastAsia="ja-JP"/>
              </w:rPr>
            </w:pPr>
            <w:r w:rsidRPr="000832B2">
              <w:rPr>
                <w:color w:val="000000"/>
                <w:kern w:val="3"/>
                <w:sz w:val="24"/>
                <w:szCs w:val="24"/>
                <w:lang w:val="de-DE" w:eastAsia="ja-JP"/>
              </w:rPr>
              <w:t>12.20</w:t>
            </w:r>
            <w:r w:rsidRPr="000832B2">
              <w:rPr>
                <w:color w:val="000000"/>
                <w:kern w:val="3"/>
                <w:sz w:val="24"/>
                <w:szCs w:val="24"/>
                <w:lang w:eastAsia="ja-JP"/>
              </w:rPr>
              <w:t>2</w:t>
            </w:r>
            <w:r>
              <w:rPr>
                <w:color w:val="000000"/>
                <w:kern w:val="3"/>
                <w:sz w:val="24"/>
                <w:szCs w:val="24"/>
                <w:lang w:eastAsia="ja-JP"/>
              </w:rPr>
              <w:t>6</w:t>
            </w:r>
            <w:r w:rsidRPr="000832B2">
              <w:rPr>
                <w:color w:val="000000"/>
                <w:kern w:val="3"/>
                <w:sz w:val="24"/>
                <w:szCs w:val="24"/>
                <w:lang w:val="de-DE" w:eastAsia="ja-JP"/>
              </w:rPr>
              <w:t>г</w:t>
            </w:r>
            <w:r w:rsidRPr="000832B2">
              <w:rPr>
                <w:color w:val="000000"/>
                <w:kern w:val="3"/>
                <w:sz w:val="24"/>
                <w:szCs w:val="24"/>
                <w:lang w:eastAsia="ja-JP"/>
              </w:rPr>
              <w:t>.</w:t>
            </w:r>
          </w:p>
        </w:tc>
        <w:tc>
          <w:tcPr>
            <w:tcW w:w="850" w:type="dxa"/>
            <w:gridSpan w:val="3"/>
            <w:shd w:val="clear" w:color="auto" w:fill="auto"/>
          </w:tcPr>
          <w:p w:rsidR="006036F3" w:rsidRPr="006F2F3F" w:rsidRDefault="006036F3" w:rsidP="0035155F">
            <w:pPr>
              <w:jc w:val="center"/>
              <w:rPr>
                <w:color w:val="000000"/>
                <w:kern w:val="3"/>
                <w:sz w:val="24"/>
                <w:szCs w:val="24"/>
                <w:lang w:eastAsia="ja-JP"/>
              </w:rPr>
            </w:pPr>
            <w:r>
              <w:rPr>
                <w:color w:val="000000"/>
                <w:kern w:val="3"/>
                <w:sz w:val="24"/>
                <w:szCs w:val="24"/>
                <w:lang w:eastAsia="ja-JP"/>
              </w:rPr>
              <w:t>Областной бюджет</w:t>
            </w:r>
          </w:p>
        </w:tc>
        <w:tc>
          <w:tcPr>
            <w:tcW w:w="706" w:type="dxa"/>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vAlign w:val="center"/>
          </w:tcPr>
          <w:p w:rsidR="006036F3" w:rsidRPr="003303B8" w:rsidRDefault="006036F3" w:rsidP="0035155F">
            <w:pPr>
              <w:jc w:val="center"/>
              <w:rPr>
                <w:color w:val="000000"/>
                <w:sz w:val="24"/>
                <w:szCs w:val="24"/>
              </w:rPr>
            </w:pPr>
            <w:r w:rsidRPr="003303B8">
              <w:rPr>
                <w:color w:val="000000"/>
                <w:sz w:val="24"/>
                <w:szCs w:val="24"/>
              </w:rPr>
              <w:t>1344,4</w:t>
            </w:r>
            <w:r>
              <w:rPr>
                <w:color w:val="000000"/>
                <w:sz w:val="24"/>
                <w:szCs w:val="24"/>
              </w:rPr>
              <w:t>0</w:t>
            </w:r>
          </w:p>
        </w:tc>
        <w:tc>
          <w:tcPr>
            <w:tcW w:w="1134" w:type="dxa"/>
            <w:shd w:val="clear" w:color="auto" w:fill="auto"/>
            <w:vAlign w:val="center"/>
          </w:tcPr>
          <w:p w:rsidR="006036F3" w:rsidRDefault="006036F3" w:rsidP="0035155F">
            <w:pPr>
              <w:jc w:val="center"/>
              <w:rPr>
                <w:color w:val="000000"/>
                <w:sz w:val="24"/>
                <w:szCs w:val="24"/>
              </w:rPr>
            </w:pPr>
            <w:r>
              <w:rPr>
                <w:color w:val="000000"/>
                <w:sz w:val="24"/>
                <w:szCs w:val="24"/>
              </w:rPr>
              <w:t>1 320,90</w:t>
            </w:r>
          </w:p>
        </w:tc>
        <w:tc>
          <w:tcPr>
            <w:tcW w:w="1134" w:type="dxa"/>
            <w:gridSpan w:val="2"/>
            <w:shd w:val="clear" w:color="auto" w:fill="auto"/>
            <w:vAlign w:val="center"/>
          </w:tcPr>
          <w:p w:rsidR="006036F3" w:rsidRPr="00C47F9C" w:rsidRDefault="006036F3" w:rsidP="0035155F">
            <w:pPr>
              <w:jc w:val="center"/>
              <w:rPr>
                <w:color w:val="000000"/>
                <w:sz w:val="24"/>
                <w:szCs w:val="24"/>
              </w:rPr>
            </w:pPr>
            <w:r w:rsidRPr="00C47F9C">
              <w:rPr>
                <w:color w:val="000000"/>
                <w:sz w:val="24"/>
                <w:szCs w:val="24"/>
              </w:rPr>
              <w:t>1503,3</w:t>
            </w:r>
            <w:r>
              <w:rPr>
                <w:color w:val="000000"/>
                <w:sz w:val="24"/>
                <w:szCs w:val="24"/>
              </w:rPr>
              <w:t>0</w:t>
            </w:r>
          </w:p>
        </w:tc>
        <w:tc>
          <w:tcPr>
            <w:tcW w:w="1134" w:type="dxa"/>
            <w:gridSpan w:val="2"/>
            <w:shd w:val="clear" w:color="auto" w:fill="auto"/>
            <w:vAlign w:val="center"/>
          </w:tcPr>
          <w:p w:rsidR="006036F3" w:rsidRPr="00B51E4F" w:rsidRDefault="006036F3" w:rsidP="0035155F">
            <w:pPr>
              <w:jc w:val="center"/>
              <w:rPr>
                <w:color w:val="000000"/>
                <w:sz w:val="24"/>
                <w:szCs w:val="24"/>
              </w:rPr>
            </w:pPr>
            <w:r w:rsidRPr="00B51E4F">
              <w:rPr>
                <w:color w:val="000000"/>
                <w:sz w:val="24"/>
                <w:szCs w:val="24"/>
              </w:rPr>
              <w:t>1924,3</w:t>
            </w:r>
            <w:r>
              <w:rPr>
                <w:color w:val="000000"/>
                <w:sz w:val="24"/>
                <w:szCs w:val="24"/>
              </w:rPr>
              <w:t>0</w:t>
            </w:r>
          </w:p>
        </w:tc>
        <w:tc>
          <w:tcPr>
            <w:tcW w:w="1134" w:type="dxa"/>
            <w:gridSpan w:val="4"/>
            <w:vAlign w:val="center"/>
          </w:tcPr>
          <w:p w:rsidR="006036F3" w:rsidRPr="00B51E4F" w:rsidRDefault="00D52223" w:rsidP="0035155F">
            <w:pPr>
              <w:jc w:val="center"/>
              <w:rPr>
                <w:color w:val="000000"/>
                <w:sz w:val="24"/>
                <w:szCs w:val="24"/>
              </w:rPr>
            </w:pPr>
            <w:r>
              <w:rPr>
                <w:color w:val="000000"/>
                <w:sz w:val="24"/>
                <w:szCs w:val="24"/>
              </w:rPr>
              <w:t>2267,30</w:t>
            </w:r>
          </w:p>
        </w:tc>
        <w:tc>
          <w:tcPr>
            <w:tcW w:w="1067" w:type="dxa"/>
            <w:gridSpan w:val="2"/>
            <w:vAlign w:val="center"/>
          </w:tcPr>
          <w:p w:rsidR="006036F3" w:rsidRPr="00B51E4F" w:rsidRDefault="00D52223" w:rsidP="0035155F">
            <w:pPr>
              <w:jc w:val="center"/>
              <w:rPr>
                <w:color w:val="000000"/>
                <w:sz w:val="24"/>
                <w:szCs w:val="24"/>
              </w:rPr>
            </w:pPr>
            <w:r>
              <w:rPr>
                <w:color w:val="000000"/>
                <w:sz w:val="24"/>
                <w:szCs w:val="24"/>
              </w:rPr>
              <w:t>2267,30</w:t>
            </w:r>
          </w:p>
        </w:tc>
        <w:tc>
          <w:tcPr>
            <w:tcW w:w="992" w:type="dxa"/>
            <w:vAlign w:val="center"/>
          </w:tcPr>
          <w:p w:rsidR="006036F3" w:rsidRPr="00B51E4F" w:rsidRDefault="00D52223" w:rsidP="0035155F">
            <w:pPr>
              <w:jc w:val="center"/>
              <w:rPr>
                <w:color w:val="000000"/>
                <w:sz w:val="24"/>
                <w:szCs w:val="24"/>
              </w:rPr>
            </w:pPr>
            <w:r>
              <w:rPr>
                <w:color w:val="000000"/>
                <w:sz w:val="24"/>
                <w:szCs w:val="24"/>
              </w:rPr>
              <w:t>2267,30</w:t>
            </w:r>
          </w:p>
        </w:tc>
      </w:tr>
      <w:tr w:rsidR="006036F3" w:rsidRPr="000832B2" w:rsidTr="00D52223">
        <w:trPr>
          <w:cantSplit/>
          <w:trHeight w:val="1134"/>
        </w:trPr>
        <w:tc>
          <w:tcPr>
            <w:tcW w:w="455" w:type="dxa"/>
            <w:gridSpan w:val="2"/>
            <w:vMerge/>
            <w:shd w:val="clear" w:color="auto" w:fill="auto"/>
          </w:tcPr>
          <w:p w:rsidR="006036F3" w:rsidRPr="000832B2" w:rsidRDefault="006036F3" w:rsidP="0035155F">
            <w:pPr>
              <w:jc w:val="center"/>
              <w:rPr>
                <w:sz w:val="24"/>
                <w:szCs w:val="24"/>
              </w:rPr>
            </w:pPr>
          </w:p>
        </w:tc>
        <w:tc>
          <w:tcPr>
            <w:tcW w:w="2414" w:type="dxa"/>
            <w:vMerge/>
            <w:shd w:val="clear" w:color="auto" w:fill="auto"/>
          </w:tcPr>
          <w:p w:rsidR="006036F3" w:rsidRPr="00701807" w:rsidRDefault="006036F3" w:rsidP="0035155F">
            <w:pPr>
              <w:jc w:val="both"/>
              <w:outlineLvl w:val="4"/>
              <w:rPr>
                <w:sz w:val="24"/>
                <w:szCs w:val="24"/>
                <w:u w:val="single"/>
              </w:rPr>
            </w:pPr>
          </w:p>
        </w:tc>
        <w:tc>
          <w:tcPr>
            <w:tcW w:w="1226" w:type="dxa"/>
            <w:gridSpan w:val="3"/>
            <w:vMerge/>
            <w:shd w:val="clear" w:color="auto" w:fill="auto"/>
          </w:tcPr>
          <w:p w:rsidR="006036F3" w:rsidRPr="000832B2" w:rsidRDefault="006036F3" w:rsidP="0035155F">
            <w:pPr>
              <w:jc w:val="both"/>
              <w:rPr>
                <w:color w:val="000000"/>
                <w:kern w:val="3"/>
                <w:sz w:val="24"/>
                <w:szCs w:val="24"/>
                <w:lang w:eastAsia="ja-JP"/>
              </w:rPr>
            </w:pPr>
          </w:p>
        </w:tc>
        <w:tc>
          <w:tcPr>
            <w:tcW w:w="900" w:type="dxa"/>
            <w:gridSpan w:val="3"/>
            <w:vMerge/>
            <w:shd w:val="clear" w:color="auto" w:fill="auto"/>
          </w:tcPr>
          <w:p w:rsidR="006036F3" w:rsidRPr="000832B2" w:rsidRDefault="006036F3" w:rsidP="0035155F">
            <w:pPr>
              <w:ind w:left="-108" w:right="-108"/>
              <w:rPr>
                <w:color w:val="000000"/>
                <w:kern w:val="3"/>
                <w:sz w:val="24"/>
                <w:szCs w:val="24"/>
                <w:lang w:val="de-DE" w:eastAsia="ja-JP"/>
              </w:rPr>
            </w:pPr>
          </w:p>
        </w:tc>
        <w:tc>
          <w:tcPr>
            <w:tcW w:w="845" w:type="dxa"/>
            <w:gridSpan w:val="4"/>
            <w:vMerge/>
            <w:shd w:val="clear" w:color="auto" w:fill="auto"/>
          </w:tcPr>
          <w:p w:rsidR="006036F3" w:rsidRPr="000832B2" w:rsidRDefault="006036F3" w:rsidP="0035155F">
            <w:pPr>
              <w:rPr>
                <w:color w:val="000000"/>
                <w:kern w:val="3"/>
                <w:sz w:val="24"/>
                <w:szCs w:val="24"/>
                <w:lang w:val="de-DE" w:eastAsia="ja-JP"/>
              </w:rPr>
            </w:pPr>
          </w:p>
        </w:tc>
        <w:tc>
          <w:tcPr>
            <w:tcW w:w="850" w:type="dxa"/>
            <w:gridSpan w:val="3"/>
            <w:shd w:val="clear" w:color="auto" w:fill="auto"/>
          </w:tcPr>
          <w:p w:rsidR="006036F3" w:rsidRPr="000832B2" w:rsidRDefault="006036F3" w:rsidP="0035155F">
            <w:pPr>
              <w:jc w:val="center"/>
              <w:rPr>
                <w:color w:val="000000"/>
                <w:kern w:val="3"/>
                <w:sz w:val="24"/>
                <w:szCs w:val="24"/>
                <w:lang w:val="de-DE" w:eastAsia="ja-JP"/>
              </w:rPr>
            </w:pPr>
            <w:proofErr w:type="gramStart"/>
            <w:r w:rsidRPr="009927D1">
              <w:rPr>
                <w:color w:val="000000"/>
                <w:kern w:val="3"/>
                <w:sz w:val="24"/>
                <w:szCs w:val="24"/>
                <w:lang w:eastAsia="ja-JP"/>
              </w:rPr>
              <w:t>Район</w:t>
            </w:r>
            <w:r>
              <w:rPr>
                <w:color w:val="000000"/>
                <w:kern w:val="3"/>
                <w:sz w:val="24"/>
                <w:szCs w:val="24"/>
                <w:lang w:eastAsia="ja-JP"/>
              </w:rPr>
              <w:t>-</w:t>
            </w:r>
            <w:proofErr w:type="spellStart"/>
            <w:r w:rsidRPr="009927D1">
              <w:rPr>
                <w:color w:val="000000"/>
                <w:kern w:val="3"/>
                <w:sz w:val="24"/>
                <w:szCs w:val="24"/>
                <w:lang w:eastAsia="ja-JP"/>
              </w:rPr>
              <w:t>ный</w:t>
            </w:r>
            <w:proofErr w:type="spellEnd"/>
            <w:proofErr w:type="gramEnd"/>
            <w:r w:rsidRPr="009927D1">
              <w:rPr>
                <w:color w:val="000000"/>
                <w:kern w:val="3"/>
                <w:sz w:val="24"/>
                <w:szCs w:val="24"/>
                <w:lang w:eastAsia="ja-JP"/>
              </w:rPr>
              <w:t xml:space="preserve"> бюдж</w:t>
            </w:r>
            <w:r>
              <w:rPr>
                <w:color w:val="000000"/>
                <w:kern w:val="3"/>
                <w:sz w:val="24"/>
                <w:szCs w:val="24"/>
                <w:lang w:eastAsia="ja-JP"/>
              </w:rPr>
              <w:t>е</w:t>
            </w:r>
            <w:r w:rsidRPr="009927D1">
              <w:rPr>
                <w:color w:val="000000"/>
                <w:kern w:val="3"/>
                <w:sz w:val="24"/>
                <w:szCs w:val="24"/>
                <w:lang w:eastAsia="ja-JP"/>
              </w:rPr>
              <w:t>т</w:t>
            </w:r>
          </w:p>
        </w:tc>
        <w:tc>
          <w:tcPr>
            <w:tcW w:w="706" w:type="dxa"/>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vAlign w:val="center"/>
          </w:tcPr>
          <w:p w:rsidR="006036F3" w:rsidRPr="003303B8" w:rsidRDefault="006036F3" w:rsidP="0035155F">
            <w:pPr>
              <w:jc w:val="center"/>
              <w:rPr>
                <w:color w:val="000000"/>
                <w:sz w:val="24"/>
                <w:szCs w:val="24"/>
              </w:rPr>
            </w:pPr>
            <w:r>
              <w:rPr>
                <w:color w:val="000000"/>
                <w:sz w:val="24"/>
                <w:szCs w:val="24"/>
              </w:rPr>
              <w:t>507,46</w:t>
            </w:r>
          </w:p>
        </w:tc>
        <w:tc>
          <w:tcPr>
            <w:tcW w:w="1134" w:type="dxa"/>
            <w:shd w:val="clear" w:color="auto" w:fill="auto"/>
            <w:vAlign w:val="center"/>
          </w:tcPr>
          <w:p w:rsidR="006036F3" w:rsidRDefault="006036F3" w:rsidP="0035155F">
            <w:pPr>
              <w:jc w:val="center"/>
              <w:rPr>
                <w:color w:val="000000"/>
                <w:sz w:val="24"/>
                <w:szCs w:val="24"/>
              </w:rPr>
            </w:pPr>
            <w:r>
              <w:rPr>
                <w:color w:val="000000"/>
                <w:sz w:val="24"/>
                <w:szCs w:val="24"/>
              </w:rPr>
              <w:t>875,29</w:t>
            </w:r>
          </w:p>
        </w:tc>
        <w:tc>
          <w:tcPr>
            <w:tcW w:w="1134" w:type="dxa"/>
            <w:gridSpan w:val="2"/>
            <w:shd w:val="clear" w:color="auto" w:fill="auto"/>
            <w:vAlign w:val="center"/>
          </w:tcPr>
          <w:p w:rsidR="006036F3" w:rsidRPr="00C47F9C" w:rsidRDefault="006036F3" w:rsidP="0035155F">
            <w:pPr>
              <w:jc w:val="center"/>
              <w:rPr>
                <w:color w:val="000000"/>
                <w:sz w:val="24"/>
                <w:szCs w:val="24"/>
              </w:rPr>
            </w:pPr>
            <w:r>
              <w:rPr>
                <w:color w:val="000000"/>
                <w:sz w:val="24"/>
                <w:szCs w:val="24"/>
              </w:rPr>
              <w:t>1016,45</w:t>
            </w:r>
          </w:p>
        </w:tc>
        <w:tc>
          <w:tcPr>
            <w:tcW w:w="1134" w:type="dxa"/>
            <w:gridSpan w:val="2"/>
            <w:shd w:val="clear" w:color="auto" w:fill="auto"/>
            <w:vAlign w:val="center"/>
          </w:tcPr>
          <w:p w:rsidR="006036F3" w:rsidRPr="00B51E4F" w:rsidRDefault="006036F3" w:rsidP="0035155F">
            <w:pPr>
              <w:jc w:val="center"/>
              <w:rPr>
                <w:color w:val="000000"/>
                <w:sz w:val="24"/>
                <w:szCs w:val="24"/>
              </w:rPr>
            </w:pPr>
            <w:r>
              <w:rPr>
                <w:color w:val="000000"/>
                <w:sz w:val="24"/>
                <w:szCs w:val="24"/>
              </w:rPr>
              <w:t>1837,70</w:t>
            </w:r>
          </w:p>
        </w:tc>
        <w:tc>
          <w:tcPr>
            <w:tcW w:w="1134" w:type="dxa"/>
            <w:gridSpan w:val="4"/>
            <w:vAlign w:val="center"/>
          </w:tcPr>
          <w:p w:rsidR="006036F3" w:rsidRPr="00B51E4F" w:rsidRDefault="00D52223" w:rsidP="0035155F">
            <w:pPr>
              <w:jc w:val="center"/>
              <w:rPr>
                <w:color w:val="000000"/>
                <w:sz w:val="24"/>
                <w:szCs w:val="24"/>
              </w:rPr>
            </w:pPr>
            <w:r>
              <w:rPr>
                <w:color w:val="000000"/>
                <w:sz w:val="24"/>
                <w:szCs w:val="24"/>
              </w:rPr>
              <w:t>1938,0</w:t>
            </w:r>
          </w:p>
        </w:tc>
        <w:tc>
          <w:tcPr>
            <w:tcW w:w="1067" w:type="dxa"/>
            <w:gridSpan w:val="2"/>
            <w:vAlign w:val="center"/>
          </w:tcPr>
          <w:p w:rsidR="006036F3" w:rsidRPr="00B51E4F" w:rsidRDefault="006036F3" w:rsidP="0035155F">
            <w:pPr>
              <w:jc w:val="center"/>
              <w:rPr>
                <w:color w:val="000000"/>
                <w:sz w:val="24"/>
                <w:szCs w:val="24"/>
              </w:rPr>
            </w:pPr>
            <w:r>
              <w:rPr>
                <w:color w:val="000000"/>
                <w:sz w:val="24"/>
                <w:szCs w:val="24"/>
              </w:rPr>
              <w:t>611,00</w:t>
            </w:r>
          </w:p>
        </w:tc>
        <w:tc>
          <w:tcPr>
            <w:tcW w:w="992" w:type="dxa"/>
            <w:vAlign w:val="center"/>
          </w:tcPr>
          <w:p w:rsidR="006036F3" w:rsidRPr="00B51E4F" w:rsidRDefault="006036F3" w:rsidP="0035155F">
            <w:pPr>
              <w:jc w:val="center"/>
              <w:rPr>
                <w:color w:val="000000"/>
                <w:sz w:val="24"/>
                <w:szCs w:val="24"/>
              </w:rPr>
            </w:pPr>
            <w:r>
              <w:rPr>
                <w:color w:val="000000"/>
                <w:sz w:val="24"/>
                <w:szCs w:val="24"/>
              </w:rPr>
              <w:t>611,00</w:t>
            </w:r>
          </w:p>
        </w:tc>
      </w:tr>
      <w:tr w:rsidR="006036F3" w:rsidRPr="000832B2" w:rsidTr="00D52223">
        <w:trPr>
          <w:cantSplit/>
          <w:trHeight w:val="1134"/>
        </w:trPr>
        <w:tc>
          <w:tcPr>
            <w:tcW w:w="455" w:type="dxa"/>
            <w:gridSpan w:val="2"/>
            <w:vMerge w:val="restart"/>
            <w:shd w:val="clear" w:color="auto" w:fill="auto"/>
          </w:tcPr>
          <w:p w:rsidR="006036F3" w:rsidRPr="000832B2" w:rsidRDefault="006036F3" w:rsidP="0035155F">
            <w:pPr>
              <w:jc w:val="center"/>
              <w:rPr>
                <w:sz w:val="24"/>
                <w:szCs w:val="24"/>
              </w:rPr>
            </w:pPr>
            <w:r>
              <w:rPr>
                <w:sz w:val="24"/>
                <w:szCs w:val="24"/>
              </w:rPr>
              <w:lastRenderedPageBreak/>
              <w:t>2.4</w:t>
            </w:r>
            <w:r w:rsidRPr="000832B2">
              <w:rPr>
                <w:sz w:val="24"/>
                <w:szCs w:val="24"/>
              </w:rPr>
              <w:t>.</w:t>
            </w:r>
          </w:p>
        </w:tc>
        <w:tc>
          <w:tcPr>
            <w:tcW w:w="2414" w:type="dxa"/>
            <w:vMerge w:val="restart"/>
            <w:shd w:val="clear" w:color="auto" w:fill="auto"/>
          </w:tcPr>
          <w:p w:rsidR="006036F3" w:rsidRPr="000832B2" w:rsidRDefault="006036F3" w:rsidP="0035155F">
            <w:pPr>
              <w:widowControl w:val="0"/>
              <w:autoSpaceDE w:val="0"/>
              <w:autoSpaceDN w:val="0"/>
              <w:adjustRightInd w:val="0"/>
              <w:jc w:val="both"/>
              <w:rPr>
                <w:sz w:val="24"/>
                <w:szCs w:val="24"/>
              </w:rPr>
            </w:pPr>
            <w:proofErr w:type="gramStart"/>
            <w:r w:rsidRPr="000832B2">
              <w:rPr>
                <w:sz w:val="24"/>
                <w:szCs w:val="24"/>
              </w:rPr>
              <w:t>Основное мероприятие "Обеспечение  бес</w:t>
            </w:r>
            <w:r>
              <w:rPr>
                <w:sz w:val="24"/>
                <w:szCs w:val="24"/>
              </w:rPr>
              <w:t xml:space="preserve">платным </w:t>
            </w:r>
            <w:r w:rsidRPr="000832B2">
              <w:rPr>
                <w:sz w:val="24"/>
                <w:szCs w:val="24"/>
              </w:rPr>
              <w:t xml:space="preserve"> </w:t>
            </w:r>
            <w:r>
              <w:rPr>
                <w:sz w:val="24"/>
                <w:szCs w:val="24"/>
              </w:rPr>
              <w:t xml:space="preserve">двухразовым </w:t>
            </w:r>
            <w:r w:rsidRPr="000832B2">
              <w:rPr>
                <w:sz w:val="24"/>
                <w:szCs w:val="24"/>
              </w:rPr>
              <w:t>питанием обучающихся с ограниченными возможностями здоровья в муниципальных образовательных организациях"</w:t>
            </w:r>
            <w:proofErr w:type="gramEnd"/>
          </w:p>
        </w:tc>
        <w:tc>
          <w:tcPr>
            <w:tcW w:w="1226" w:type="dxa"/>
            <w:gridSpan w:val="3"/>
            <w:vMerge w:val="restart"/>
            <w:shd w:val="clear" w:color="auto" w:fill="auto"/>
          </w:tcPr>
          <w:p w:rsidR="006036F3" w:rsidRPr="000832B2" w:rsidRDefault="006036F3" w:rsidP="0035155F">
            <w:pPr>
              <w:jc w:val="both"/>
              <w:rPr>
                <w:color w:val="000000"/>
                <w:kern w:val="3"/>
                <w:sz w:val="24"/>
                <w:szCs w:val="24"/>
                <w:lang w:eastAsia="ja-JP"/>
              </w:rPr>
            </w:pPr>
            <w:proofErr w:type="spellStart"/>
            <w:proofErr w:type="gramStart"/>
            <w:r w:rsidRPr="000832B2">
              <w:rPr>
                <w:color w:val="000000"/>
                <w:kern w:val="3"/>
                <w:sz w:val="24"/>
                <w:szCs w:val="24"/>
                <w:lang w:eastAsia="ja-JP"/>
              </w:rPr>
              <w:t>Управле</w:t>
            </w:r>
            <w:r>
              <w:rPr>
                <w:color w:val="000000"/>
                <w:kern w:val="3"/>
                <w:sz w:val="24"/>
                <w:szCs w:val="24"/>
                <w:lang w:eastAsia="ja-JP"/>
              </w:rPr>
              <w:t>-</w:t>
            </w:r>
            <w:r w:rsidRPr="000832B2">
              <w:rPr>
                <w:color w:val="000000"/>
                <w:kern w:val="3"/>
                <w:sz w:val="24"/>
                <w:szCs w:val="24"/>
                <w:lang w:eastAsia="ja-JP"/>
              </w:rPr>
              <w:t>ние</w:t>
            </w:r>
            <w:proofErr w:type="spellEnd"/>
            <w:proofErr w:type="gramEnd"/>
            <w:r w:rsidRPr="000832B2">
              <w:rPr>
                <w:color w:val="000000"/>
                <w:kern w:val="3"/>
                <w:sz w:val="24"/>
                <w:szCs w:val="24"/>
                <w:lang w:eastAsia="ja-JP"/>
              </w:rPr>
              <w:t xml:space="preserve"> образования</w:t>
            </w:r>
          </w:p>
        </w:tc>
        <w:tc>
          <w:tcPr>
            <w:tcW w:w="900" w:type="dxa"/>
            <w:gridSpan w:val="3"/>
            <w:vMerge w:val="restart"/>
            <w:shd w:val="clear" w:color="auto" w:fill="auto"/>
          </w:tcPr>
          <w:p w:rsidR="006036F3" w:rsidRPr="000832B2" w:rsidRDefault="006036F3" w:rsidP="0035155F">
            <w:pPr>
              <w:ind w:left="-108" w:right="-108"/>
              <w:rPr>
                <w:color w:val="000000"/>
                <w:kern w:val="3"/>
                <w:sz w:val="24"/>
                <w:szCs w:val="24"/>
                <w:lang w:eastAsia="ja-JP"/>
              </w:rPr>
            </w:pPr>
            <w:r w:rsidRPr="000832B2">
              <w:rPr>
                <w:color w:val="000000"/>
                <w:kern w:val="3"/>
                <w:sz w:val="24"/>
                <w:szCs w:val="24"/>
                <w:lang w:val="de-DE" w:eastAsia="ja-JP"/>
              </w:rPr>
              <w:t>01.20</w:t>
            </w:r>
            <w:r w:rsidRPr="000832B2">
              <w:rPr>
                <w:color w:val="000000"/>
                <w:kern w:val="3"/>
                <w:sz w:val="24"/>
                <w:szCs w:val="24"/>
                <w:lang w:eastAsia="ja-JP"/>
              </w:rPr>
              <w:t>20</w:t>
            </w:r>
            <w:r w:rsidRPr="000832B2">
              <w:rPr>
                <w:color w:val="000000"/>
                <w:kern w:val="3"/>
                <w:sz w:val="24"/>
                <w:szCs w:val="24"/>
                <w:lang w:val="de-DE" w:eastAsia="ja-JP"/>
              </w:rPr>
              <w:t>г</w:t>
            </w:r>
            <w:r w:rsidRPr="000832B2">
              <w:rPr>
                <w:color w:val="000000"/>
                <w:kern w:val="3"/>
                <w:sz w:val="24"/>
                <w:szCs w:val="24"/>
                <w:lang w:eastAsia="ja-JP"/>
              </w:rPr>
              <w:t>.</w:t>
            </w:r>
          </w:p>
        </w:tc>
        <w:tc>
          <w:tcPr>
            <w:tcW w:w="845" w:type="dxa"/>
            <w:gridSpan w:val="4"/>
            <w:vMerge w:val="restart"/>
            <w:shd w:val="clear" w:color="auto" w:fill="auto"/>
          </w:tcPr>
          <w:p w:rsidR="006036F3" w:rsidRPr="000832B2" w:rsidRDefault="006036F3" w:rsidP="0035155F">
            <w:pPr>
              <w:rPr>
                <w:color w:val="000000"/>
                <w:kern w:val="3"/>
                <w:sz w:val="24"/>
                <w:szCs w:val="24"/>
                <w:lang w:eastAsia="ja-JP"/>
              </w:rPr>
            </w:pPr>
            <w:r w:rsidRPr="000832B2">
              <w:rPr>
                <w:color w:val="000000"/>
                <w:kern w:val="3"/>
                <w:sz w:val="24"/>
                <w:szCs w:val="24"/>
                <w:lang w:val="de-DE" w:eastAsia="ja-JP"/>
              </w:rPr>
              <w:t>12.20</w:t>
            </w:r>
            <w:r w:rsidRPr="000832B2">
              <w:rPr>
                <w:color w:val="000000"/>
                <w:kern w:val="3"/>
                <w:sz w:val="24"/>
                <w:szCs w:val="24"/>
                <w:lang w:eastAsia="ja-JP"/>
              </w:rPr>
              <w:t>2</w:t>
            </w:r>
            <w:r>
              <w:rPr>
                <w:color w:val="000000"/>
                <w:kern w:val="3"/>
                <w:sz w:val="24"/>
                <w:szCs w:val="24"/>
                <w:lang w:eastAsia="ja-JP"/>
              </w:rPr>
              <w:t>6</w:t>
            </w:r>
            <w:r w:rsidRPr="000832B2">
              <w:rPr>
                <w:color w:val="000000"/>
                <w:kern w:val="3"/>
                <w:sz w:val="24"/>
                <w:szCs w:val="24"/>
                <w:lang w:val="de-DE" w:eastAsia="ja-JP"/>
              </w:rPr>
              <w:t>г</w:t>
            </w:r>
            <w:r w:rsidRPr="000832B2">
              <w:rPr>
                <w:color w:val="000000"/>
                <w:kern w:val="3"/>
                <w:sz w:val="24"/>
                <w:szCs w:val="24"/>
                <w:lang w:eastAsia="ja-JP"/>
              </w:rPr>
              <w:t>.</w:t>
            </w:r>
          </w:p>
        </w:tc>
        <w:tc>
          <w:tcPr>
            <w:tcW w:w="850" w:type="dxa"/>
            <w:gridSpan w:val="3"/>
            <w:shd w:val="clear" w:color="auto" w:fill="auto"/>
          </w:tcPr>
          <w:p w:rsidR="006036F3" w:rsidRPr="000832B2" w:rsidRDefault="006036F3" w:rsidP="0035155F">
            <w:pPr>
              <w:jc w:val="center"/>
              <w:rPr>
                <w:color w:val="000000"/>
                <w:kern w:val="3"/>
                <w:sz w:val="24"/>
                <w:szCs w:val="24"/>
                <w:lang w:val="de-DE" w:eastAsia="ja-JP"/>
              </w:rPr>
            </w:pPr>
            <w:r w:rsidRPr="000832B2">
              <w:rPr>
                <w:color w:val="000000"/>
                <w:kern w:val="3"/>
                <w:sz w:val="24"/>
                <w:szCs w:val="24"/>
                <w:lang w:eastAsia="ja-JP"/>
              </w:rPr>
              <w:t>Областной бюджет</w:t>
            </w:r>
          </w:p>
        </w:tc>
        <w:tc>
          <w:tcPr>
            <w:tcW w:w="706" w:type="dxa"/>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vAlign w:val="center"/>
          </w:tcPr>
          <w:p w:rsidR="006036F3" w:rsidRDefault="006036F3" w:rsidP="0035155F">
            <w:pPr>
              <w:jc w:val="center"/>
              <w:rPr>
                <w:color w:val="000000"/>
                <w:sz w:val="24"/>
                <w:szCs w:val="24"/>
              </w:rPr>
            </w:pPr>
          </w:p>
          <w:p w:rsidR="006036F3" w:rsidRPr="003303B8" w:rsidRDefault="006036F3" w:rsidP="0035155F">
            <w:pPr>
              <w:jc w:val="center"/>
              <w:rPr>
                <w:color w:val="000000"/>
                <w:sz w:val="24"/>
                <w:szCs w:val="24"/>
              </w:rPr>
            </w:pPr>
            <w:r w:rsidRPr="003303B8">
              <w:rPr>
                <w:color w:val="000000"/>
                <w:sz w:val="24"/>
                <w:szCs w:val="24"/>
              </w:rPr>
              <w:t>8069,20</w:t>
            </w:r>
          </w:p>
        </w:tc>
        <w:tc>
          <w:tcPr>
            <w:tcW w:w="1134" w:type="dxa"/>
            <w:shd w:val="clear" w:color="auto" w:fill="auto"/>
            <w:vAlign w:val="center"/>
          </w:tcPr>
          <w:p w:rsidR="006036F3" w:rsidRDefault="006036F3" w:rsidP="0035155F">
            <w:pPr>
              <w:jc w:val="center"/>
              <w:rPr>
                <w:color w:val="000000"/>
                <w:sz w:val="24"/>
                <w:szCs w:val="24"/>
              </w:rPr>
            </w:pPr>
          </w:p>
          <w:p w:rsidR="006036F3" w:rsidRDefault="006036F3" w:rsidP="0035155F">
            <w:pPr>
              <w:jc w:val="center"/>
              <w:rPr>
                <w:color w:val="000000"/>
                <w:sz w:val="24"/>
                <w:szCs w:val="24"/>
              </w:rPr>
            </w:pPr>
            <w:r>
              <w:rPr>
                <w:color w:val="000000"/>
                <w:sz w:val="24"/>
                <w:szCs w:val="24"/>
              </w:rPr>
              <w:t>7 954,50</w:t>
            </w:r>
            <w:r w:rsidRPr="00B12BF6">
              <w:rPr>
                <w:color w:val="000000"/>
                <w:sz w:val="24"/>
                <w:szCs w:val="24"/>
              </w:rPr>
              <w:t xml:space="preserve">   </w:t>
            </w:r>
          </w:p>
        </w:tc>
        <w:tc>
          <w:tcPr>
            <w:tcW w:w="1134" w:type="dxa"/>
            <w:gridSpan w:val="2"/>
            <w:shd w:val="clear" w:color="auto" w:fill="auto"/>
            <w:vAlign w:val="center"/>
          </w:tcPr>
          <w:p w:rsidR="006036F3" w:rsidRDefault="006036F3" w:rsidP="0035155F">
            <w:pPr>
              <w:jc w:val="center"/>
              <w:rPr>
                <w:color w:val="000000"/>
                <w:sz w:val="24"/>
                <w:szCs w:val="24"/>
              </w:rPr>
            </w:pPr>
            <w:r>
              <w:rPr>
                <w:color w:val="000000"/>
                <w:sz w:val="24"/>
                <w:szCs w:val="24"/>
              </w:rPr>
              <w:t xml:space="preserve"> </w:t>
            </w:r>
          </w:p>
          <w:p w:rsidR="006036F3" w:rsidRPr="00C47F9C" w:rsidRDefault="006036F3" w:rsidP="0035155F">
            <w:pPr>
              <w:jc w:val="center"/>
              <w:rPr>
                <w:color w:val="000000"/>
                <w:sz w:val="24"/>
                <w:szCs w:val="24"/>
              </w:rPr>
            </w:pPr>
            <w:r>
              <w:rPr>
                <w:color w:val="000000"/>
                <w:sz w:val="24"/>
                <w:szCs w:val="24"/>
              </w:rPr>
              <w:t xml:space="preserve"> 9 216,40</w:t>
            </w:r>
            <w:r w:rsidRPr="00C47F9C">
              <w:rPr>
                <w:color w:val="000000"/>
                <w:sz w:val="24"/>
                <w:szCs w:val="24"/>
              </w:rPr>
              <w:t xml:space="preserve">   </w:t>
            </w:r>
          </w:p>
        </w:tc>
        <w:tc>
          <w:tcPr>
            <w:tcW w:w="1134" w:type="dxa"/>
            <w:gridSpan w:val="2"/>
            <w:shd w:val="clear" w:color="auto" w:fill="auto"/>
            <w:vAlign w:val="center"/>
          </w:tcPr>
          <w:p w:rsidR="006036F3" w:rsidRDefault="006036F3" w:rsidP="0035155F">
            <w:pPr>
              <w:jc w:val="center"/>
              <w:rPr>
                <w:color w:val="000000"/>
                <w:sz w:val="24"/>
                <w:szCs w:val="24"/>
              </w:rPr>
            </w:pPr>
            <w:r>
              <w:rPr>
                <w:color w:val="000000"/>
                <w:sz w:val="24"/>
                <w:szCs w:val="24"/>
              </w:rPr>
              <w:t xml:space="preserve"> </w:t>
            </w:r>
          </w:p>
          <w:p w:rsidR="006036F3" w:rsidRDefault="006036F3" w:rsidP="0035155F">
            <w:pPr>
              <w:jc w:val="center"/>
              <w:rPr>
                <w:color w:val="000000"/>
                <w:sz w:val="24"/>
                <w:szCs w:val="24"/>
              </w:rPr>
            </w:pPr>
            <w:r>
              <w:rPr>
                <w:color w:val="000000"/>
                <w:sz w:val="24"/>
                <w:szCs w:val="24"/>
              </w:rPr>
              <w:t>9614,10</w:t>
            </w:r>
            <w:r w:rsidRPr="00B51E4F">
              <w:rPr>
                <w:color w:val="000000"/>
                <w:sz w:val="24"/>
                <w:szCs w:val="24"/>
              </w:rPr>
              <w:t xml:space="preserve">   </w:t>
            </w:r>
          </w:p>
        </w:tc>
        <w:tc>
          <w:tcPr>
            <w:tcW w:w="1134" w:type="dxa"/>
            <w:gridSpan w:val="4"/>
            <w:vAlign w:val="center"/>
          </w:tcPr>
          <w:p w:rsidR="006036F3" w:rsidRDefault="00F71059" w:rsidP="0035155F">
            <w:pPr>
              <w:jc w:val="center"/>
              <w:rPr>
                <w:color w:val="000000"/>
                <w:sz w:val="24"/>
                <w:szCs w:val="24"/>
              </w:rPr>
            </w:pPr>
            <w:r>
              <w:rPr>
                <w:color w:val="000000"/>
                <w:sz w:val="24"/>
                <w:szCs w:val="24"/>
              </w:rPr>
              <w:t>9780,70</w:t>
            </w:r>
          </w:p>
        </w:tc>
        <w:tc>
          <w:tcPr>
            <w:tcW w:w="1067" w:type="dxa"/>
            <w:gridSpan w:val="2"/>
            <w:vAlign w:val="center"/>
          </w:tcPr>
          <w:p w:rsidR="006036F3" w:rsidRPr="00B51E4F" w:rsidRDefault="00F71059" w:rsidP="0035155F">
            <w:pPr>
              <w:jc w:val="center"/>
              <w:rPr>
                <w:color w:val="000000"/>
                <w:sz w:val="24"/>
                <w:szCs w:val="24"/>
              </w:rPr>
            </w:pPr>
            <w:r>
              <w:rPr>
                <w:color w:val="000000"/>
                <w:sz w:val="24"/>
                <w:szCs w:val="24"/>
              </w:rPr>
              <w:t>8168,40</w:t>
            </w:r>
          </w:p>
        </w:tc>
        <w:tc>
          <w:tcPr>
            <w:tcW w:w="992" w:type="dxa"/>
            <w:vAlign w:val="center"/>
          </w:tcPr>
          <w:p w:rsidR="006036F3" w:rsidRPr="00B51E4F" w:rsidRDefault="00F71059" w:rsidP="0035155F">
            <w:pPr>
              <w:jc w:val="center"/>
              <w:rPr>
                <w:color w:val="000000"/>
                <w:sz w:val="24"/>
                <w:szCs w:val="24"/>
              </w:rPr>
            </w:pPr>
            <w:r>
              <w:rPr>
                <w:color w:val="000000"/>
                <w:sz w:val="24"/>
                <w:szCs w:val="24"/>
              </w:rPr>
              <w:t>9777,70</w:t>
            </w:r>
          </w:p>
        </w:tc>
      </w:tr>
      <w:tr w:rsidR="006036F3" w:rsidRPr="000832B2" w:rsidTr="00D52223">
        <w:trPr>
          <w:cantSplit/>
          <w:trHeight w:val="1134"/>
        </w:trPr>
        <w:tc>
          <w:tcPr>
            <w:tcW w:w="455" w:type="dxa"/>
            <w:gridSpan w:val="2"/>
            <w:vMerge/>
            <w:shd w:val="clear" w:color="auto" w:fill="auto"/>
          </w:tcPr>
          <w:p w:rsidR="006036F3" w:rsidRPr="000832B2" w:rsidRDefault="006036F3" w:rsidP="0035155F">
            <w:pPr>
              <w:jc w:val="center"/>
              <w:rPr>
                <w:sz w:val="24"/>
                <w:szCs w:val="24"/>
              </w:rPr>
            </w:pPr>
          </w:p>
        </w:tc>
        <w:tc>
          <w:tcPr>
            <w:tcW w:w="2414" w:type="dxa"/>
            <w:vMerge/>
            <w:shd w:val="clear" w:color="auto" w:fill="auto"/>
          </w:tcPr>
          <w:p w:rsidR="006036F3" w:rsidRPr="000832B2" w:rsidRDefault="006036F3" w:rsidP="0035155F">
            <w:pPr>
              <w:jc w:val="both"/>
              <w:rPr>
                <w:sz w:val="24"/>
                <w:szCs w:val="24"/>
              </w:rPr>
            </w:pPr>
          </w:p>
        </w:tc>
        <w:tc>
          <w:tcPr>
            <w:tcW w:w="1226" w:type="dxa"/>
            <w:gridSpan w:val="3"/>
            <w:vMerge/>
            <w:shd w:val="clear" w:color="auto" w:fill="auto"/>
          </w:tcPr>
          <w:p w:rsidR="006036F3" w:rsidRPr="000832B2" w:rsidRDefault="006036F3" w:rsidP="0035155F">
            <w:pPr>
              <w:jc w:val="both"/>
              <w:rPr>
                <w:color w:val="000000"/>
                <w:kern w:val="3"/>
                <w:sz w:val="24"/>
                <w:szCs w:val="24"/>
                <w:lang w:eastAsia="ja-JP"/>
              </w:rPr>
            </w:pPr>
          </w:p>
        </w:tc>
        <w:tc>
          <w:tcPr>
            <w:tcW w:w="900" w:type="dxa"/>
            <w:gridSpan w:val="3"/>
            <w:vMerge/>
            <w:shd w:val="clear" w:color="auto" w:fill="auto"/>
          </w:tcPr>
          <w:p w:rsidR="006036F3" w:rsidRPr="000832B2" w:rsidRDefault="006036F3" w:rsidP="0035155F">
            <w:pPr>
              <w:ind w:left="-108" w:right="-108"/>
              <w:rPr>
                <w:color w:val="000000"/>
                <w:kern w:val="3"/>
                <w:sz w:val="24"/>
                <w:szCs w:val="24"/>
                <w:lang w:val="de-DE" w:eastAsia="ja-JP"/>
              </w:rPr>
            </w:pPr>
          </w:p>
        </w:tc>
        <w:tc>
          <w:tcPr>
            <w:tcW w:w="845" w:type="dxa"/>
            <w:gridSpan w:val="4"/>
            <w:vMerge/>
            <w:shd w:val="clear" w:color="auto" w:fill="auto"/>
          </w:tcPr>
          <w:p w:rsidR="006036F3" w:rsidRPr="000832B2" w:rsidRDefault="006036F3" w:rsidP="0035155F">
            <w:pPr>
              <w:rPr>
                <w:color w:val="000000"/>
                <w:kern w:val="3"/>
                <w:sz w:val="24"/>
                <w:szCs w:val="24"/>
                <w:lang w:eastAsia="ja-JP"/>
              </w:rPr>
            </w:pPr>
          </w:p>
        </w:tc>
        <w:tc>
          <w:tcPr>
            <w:tcW w:w="850" w:type="dxa"/>
            <w:gridSpan w:val="3"/>
            <w:shd w:val="clear" w:color="auto" w:fill="auto"/>
            <w:vAlign w:val="center"/>
          </w:tcPr>
          <w:p w:rsidR="006036F3" w:rsidRPr="009927D1" w:rsidRDefault="006036F3" w:rsidP="0035155F">
            <w:pPr>
              <w:jc w:val="center"/>
              <w:rPr>
                <w:color w:val="000000"/>
                <w:kern w:val="3"/>
                <w:sz w:val="24"/>
                <w:szCs w:val="24"/>
                <w:lang w:eastAsia="ja-JP"/>
              </w:rPr>
            </w:pPr>
            <w:proofErr w:type="gramStart"/>
            <w:r w:rsidRPr="009927D1">
              <w:rPr>
                <w:color w:val="000000"/>
                <w:kern w:val="3"/>
                <w:sz w:val="24"/>
                <w:szCs w:val="24"/>
                <w:lang w:eastAsia="ja-JP"/>
              </w:rPr>
              <w:t>Район</w:t>
            </w:r>
            <w:r>
              <w:rPr>
                <w:color w:val="000000"/>
                <w:kern w:val="3"/>
                <w:sz w:val="24"/>
                <w:szCs w:val="24"/>
                <w:lang w:eastAsia="ja-JP"/>
              </w:rPr>
              <w:t>-</w:t>
            </w:r>
            <w:proofErr w:type="spellStart"/>
            <w:r w:rsidRPr="009927D1">
              <w:rPr>
                <w:color w:val="000000"/>
                <w:kern w:val="3"/>
                <w:sz w:val="24"/>
                <w:szCs w:val="24"/>
                <w:lang w:eastAsia="ja-JP"/>
              </w:rPr>
              <w:t>ный</w:t>
            </w:r>
            <w:proofErr w:type="spellEnd"/>
            <w:proofErr w:type="gramEnd"/>
            <w:r w:rsidRPr="009927D1">
              <w:rPr>
                <w:color w:val="000000"/>
                <w:kern w:val="3"/>
                <w:sz w:val="24"/>
                <w:szCs w:val="24"/>
                <w:lang w:eastAsia="ja-JP"/>
              </w:rPr>
              <w:t xml:space="preserve"> бюдж</w:t>
            </w:r>
            <w:r>
              <w:rPr>
                <w:color w:val="000000"/>
                <w:kern w:val="3"/>
                <w:sz w:val="24"/>
                <w:szCs w:val="24"/>
                <w:lang w:eastAsia="ja-JP"/>
              </w:rPr>
              <w:t>е</w:t>
            </w:r>
            <w:r w:rsidRPr="009927D1">
              <w:rPr>
                <w:color w:val="000000"/>
                <w:kern w:val="3"/>
                <w:sz w:val="24"/>
                <w:szCs w:val="24"/>
                <w:lang w:eastAsia="ja-JP"/>
              </w:rPr>
              <w:t>т</w:t>
            </w:r>
          </w:p>
        </w:tc>
        <w:tc>
          <w:tcPr>
            <w:tcW w:w="706" w:type="dxa"/>
            <w:shd w:val="clear" w:color="auto" w:fill="auto"/>
          </w:tcPr>
          <w:p w:rsidR="006036F3" w:rsidRPr="009927D1"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Pr>
                <w:color w:val="000000"/>
                <w:kern w:val="3"/>
                <w:sz w:val="24"/>
                <w:szCs w:val="24"/>
                <w:lang w:eastAsia="ja-JP"/>
              </w:rPr>
              <w:t>.</w:t>
            </w:r>
          </w:p>
        </w:tc>
        <w:tc>
          <w:tcPr>
            <w:tcW w:w="1143" w:type="dxa"/>
            <w:shd w:val="clear" w:color="auto" w:fill="auto"/>
            <w:vAlign w:val="center"/>
          </w:tcPr>
          <w:p w:rsidR="006036F3" w:rsidRPr="003303B8" w:rsidRDefault="006036F3" w:rsidP="0035155F">
            <w:pPr>
              <w:rPr>
                <w:color w:val="000000"/>
                <w:sz w:val="24"/>
                <w:szCs w:val="24"/>
              </w:rPr>
            </w:pPr>
            <w:r w:rsidRPr="003303B8">
              <w:rPr>
                <w:color w:val="000000"/>
                <w:sz w:val="24"/>
                <w:szCs w:val="24"/>
              </w:rPr>
              <w:t>2179,50</w:t>
            </w:r>
          </w:p>
        </w:tc>
        <w:tc>
          <w:tcPr>
            <w:tcW w:w="1134" w:type="dxa"/>
            <w:shd w:val="clear" w:color="auto" w:fill="auto"/>
            <w:vAlign w:val="center"/>
          </w:tcPr>
          <w:p w:rsidR="006036F3" w:rsidRDefault="006036F3" w:rsidP="0035155F">
            <w:pPr>
              <w:jc w:val="right"/>
              <w:rPr>
                <w:color w:val="000000"/>
                <w:sz w:val="24"/>
                <w:szCs w:val="24"/>
              </w:rPr>
            </w:pPr>
            <w:r>
              <w:rPr>
                <w:color w:val="000000"/>
                <w:sz w:val="24"/>
                <w:szCs w:val="24"/>
              </w:rPr>
              <w:t>1 188,70</w:t>
            </w:r>
          </w:p>
        </w:tc>
        <w:tc>
          <w:tcPr>
            <w:tcW w:w="1134" w:type="dxa"/>
            <w:gridSpan w:val="2"/>
            <w:shd w:val="clear" w:color="auto" w:fill="auto"/>
            <w:vAlign w:val="center"/>
          </w:tcPr>
          <w:p w:rsidR="006036F3" w:rsidRPr="00C47F9C" w:rsidRDefault="006036F3" w:rsidP="0035155F">
            <w:pPr>
              <w:jc w:val="center"/>
              <w:rPr>
                <w:color w:val="000000"/>
                <w:sz w:val="24"/>
                <w:szCs w:val="24"/>
              </w:rPr>
            </w:pPr>
            <w:r>
              <w:rPr>
                <w:color w:val="000000"/>
                <w:sz w:val="24"/>
                <w:szCs w:val="24"/>
              </w:rPr>
              <w:t>1 377,30</w:t>
            </w:r>
          </w:p>
        </w:tc>
        <w:tc>
          <w:tcPr>
            <w:tcW w:w="1134" w:type="dxa"/>
            <w:gridSpan w:val="2"/>
            <w:shd w:val="clear" w:color="auto" w:fill="auto"/>
            <w:vAlign w:val="center"/>
          </w:tcPr>
          <w:p w:rsidR="006036F3" w:rsidRDefault="006036F3" w:rsidP="0035155F">
            <w:pPr>
              <w:jc w:val="center"/>
              <w:rPr>
                <w:color w:val="000000"/>
                <w:sz w:val="24"/>
                <w:szCs w:val="24"/>
              </w:rPr>
            </w:pPr>
            <w:r>
              <w:rPr>
                <w:color w:val="000000"/>
                <w:sz w:val="24"/>
                <w:szCs w:val="24"/>
              </w:rPr>
              <w:t>1565,10</w:t>
            </w:r>
          </w:p>
        </w:tc>
        <w:tc>
          <w:tcPr>
            <w:tcW w:w="1134" w:type="dxa"/>
            <w:gridSpan w:val="4"/>
            <w:vAlign w:val="center"/>
          </w:tcPr>
          <w:p w:rsidR="006036F3" w:rsidRDefault="00F71059" w:rsidP="0035155F">
            <w:pPr>
              <w:jc w:val="center"/>
              <w:rPr>
                <w:color w:val="000000"/>
                <w:sz w:val="24"/>
                <w:szCs w:val="24"/>
              </w:rPr>
            </w:pPr>
            <w:r>
              <w:rPr>
                <w:color w:val="000000"/>
                <w:sz w:val="24"/>
                <w:szCs w:val="24"/>
              </w:rPr>
              <w:t>1592,30</w:t>
            </w:r>
          </w:p>
        </w:tc>
        <w:tc>
          <w:tcPr>
            <w:tcW w:w="1067" w:type="dxa"/>
            <w:gridSpan w:val="2"/>
            <w:vAlign w:val="center"/>
          </w:tcPr>
          <w:p w:rsidR="006036F3" w:rsidRDefault="00F71059" w:rsidP="0035155F">
            <w:pPr>
              <w:jc w:val="center"/>
              <w:rPr>
                <w:color w:val="000000"/>
                <w:sz w:val="24"/>
                <w:szCs w:val="24"/>
              </w:rPr>
            </w:pPr>
            <w:r>
              <w:rPr>
                <w:color w:val="000000"/>
                <w:sz w:val="24"/>
                <w:szCs w:val="24"/>
              </w:rPr>
              <w:t>1114,00</w:t>
            </w:r>
          </w:p>
        </w:tc>
        <w:tc>
          <w:tcPr>
            <w:tcW w:w="992" w:type="dxa"/>
            <w:vAlign w:val="center"/>
          </w:tcPr>
          <w:p w:rsidR="006036F3" w:rsidRDefault="00F71059" w:rsidP="0035155F">
            <w:pPr>
              <w:jc w:val="center"/>
              <w:rPr>
                <w:color w:val="000000"/>
                <w:sz w:val="24"/>
                <w:szCs w:val="24"/>
              </w:rPr>
            </w:pPr>
            <w:r>
              <w:rPr>
                <w:color w:val="000000"/>
                <w:sz w:val="24"/>
                <w:szCs w:val="24"/>
              </w:rPr>
              <w:t>1333,40</w:t>
            </w:r>
          </w:p>
        </w:tc>
      </w:tr>
      <w:tr w:rsidR="006036F3" w:rsidRPr="000832B2" w:rsidTr="00D52223">
        <w:trPr>
          <w:cantSplit/>
          <w:trHeight w:val="1134"/>
        </w:trPr>
        <w:tc>
          <w:tcPr>
            <w:tcW w:w="455" w:type="dxa"/>
            <w:gridSpan w:val="2"/>
            <w:vMerge w:val="restart"/>
            <w:shd w:val="clear" w:color="auto" w:fill="auto"/>
          </w:tcPr>
          <w:p w:rsidR="006036F3" w:rsidRPr="00154CA2" w:rsidRDefault="006036F3" w:rsidP="0035155F">
            <w:pPr>
              <w:jc w:val="center"/>
              <w:rPr>
                <w:sz w:val="24"/>
                <w:szCs w:val="24"/>
              </w:rPr>
            </w:pPr>
            <w:r w:rsidRPr="00154CA2">
              <w:rPr>
                <w:sz w:val="24"/>
                <w:szCs w:val="24"/>
              </w:rPr>
              <w:t>2.5.</w:t>
            </w:r>
          </w:p>
        </w:tc>
        <w:tc>
          <w:tcPr>
            <w:tcW w:w="2414" w:type="dxa"/>
            <w:vMerge w:val="restart"/>
            <w:shd w:val="clear" w:color="auto" w:fill="auto"/>
          </w:tcPr>
          <w:p w:rsidR="006036F3" w:rsidRPr="00154CA2" w:rsidRDefault="006036F3" w:rsidP="0035155F">
            <w:pPr>
              <w:jc w:val="both"/>
              <w:rPr>
                <w:sz w:val="24"/>
                <w:szCs w:val="24"/>
              </w:rPr>
            </w:pPr>
            <w:r w:rsidRPr="00154CA2">
              <w:rPr>
                <w:sz w:val="24"/>
                <w:szCs w:val="24"/>
              </w:rPr>
              <w:t>Основное мероприятие:</w:t>
            </w:r>
          </w:p>
          <w:p w:rsidR="006036F3" w:rsidRPr="00154CA2" w:rsidRDefault="006036F3" w:rsidP="0035155F">
            <w:pPr>
              <w:jc w:val="both"/>
              <w:rPr>
                <w:sz w:val="24"/>
                <w:szCs w:val="24"/>
              </w:rPr>
            </w:pPr>
            <w:r w:rsidRPr="00154CA2">
              <w:rPr>
                <w:sz w:val="24"/>
                <w:szCs w:val="24"/>
              </w:rPr>
              <w:t xml:space="preserve"> "Обеспечение бесплатным двухразовым питанием обучающихся муниципальных общеобразовательных организаций, проживающих в отдельных населенных пунктах, территории (части территорий) которых расположены в границах подтопленных (затопленных) зон</w:t>
            </w:r>
          </w:p>
          <w:p w:rsidR="006036F3" w:rsidRPr="00154CA2" w:rsidRDefault="006036F3" w:rsidP="0035155F">
            <w:pPr>
              <w:widowControl w:val="0"/>
              <w:autoSpaceDE w:val="0"/>
              <w:autoSpaceDN w:val="0"/>
              <w:adjustRightInd w:val="0"/>
              <w:jc w:val="both"/>
              <w:rPr>
                <w:sz w:val="24"/>
                <w:szCs w:val="24"/>
              </w:rPr>
            </w:pPr>
          </w:p>
        </w:tc>
        <w:tc>
          <w:tcPr>
            <w:tcW w:w="1226" w:type="dxa"/>
            <w:gridSpan w:val="3"/>
            <w:vMerge w:val="restart"/>
            <w:shd w:val="clear" w:color="auto" w:fill="auto"/>
          </w:tcPr>
          <w:p w:rsidR="006036F3" w:rsidRPr="00154CA2" w:rsidRDefault="006036F3" w:rsidP="0035155F">
            <w:pPr>
              <w:jc w:val="both"/>
              <w:rPr>
                <w:color w:val="000000"/>
                <w:kern w:val="3"/>
                <w:sz w:val="24"/>
                <w:szCs w:val="24"/>
                <w:lang w:eastAsia="ja-JP"/>
              </w:rPr>
            </w:pPr>
            <w:proofErr w:type="spellStart"/>
            <w:proofErr w:type="gramStart"/>
            <w:r w:rsidRPr="00154CA2">
              <w:rPr>
                <w:color w:val="000000"/>
                <w:kern w:val="3"/>
                <w:sz w:val="24"/>
                <w:szCs w:val="24"/>
                <w:lang w:eastAsia="ja-JP"/>
              </w:rPr>
              <w:t>Управле</w:t>
            </w:r>
            <w:r>
              <w:rPr>
                <w:color w:val="000000"/>
                <w:kern w:val="3"/>
                <w:sz w:val="24"/>
                <w:szCs w:val="24"/>
                <w:lang w:eastAsia="ja-JP"/>
              </w:rPr>
              <w:t>-</w:t>
            </w:r>
            <w:r w:rsidRPr="00154CA2">
              <w:rPr>
                <w:color w:val="000000"/>
                <w:kern w:val="3"/>
                <w:sz w:val="24"/>
                <w:szCs w:val="24"/>
                <w:lang w:eastAsia="ja-JP"/>
              </w:rPr>
              <w:t>ние</w:t>
            </w:r>
            <w:proofErr w:type="spellEnd"/>
            <w:proofErr w:type="gramEnd"/>
            <w:r w:rsidRPr="00154CA2">
              <w:rPr>
                <w:color w:val="000000"/>
                <w:kern w:val="3"/>
                <w:sz w:val="24"/>
                <w:szCs w:val="24"/>
                <w:lang w:eastAsia="ja-JP"/>
              </w:rPr>
              <w:t xml:space="preserve"> образования</w:t>
            </w:r>
          </w:p>
        </w:tc>
        <w:tc>
          <w:tcPr>
            <w:tcW w:w="900" w:type="dxa"/>
            <w:gridSpan w:val="3"/>
            <w:vMerge w:val="restart"/>
            <w:shd w:val="clear" w:color="auto" w:fill="auto"/>
          </w:tcPr>
          <w:p w:rsidR="006036F3" w:rsidRPr="00154CA2" w:rsidRDefault="006036F3" w:rsidP="0035155F">
            <w:pPr>
              <w:ind w:left="-108" w:right="-108"/>
              <w:rPr>
                <w:color w:val="000000"/>
                <w:kern w:val="3"/>
                <w:sz w:val="24"/>
                <w:szCs w:val="24"/>
                <w:lang w:eastAsia="ja-JP"/>
              </w:rPr>
            </w:pPr>
            <w:r w:rsidRPr="00154CA2">
              <w:rPr>
                <w:color w:val="000000"/>
                <w:kern w:val="3"/>
                <w:sz w:val="24"/>
                <w:szCs w:val="24"/>
                <w:lang w:val="de-DE" w:eastAsia="ja-JP"/>
              </w:rPr>
              <w:t>01.20</w:t>
            </w:r>
            <w:r w:rsidRPr="00154CA2">
              <w:rPr>
                <w:color w:val="000000"/>
                <w:kern w:val="3"/>
                <w:sz w:val="24"/>
                <w:szCs w:val="24"/>
                <w:lang w:eastAsia="ja-JP"/>
              </w:rPr>
              <w:t>20</w:t>
            </w:r>
            <w:r w:rsidRPr="00154CA2">
              <w:rPr>
                <w:color w:val="000000"/>
                <w:kern w:val="3"/>
                <w:sz w:val="24"/>
                <w:szCs w:val="24"/>
                <w:lang w:val="de-DE" w:eastAsia="ja-JP"/>
              </w:rPr>
              <w:t>г</w:t>
            </w:r>
            <w:r w:rsidRPr="00154CA2">
              <w:rPr>
                <w:color w:val="000000"/>
                <w:kern w:val="3"/>
                <w:sz w:val="24"/>
                <w:szCs w:val="24"/>
                <w:lang w:eastAsia="ja-JP"/>
              </w:rPr>
              <w:t>.</w:t>
            </w:r>
          </w:p>
        </w:tc>
        <w:tc>
          <w:tcPr>
            <w:tcW w:w="845" w:type="dxa"/>
            <w:gridSpan w:val="4"/>
            <w:vMerge w:val="restart"/>
            <w:shd w:val="clear" w:color="auto" w:fill="auto"/>
          </w:tcPr>
          <w:p w:rsidR="006036F3" w:rsidRPr="00154CA2" w:rsidRDefault="006036F3" w:rsidP="0035155F">
            <w:pPr>
              <w:rPr>
                <w:color w:val="000000"/>
                <w:kern w:val="3"/>
                <w:sz w:val="24"/>
                <w:szCs w:val="24"/>
                <w:lang w:eastAsia="ja-JP"/>
              </w:rPr>
            </w:pPr>
            <w:r w:rsidRPr="00154CA2">
              <w:rPr>
                <w:color w:val="000000"/>
                <w:kern w:val="3"/>
                <w:sz w:val="24"/>
                <w:szCs w:val="24"/>
                <w:lang w:eastAsia="ja-JP"/>
              </w:rPr>
              <w:t>06</w:t>
            </w:r>
            <w:r w:rsidRPr="00154CA2">
              <w:rPr>
                <w:color w:val="000000"/>
                <w:kern w:val="3"/>
                <w:sz w:val="24"/>
                <w:szCs w:val="24"/>
                <w:lang w:val="de-DE" w:eastAsia="ja-JP"/>
              </w:rPr>
              <w:t>.20</w:t>
            </w:r>
            <w:r w:rsidRPr="00154CA2">
              <w:rPr>
                <w:color w:val="000000"/>
                <w:kern w:val="3"/>
                <w:sz w:val="24"/>
                <w:szCs w:val="24"/>
                <w:lang w:eastAsia="ja-JP"/>
              </w:rPr>
              <w:t>20</w:t>
            </w:r>
            <w:r w:rsidRPr="00154CA2">
              <w:rPr>
                <w:color w:val="000000"/>
                <w:kern w:val="3"/>
                <w:sz w:val="24"/>
                <w:szCs w:val="24"/>
                <w:lang w:val="de-DE" w:eastAsia="ja-JP"/>
              </w:rPr>
              <w:t>г</w:t>
            </w:r>
            <w:r w:rsidRPr="00154CA2">
              <w:rPr>
                <w:color w:val="000000"/>
                <w:kern w:val="3"/>
                <w:sz w:val="24"/>
                <w:szCs w:val="24"/>
                <w:lang w:eastAsia="ja-JP"/>
              </w:rPr>
              <w:t>.</w:t>
            </w:r>
          </w:p>
        </w:tc>
        <w:tc>
          <w:tcPr>
            <w:tcW w:w="850" w:type="dxa"/>
            <w:gridSpan w:val="3"/>
            <w:shd w:val="clear" w:color="auto" w:fill="auto"/>
            <w:vAlign w:val="center"/>
          </w:tcPr>
          <w:p w:rsidR="006036F3" w:rsidRPr="00154CA2" w:rsidRDefault="006036F3" w:rsidP="0035155F">
            <w:pPr>
              <w:jc w:val="center"/>
              <w:rPr>
                <w:color w:val="000000"/>
                <w:kern w:val="3"/>
                <w:sz w:val="24"/>
                <w:szCs w:val="24"/>
                <w:lang w:eastAsia="ja-JP"/>
              </w:rPr>
            </w:pPr>
            <w:r>
              <w:rPr>
                <w:color w:val="000000"/>
                <w:kern w:val="3"/>
                <w:sz w:val="24"/>
                <w:szCs w:val="24"/>
                <w:lang w:eastAsia="ja-JP"/>
              </w:rPr>
              <w:t>Област</w:t>
            </w:r>
            <w:r w:rsidRPr="00154CA2">
              <w:rPr>
                <w:color w:val="000000"/>
                <w:kern w:val="3"/>
                <w:sz w:val="24"/>
                <w:szCs w:val="24"/>
                <w:lang w:eastAsia="ja-JP"/>
              </w:rPr>
              <w:t>ной бюджет</w:t>
            </w:r>
          </w:p>
        </w:tc>
        <w:tc>
          <w:tcPr>
            <w:tcW w:w="706" w:type="dxa"/>
            <w:shd w:val="clear" w:color="auto" w:fill="auto"/>
          </w:tcPr>
          <w:p w:rsidR="006036F3" w:rsidRPr="00154CA2" w:rsidRDefault="006036F3" w:rsidP="0035155F">
            <w:pPr>
              <w:jc w:val="center"/>
              <w:rPr>
                <w:color w:val="000000"/>
                <w:kern w:val="3"/>
                <w:sz w:val="24"/>
                <w:szCs w:val="24"/>
                <w:lang w:eastAsia="ja-JP"/>
              </w:rPr>
            </w:pPr>
            <w:r w:rsidRPr="00154CA2">
              <w:rPr>
                <w:color w:val="000000"/>
                <w:kern w:val="3"/>
                <w:sz w:val="24"/>
                <w:szCs w:val="24"/>
                <w:lang w:eastAsia="ja-JP"/>
              </w:rPr>
              <w:t>тыс</w:t>
            </w:r>
            <w:proofErr w:type="gramStart"/>
            <w:r w:rsidRPr="00154CA2">
              <w:rPr>
                <w:color w:val="000000"/>
                <w:kern w:val="3"/>
                <w:sz w:val="24"/>
                <w:szCs w:val="24"/>
                <w:lang w:eastAsia="ja-JP"/>
              </w:rPr>
              <w:t>.</w:t>
            </w:r>
            <w:proofErr w:type="spellStart"/>
            <w:r w:rsidRPr="00154CA2">
              <w:rPr>
                <w:color w:val="000000"/>
                <w:kern w:val="3"/>
                <w:sz w:val="24"/>
                <w:szCs w:val="24"/>
                <w:lang w:val="de-DE" w:eastAsia="ja-JP"/>
              </w:rPr>
              <w:t>р</w:t>
            </w:r>
            <w:proofErr w:type="gramEnd"/>
            <w:r w:rsidRPr="00154CA2">
              <w:rPr>
                <w:color w:val="000000"/>
                <w:kern w:val="3"/>
                <w:sz w:val="24"/>
                <w:szCs w:val="24"/>
                <w:lang w:val="de-DE" w:eastAsia="ja-JP"/>
              </w:rPr>
              <w:t>уб</w:t>
            </w:r>
            <w:proofErr w:type="spellEnd"/>
            <w:r w:rsidRPr="00154CA2">
              <w:rPr>
                <w:color w:val="000000"/>
                <w:kern w:val="3"/>
                <w:sz w:val="24"/>
                <w:szCs w:val="24"/>
                <w:lang w:eastAsia="ja-JP"/>
              </w:rPr>
              <w:t>.</w:t>
            </w:r>
          </w:p>
        </w:tc>
        <w:tc>
          <w:tcPr>
            <w:tcW w:w="1143" w:type="dxa"/>
            <w:shd w:val="clear" w:color="auto" w:fill="auto"/>
            <w:vAlign w:val="center"/>
          </w:tcPr>
          <w:p w:rsidR="006036F3" w:rsidRPr="00154CA2" w:rsidRDefault="006036F3" w:rsidP="0035155F">
            <w:pPr>
              <w:jc w:val="center"/>
              <w:rPr>
                <w:color w:val="000000"/>
                <w:sz w:val="24"/>
                <w:szCs w:val="24"/>
              </w:rPr>
            </w:pPr>
            <w:r w:rsidRPr="00DE03A4">
              <w:rPr>
                <w:color w:val="000000"/>
                <w:sz w:val="24"/>
                <w:szCs w:val="24"/>
              </w:rPr>
              <w:t>27963,90</w:t>
            </w:r>
          </w:p>
        </w:tc>
        <w:tc>
          <w:tcPr>
            <w:tcW w:w="1134" w:type="dxa"/>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134" w:type="dxa"/>
            <w:gridSpan w:val="2"/>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134" w:type="dxa"/>
            <w:gridSpan w:val="2"/>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134" w:type="dxa"/>
            <w:gridSpan w:val="4"/>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067" w:type="dxa"/>
            <w:gridSpan w:val="2"/>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992" w:type="dxa"/>
            <w:vAlign w:val="center"/>
          </w:tcPr>
          <w:p w:rsidR="006036F3" w:rsidRPr="00154CA2" w:rsidRDefault="006036F3" w:rsidP="0035155F">
            <w:pPr>
              <w:jc w:val="center"/>
              <w:rPr>
                <w:color w:val="000000"/>
                <w:sz w:val="24"/>
                <w:szCs w:val="24"/>
              </w:rPr>
            </w:pPr>
            <w:r w:rsidRPr="00154CA2">
              <w:rPr>
                <w:color w:val="000000"/>
                <w:sz w:val="24"/>
                <w:szCs w:val="24"/>
              </w:rPr>
              <w:t>0,00</w:t>
            </w:r>
          </w:p>
        </w:tc>
      </w:tr>
      <w:tr w:rsidR="006036F3" w:rsidRPr="000832B2" w:rsidTr="00D52223">
        <w:trPr>
          <w:cantSplit/>
          <w:trHeight w:val="1134"/>
        </w:trPr>
        <w:tc>
          <w:tcPr>
            <w:tcW w:w="455" w:type="dxa"/>
            <w:gridSpan w:val="2"/>
            <w:vMerge/>
            <w:shd w:val="clear" w:color="auto" w:fill="auto"/>
          </w:tcPr>
          <w:p w:rsidR="006036F3" w:rsidRPr="00154CA2" w:rsidRDefault="006036F3" w:rsidP="0035155F">
            <w:pPr>
              <w:jc w:val="center"/>
              <w:rPr>
                <w:sz w:val="24"/>
                <w:szCs w:val="24"/>
              </w:rPr>
            </w:pPr>
          </w:p>
        </w:tc>
        <w:tc>
          <w:tcPr>
            <w:tcW w:w="2414" w:type="dxa"/>
            <w:vMerge/>
            <w:shd w:val="clear" w:color="auto" w:fill="auto"/>
          </w:tcPr>
          <w:p w:rsidR="006036F3" w:rsidRPr="00154CA2" w:rsidRDefault="006036F3" w:rsidP="0035155F">
            <w:pPr>
              <w:widowControl w:val="0"/>
              <w:autoSpaceDE w:val="0"/>
              <w:autoSpaceDN w:val="0"/>
              <w:adjustRightInd w:val="0"/>
              <w:jc w:val="both"/>
              <w:rPr>
                <w:sz w:val="24"/>
                <w:szCs w:val="24"/>
              </w:rPr>
            </w:pPr>
          </w:p>
        </w:tc>
        <w:tc>
          <w:tcPr>
            <w:tcW w:w="1226" w:type="dxa"/>
            <w:gridSpan w:val="3"/>
            <w:vMerge/>
            <w:shd w:val="clear" w:color="auto" w:fill="auto"/>
          </w:tcPr>
          <w:p w:rsidR="006036F3" w:rsidRPr="00154CA2" w:rsidRDefault="006036F3" w:rsidP="0035155F">
            <w:pPr>
              <w:jc w:val="both"/>
              <w:rPr>
                <w:color w:val="000000"/>
                <w:kern w:val="3"/>
                <w:sz w:val="24"/>
                <w:szCs w:val="24"/>
                <w:lang w:eastAsia="ja-JP"/>
              </w:rPr>
            </w:pPr>
          </w:p>
        </w:tc>
        <w:tc>
          <w:tcPr>
            <w:tcW w:w="900" w:type="dxa"/>
            <w:gridSpan w:val="3"/>
            <w:vMerge/>
            <w:shd w:val="clear" w:color="auto" w:fill="auto"/>
          </w:tcPr>
          <w:p w:rsidR="006036F3" w:rsidRPr="00154CA2" w:rsidRDefault="006036F3" w:rsidP="0035155F">
            <w:pPr>
              <w:ind w:left="-108" w:right="-108"/>
              <w:rPr>
                <w:color w:val="000000"/>
                <w:kern w:val="3"/>
                <w:sz w:val="24"/>
                <w:szCs w:val="24"/>
                <w:lang w:val="de-DE" w:eastAsia="ja-JP"/>
              </w:rPr>
            </w:pPr>
          </w:p>
        </w:tc>
        <w:tc>
          <w:tcPr>
            <w:tcW w:w="845" w:type="dxa"/>
            <w:gridSpan w:val="4"/>
            <w:vMerge/>
            <w:shd w:val="clear" w:color="auto" w:fill="auto"/>
          </w:tcPr>
          <w:p w:rsidR="006036F3" w:rsidRPr="00154CA2" w:rsidRDefault="006036F3" w:rsidP="0035155F">
            <w:pPr>
              <w:rPr>
                <w:color w:val="000000"/>
                <w:kern w:val="3"/>
                <w:sz w:val="24"/>
                <w:szCs w:val="24"/>
                <w:lang w:val="de-DE" w:eastAsia="ja-JP"/>
              </w:rPr>
            </w:pPr>
          </w:p>
        </w:tc>
        <w:tc>
          <w:tcPr>
            <w:tcW w:w="850" w:type="dxa"/>
            <w:gridSpan w:val="3"/>
            <w:shd w:val="clear" w:color="auto" w:fill="auto"/>
            <w:vAlign w:val="center"/>
          </w:tcPr>
          <w:p w:rsidR="006036F3" w:rsidRPr="00154CA2" w:rsidRDefault="006036F3" w:rsidP="0035155F">
            <w:pPr>
              <w:jc w:val="center"/>
              <w:rPr>
                <w:color w:val="000000"/>
                <w:kern w:val="3"/>
                <w:sz w:val="24"/>
                <w:szCs w:val="24"/>
                <w:lang w:eastAsia="ja-JP"/>
              </w:rPr>
            </w:pPr>
            <w:proofErr w:type="gramStart"/>
            <w:r w:rsidRPr="00154CA2">
              <w:rPr>
                <w:color w:val="000000"/>
                <w:kern w:val="3"/>
                <w:sz w:val="24"/>
                <w:szCs w:val="24"/>
                <w:lang w:eastAsia="ja-JP"/>
              </w:rPr>
              <w:t>Район-</w:t>
            </w:r>
            <w:proofErr w:type="spellStart"/>
            <w:r w:rsidRPr="00154CA2">
              <w:rPr>
                <w:color w:val="000000"/>
                <w:kern w:val="3"/>
                <w:sz w:val="24"/>
                <w:szCs w:val="24"/>
                <w:lang w:eastAsia="ja-JP"/>
              </w:rPr>
              <w:t>ный</w:t>
            </w:r>
            <w:proofErr w:type="spellEnd"/>
            <w:proofErr w:type="gramEnd"/>
            <w:r w:rsidRPr="00154CA2">
              <w:rPr>
                <w:color w:val="000000"/>
                <w:kern w:val="3"/>
                <w:sz w:val="24"/>
                <w:szCs w:val="24"/>
                <w:lang w:eastAsia="ja-JP"/>
              </w:rPr>
              <w:t xml:space="preserve"> бюджет</w:t>
            </w:r>
          </w:p>
        </w:tc>
        <w:tc>
          <w:tcPr>
            <w:tcW w:w="706" w:type="dxa"/>
            <w:shd w:val="clear" w:color="auto" w:fill="auto"/>
          </w:tcPr>
          <w:p w:rsidR="006036F3" w:rsidRPr="00154CA2" w:rsidRDefault="006036F3" w:rsidP="0035155F">
            <w:pPr>
              <w:jc w:val="center"/>
              <w:rPr>
                <w:color w:val="000000"/>
                <w:kern w:val="3"/>
                <w:sz w:val="24"/>
                <w:szCs w:val="24"/>
                <w:lang w:eastAsia="ja-JP"/>
              </w:rPr>
            </w:pPr>
          </w:p>
          <w:p w:rsidR="006036F3" w:rsidRPr="00154CA2" w:rsidRDefault="006036F3" w:rsidP="0035155F">
            <w:pPr>
              <w:jc w:val="center"/>
              <w:rPr>
                <w:color w:val="000000"/>
                <w:kern w:val="3"/>
                <w:sz w:val="24"/>
                <w:szCs w:val="24"/>
                <w:lang w:eastAsia="ja-JP"/>
              </w:rPr>
            </w:pPr>
          </w:p>
          <w:p w:rsidR="006036F3" w:rsidRPr="00154CA2" w:rsidRDefault="006036F3" w:rsidP="0035155F">
            <w:pPr>
              <w:jc w:val="center"/>
              <w:rPr>
                <w:color w:val="000000"/>
                <w:kern w:val="3"/>
                <w:sz w:val="24"/>
                <w:szCs w:val="24"/>
                <w:lang w:eastAsia="ja-JP"/>
              </w:rPr>
            </w:pPr>
            <w:r w:rsidRPr="00154CA2">
              <w:rPr>
                <w:color w:val="000000"/>
                <w:kern w:val="3"/>
                <w:sz w:val="24"/>
                <w:szCs w:val="24"/>
                <w:lang w:eastAsia="ja-JP"/>
              </w:rPr>
              <w:t>тыс</w:t>
            </w:r>
            <w:proofErr w:type="gramStart"/>
            <w:r w:rsidRPr="00154CA2">
              <w:rPr>
                <w:color w:val="000000"/>
                <w:kern w:val="3"/>
                <w:sz w:val="24"/>
                <w:szCs w:val="24"/>
                <w:lang w:eastAsia="ja-JP"/>
              </w:rPr>
              <w:t>.</w:t>
            </w:r>
            <w:proofErr w:type="spellStart"/>
            <w:r w:rsidRPr="00154CA2">
              <w:rPr>
                <w:color w:val="000000"/>
                <w:kern w:val="3"/>
                <w:sz w:val="24"/>
                <w:szCs w:val="24"/>
                <w:lang w:val="de-DE" w:eastAsia="ja-JP"/>
              </w:rPr>
              <w:t>р</w:t>
            </w:r>
            <w:proofErr w:type="gramEnd"/>
            <w:r w:rsidRPr="00154CA2">
              <w:rPr>
                <w:color w:val="000000"/>
                <w:kern w:val="3"/>
                <w:sz w:val="24"/>
                <w:szCs w:val="24"/>
                <w:lang w:val="de-DE" w:eastAsia="ja-JP"/>
              </w:rPr>
              <w:t>уб</w:t>
            </w:r>
            <w:proofErr w:type="spellEnd"/>
          </w:p>
        </w:tc>
        <w:tc>
          <w:tcPr>
            <w:tcW w:w="1143" w:type="dxa"/>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134" w:type="dxa"/>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134" w:type="dxa"/>
            <w:gridSpan w:val="2"/>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134" w:type="dxa"/>
            <w:gridSpan w:val="2"/>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134" w:type="dxa"/>
            <w:gridSpan w:val="4"/>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1067" w:type="dxa"/>
            <w:gridSpan w:val="2"/>
            <w:shd w:val="clear" w:color="auto" w:fill="auto"/>
            <w:vAlign w:val="center"/>
          </w:tcPr>
          <w:p w:rsidR="006036F3" w:rsidRPr="00154CA2" w:rsidRDefault="006036F3" w:rsidP="0035155F">
            <w:pPr>
              <w:jc w:val="center"/>
              <w:rPr>
                <w:color w:val="000000"/>
                <w:sz w:val="24"/>
                <w:szCs w:val="24"/>
              </w:rPr>
            </w:pPr>
            <w:r w:rsidRPr="00154CA2">
              <w:rPr>
                <w:color w:val="000000"/>
                <w:sz w:val="24"/>
                <w:szCs w:val="24"/>
              </w:rPr>
              <w:t>0,00</w:t>
            </w:r>
          </w:p>
        </w:tc>
        <w:tc>
          <w:tcPr>
            <w:tcW w:w="992" w:type="dxa"/>
            <w:vAlign w:val="center"/>
          </w:tcPr>
          <w:p w:rsidR="006036F3" w:rsidRPr="00154CA2" w:rsidRDefault="006036F3" w:rsidP="0035155F">
            <w:pPr>
              <w:jc w:val="center"/>
              <w:rPr>
                <w:color w:val="000000"/>
                <w:sz w:val="24"/>
                <w:szCs w:val="24"/>
              </w:rPr>
            </w:pPr>
            <w:r w:rsidRPr="00154CA2">
              <w:rPr>
                <w:color w:val="000000"/>
                <w:sz w:val="24"/>
                <w:szCs w:val="24"/>
              </w:rPr>
              <w:t>0,00</w:t>
            </w:r>
          </w:p>
        </w:tc>
      </w:tr>
      <w:tr w:rsidR="006036F3" w:rsidRPr="008C12EE" w:rsidTr="00D52223">
        <w:trPr>
          <w:cantSplit/>
          <w:trHeight w:val="1134"/>
        </w:trPr>
        <w:tc>
          <w:tcPr>
            <w:tcW w:w="455" w:type="dxa"/>
            <w:gridSpan w:val="2"/>
            <w:shd w:val="clear" w:color="auto" w:fill="auto"/>
          </w:tcPr>
          <w:p w:rsidR="006036F3" w:rsidRPr="00BB3951" w:rsidRDefault="006036F3" w:rsidP="0035155F">
            <w:pPr>
              <w:jc w:val="center"/>
              <w:rPr>
                <w:sz w:val="24"/>
                <w:szCs w:val="24"/>
              </w:rPr>
            </w:pPr>
            <w:r w:rsidRPr="00BB3951">
              <w:rPr>
                <w:sz w:val="24"/>
                <w:szCs w:val="24"/>
              </w:rPr>
              <w:lastRenderedPageBreak/>
              <w:t>2.6.</w:t>
            </w:r>
          </w:p>
        </w:tc>
        <w:tc>
          <w:tcPr>
            <w:tcW w:w="2414" w:type="dxa"/>
            <w:shd w:val="clear" w:color="auto" w:fill="auto"/>
          </w:tcPr>
          <w:p w:rsidR="006036F3" w:rsidRPr="00BB3951" w:rsidRDefault="006036F3" w:rsidP="0035155F">
            <w:pPr>
              <w:jc w:val="both"/>
              <w:rPr>
                <w:sz w:val="24"/>
                <w:szCs w:val="24"/>
              </w:rPr>
            </w:pPr>
            <w:r w:rsidRPr="00BB3951">
              <w:rPr>
                <w:sz w:val="24"/>
                <w:szCs w:val="24"/>
              </w:rPr>
              <w:t>Основное мероприятие:  "Организация подвоза учащихся по бесплатному проездному билету"</w:t>
            </w:r>
          </w:p>
          <w:p w:rsidR="006036F3" w:rsidRPr="00BB3951" w:rsidRDefault="006036F3" w:rsidP="0035155F">
            <w:pPr>
              <w:jc w:val="both"/>
              <w:rPr>
                <w:sz w:val="24"/>
                <w:szCs w:val="24"/>
              </w:rPr>
            </w:pPr>
          </w:p>
        </w:tc>
        <w:tc>
          <w:tcPr>
            <w:tcW w:w="1226" w:type="dxa"/>
            <w:gridSpan w:val="3"/>
            <w:shd w:val="clear" w:color="auto" w:fill="auto"/>
          </w:tcPr>
          <w:p w:rsidR="006036F3" w:rsidRPr="00BB3951" w:rsidRDefault="006036F3" w:rsidP="0035155F">
            <w:pPr>
              <w:jc w:val="both"/>
              <w:rPr>
                <w:color w:val="000000"/>
                <w:kern w:val="3"/>
                <w:sz w:val="24"/>
                <w:szCs w:val="24"/>
                <w:lang w:eastAsia="ja-JP"/>
              </w:rPr>
            </w:pPr>
            <w:proofErr w:type="spellStart"/>
            <w:proofErr w:type="gramStart"/>
            <w:r w:rsidRPr="00BB3951">
              <w:rPr>
                <w:color w:val="000000"/>
                <w:kern w:val="3"/>
                <w:sz w:val="24"/>
                <w:szCs w:val="24"/>
                <w:lang w:eastAsia="ja-JP"/>
              </w:rPr>
              <w:t>Управле</w:t>
            </w:r>
            <w:r>
              <w:rPr>
                <w:color w:val="000000"/>
                <w:kern w:val="3"/>
                <w:sz w:val="24"/>
                <w:szCs w:val="24"/>
                <w:lang w:eastAsia="ja-JP"/>
              </w:rPr>
              <w:t>-</w:t>
            </w:r>
            <w:r w:rsidRPr="00BB3951">
              <w:rPr>
                <w:color w:val="000000"/>
                <w:kern w:val="3"/>
                <w:sz w:val="24"/>
                <w:szCs w:val="24"/>
                <w:lang w:eastAsia="ja-JP"/>
              </w:rPr>
              <w:t>ние</w:t>
            </w:r>
            <w:proofErr w:type="spellEnd"/>
            <w:proofErr w:type="gramEnd"/>
            <w:r w:rsidRPr="00BB3951">
              <w:rPr>
                <w:color w:val="000000"/>
                <w:kern w:val="3"/>
                <w:sz w:val="24"/>
                <w:szCs w:val="24"/>
                <w:lang w:eastAsia="ja-JP"/>
              </w:rPr>
              <w:t xml:space="preserve"> образования</w:t>
            </w:r>
          </w:p>
        </w:tc>
        <w:tc>
          <w:tcPr>
            <w:tcW w:w="900" w:type="dxa"/>
            <w:gridSpan w:val="3"/>
            <w:shd w:val="clear" w:color="auto" w:fill="auto"/>
          </w:tcPr>
          <w:p w:rsidR="006036F3" w:rsidRPr="00BB3951" w:rsidRDefault="006036F3" w:rsidP="0035155F">
            <w:pPr>
              <w:ind w:left="-108" w:right="-108"/>
              <w:rPr>
                <w:color w:val="000000"/>
                <w:kern w:val="3"/>
                <w:sz w:val="24"/>
                <w:szCs w:val="24"/>
                <w:lang w:eastAsia="ja-JP"/>
              </w:rPr>
            </w:pPr>
            <w:r w:rsidRPr="00BB3951">
              <w:rPr>
                <w:color w:val="000000"/>
                <w:kern w:val="3"/>
                <w:sz w:val="24"/>
                <w:szCs w:val="24"/>
                <w:lang w:val="de-DE" w:eastAsia="ja-JP"/>
              </w:rPr>
              <w:t>01.20</w:t>
            </w:r>
            <w:r w:rsidRPr="00BB3951">
              <w:rPr>
                <w:color w:val="000000"/>
                <w:kern w:val="3"/>
                <w:sz w:val="24"/>
                <w:szCs w:val="24"/>
                <w:lang w:eastAsia="ja-JP"/>
              </w:rPr>
              <w:t>20</w:t>
            </w:r>
            <w:r w:rsidRPr="00BB3951">
              <w:rPr>
                <w:color w:val="000000"/>
                <w:kern w:val="3"/>
                <w:sz w:val="24"/>
                <w:szCs w:val="24"/>
                <w:lang w:val="de-DE" w:eastAsia="ja-JP"/>
              </w:rPr>
              <w:t>г</w:t>
            </w:r>
            <w:r w:rsidRPr="00BB3951">
              <w:rPr>
                <w:color w:val="000000"/>
                <w:kern w:val="3"/>
                <w:sz w:val="24"/>
                <w:szCs w:val="24"/>
                <w:lang w:eastAsia="ja-JP"/>
              </w:rPr>
              <w:t>.</w:t>
            </w:r>
          </w:p>
        </w:tc>
        <w:tc>
          <w:tcPr>
            <w:tcW w:w="845" w:type="dxa"/>
            <w:gridSpan w:val="4"/>
            <w:shd w:val="clear" w:color="auto" w:fill="auto"/>
          </w:tcPr>
          <w:p w:rsidR="006036F3" w:rsidRPr="00BB3951" w:rsidRDefault="006036F3" w:rsidP="0035155F">
            <w:pPr>
              <w:rPr>
                <w:color w:val="000000"/>
                <w:kern w:val="3"/>
                <w:sz w:val="24"/>
                <w:szCs w:val="24"/>
                <w:lang w:eastAsia="ja-JP"/>
              </w:rPr>
            </w:pPr>
            <w:r w:rsidRPr="00BB3951">
              <w:rPr>
                <w:color w:val="000000"/>
                <w:kern w:val="3"/>
                <w:sz w:val="24"/>
                <w:szCs w:val="24"/>
                <w:lang w:val="de-DE" w:eastAsia="ja-JP"/>
              </w:rPr>
              <w:t>12.20</w:t>
            </w:r>
            <w:r w:rsidRPr="00BB3951">
              <w:rPr>
                <w:color w:val="000000"/>
                <w:kern w:val="3"/>
                <w:sz w:val="24"/>
                <w:szCs w:val="24"/>
                <w:lang w:eastAsia="ja-JP"/>
              </w:rPr>
              <w:t>22</w:t>
            </w:r>
            <w:r w:rsidRPr="00BB3951">
              <w:rPr>
                <w:color w:val="000000"/>
                <w:kern w:val="3"/>
                <w:sz w:val="24"/>
                <w:szCs w:val="24"/>
                <w:lang w:val="de-DE" w:eastAsia="ja-JP"/>
              </w:rPr>
              <w:t>г</w:t>
            </w:r>
            <w:r w:rsidRPr="00BB3951">
              <w:rPr>
                <w:color w:val="000000"/>
                <w:kern w:val="3"/>
                <w:sz w:val="24"/>
                <w:szCs w:val="24"/>
                <w:lang w:eastAsia="ja-JP"/>
              </w:rPr>
              <w:t>.</w:t>
            </w:r>
          </w:p>
        </w:tc>
        <w:tc>
          <w:tcPr>
            <w:tcW w:w="850" w:type="dxa"/>
            <w:gridSpan w:val="3"/>
            <w:shd w:val="clear" w:color="auto" w:fill="auto"/>
          </w:tcPr>
          <w:p w:rsidR="006036F3" w:rsidRPr="00BB3951" w:rsidRDefault="006036F3" w:rsidP="0035155F">
            <w:pPr>
              <w:jc w:val="center"/>
              <w:rPr>
                <w:color w:val="000000"/>
                <w:kern w:val="3"/>
                <w:sz w:val="24"/>
                <w:szCs w:val="24"/>
                <w:lang w:val="de-DE" w:eastAsia="ja-JP"/>
              </w:rPr>
            </w:pPr>
            <w:proofErr w:type="gramStart"/>
            <w:r w:rsidRPr="00BB3951">
              <w:rPr>
                <w:color w:val="000000"/>
                <w:kern w:val="3"/>
                <w:sz w:val="24"/>
                <w:szCs w:val="24"/>
                <w:lang w:eastAsia="ja-JP"/>
              </w:rPr>
              <w:t>Район-</w:t>
            </w:r>
            <w:proofErr w:type="spellStart"/>
            <w:r w:rsidRPr="00BB3951">
              <w:rPr>
                <w:color w:val="000000"/>
                <w:kern w:val="3"/>
                <w:sz w:val="24"/>
                <w:szCs w:val="24"/>
                <w:lang w:eastAsia="ja-JP"/>
              </w:rPr>
              <w:t>ный</w:t>
            </w:r>
            <w:proofErr w:type="spellEnd"/>
            <w:proofErr w:type="gramEnd"/>
            <w:r w:rsidRPr="00BB3951">
              <w:rPr>
                <w:color w:val="000000"/>
                <w:kern w:val="3"/>
                <w:sz w:val="24"/>
                <w:szCs w:val="24"/>
                <w:lang w:eastAsia="ja-JP"/>
              </w:rPr>
              <w:t xml:space="preserve"> бюджет</w:t>
            </w:r>
          </w:p>
        </w:tc>
        <w:tc>
          <w:tcPr>
            <w:tcW w:w="706" w:type="dxa"/>
            <w:shd w:val="clear" w:color="auto" w:fill="auto"/>
          </w:tcPr>
          <w:p w:rsidR="006036F3" w:rsidRPr="00BB3951" w:rsidRDefault="006036F3" w:rsidP="0035155F">
            <w:pPr>
              <w:jc w:val="center"/>
              <w:rPr>
                <w:color w:val="000000"/>
                <w:kern w:val="3"/>
                <w:sz w:val="24"/>
                <w:szCs w:val="24"/>
                <w:lang w:eastAsia="ja-JP"/>
              </w:rPr>
            </w:pPr>
            <w:r w:rsidRPr="00BB3951">
              <w:rPr>
                <w:color w:val="000000"/>
                <w:kern w:val="3"/>
                <w:sz w:val="24"/>
                <w:szCs w:val="24"/>
                <w:lang w:eastAsia="ja-JP"/>
              </w:rPr>
              <w:t>тыс</w:t>
            </w:r>
            <w:proofErr w:type="gramStart"/>
            <w:r w:rsidRPr="00BB3951">
              <w:rPr>
                <w:color w:val="000000"/>
                <w:kern w:val="3"/>
                <w:sz w:val="24"/>
                <w:szCs w:val="24"/>
                <w:lang w:eastAsia="ja-JP"/>
              </w:rPr>
              <w:t>.</w:t>
            </w:r>
            <w:proofErr w:type="spellStart"/>
            <w:r w:rsidRPr="00BB3951">
              <w:rPr>
                <w:color w:val="000000"/>
                <w:kern w:val="3"/>
                <w:sz w:val="24"/>
                <w:szCs w:val="24"/>
                <w:lang w:val="de-DE" w:eastAsia="ja-JP"/>
              </w:rPr>
              <w:t>р</w:t>
            </w:r>
            <w:proofErr w:type="gramEnd"/>
            <w:r w:rsidRPr="00BB3951">
              <w:rPr>
                <w:color w:val="000000"/>
                <w:kern w:val="3"/>
                <w:sz w:val="24"/>
                <w:szCs w:val="24"/>
                <w:lang w:val="de-DE" w:eastAsia="ja-JP"/>
              </w:rPr>
              <w:t>уб</w:t>
            </w:r>
            <w:proofErr w:type="spellEnd"/>
            <w:r w:rsidRPr="00BB3951">
              <w:rPr>
                <w:color w:val="000000"/>
                <w:kern w:val="3"/>
                <w:sz w:val="24"/>
                <w:szCs w:val="24"/>
                <w:lang w:val="de-DE" w:eastAsia="ja-JP"/>
              </w:rPr>
              <w:t>.</w:t>
            </w:r>
          </w:p>
        </w:tc>
        <w:tc>
          <w:tcPr>
            <w:tcW w:w="1143" w:type="dxa"/>
            <w:shd w:val="clear" w:color="auto" w:fill="auto"/>
          </w:tcPr>
          <w:p w:rsidR="006036F3" w:rsidRPr="00BB3951" w:rsidRDefault="006036F3" w:rsidP="0035155F">
            <w:pPr>
              <w:jc w:val="center"/>
              <w:rPr>
                <w:color w:val="000000"/>
                <w:kern w:val="3"/>
                <w:sz w:val="24"/>
                <w:szCs w:val="24"/>
                <w:lang w:eastAsia="ja-JP"/>
              </w:rPr>
            </w:pPr>
          </w:p>
          <w:p w:rsidR="006036F3" w:rsidRPr="00BB3951" w:rsidRDefault="006036F3" w:rsidP="0035155F">
            <w:pPr>
              <w:jc w:val="center"/>
              <w:rPr>
                <w:color w:val="000000"/>
                <w:kern w:val="3"/>
                <w:sz w:val="24"/>
                <w:szCs w:val="24"/>
                <w:lang w:eastAsia="ja-JP"/>
              </w:rPr>
            </w:pPr>
          </w:p>
          <w:p w:rsidR="006036F3" w:rsidRPr="00BB3951" w:rsidRDefault="006036F3" w:rsidP="0035155F">
            <w:pPr>
              <w:jc w:val="center"/>
              <w:rPr>
                <w:color w:val="000000"/>
                <w:kern w:val="3"/>
                <w:sz w:val="24"/>
                <w:szCs w:val="24"/>
                <w:lang w:eastAsia="ja-JP"/>
              </w:rPr>
            </w:pPr>
          </w:p>
          <w:p w:rsidR="006036F3" w:rsidRPr="00BB3951" w:rsidRDefault="006036F3" w:rsidP="0035155F">
            <w:pPr>
              <w:jc w:val="center"/>
              <w:rPr>
                <w:color w:val="000000"/>
                <w:kern w:val="3"/>
                <w:sz w:val="24"/>
                <w:szCs w:val="24"/>
                <w:lang w:eastAsia="ja-JP"/>
              </w:rPr>
            </w:pPr>
            <w:r w:rsidRPr="00BB3951">
              <w:rPr>
                <w:color w:val="000000"/>
                <w:kern w:val="3"/>
                <w:sz w:val="24"/>
                <w:szCs w:val="24"/>
                <w:lang w:eastAsia="ja-JP"/>
              </w:rPr>
              <w:t>435,47</w:t>
            </w:r>
          </w:p>
        </w:tc>
        <w:tc>
          <w:tcPr>
            <w:tcW w:w="1134" w:type="dxa"/>
            <w:shd w:val="clear" w:color="auto" w:fill="auto"/>
            <w:vAlign w:val="center"/>
          </w:tcPr>
          <w:p w:rsidR="006036F3" w:rsidRPr="00BB3951" w:rsidRDefault="006036F3" w:rsidP="0035155F">
            <w:pPr>
              <w:jc w:val="center"/>
              <w:rPr>
                <w:color w:val="000000"/>
                <w:kern w:val="3"/>
                <w:sz w:val="24"/>
                <w:szCs w:val="24"/>
                <w:lang w:eastAsia="ja-JP"/>
              </w:rPr>
            </w:pPr>
            <w:r w:rsidRPr="00BB3951">
              <w:rPr>
                <w:color w:val="000000"/>
                <w:kern w:val="3"/>
                <w:sz w:val="24"/>
                <w:szCs w:val="24"/>
                <w:lang w:eastAsia="ja-JP"/>
              </w:rPr>
              <w:t>654,90</w:t>
            </w:r>
          </w:p>
        </w:tc>
        <w:tc>
          <w:tcPr>
            <w:tcW w:w="1134" w:type="dxa"/>
            <w:gridSpan w:val="2"/>
            <w:shd w:val="clear" w:color="auto" w:fill="auto"/>
            <w:vAlign w:val="center"/>
          </w:tcPr>
          <w:p w:rsidR="006036F3" w:rsidRPr="00BB3951" w:rsidRDefault="006036F3" w:rsidP="0035155F">
            <w:pPr>
              <w:jc w:val="center"/>
              <w:rPr>
                <w:color w:val="000000"/>
                <w:sz w:val="24"/>
                <w:szCs w:val="24"/>
              </w:rPr>
            </w:pPr>
            <w:r w:rsidRPr="00BB3951">
              <w:rPr>
                <w:color w:val="000000"/>
                <w:sz w:val="24"/>
                <w:szCs w:val="24"/>
              </w:rPr>
              <w:t>701,82</w:t>
            </w:r>
          </w:p>
        </w:tc>
        <w:tc>
          <w:tcPr>
            <w:tcW w:w="1134" w:type="dxa"/>
            <w:gridSpan w:val="2"/>
            <w:shd w:val="clear" w:color="auto" w:fill="auto"/>
            <w:vAlign w:val="center"/>
          </w:tcPr>
          <w:p w:rsidR="006036F3" w:rsidRPr="00BB3951" w:rsidRDefault="006036F3" w:rsidP="0035155F">
            <w:pPr>
              <w:jc w:val="center"/>
              <w:rPr>
                <w:color w:val="000000"/>
                <w:sz w:val="24"/>
                <w:szCs w:val="24"/>
              </w:rPr>
            </w:pPr>
            <w:r w:rsidRPr="00BB3951">
              <w:rPr>
                <w:color w:val="000000"/>
                <w:sz w:val="24"/>
                <w:szCs w:val="24"/>
              </w:rPr>
              <w:t>0,00</w:t>
            </w:r>
          </w:p>
        </w:tc>
        <w:tc>
          <w:tcPr>
            <w:tcW w:w="1134" w:type="dxa"/>
            <w:gridSpan w:val="4"/>
            <w:shd w:val="clear" w:color="auto" w:fill="auto"/>
            <w:vAlign w:val="center"/>
          </w:tcPr>
          <w:p w:rsidR="006036F3" w:rsidRPr="00B51E4F" w:rsidRDefault="006036F3" w:rsidP="0035155F">
            <w:pPr>
              <w:jc w:val="center"/>
              <w:rPr>
                <w:color w:val="000000"/>
                <w:sz w:val="24"/>
                <w:szCs w:val="24"/>
              </w:rPr>
            </w:pPr>
            <w:r>
              <w:rPr>
                <w:color w:val="000000"/>
                <w:sz w:val="24"/>
                <w:szCs w:val="24"/>
              </w:rPr>
              <w:t>0,00</w:t>
            </w:r>
          </w:p>
        </w:tc>
        <w:tc>
          <w:tcPr>
            <w:tcW w:w="1067" w:type="dxa"/>
            <w:gridSpan w:val="2"/>
            <w:shd w:val="clear" w:color="auto" w:fill="auto"/>
            <w:vAlign w:val="center"/>
          </w:tcPr>
          <w:p w:rsidR="006036F3" w:rsidRPr="00B51E4F" w:rsidRDefault="006036F3" w:rsidP="0035155F">
            <w:pPr>
              <w:jc w:val="center"/>
              <w:rPr>
                <w:color w:val="000000"/>
                <w:sz w:val="24"/>
                <w:szCs w:val="24"/>
              </w:rPr>
            </w:pPr>
            <w:r>
              <w:rPr>
                <w:color w:val="000000"/>
                <w:sz w:val="24"/>
                <w:szCs w:val="24"/>
              </w:rPr>
              <w:t>0,00</w:t>
            </w:r>
          </w:p>
        </w:tc>
        <w:tc>
          <w:tcPr>
            <w:tcW w:w="992" w:type="dxa"/>
            <w:vAlign w:val="center"/>
          </w:tcPr>
          <w:p w:rsidR="006036F3" w:rsidRPr="00B51E4F" w:rsidRDefault="006036F3" w:rsidP="0035155F">
            <w:pPr>
              <w:jc w:val="center"/>
              <w:rPr>
                <w:color w:val="000000"/>
                <w:sz w:val="24"/>
                <w:szCs w:val="24"/>
              </w:rPr>
            </w:pPr>
            <w:r>
              <w:rPr>
                <w:color w:val="000000"/>
                <w:sz w:val="24"/>
                <w:szCs w:val="24"/>
              </w:rPr>
              <w:t>0,00</w:t>
            </w:r>
          </w:p>
        </w:tc>
      </w:tr>
      <w:tr w:rsidR="006036F3" w:rsidRPr="000832B2" w:rsidTr="00D52223">
        <w:trPr>
          <w:cantSplit/>
          <w:trHeight w:val="1134"/>
        </w:trPr>
        <w:tc>
          <w:tcPr>
            <w:tcW w:w="455" w:type="dxa"/>
            <w:gridSpan w:val="2"/>
            <w:vMerge w:val="restart"/>
            <w:shd w:val="clear" w:color="auto" w:fill="auto"/>
          </w:tcPr>
          <w:p w:rsidR="006036F3" w:rsidRDefault="006036F3" w:rsidP="0035155F">
            <w:pPr>
              <w:jc w:val="center"/>
              <w:rPr>
                <w:sz w:val="24"/>
                <w:szCs w:val="24"/>
              </w:rPr>
            </w:pPr>
            <w:r>
              <w:rPr>
                <w:sz w:val="24"/>
                <w:szCs w:val="24"/>
              </w:rPr>
              <w:t>2.7.</w:t>
            </w:r>
          </w:p>
        </w:tc>
        <w:tc>
          <w:tcPr>
            <w:tcW w:w="2414" w:type="dxa"/>
            <w:vMerge w:val="restart"/>
            <w:shd w:val="clear" w:color="auto" w:fill="auto"/>
          </w:tcPr>
          <w:p w:rsidR="006036F3" w:rsidRPr="00266FF3" w:rsidRDefault="006036F3" w:rsidP="0035155F">
            <w:pPr>
              <w:jc w:val="both"/>
              <w:rPr>
                <w:bCs/>
                <w:sz w:val="24"/>
                <w:szCs w:val="24"/>
              </w:rPr>
            </w:pPr>
            <w:r w:rsidRPr="00701807">
              <w:rPr>
                <w:bCs/>
                <w:sz w:val="24"/>
                <w:szCs w:val="24"/>
              </w:rPr>
              <w:t>Основное мероприятие "Обеспечение бесплатным питьевым молоком обучающихся 1-4 классов муниципальных о</w:t>
            </w:r>
            <w:r>
              <w:rPr>
                <w:bCs/>
                <w:sz w:val="24"/>
                <w:szCs w:val="24"/>
              </w:rPr>
              <w:t>бщеобразовательных организаций"</w:t>
            </w:r>
          </w:p>
        </w:tc>
        <w:tc>
          <w:tcPr>
            <w:tcW w:w="1226" w:type="dxa"/>
            <w:gridSpan w:val="3"/>
            <w:vMerge w:val="restart"/>
            <w:shd w:val="clear" w:color="auto" w:fill="auto"/>
          </w:tcPr>
          <w:p w:rsidR="006036F3" w:rsidRPr="000832B2" w:rsidRDefault="006036F3" w:rsidP="0035155F">
            <w:pPr>
              <w:jc w:val="both"/>
              <w:rPr>
                <w:color w:val="000000"/>
                <w:kern w:val="3"/>
                <w:sz w:val="24"/>
                <w:szCs w:val="24"/>
                <w:lang w:eastAsia="ja-JP"/>
              </w:rPr>
            </w:pPr>
            <w:proofErr w:type="spellStart"/>
            <w:proofErr w:type="gramStart"/>
            <w:r w:rsidRPr="000832B2">
              <w:rPr>
                <w:color w:val="000000"/>
                <w:kern w:val="3"/>
                <w:sz w:val="24"/>
                <w:szCs w:val="24"/>
                <w:lang w:eastAsia="ja-JP"/>
              </w:rPr>
              <w:t>Управле</w:t>
            </w:r>
            <w:r>
              <w:rPr>
                <w:color w:val="000000"/>
                <w:kern w:val="3"/>
                <w:sz w:val="24"/>
                <w:szCs w:val="24"/>
                <w:lang w:eastAsia="ja-JP"/>
              </w:rPr>
              <w:t>-</w:t>
            </w:r>
            <w:r w:rsidRPr="000832B2">
              <w:rPr>
                <w:color w:val="000000"/>
                <w:kern w:val="3"/>
                <w:sz w:val="24"/>
                <w:szCs w:val="24"/>
                <w:lang w:eastAsia="ja-JP"/>
              </w:rPr>
              <w:t>ние</w:t>
            </w:r>
            <w:proofErr w:type="spellEnd"/>
            <w:proofErr w:type="gramEnd"/>
            <w:r w:rsidRPr="000832B2">
              <w:rPr>
                <w:color w:val="000000"/>
                <w:kern w:val="3"/>
                <w:sz w:val="24"/>
                <w:szCs w:val="24"/>
                <w:lang w:eastAsia="ja-JP"/>
              </w:rPr>
              <w:t xml:space="preserve"> образования</w:t>
            </w:r>
          </w:p>
        </w:tc>
        <w:tc>
          <w:tcPr>
            <w:tcW w:w="900" w:type="dxa"/>
            <w:gridSpan w:val="3"/>
            <w:vMerge w:val="restart"/>
            <w:shd w:val="clear" w:color="auto" w:fill="auto"/>
          </w:tcPr>
          <w:p w:rsidR="006036F3" w:rsidRPr="000832B2" w:rsidRDefault="006036F3" w:rsidP="0035155F">
            <w:pPr>
              <w:ind w:left="-108" w:right="-108"/>
              <w:rPr>
                <w:color w:val="000000"/>
                <w:kern w:val="3"/>
                <w:sz w:val="24"/>
                <w:szCs w:val="24"/>
                <w:lang w:eastAsia="ja-JP"/>
              </w:rPr>
            </w:pPr>
            <w:r w:rsidRPr="000832B2">
              <w:rPr>
                <w:color w:val="000000"/>
                <w:kern w:val="3"/>
                <w:sz w:val="24"/>
                <w:szCs w:val="24"/>
                <w:lang w:val="de-DE" w:eastAsia="ja-JP"/>
              </w:rPr>
              <w:t>01.20</w:t>
            </w:r>
            <w:r w:rsidRPr="000832B2">
              <w:rPr>
                <w:color w:val="000000"/>
                <w:kern w:val="3"/>
                <w:sz w:val="24"/>
                <w:szCs w:val="24"/>
                <w:lang w:eastAsia="ja-JP"/>
              </w:rPr>
              <w:t>20</w:t>
            </w:r>
            <w:r w:rsidRPr="000832B2">
              <w:rPr>
                <w:color w:val="000000"/>
                <w:kern w:val="3"/>
                <w:sz w:val="24"/>
                <w:szCs w:val="24"/>
                <w:lang w:val="de-DE" w:eastAsia="ja-JP"/>
              </w:rPr>
              <w:t>г</w:t>
            </w:r>
            <w:r w:rsidRPr="000832B2">
              <w:rPr>
                <w:color w:val="000000"/>
                <w:kern w:val="3"/>
                <w:sz w:val="24"/>
                <w:szCs w:val="24"/>
                <w:lang w:eastAsia="ja-JP"/>
              </w:rPr>
              <w:t>.</w:t>
            </w:r>
          </w:p>
        </w:tc>
        <w:tc>
          <w:tcPr>
            <w:tcW w:w="845" w:type="dxa"/>
            <w:gridSpan w:val="4"/>
            <w:vMerge w:val="restart"/>
            <w:shd w:val="clear" w:color="auto" w:fill="auto"/>
          </w:tcPr>
          <w:p w:rsidR="006036F3" w:rsidRPr="000832B2" w:rsidRDefault="006036F3" w:rsidP="0035155F">
            <w:pPr>
              <w:rPr>
                <w:color w:val="000000"/>
                <w:kern w:val="3"/>
                <w:sz w:val="24"/>
                <w:szCs w:val="24"/>
                <w:lang w:eastAsia="ja-JP"/>
              </w:rPr>
            </w:pPr>
            <w:r w:rsidRPr="000832B2">
              <w:rPr>
                <w:color w:val="000000"/>
                <w:kern w:val="3"/>
                <w:sz w:val="24"/>
                <w:szCs w:val="24"/>
                <w:lang w:val="de-DE" w:eastAsia="ja-JP"/>
              </w:rPr>
              <w:t>12.20</w:t>
            </w:r>
            <w:r w:rsidRPr="000832B2">
              <w:rPr>
                <w:color w:val="000000"/>
                <w:kern w:val="3"/>
                <w:sz w:val="24"/>
                <w:szCs w:val="24"/>
                <w:lang w:eastAsia="ja-JP"/>
              </w:rPr>
              <w:t>2</w:t>
            </w:r>
            <w:r>
              <w:rPr>
                <w:color w:val="000000"/>
                <w:kern w:val="3"/>
                <w:sz w:val="24"/>
                <w:szCs w:val="24"/>
                <w:lang w:eastAsia="ja-JP"/>
              </w:rPr>
              <w:t>6</w:t>
            </w:r>
            <w:r w:rsidRPr="000832B2">
              <w:rPr>
                <w:color w:val="000000"/>
                <w:kern w:val="3"/>
                <w:sz w:val="24"/>
                <w:szCs w:val="24"/>
                <w:lang w:val="de-DE" w:eastAsia="ja-JP"/>
              </w:rPr>
              <w:t>г</w:t>
            </w:r>
            <w:r w:rsidRPr="000832B2">
              <w:rPr>
                <w:color w:val="000000"/>
                <w:kern w:val="3"/>
                <w:sz w:val="24"/>
                <w:szCs w:val="24"/>
                <w:lang w:eastAsia="ja-JP"/>
              </w:rPr>
              <w:t>.</w:t>
            </w:r>
          </w:p>
        </w:tc>
        <w:tc>
          <w:tcPr>
            <w:tcW w:w="850" w:type="dxa"/>
            <w:gridSpan w:val="3"/>
            <w:shd w:val="clear" w:color="auto" w:fill="auto"/>
          </w:tcPr>
          <w:p w:rsidR="006036F3" w:rsidRPr="000832B2" w:rsidRDefault="006036F3" w:rsidP="0035155F">
            <w:pPr>
              <w:jc w:val="center"/>
              <w:rPr>
                <w:color w:val="000000"/>
                <w:kern w:val="3"/>
                <w:sz w:val="24"/>
                <w:szCs w:val="24"/>
                <w:lang w:val="de-DE" w:eastAsia="ja-JP"/>
              </w:rPr>
            </w:pPr>
            <w:r>
              <w:rPr>
                <w:color w:val="000000"/>
                <w:kern w:val="3"/>
                <w:sz w:val="24"/>
                <w:szCs w:val="24"/>
                <w:lang w:eastAsia="ja-JP"/>
              </w:rPr>
              <w:t xml:space="preserve">Областной </w:t>
            </w:r>
            <w:r w:rsidRPr="000832B2">
              <w:rPr>
                <w:color w:val="000000"/>
                <w:kern w:val="3"/>
                <w:sz w:val="24"/>
                <w:szCs w:val="24"/>
                <w:lang w:eastAsia="ja-JP"/>
              </w:rPr>
              <w:t>бюдж</w:t>
            </w:r>
            <w:r>
              <w:rPr>
                <w:color w:val="000000"/>
                <w:kern w:val="3"/>
                <w:sz w:val="24"/>
                <w:szCs w:val="24"/>
                <w:lang w:eastAsia="ja-JP"/>
              </w:rPr>
              <w:t>е</w:t>
            </w:r>
            <w:r w:rsidRPr="000832B2">
              <w:rPr>
                <w:color w:val="000000"/>
                <w:kern w:val="3"/>
                <w:sz w:val="24"/>
                <w:szCs w:val="24"/>
                <w:lang w:eastAsia="ja-JP"/>
              </w:rPr>
              <w:t>т</w:t>
            </w:r>
          </w:p>
        </w:tc>
        <w:tc>
          <w:tcPr>
            <w:tcW w:w="706" w:type="dxa"/>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tcPr>
          <w:p w:rsidR="006036F3" w:rsidRPr="003303B8" w:rsidRDefault="006036F3" w:rsidP="0035155F">
            <w:pPr>
              <w:jc w:val="center"/>
              <w:rPr>
                <w:color w:val="000000"/>
                <w:kern w:val="3"/>
                <w:sz w:val="24"/>
                <w:szCs w:val="24"/>
                <w:lang w:eastAsia="ja-JP"/>
              </w:rPr>
            </w:pPr>
          </w:p>
          <w:p w:rsidR="006036F3" w:rsidRPr="003303B8" w:rsidRDefault="006036F3" w:rsidP="0035155F">
            <w:pPr>
              <w:rPr>
                <w:color w:val="000000"/>
                <w:kern w:val="3"/>
                <w:sz w:val="24"/>
                <w:szCs w:val="24"/>
                <w:lang w:eastAsia="ja-JP"/>
              </w:rPr>
            </w:pPr>
          </w:p>
          <w:p w:rsidR="006036F3" w:rsidRPr="003303B8" w:rsidRDefault="006036F3" w:rsidP="0035155F">
            <w:pPr>
              <w:jc w:val="center"/>
              <w:rPr>
                <w:color w:val="000000"/>
                <w:kern w:val="3"/>
                <w:sz w:val="24"/>
                <w:szCs w:val="24"/>
                <w:lang w:eastAsia="ja-JP"/>
              </w:rPr>
            </w:pPr>
            <w:r>
              <w:rPr>
                <w:color w:val="000000"/>
                <w:kern w:val="3"/>
                <w:sz w:val="24"/>
                <w:szCs w:val="24"/>
                <w:lang w:eastAsia="ja-JP"/>
              </w:rPr>
              <w:t>3 963,30</w:t>
            </w:r>
          </w:p>
        </w:tc>
        <w:tc>
          <w:tcPr>
            <w:tcW w:w="1134" w:type="dxa"/>
            <w:shd w:val="clear" w:color="auto" w:fill="auto"/>
            <w:vAlign w:val="center"/>
          </w:tcPr>
          <w:p w:rsidR="006036F3" w:rsidRDefault="006036F3" w:rsidP="0035155F">
            <w:pPr>
              <w:jc w:val="center"/>
              <w:rPr>
                <w:color w:val="000000"/>
                <w:kern w:val="3"/>
                <w:sz w:val="24"/>
                <w:szCs w:val="24"/>
                <w:lang w:eastAsia="ja-JP"/>
              </w:rPr>
            </w:pPr>
          </w:p>
          <w:p w:rsidR="006036F3" w:rsidRPr="0072627E" w:rsidRDefault="006036F3" w:rsidP="0035155F">
            <w:pPr>
              <w:jc w:val="center"/>
              <w:rPr>
                <w:color w:val="000000"/>
                <w:kern w:val="3"/>
                <w:sz w:val="24"/>
                <w:szCs w:val="24"/>
                <w:lang w:eastAsia="ja-JP"/>
              </w:rPr>
            </w:pPr>
            <w:r>
              <w:rPr>
                <w:color w:val="000000"/>
                <w:kern w:val="3"/>
                <w:sz w:val="24"/>
                <w:szCs w:val="24"/>
                <w:lang w:eastAsia="ja-JP"/>
              </w:rPr>
              <w:t>6520,70</w:t>
            </w:r>
          </w:p>
        </w:tc>
        <w:tc>
          <w:tcPr>
            <w:tcW w:w="1134" w:type="dxa"/>
            <w:gridSpan w:val="2"/>
            <w:shd w:val="clear" w:color="auto" w:fill="auto"/>
            <w:vAlign w:val="center"/>
          </w:tcPr>
          <w:p w:rsidR="006036F3" w:rsidRDefault="006036F3" w:rsidP="0035155F">
            <w:pPr>
              <w:jc w:val="center"/>
              <w:rPr>
                <w:color w:val="000000"/>
                <w:sz w:val="24"/>
                <w:szCs w:val="24"/>
              </w:rPr>
            </w:pPr>
          </w:p>
          <w:p w:rsidR="006036F3" w:rsidRPr="0050129F" w:rsidRDefault="006036F3" w:rsidP="0035155F">
            <w:pPr>
              <w:jc w:val="center"/>
              <w:rPr>
                <w:color w:val="000000"/>
                <w:sz w:val="24"/>
                <w:szCs w:val="24"/>
              </w:rPr>
            </w:pPr>
            <w:r>
              <w:rPr>
                <w:color w:val="000000"/>
                <w:sz w:val="24"/>
                <w:szCs w:val="24"/>
              </w:rPr>
              <w:t>5020,30</w:t>
            </w:r>
          </w:p>
        </w:tc>
        <w:tc>
          <w:tcPr>
            <w:tcW w:w="1134" w:type="dxa"/>
            <w:gridSpan w:val="2"/>
            <w:shd w:val="clear" w:color="auto" w:fill="auto"/>
            <w:vAlign w:val="center"/>
          </w:tcPr>
          <w:p w:rsidR="006036F3" w:rsidRDefault="006036F3" w:rsidP="0035155F">
            <w:pPr>
              <w:jc w:val="center"/>
              <w:rPr>
                <w:color w:val="000000"/>
                <w:sz w:val="24"/>
                <w:szCs w:val="24"/>
              </w:rPr>
            </w:pPr>
          </w:p>
          <w:p w:rsidR="006036F3" w:rsidRDefault="006036F3" w:rsidP="0035155F">
            <w:pPr>
              <w:jc w:val="center"/>
              <w:rPr>
                <w:color w:val="000000"/>
                <w:sz w:val="24"/>
                <w:szCs w:val="24"/>
              </w:rPr>
            </w:pPr>
            <w:r>
              <w:rPr>
                <w:color w:val="000000"/>
                <w:sz w:val="24"/>
                <w:szCs w:val="24"/>
              </w:rPr>
              <w:t>6129,60</w:t>
            </w:r>
          </w:p>
        </w:tc>
        <w:tc>
          <w:tcPr>
            <w:tcW w:w="1134" w:type="dxa"/>
            <w:gridSpan w:val="4"/>
            <w:shd w:val="clear" w:color="auto" w:fill="auto"/>
            <w:vAlign w:val="center"/>
          </w:tcPr>
          <w:p w:rsidR="006036F3" w:rsidRDefault="006036F3" w:rsidP="0035155F">
            <w:pPr>
              <w:jc w:val="center"/>
              <w:rPr>
                <w:color w:val="000000"/>
                <w:sz w:val="24"/>
                <w:szCs w:val="24"/>
              </w:rPr>
            </w:pPr>
          </w:p>
          <w:p w:rsidR="006036F3" w:rsidRDefault="00F71059" w:rsidP="0035155F">
            <w:pPr>
              <w:jc w:val="center"/>
              <w:rPr>
                <w:color w:val="000000"/>
                <w:sz w:val="24"/>
                <w:szCs w:val="24"/>
              </w:rPr>
            </w:pPr>
            <w:r>
              <w:rPr>
                <w:color w:val="000000"/>
                <w:sz w:val="24"/>
                <w:szCs w:val="24"/>
              </w:rPr>
              <w:t>5893,50</w:t>
            </w:r>
          </w:p>
        </w:tc>
        <w:tc>
          <w:tcPr>
            <w:tcW w:w="1067" w:type="dxa"/>
            <w:gridSpan w:val="2"/>
            <w:shd w:val="clear" w:color="auto" w:fill="auto"/>
            <w:vAlign w:val="center"/>
          </w:tcPr>
          <w:p w:rsidR="006036F3" w:rsidRDefault="006036F3" w:rsidP="0035155F">
            <w:pPr>
              <w:jc w:val="center"/>
              <w:rPr>
                <w:color w:val="000000"/>
                <w:sz w:val="24"/>
                <w:szCs w:val="24"/>
              </w:rPr>
            </w:pPr>
          </w:p>
          <w:p w:rsidR="006036F3" w:rsidRDefault="00F71059" w:rsidP="0035155F">
            <w:pPr>
              <w:jc w:val="center"/>
              <w:rPr>
                <w:color w:val="000000"/>
                <w:sz w:val="24"/>
                <w:szCs w:val="24"/>
              </w:rPr>
            </w:pPr>
            <w:r>
              <w:rPr>
                <w:color w:val="000000"/>
                <w:sz w:val="24"/>
                <w:szCs w:val="24"/>
              </w:rPr>
              <w:t>5776,30</w:t>
            </w:r>
          </w:p>
        </w:tc>
        <w:tc>
          <w:tcPr>
            <w:tcW w:w="992" w:type="dxa"/>
            <w:vAlign w:val="center"/>
          </w:tcPr>
          <w:p w:rsidR="006036F3" w:rsidRDefault="006036F3" w:rsidP="0035155F">
            <w:pPr>
              <w:jc w:val="center"/>
              <w:rPr>
                <w:color w:val="000000"/>
                <w:sz w:val="24"/>
                <w:szCs w:val="24"/>
              </w:rPr>
            </w:pPr>
          </w:p>
          <w:p w:rsidR="006036F3" w:rsidRDefault="00F71059" w:rsidP="0035155F">
            <w:pPr>
              <w:jc w:val="center"/>
              <w:rPr>
                <w:color w:val="000000"/>
                <w:sz w:val="24"/>
                <w:szCs w:val="24"/>
              </w:rPr>
            </w:pPr>
            <w:r>
              <w:rPr>
                <w:color w:val="000000"/>
                <w:sz w:val="24"/>
                <w:szCs w:val="24"/>
              </w:rPr>
              <w:t>6025,40</w:t>
            </w:r>
          </w:p>
        </w:tc>
      </w:tr>
      <w:tr w:rsidR="006036F3" w:rsidRPr="000832B2" w:rsidTr="00D52223">
        <w:trPr>
          <w:cantSplit/>
          <w:trHeight w:val="1134"/>
        </w:trPr>
        <w:tc>
          <w:tcPr>
            <w:tcW w:w="455" w:type="dxa"/>
            <w:gridSpan w:val="2"/>
            <w:vMerge/>
            <w:shd w:val="clear" w:color="auto" w:fill="auto"/>
          </w:tcPr>
          <w:p w:rsidR="006036F3" w:rsidRDefault="006036F3" w:rsidP="0035155F">
            <w:pPr>
              <w:jc w:val="center"/>
              <w:rPr>
                <w:sz w:val="24"/>
                <w:szCs w:val="24"/>
              </w:rPr>
            </w:pPr>
          </w:p>
        </w:tc>
        <w:tc>
          <w:tcPr>
            <w:tcW w:w="2414" w:type="dxa"/>
            <w:vMerge/>
            <w:shd w:val="clear" w:color="auto" w:fill="auto"/>
          </w:tcPr>
          <w:p w:rsidR="006036F3" w:rsidRPr="00701807" w:rsidRDefault="006036F3" w:rsidP="0035155F">
            <w:pPr>
              <w:jc w:val="both"/>
              <w:rPr>
                <w:bCs/>
                <w:sz w:val="24"/>
                <w:szCs w:val="24"/>
              </w:rPr>
            </w:pPr>
          </w:p>
        </w:tc>
        <w:tc>
          <w:tcPr>
            <w:tcW w:w="1226" w:type="dxa"/>
            <w:gridSpan w:val="3"/>
            <w:vMerge/>
            <w:shd w:val="clear" w:color="auto" w:fill="auto"/>
          </w:tcPr>
          <w:p w:rsidR="006036F3" w:rsidRPr="000832B2" w:rsidRDefault="006036F3" w:rsidP="0035155F">
            <w:pPr>
              <w:jc w:val="both"/>
              <w:rPr>
                <w:color w:val="000000"/>
                <w:kern w:val="3"/>
                <w:sz w:val="24"/>
                <w:szCs w:val="24"/>
                <w:lang w:eastAsia="ja-JP"/>
              </w:rPr>
            </w:pPr>
          </w:p>
        </w:tc>
        <w:tc>
          <w:tcPr>
            <w:tcW w:w="900" w:type="dxa"/>
            <w:gridSpan w:val="3"/>
            <w:vMerge/>
            <w:shd w:val="clear" w:color="auto" w:fill="auto"/>
          </w:tcPr>
          <w:p w:rsidR="006036F3" w:rsidRPr="000832B2" w:rsidRDefault="006036F3" w:rsidP="0035155F">
            <w:pPr>
              <w:ind w:left="-108" w:right="-108"/>
              <w:rPr>
                <w:color w:val="000000"/>
                <w:kern w:val="3"/>
                <w:sz w:val="24"/>
                <w:szCs w:val="24"/>
                <w:lang w:val="de-DE" w:eastAsia="ja-JP"/>
              </w:rPr>
            </w:pPr>
          </w:p>
        </w:tc>
        <w:tc>
          <w:tcPr>
            <w:tcW w:w="845" w:type="dxa"/>
            <w:gridSpan w:val="4"/>
            <w:vMerge/>
            <w:shd w:val="clear" w:color="auto" w:fill="auto"/>
          </w:tcPr>
          <w:p w:rsidR="006036F3" w:rsidRPr="000832B2" w:rsidRDefault="006036F3" w:rsidP="0035155F">
            <w:pPr>
              <w:rPr>
                <w:color w:val="000000"/>
                <w:kern w:val="3"/>
                <w:sz w:val="24"/>
                <w:szCs w:val="24"/>
                <w:lang w:val="de-DE" w:eastAsia="ja-JP"/>
              </w:rPr>
            </w:pPr>
          </w:p>
        </w:tc>
        <w:tc>
          <w:tcPr>
            <w:tcW w:w="850" w:type="dxa"/>
            <w:gridSpan w:val="3"/>
            <w:shd w:val="clear" w:color="auto" w:fill="auto"/>
          </w:tcPr>
          <w:p w:rsidR="006036F3" w:rsidRDefault="006036F3" w:rsidP="0035155F">
            <w:pPr>
              <w:jc w:val="center"/>
              <w:rPr>
                <w:color w:val="000000"/>
                <w:kern w:val="3"/>
                <w:sz w:val="24"/>
                <w:szCs w:val="24"/>
                <w:lang w:eastAsia="ja-JP"/>
              </w:rPr>
            </w:pPr>
            <w:proofErr w:type="gramStart"/>
            <w:r w:rsidRPr="000832B2">
              <w:rPr>
                <w:color w:val="000000"/>
                <w:kern w:val="3"/>
                <w:sz w:val="24"/>
                <w:szCs w:val="24"/>
                <w:lang w:eastAsia="ja-JP"/>
              </w:rPr>
              <w:t>Район</w:t>
            </w:r>
            <w:r>
              <w:rPr>
                <w:color w:val="000000"/>
                <w:kern w:val="3"/>
                <w:sz w:val="24"/>
                <w:szCs w:val="24"/>
                <w:lang w:eastAsia="ja-JP"/>
              </w:rPr>
              <w:t>-</w:t>
            </w:r>
            <w:proofErr w:type="spellStart"/>
            <w:r w:rsidRPr="000832B2">
              <w:rPr>
                <w:color w:val="000000"/>
                <w:kern w:val="3"/>
                <w:sz w:val="24"/>
                <w:szCs w:val="24"/>
                <w:lang w:eastAsia="ja-JP"/>
              </w:rPr>
              <w:t>ный</w:t>
            </w:r>
            <w:proofErr w:type="spellEnd"/>
            <w:proofErr w:type="gramEnd"/>
            <w:r w:rsidRPr="000832B2">
              <w:rPr>
                <w:color w:val="000000"/>
                <w:kern w:val="3"/>
                <w:sz w:val="24"/>
                <w:szCs w:val="24"/>
                <w:lang w:eastAsia="ja-JP"/>
              </w:rPr>
              <w:t xml:space="preserve"> бюдж</w:t>
            </w:r>
            <w:r>
              <w:rPr>
                <w:color w:val="000000"/>
                <w:kern w:val="3"/>
                <w:sz w:val="24"/>
                <w:szCs w:val="24"/>
                <w:lang w:eastAsia="ja-JP"/>
              </w:rPr>
              <w:t>е</w:t>
            </w:r>
            <w:r w:rsidRPr="000832B2">
              <w:rPr>
                <w:color w:val="000000"/>
                <w:kern w:val="3"/>
                <w:sz w:val="24"/>
                <w:szCs w:val="24"/>
                <w:lang w:eastAsia="ja-JP"/>
              </w:rPr>
              <w:t>т</w:t>
            </w:r>
          </w:p>
        </w:tc>
        <w:tc>
          <w:tcPr>
            <w:tcW w:w="706" w:type="dxa"/>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tcPr>
          <w:p w:rsidR="006036F3" w:rsidRPr="003303B8" w:rsidRDefault="006036F3" w:rsidP="0035155F">
            <w:pPr>
              <w:jc w:val="center"/>
              <w:rPr>
                <w:color w:val="000000"/>
                <w:kern w:val="3"/>
                <w:sz w:val="24"/>
                <w:szCs w:val="24"/>
                <w:lang w:eastAsia="ja-JP"/>
              </w:rPr>
            </w:pPr>
          </w:p>
          <w:p w:rsidR="006036F3" w:rsidRPr="003303B8"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p>
          <w:p w:rsidR="006036F3" w:rsidRPr="003303B8" w:rsidRDefault="006036F3" w:rsidP="0035155F">
            <w:pPr>
              <w:jc w:val="center"/>
              <w:rPr>
                <w:color w:val="000000"/>
                <w:kern w:val="3"/>
                <w:sz w:val="24"/>
                <w:szCs w:val="24"/>
                <w:lang w:eastAsia="ja-JP"/>
              </w:rPr>
            </w:pPr>
            <w:r>
              <w:rPr>
                <w:color w:val="000000"/>
                <w:kern w:val="3"/>
                <w:sz w:val="24"/>
                <w:szCs w:val="24"/>
                <w:lang w:eastAsia="ja-JP"/>
              </w:rPr>
              <w:t>592,27</w:t>
            </w:r>
          </w:p>
        </w:tc>
        <w:tc>
          <w:tcPr>
            <w:tcW w:w="1134" w:type="dxa"/>
            <w:shd w:val="clear" w:color="auto" w:fill="auto"/>
            <w:vAlign w:val="center"/>
          </w:tcPr>
          <w:p w:rsidR="006036F3" w:rsidRDefault="006036F3" w:rsidP="0035155F">
            <w:pPr>
              <w:jc w:val="center"/>
              <w:rPr>
                <w:color w:val="000000"/>
                <w:kern w:val="3"/>
                <w:sz w:val="24"/>
                <w:szCs w:val="24"/>
                <w:lang w:eastAsia="ja-JP"/>
              </w:rPr>
            </w:pPr>
          </w:p>
          <w:p w:rsidR="006036F3" w:rsidRPr="0072627E" w:rsidRDefault="006036F3" w:rsidP="0035155F">
            <w:pPr>
              <w:jc w:val="center"/>
              <w:rPr>
                <w:color w:val="000000"/>
                <w:kern w:val="3"/>
                <w:sz w:val="24"/>
                <w:szCs w:val="24"/>
                <w:lang w:eastAsia="ja-JP"/>
              </w:rPr>
            </w:pPr>
            <w:r>
              <w:rPr>
                <w:color w:val="000000"/>
                <w:kern w:val="3"/>
                <w:sz w:val="24"/>
                <w:szCs w:val="24"/>
                <w:lang w:eastAsia="ja-JP"/>
              </w:rPr>
              <w:t>974,50</w:t>
            </w:r>
          </w:p>
        </w:tc>
        <w:tc>
          <w:tcPr>
            <w:tcW w:w="1134" w:type="dxa"/>
            <w:gridSpan w:val="2"/>
            <w:shd w:val="clear" w:color="auto" w:fill="auto"/>
            <w:vAlign w:val="center"/>
          </w:tcPr>
          <w:p w:rsidR="006036F3" w:rsidRDefault="006036F3" w:rsidP="0035155F">
            <w:pPr>
              <w:jc w:val="center"/>
              <w:rPr>
                <w:color w:val="000000"/>
                <w:sz w:val="24"/>
                <w:szCs w:val="24"/>
              </w:rPr>
            </w:pPr>
          </w:p>
          <w:p w:rsidR="006036F3" w:rsidRPr="0050129F" w:rsidRDefault="006036F3" w:rsidP="0035155F">
            <w:pPr>
              <w:jc w:val="center"/>
              <w:rPr>
                <w:color w:val="000000"/>
                <w:sz w:val="24"/>
                <w:szCs w:val="24"/>
              </w:rPr>
            </w:pPr>
            <w:r>
              <w:rPr>
                <w:color w:val="000000"/>
                <w:sz w:val="24"/>
                <w:szCs w:val="24"/>
              </w:rPr>
              <w:t>750,18</w:t>
            </w:r>
          </w:p>
        </w:tc>
        <w:tc>
          <w:tcPr>
            <w:tcW w:w="1134" w:type="dxa"/>
            <w:gridSpan w:val="2"/>
            <w:shd w:val="clear" w:color="auto" w:fill="auto"/>
            <w:vAlign w:val="center"/>
          </w:tcPr>
          <w:p w:rsidR="006036F3" w:rsidRDefault="006036F3" w:rsidP="0035155F">
            <w:pPr>
              <w:jc w:val="center"/>
              <w:rPr>
                <w:color w:val="000000"/>
                <w:sz w:val="24"/>
                <w:szCs w:val="24"/>
              </w:rPr>
            </w:pPr>
          </w:p>
          <w:p w:rsidR="006036F3" w:rsidRDefault="006036F3" w:rsidP="0035155F">
            <w:pPr>
              <w:jc w:val="center"/>
              <w:rPr>
                <w:color w:val="000000"/>
                <w:sz w:val="24"/>
                <w:szCs w:val="24"/>
              </w:rPr>
            </w:pPr>
            <w:r>
              <w:rPr>
                <w:color w:val="000000"/>
                <w:sz w:val="24"/>
                <w:szCs w:val="24"/>
              </w:rPr>
              <w:t>997,85</w:t>
            </w:r>
          </w:p>
        </w:tc>
        <w:tc>
          <w:tcPr>
            <w:tcW w:w="1134" w:type="dxa"/>
            <w:gridSpan w:val="4"/>
            <w:shd w:val="clear" w:color="auto" w:fill="auto"/>
            <w:vAlign w:val="center"/>
          </w:tcPr>
          <w:p w:rsidR="006036F3" w:rsidRDefault="006036F3" w:rsidP="0035155F">
            <w:pPr>
              <w:jc w:val="center"/>
              <w:rPr>
                <w:color w:val="000000"/>
                <w:sz w:val="24"/>
                <w:szCs w:val="24"/>
              </w:rPr>
            </w:pPr>
          </w:p>
          <w:p w:rsidR="006036F3" w:rsidRDefault="00F71059" w:rsidP="0035155F">
            <w:pPr>
              <w:jc w:val="center"/>
              <w:rPr>
                <w:color w:val="000000"/>
                <w:sz w:val="24"/>
                <w:szCs w:val="24"/>
              </w:rPr>
            </w:pPr>
            <w:r>
              <w:rPr>
                <w:color w:val="000000"/>
                <w:sz w:val="24"/>
                <w:szCs w:val="24"/>
              </w:rPr>
              <w:t>959,50</w:t>
            </w:r>
          </w:p>
        </w:tc>
        <w:tc>
          <w:tcPr>
            <w:tcW w:w="1067" w:type="dxa"/>
            <w:gridSpan w:val="2"/>
            <w:shd w:val="clear" w:color="auto" w:fill="auto"/>
            <w:vAlign w:val="center"/>
          </w:tcPr>
          <w:p w:rsidR="006036F3" w:rsidRDefault="006036F3" w:rsidP="0035155F">
            <w:pPr>
              <w:jc w:val="center"/>
              <w:rPr>
                <w:color w:val="000000"/>
                <w:sz w:val="24"/>
                <w:szCs w:val="24"/>
              </w:rPr>
            </w:pPr>
          </w:p>
          <w:p w:rsidR="006036F3" w:rsidRDefault="00F71059" w:rsidP="0035155F">
            <w:pPr>
              <w:jc w:val="center"/>
              <w:rPr>
                <w:color w:val="000000"/>
                <w:sz w:val="24"/>
                <w:szCs w:val="24"/>
              </w:rPr>
            </w:pPr>
            <w:r>
              <w:rPr>
                <w:color w:val="000000"/>
                <w:sz w:val="24"/>
                <w:szCs w:val="24"/>
              </w:rPr>
              <w:t>787,80</w:t>
            </w:r>
          </w:p>
        </w:tc>
        <w:tc>
          <w:tcPr>
            <w:tcW w:w="992" w:type="dxa"/>
            <w:vAlign w:val="center"/>
          </w:tcPr>
          <w:p w:rsidR="006036F3" w:rsidRDefault="006036F3" w:rsidP="0035155F">
            <w:pPr>
              <w:jc w:val="center"/>
              <w:rPr>
                <w:color w:val="000000"/>
                <w:sz w:val="24"/>
                <w:szCs w:val="24"/>
              </w:rPr>
            </w:pPr>
          </w:p>
          <w:p w:rsidR="006036F3" w:rsidRDefault="00F71059" w:rsidP="0035155F">
            <w:pPr>
              <w:jc w:val="center"/>
              <w:rPr>
                <w:color w:val="000000"/>
                <w:sz w:val="24"/>
                <w:szCs w:val="24"/>
              </w:rPr>
            </w:pPr>
            <w:r>
              <w:rPr>
                <w:color w:val="000000"/>
                <w:sz w:val="24"/>
                <w:szCs w:val="24"/>
              </w:rPr>
              <w:t>821,70</w:t>
            </w:r>
          </w:p>
        </w:tc>
      </w:tr>
      <w:tr w:rsidR="006036F3" w:rsidRPr="000832B2" w:rsidTr="002C4EDE">
        <w:trPr>
          <w:cantSplit/>
          <w:trHeight w:val="1134"/>
        </w:trPr>
        <w:tc>
          <w:tcPr>
            <w:tcW w:w="455" w:type="dxa"/>
            <w:gridSpan w:val="2"/>
            <w:vMerge w:val="restart"/>
            <w:shd w:val="clear" w:color="auto" w:fill="auto"/>
          </w:tcPr>
          <w:p w:rsidR="006036F3" w:rsidRPr="002C4EDE" w:rsidRDefault="006036F3" w:rsidP="0035155F">
            <w:pPr>
              <w:jc w:val="center"/>
              <w:rPr>
                <w:sz w:val="24"/>
                <w:szCs w:val="24"/>
              </w:rPr>
            </w:pPr>
            <w:r w:rsidRPr="002C4EDE">
              <w:rPr>
                <w:sz w:val="24"/>
                <w:szCs w:val="24"/>
              </w:rPr>
              <w:t>2.8</w:t>
            </w:r>
          </w:p>
        </w:tc>
        <w:tc>
          <w:tcPr>
            <w:tcW w:w="2414" w:type="dxa"/>
            <w:vMerge w:val="restart"/>
            <w:shd w:val="clear" w:color="auto" w:fill="auto"/>
          </w:tcPr>
          <w:p w:rsidR="006036F3" w:rsidRPr="002C4EDE" w:rsidRDefault="006036F3" w:rsidP="0035155F">
            <w:pPr>
              <w:widowControl w:val="0"/>
              <w:autoSpaceDE w:val="0"/>
              <w:autoSpaceDN w:val="0"/>
              <w:adjustRightInd w:val="0"/>
              <w:jc w:val="both"/>
              <w:rPr>
                <w:sz w:val="24"/>
                <w:szCs w:val="24"/>
              </w:rPr>
            </w:pPr>
            <w:proofErr w:type="gramStart"/>
            <w:r w:rsidRPr="002C4EDE">
              <w:rPr>
                <w:sz w:val="24"/>
                <w:szCs w:val="24"/>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26" w:type="dxa"/>
            <w:gridSpan w:val="3"/>
            <w:vMerge w:val="restart"/>
            <w:shd w:val="clear" w:color="auto" w:fill="auto"/>
          </w:tcPr>
          <w:p w:rsidR="006036F3" w:rsidRPr="002C4EDE" w:rsidRDefault="006036F3" w:rsidP="0035155F">
            <w:pPr>
              <w:jc w:val="both"/>
              <w:rPr>
                <w:color w:val="000000"/>
                <w:kern w:val="3"/>
                <w:sz w:val="24"/>
                <w:szCs w:val="24"/>
                <w:lang w:eastAsia="ja-JP"/>
              </w:rPr>
            </w:pPr>
            <w:proofErr w:type="spellStart"/>
            <w:proofErr w:type="gramStart"/>
            <w:r w:rsidRPr="002C4EDE">
              <w:rPr>
                <w:color w:val="000000"/>
                <w:kern w:val="3"/>
                <w:sz w:val="24"/>
                <w:szCs w:val="24"/>
                <w:lang w:eastAsia="ja-JP"/>
              </w:rPr>
              <w:t>Управле-ние</w:t>
            </w:r>
            <w:proofErr w:type="spellEnd"/>
            <w:proofErr w:type="gramEnd"/>
            <w:r w:rsidRPr="002C4EDE">
              <w:rPr>
                <w:color w:val="000000"/>
                <w:kern w:val="3"/>
                <w:sz w:val="24"/>
                <w:szCs w:val="24"/>
                <w:lang w:eastAsia="ja-JP"/>
              </w:rPr>
              <w:t xml:space="preserve"> образования</w:t>
            </w:r>
          </w:p>
        </w:tc>
        <w:tc>
          <w:tcPr>
            <w:tcW w:w="900" w:type="dxa"/>
            <w:gridSpan w:val="3"/>
            <w:vMerge w:val="restart"/>
            <w:shd w:val="clear" w:color="auto" w:fill="auto"/>
          </w:tcPr>
          <w:p w:rsidR="006036F3" w:rsidRPr="002C4EDE" w:rsidRDefault="006036F3" w:rsidP="0035155F">
            <w:pPr>
              <w:rPr>
                <w:color w:val="000000"/>
                <w:kern w:val="3"/>
                <w:sz w:val="24"/>
                <w:szCs w:val="24"/>
                <w:lang w:val="de-DE" w:eastAsia="ja-JP"/>
              </w:rPr>
            </w:pPr>
            <w:r w:rsidRPr="002C4EDE">
              <w:rPr>
                <w:color w:val="000000"/>
                <w:kern w:val="3"/>
                <w:sz w:val="24"/>
                <w:szCs w:val="24"/>
                <w:lang w:val="de-DE" w:eastAsia="ja-JP"/>
              </w:rPr>
              <w:t>09.2020 г.</w:t>
            </w:r>
          </w:p>
        </w:tc>
        <w:tc>
          <w:tcPr>
            <w:tcW w:w="845" w:type="dxa"/>
            <w:gridSpan w:val="4"/>
            <w:vMerge w:val="restart"/>
            <w:shd w:val="clear" w:color="auto" w:fill="auto"/>
          </w:tcPr>
          <w:p w:rsidR="006036F3" w:rsidRPr="002C4EDE" w:rsidRDefault="006036F3" w:rsidP="0035155F">
            <w:pPr>
              <w:rPr>
                <w:color w:val="000000"/>
                <w:kern w:val="3"/>
                <w:sz w:val="24"/>
                <w:szCs w:val="24"/>
                <w:lang w:val="de-DE" w:eastAsia="ja-JP"/>
              </w:rPr>
            </w:pPr>
            <w:r w:rsidRPr="002C4EDE">
              <w:rPr>
                <w:color w:val="000000"/>
                <w:kern w:val="3"/>
                <w:sz w:val="24"/>
                <w:szCs w:val="24"/>
                <w:lang w:val="de-DE" w:eastAsia="ja-JP"/>
              </w:rPr>
              <w:t>12. 202</w:t>
            </w:r>
            <w:r w:rsidRPr="002C4EDE">
              <w:rPr>
                <w:color w:val="000000"/>
                <w:kern w:val="3"/>
                <w:sz w:val="24"/>
                <w:szCs w:val="24"/>
                <w:lang w:eastAsia="ja-JP"/>
              </w:rPr>
              <w:t>6</w:t>
            </w:r>
            <w:r w:rsidRPr="002C4EDE">
              <w:rPr>
                <w:color w:val="000000"/>
                <w:kern w:val="3"/>
                <w:sz w:val="24"/>
                <w:szCs w:val="24"/>
                <w:lang w:val="de-DE" w:eastAsia="ja-JP"/>
              </w:rPr>
              <w:t xml:space="preserve"> г.</w:t>
            </w:r>
          </w:p>
        </w:tc>
        <w:tc>
          <w:tcPr>
            <w:tcW w:w="850" w:type="dxa"/>
            <w:gridSpan w:val="3"/>
            <w:shd w:val="clear" w:color="auto" w:fill="auto"/>
            <w:vAlign w:val="center"/>
          </w:tcPr>
          <w:p w:rsidR="006036F3" w:rsidRPr="002C4EDE" w:rsidRDefault="006036F3" w:rsidP="0035155F">
            <w:pPr>
              <w:jc w:val="center"/>
              <w:rPr>
                <w:color w:val="000000"/>
                <w:kern w:val="3"/>
                <w:sz w:val="24"/>
                <w:szCs w:val="24"/>
                <w:lang w:eastAsia="ja-JP"/>
              </w:rPr>
            </w:pPr>
            <w:r w:rsidRPr="002C4EDE">
              <w:rPr>
                <w:color w:val="000000"/>
                <w:kern w:val="3"/>
                <w:sz w:val="24"/>
                <w:szCs w:val="24"/>
                <w:lang w:eastAsia="ja-JP"/>
              </w:rPr>
              <w:t>Областной бюджет</w:t>
            </w:r>
          </w:p>
        </w:tc>
        <w:tc>
          <w:tcPr>
            <w:tcW w:w="706" w:type="dxa"/>
            <w:shd w:val="clear" w:color="auto" w:fill="auto"/>
          </w:tcPr>
          <w:p w:rsidR="006036F3" w:rsidRPr="002C4EDE" w:rsidRDefault="006036F3" w:rsidP="0035155F">
            <w:pPr>
              <w:rPr>
                <w:color w:val="000000"/>
                <w:kern w:val="3"/>
                <w:sz w:val="24"/>
                <w:szCs w:val="24"/>
                <w:lang w:eastAsia="ja-JP"/>
              </w:rPr>
            </w:pPr>
          </w:p>
          <w:p w:rsidR="006036F3" w:rsidRPr="002C4EDE" w:rsidRDefault="006036F3" w:rsidP="0035155F">
            <w:pPr>
              <w:rPr>
                <w:color w:val="000000"/>
                <w:kern w:val="3"/>
                <w:sz w:val="24"/>
                <w:szCs w:val="24"/>
                <w:lang w:eastAsia="ja-JP"/>
              </w:rPr>
            </w:pPr>
            <w:r w:rsidRPr="002C4EDE">
              <w:rPr>
                <w:color w:val="000000"/>
                <w:kern w:val="3"/>
                <w:sz w:val="24"/>
                <w:szCs w:val="24"/>
                <w:lang w:eastAsia="ja-JP"/>
              </w:rPr>
              <w:t>тыс</w:t>
            </w:r>
            <w:proofErr w:type="gramStart"/>
            <w:r w:rsidRPr="002C4EDE">
              <w:rPr>
                <w:color w:val="000000"/>
                <w:kern w:val="3"/>
                <w:sz w:val="24"/>
                <w:szCs w:val="24"/>
                <w:lang w:eastAsia="ja-JP"/>
              </w:rPr>
              <w:t>.</w:t>
            </w:r>
            <w:proofErr w:type="spellStart"/>
            <w:r w:rsidRPr="002C4EDE">
              <w:rPr>
                <w:color w:val="000000"/>
                <w:kern w:val="3"/>
                <w:sz w:val="24"/>
                <w:szCs w:val="24"/>
                <w:lang w:val="de-DE" w:eastAsia="ja-JP"/>
              </w:rPr>
              <w:t>р</w:t>
            </w:r>
            <w:proofErr w:type="gramEnd"/>
            <w:r w:rsidRPr="002C4EDE">
              <w:rPr>
                <w:color w:val="000000"/>
                <w:kern w:val="3"/>
                <w:sz w:val="24"/>
                <w:szCs w:val="24"/>
                <w:lang w:val="de-DE" w:eastAsia="ja-JP"/>
              </w:rPr>
              <w:t>уб</w:t>
            </w:r>
            <w:proofErr w:type="spellEnd"/>
            <w:r w:rsidRPr="002C4EDE">
              <w:rPr>
                <w:color w:val="000000"/>
                <w:kern w:val="3"/>
                <w:sz w:val="24"/>
                <w:szCs w:val="24"/>
                <w:lang w:val="de-DE" w:eastAsia="ja-JP"/>
              </w:rPr>
              <w:t>.</w:t>
            </w:r>
          </w:p>
        </w:tc>
        <w:tc>
          <w:tcPr>
            <w:tcW w:w="1143" w:type="dxa"/>
            <w:shd w:val="clear" w:color="auto" w:fill="auto"/>
            <w:vAlign w:val="center"/>
          </w:tcPr>
          <w:p w:rsidR="006036F3" w:rsidRPr="002C4EDE" w:rsidRDefault="006036F3" w:rsidP="0035155F">
            <w:pPr>
              <w:jc w:val="center"/>
              <w:rPr>
                <w:kern w:val="3"/>
                <w:sz w:val="24"/>
                <w:szCs w:val="24"/>
                <w:lang w:eastAsia="ja-JP"/>
              </w:rPr>
            </w:pPr>
            <w:r w:rsidRPr="002C4EDE">
              <w:rPr>
                <w:kern w:val="3"/>
                <w:sz w:val="24"/>
                <w:szCs w:val="24"/>
                <w:lang w:eastAsia="ja-JP"/>
              </w:rPr>
              <w:t>4 751,10</w:t>
            </w:r>
          </w:p>
        </w:tc>
        <w:tc>
          <w:tcPr>
            <w:tcW w:w="1134" w:type="dxa"/>
            <w:shd w:val="clear" w:color="auto" w:fill="auto"/>
            <w:vAlign w:val="center"/>
          </w:tcPr>
          <w:p w:rsidR="006036F3" w:rsidRPr="002C4EDE" w:rsidRDefault="006036F3" w:rsidP="0035155F">
            <w:pPr>
              <w:jc w:val="center"/>
              <w:rPr>
                <w:color w:val="000000"/>
                <w:sz w:val="24"/>
                <w:szCs w:val="24"/>
              </w:rPr>
            </w:pPr>
            <w:r w:rsidRPr="002C4EDE">
              <w:rPr>
                <w:color w:val="000000"/>
                <w:sz w:val="24"/>
                <w:szCs w:val="24"/>
              </w:rPr>
              <w:t xml:space="preserve"> 11328,34   </w:t>
            </w:r>
          </w:p>
        </w:tc>
        <w:tc>
          <w:tcPr>
            <w:tcW w:w="1134" w:type="dxa"/>
            <w:gridSpan w:val="2"/>
            <w:shd w:val="clear" w:color="auto" w:fill="auto"/>
            <w:vAlign w:val="center"/>
          </w:tcPr>
          <w:p w:rsidR="006036F3" w:rsidRPr="002C4EDE" w:rsidRDefault="006036F3" w:rsidP="0035155F">
            <w:pPr>
              <w:jc w:val="center"/>
              <w:rPr>
                <w:color w:val="000000"/>
                <w:sz w:val="24"/>
                <w:szCs w:val="24"/>
              </w:rPr>
            </w:pPr>
            <w:r w:rsidRPr="002C4EDE">
              <w:rPr>
                <w:color w:val="000000"/>
                <w:sz w:val="24"/>
                <w:szCs w:val="24"/>
              </w:rPr>
              <w:t xml:space="preserve">10253,22   </w:t>
            </w:r>
          </w:p>
        </w:tc>
        <w:tc>
          <w:tcPr>
            <w:tcW w:w="1134" w:type="dxa"/>
            <w:gridSpan w:val="2"/>
            <w:shd w:val="clear" w:color="auto" w:fill="auto"/>
            <w:vAlign w:val="center"/>
          </w:tcPr>
          <w:p w:rsidR="006036F3" w:rsidRPr="002C4EDE" w:rsidRDefault="006036F3" w:rsidP="0035155F">
            <w:pPr>
              <w:rPr>
                <w:kern w:val="3"/>
                <w:sz w:val="24"/>
                <w:szCs w:val="24"/>
                <w:lang w:eastAsia="ja-JP"/>
              </w:rPr>
            </w:pPr>
            <w:r w:rsidRPr="002C4EDE">
              <w:rPr>
                <w:kern w:val="3"/>
                <w:sz w:val="24"/>
                <w:szCs w:val="24"/>
                <w:lang w:eastAsia="ja-JP"/>
              </w:rPr>
              <w:t xml:space="preserve">11014,85   </w:t>
            </w:r>
          </w:p>
        </w:tc>
        <w:tc>
          <w:tcPr>
            <w:tcW w:w="1134" w:type="dxa"/>
            <w:gridSpan w:val="4"/>
            <w:shd w:val="clear" w:color="auto" w:fill="auto"/>
            <w:vAlign w:val="center"/>
          </w:tcPr>
          <w:p w:rsidR="006036F3" w:rsidRPr="002C4EDE" w:rsidRDefault="00415E0F" w:rsidP="0035155F">
            <w:pPr>
              <w:jc w:val="center"/>
              <w:rPr>
                <w:kern w:val="3"/>
                <w:sz w:val="24"/>
                <w:szCs w:val="24"/>
                <w:lang w:eastAsia="ja-JP"/>
              </w:rPr>
            </w:pPr>
            <w:r w:rsidRPr="002C4EDE">
              <w:rPr>
                <w:kern w:val="3"/>
                <w:sz w:val="24"/>
                <w:szCs w:val="24"/>
                <w:lang w:eastAsia="ja-JP"/>
              </w:rPr>
              <w:t>13211,80</w:t>
            </w:r>
          </w:p>
        </w:tc>
        <w:tc>
          <w:tcPr>
            <w:tcW w:w="1067" w:type="dxa"/>
            <w:gridSpan w:val="2"/>
            <w:shd w:val="clear" w:color="auto" w:fill="auto"/>
            <w:vAlign w:val="center"/>
          </w:tcPr>
          <w:p w:rsidR="006036F3" w:rsidRPr="002C4EDE" w:rsidRDefault="00415E0F" w:rsidP="0035155F">
            <w:pPr>
              <w:jc w:val="center"/>
              <w:rPr>
                <w:kern w:val="3"/>
                <w:sz w:val="24"/>
                <w:szCs w:val="24"/>
                <w:lang w:eastAsia="ja-JP"/>
              </w:rPr>
            </w:pPr>
            <w:r w:rsidRPr="002C4EDE">
              <w:rPr>
                <w:kern w:val="3"/>
                <w:sz w:val="24"/>
                <w:szCs w:val="24"/>
                <w:lang w:eastAsia="ja-JP"/>
              </w:rPr>
              <w:t>13954,20</w:t>
            </w:r>
          </w:p>
        </w:tc>
        <w:tc>
          <w:tcPr>
            <w:tcW w:w="992" w:type="dxa"/>
            <w:shd w:val="clear" w:color="auto" w:fill="auto"/>
            <w:vAlign w:val="center"/>
          </w:tcPr>
          <w:p w:rsidR="006036F3" w:rsidRPr="002C4EDE" w:rsidRDefault="00415E0F" w:rsidP="0035155F">
            <w:pPr>
              <w:jc w:val="center"/>
              <w:rPr>
                <w:kern w:val="3"/>
                <w:sz w:val="24"/>
                <w:szCs w:val="24"/>
                <w:lang w:eastAsia="ja-JP"/>
              </w:rPr>
            </w:pPr>
            <w:r w:rsidRPr="002C4EDE">
              <w:rPr>
                <w:kern w:val="3"/>
                <w:sz w:val="24"/>
                <w:szCs w:val="24"/>
                <w:lang w:eastAsia="ja-JP"/>
              </w:rPr>
              <w:t>18443,20</w:t>
            </w:r>
          </w:p>
        </w:tc>
      </w:tr>
      <w:tr w:rsidR="006036F3" w:rsidRPr="000832B2" w:rsidTr="002C4EDE">
        <w:trPr>
          <w:cantSplit/>
          <w:trHeight w:val="1134"/>
        </w:trPr>
        <w:tc>
          <w:tcPr>
            <w:tcW w:w="455" w:type="dxa"/>
            <w:gridSpan w:val="2"/>
            <w:vMerge/>
            <w:shd w:val="clear" w:color="auto" w:fill="auto"/>
          </w:tcPr>
          <w:p w:rsidR="006036F3" w:rsidRPr="002C4EDE" w:rsidRDefault="006036F3" w:rsidP="0035155F">
            <w:pPr>
              <w:jc w:val="center"/>
              <w:rPr>
                <w:sz w:val="24"/>
                <w:szCs w:val="24"/>
              </w:rPr>
            </w:pPr>
          </w:p>
        </w:tc>
        <w:tc>
          <w:tcPr>
            <w:tcW w:w="2414" w:type="dxa"/>
            <w:vMerge/>
            <w:shd w:val="clear" w:color="auto" w:fill="auto"/>
          </w:tcPr>
          <w:p w:rsidR="006036F3" w:rsidRPr="002C4EDE" w:rsidRDefault="006036F3" w:rsidP="0035155F">
            <w:pPr>
              <w:widowControl w:val="0"/>
              <w:autoSpaceDE w:val="0"/>
              <w:autoSpaceDN w:val="0"/>
              <w:adjustRightInd w:val="0"/>
              <w:jc w:val="both"/>
            </w:pPr>
          </w:p>
        </w:tc>
        <w:tc>
          <w:tcPr>
            <w:tcW w:w="1226" w:type="dxa"/>
            <w:gridSpan w:val="3"/>
            <w:vMerge/>
            <w:shd w:val="clear" w:color="auto" w:fill="auto"/>
          </w:tcPr>
          <w:p w:rsidR="006036F3" w:rsidRPr="002C4EDE" w:rsidRDefault="006036F3" w:rsidP="0035155F">
            <w:pPr>
              <w:jc w:val="both"/>
              <w:rPr>
                <w:color w:val="000000"/>
                <w:kern w:val="3"/>
                <w:sz w:val="24"/>
                <w:szCs w:val="24"/>
                <w:lang w:eastAsia="ja-JP"/>
              </w:rPr>
            </w:pPr>
          </w:p>
        </w:tc>
        <w:tc>
          <w:tcPr>
            <w:tcW w:w="900" w:type="dxa"/>
            <w:gridSpan w:val="3"/>
            <w:vMerge/>
            <w:shd w:val="clear" w:color="auto" w:fill="auto"/>
          </w:tcPr>
          <w:p w:rsidR="006036F3" w:rsidRPr="002C4EDE" w:rsidRDefault="006036F3" w:rsidP="0035155F">
            <w:pPr>
              <w:rPr>
                <w:color w:val="000000"/>
                <w:kern w:val="3"/>
                <w:sz w:val="24"/>
                <w:szCs w:val="24"/>
                <w:lang w:val="de-DE" w:eastAsia="ja-JP"/>
              </w:rPr>
            </w:pPr>
          </w:p>
        </w:tc>
        <w:tc>
          <w:tcPr>
            <w:tcW w:w="845" w:type="dxa"/>
            <w:gridSpan w:val="4"/>
            <w:vMerge/>
            <w:shd w:val="clear" w:color="auto" w:fill="auto"/>
          </w:tcPr>
          <w:p w:rsidR="006036F3" w:rsidRPr="002C4EDE" w:rsidRDefault="006036F3" w:rsidP="0035155F">
            <w:pPr>
              <w:rPr>
                <w:color w:val="000000"/>
                <w:kern w:val="3"/>
                <w:sz w:val="24"/>
                <w:szCs w:val="24"/>
                <w:lang w:val="de-DE" w:eastAsia="ja-JP"/>
              </w:rPr>
            </w:pPr>
          </w:p>
        </w:tc>
        <w:tc>
          <w:tcPr>
            <w:tcW w:w="850" w:type="dxa"/>
            <w:gridSpan w:val="3"/>
            <w:shd w:val="clear" w:color="auto" w:fill="auto"/>
          </w:tcPr>
          <w:p w:rsidR="006036F3" w:rsidRPr="002C4EDE" w:rsidRDefault="006036F3" w:rsidP="0035155F">
            <w:pPr>
              <w:jc w:val="center"/>
              <w:rPr>
                <w:color w:val="000000"/>
                <w:kern w:val="3"/>
                <w:sz w:val="24"/>
                <w:szCs w:val="24"/>
                <w:lang w:eastAsia="ja-JP"/>
              </w:rPr>
            </w:pPr>
            <w:proofErr w:type="gramStart"/>
            <w:r w:rsidRPr="002C4EDE">
              <w:rPr>
                <w:color w:val="000000"/>
                <w:kern w:val="3"/>
                <w:sz w:val="24"/>
                <w:szCs w:val="24"/>
                <w:lang w:eastAsia="ja-JP"/>
              </w:rPr>
              <w:t>Район-</w:t>
            </w:r>
            <w:proofErr w:type="spellStart"/>
            <w:r w:rsidRPr="002C4EDE">
              <w:rPr>
                <w:color w:val="000000"/>
                <w:kern w:val="3"/>
                <w:sz w:val="24"/>
                <w:szCs w:val="24"/>
                <w:lang w:eastAsia="ja-JP"/>
              </w:rPr>
              <w:t>ный</w:t>
            </w:r>
            <w:proofErr w:type="spellEnd"/>
            <w:proofErr w:type="gramEnd"/>
            <w:r w:rsidRPr="002C4EDE">
              <w:rPr>
                <w:color w:val="000000"/>
                <w:kern w:val="3"/>
                <w:sz w:val="24"/>
                <w:szCs w:val="24"/>
                <w:lang w:eastAsia="ja-JP"/>
              </w:rPr>
              <w:t xml:space="preserve"> бюджет</w:t>
            </w:r>
          </w:p>
        </w:tc>
        <w:tc>
          <w:tcPr>
            <w:tcW w:w="706" w:type="dxa"/>
            <w:shd w:val="clear" w:color="auto" w:fill="auto"/>
          </w:tcPr>
          <w:p w:rsidR="006036F3" w:rsidRPr="002C4EDE" w:rsidRDefault="006036F3" w:rsidP="0035155F">
            <w:pPr>
              <w:jc w:val="center"/>
              <w:rPr>
                <w:color w:val="000000"/>
                <w:kern w:val="3"/>
                <w:sz w:val="24"/>
                <w:szCs w:val="24"/>
                <w:lang w:eastAsia="ja-JP"/>
              </w:rPr>
            </w:pPr>
            <w:r w:rsidRPr="002C4EDE">
              <w:rPr>
                <w:color w:val="000000"/>
                <w:kern w:val="3"/>
                <w:sz w:val="24"/>
                <w:szCs w:val="24"/>
                <w:lang w:eastAsia="ja-JP"/>
              </w:rPr>
              <w:t>тыс</w:t>
            </w:r>
            <w:proofErr w:type="gramStart"/>
            <w:r w:rsidRPr="002C4EDE">
              <w:rPr>
                <w:color w:val="000000"/>
                <w:kern w:val="3"/>
                <w:sz w:val="24"/>
                <w:szCs w:val="24"/>
                <w:lang w:eastAsia="ja-JP"/>
              </w:rPr>
              <w:t>.</w:t>
            </w:r>
            <w:proofErr w:type="spellStart"/>
            <w:r w:rsidRPr="002C4EDE">
              <w:rPr>
                <w:color w:val="000000"/>
                <w:kern w:val="3"/>
                <w:sz w:val="24"/>
                <w:szCs w:val="24"/>
                <w:lang w:val="de-DE" w:eastAsia="ja-JP"/>
              </w:rPr>
              <w:t>р</w:t>
            </w:r>
            <w:proofErr w:type="gramEnd"/>
            <w:r w:rsidRPr="002C4EDE">
              <w:rPr>
                <w:color w:val="000000"/>
                <w:kern w:val="3"/>
                <w:sz w:val="24"/>
                <w:szCs w:val="24"/>
                <w:lang w:val="de-DE" w:eastAsia="ja-JP"/>
              </w:rPr>
              <w:t>уб</w:t>
            </w:r>
            <w:proofErr w:type="spellEnd"/>
            <w:r w:rsidRPr="002C4EDE">
              <w:rPr>
                <w:color w:val="000000"/>
                <w:kern w:val="3"/>
                <w:sz w:val="24"/>
                <w:szCs w:val="24"/>
                <w:lang w:val="de-DE" w:eastAsia="ja-JP"/>
              </w:rPr>
              <w:t>.</w:t>
            </w:r>
          </w:p>
        </w:tc>
        <w:tc>
          <w:tcPr>
            <w:tcW w:w="1143" w:type="dxa"/>
            <w:shd w:val="clear" w:color="auto" w:fill="auto"/>
            <w:vAlign w:val="center"/>
          </w:tcPr>
          <w:p w:rsidR="006036F3" w:rsidRPr="002C4EDE" w:rsidRDefault="006036F3" w:rsidP="0035155F">
            <w:pPr>
              <w:jc w:val="center"/>
              <w:rPr>
                <w:kern w:val="3"/>
                <w:sz w:val="24"/>
                <w:szCs w:val="24"/>
                <w:lang w:eastAsia="ja-JP"/>
              </w:rPr>
            </w:pPr>
            <w:r w:rsidRPr="002C4EDE">
              <w:rPr>
                <w:kern w:val="3"/>
                <w:sz w:val="24"/>
                <w:szCs w:val="24"/>
                <w:lang w:eastAsia="ja-JP"/>
              </w:rPr>
              <w:t>1 703,00</w:t>
            </w:r>
          </w:p>
        </w:tc>
        <w:tc>
          <w:tcPr>
            <w:tcW w:w="1134" w:type="dxa"/>
            <w:shd w:val="clear" w:color="auto" w:fill="auto"/>
            <w:vAlign w:val="center"/>
          </w:tcPr>
          <w:p w:rsidR="006036F3" w:rsidRPr="002C4EDE" w:rsidRDefault="006036F3" w:rsidP="0035155F">
            <w:pPr>
              <w:jc w:val="center"/>
              <w:rPr>
                <w:kern w:val="3"/>
                <w:sz w:val="24"/>
                <w:szCs w:val="24"/>
                <w:lang w:eastAsia="ja-JP"/>
              </w:rPr>
            </w:pPr>
            <w:r w:rsidRPr="002C4EDE">
              <w:rPr>
                <w:kern w:val="3"/>
                <w:sz w:val="24"/>
                <w:szCs w:val="24"/>
                <w:lang w:eastAsia="ja-JP"/>
              </w:rPr>
              <w:t>4060,40</w:t>
            </w:r>
          </w:p>
        </w:tc>
        <w:tc>
          <w:tcPr>
            <w:tcW w:w="1134" w:type="dxa"/>
            <w:gridSpan w:val="2"/>
            <w:shd w:val="clear" w:color="auto" w:fill="auto"/>
            <w:vAlign w:val="center"/>
          </w:tcPr>
          <w:p w:rsidR="006036F3" w:rsidRPr="002C4EDE" w:rsidRDefault="006036F3" w:rsidP="0035155F">
            <w:pPr>
              <w:jc w:val="center"/>
              <w:rPr>
                <w:color w:val="000000"/>
                <w:sz w:val="24"/>
                <w:szCs w:val="24"/>
              </w:rPr>
            </w:pPr>
            <w:r w:rsidRPr="002C4EDE">
              <w:rPr>
                <w:color w:val="000000"/>
                <w:sz w:val="24"/>
                <w:szCs w:val="24"/>
              </w:rPr>
              <w:t>3 087,00</w:t>
            </w:r>
          </w:p>
        </w:tc>
        <w:tc>
          <w:tcPr>
            <w:tcW w:w="1134" w:type="dxa"/>
            <w:gridSpan w:val="2"/>
            <w:shd w:val="clear" w:color="auto" w:fill="auto"/>
            <w:vAlign w:val="center"/>
          </w:tcPr>
          <w:p w:rsidR="006036F3" w:rsidRPr="002C4EDE" w:rsidRDefault="006036F3" w:rsidP="0035155F">
            <w:pPr>
              <w:jc w:val="center"/>
              <w:rPr>
                <w:kern w:val="3"/>
                <w:sz w:val="24"/>
                <w:szCs w:val="24"/>
                <w:lang w:eastAsia="ja-JP"/>
              </w:rPr>
            </w:pPr>
            <w:r w:rsidRPr="002C4EDE">
              <w:rPr>
                <w:kern w:val="3"/>
                <w:sz w:val="24"/>
                <w:szCs w:val="24"/>
                <w:lang w:eastAsia="ja-JP"/>
              </w:rPr>
              <w:t>3316,30</w:t>
            </w:r>
          </w:p>
        </w:tc>
        <w:tc>
          <w:tcPr>
            <w:tcW w:w="1134" w:type="dxa"/>
            <w:gridSpan w:val="4"/>
            <w:shd w:val="clear" w:color="auto" w:fill="auto"/>
            <w:vAlign w:val="center"/>
          </w:tcPr>
          <w:p w:rsidR="006036F3" w:rsidRPr="002C4EDE" w:rsidRDefault="00415E0F" w:rsidP="0035155F">
            <w:pPr>
              <w:jc w:val="center"/>
              <w:rPr>
                <w:kern w:val="3"/>
                <w:sz w:val="24"/>
                <w:szCs w:val="24"/>
                <w:lang w:eastAsia="ja-JP"/>
              </w:rPr>
            </w:pPr>
            <w:r w:rsidRPr="002C4EDE">
              <w:rPr>
                <w:kern w:val="3"/>
                <w:sz w:val="24"/>
                <w:szCs w:val="24"/>
                <w:lang w:eastAsia="ja-JP"/>
              </w:rPr>
              <w:t>3977,80</w:t>
            </w:r>
          </w:p>
        </w:tc>
        <w:tc>
          <w:tcPr>
            <w:tcW w:w="1067" w:type="dxa"/>
            <w:gridSpan w:val="2"/>
            <w:shd w:val="clear" w:color="auto" w:fill="auto"/>
            <w:vAlign w:val="center"/>
          </w:tcPr>
          <w:p w:rsidR="006036F3" w:rsidRPr="002C4EDE" w:rsidRDefault="00415E0F" w:rsidP="0035155F">
            <w:pPr>
              <w:jc w:val="center"/>
              <w:rPr>
                <w:kern w:val="3"/>
                <w:sz w:val="24"/>
                <w:szCs w:val="24"/>
                <w:lang w:eastAsia="ja-JP"/>
              </w:rPr>
            </w:pPr>
            <w:r w:rsidRPr="002C4EDE">
              <w:rPr>
                <w:kern w:val="3"/>
                <w:sz w:val="24"/>
                <w:szCs w:val="24"/>
                <w:lang w:eastAsia="ja-JP"/>
              </w:rPr>
              <w:t>3890,20</w:t>
            </w:r>
          </w:p>
        </w:tc>
        <w:tc>
          <w:tcPr>
            <w:tcW w:w="992" w:type="dxa"/>
            <w:shd w:val="clear" w:color="auto" w:fill="auto"/>
            <w:vAlign w:val="center"/>
          </w:tcPr>
          <w:p w:rsidR="006036F3" w:rsidRPr="002C4EDE" w:rsidRDefault="00415E0F" w:rsidP="0035155F">
            <w:pPr>
              <w:jc w:val="center"/>
              <w:rPr>
                <w:kern w:val="3"/>
                <w:sz w:val="24"/>
                <w:szCs w:val="24"/>
                <w:lang w:eastAsia="ja-JP"/>
              </w:rPr>
            </w:pPr>
            <w:r w:rsidRPr="002C4EDE">
              <w:rPr>
                <w:kern w:val="3"/>
                <w:sz w:val="24"/>
                <w:szCs w:val="24"/>
                <w:lang w:eastAsia="ja-JP"/>
              </w:rPr>
              <w:t>3856,20</w:t>
            </w:r>
          </w:p>
        </w:tc>
      </w:tr>
      <w:tr w:rsidR="006036F3" w:rsidRPr="000832B2" w:rsidTr="00D52223">
        <w:trPr>
          <w:cantSplit/>
          <w:trHeight w:val="1134"/>
        </w:trPr>
        <w:tc>
          <w:tcPr>
            <w:tcW w:w="455" w:type="dxa"/>
            <w:gridSpan w:val="2"/>
            <w:vMerge/>
            <w:shd w:val="clear" w:color="auto" w:fill="auto"/>
          </w:tcPr>
          <w:p w:rsidR="006036F3" w:rsidRPr="005306E6" w:rsidRDefault="006036F3" w:rsidP="0035155F">
            <w:pPr>
              <w:jc w:val="center"/>
              <w:rPr>
                <w:sz w:val="24"/>
                <w:szCs w:val="24"/>
              </w:rPr>
            </w:pPr>
          </w:p>
        </w:tc>
        <w:tc>
          <w:tcPr>
            <w:tcW w:w="2414" w:type="dxa"/>
            <w:vMerge/>
            <w:shd w:val="clear" w:color="auto" w:fill="auto"/>
          </w:tcPr>
          <w:p w:rsidR="006036F3" w:rsidRDefault="006036F3" w:rsidP="0035155F">
            <w:pPr>
              <w:widowControl w:val="0"/>
              <w:autoSpaceDE w:val="0"/>
              <w:autoSpaceDN w:val="0"/>
              <w:adjustRightInd w:val="0"/>
              <w:jc w:val="both"/>
            </w:pPr>
          </w:p>
        </w:tc>
        <w:tc>
          <w:tcPr>
            <w:tcW w:w="1226" w:type="dxa"/>
            <w:gridSpan w:val="3"/>
            <w:vMerge/>
            <w:shd w:val="clear" w:color="auto" w:fill="auto"/>
          </w:tcPr>
          <w:p w:rsidR="006036F3" w:rsidRPr="005306E6" w:rsidRDefault="006036F3" w:rsidP="0035155F">
            <w:pPr>
              <w:jc w:val="both"/>
              <w:rPr>
                <w:color w:val="000000"/>
                <w:kern w:val="3"/>
                <w:sz w:val="24"/>
                <w:szCs w:val="24"/>
                <w:lang w:eastAsia="ja-JP"/>
              </w:rPr>
            </w:pPr>
          </w:p>
        </w:tc>
        <w:tc>
          <w:tcPr>
            <w:tcW w:w="900" w:type="dxa"/>
            <w:gridSpan w:val="3"/>
            <w:vMerge/>
            <w:shd w:val="clear" w:color="auto" w:fill="auto"/>
          </w:tcPr>
          <w:p w:rsidR="006036F3" w:rsidRDefault="006036F3" w:rsidP="0035155F">
            <w:pPr>
              <w:rPr>
                <w:color w:val="000000"/>
                <w:kern w:val="3"/>
                <w:sz w:val="24"/>
                <w:szCs w:val="24"/>
                <w:lang w:val="de-DE" w:eastAsia="ja-JP"/>
              </w:rPr>
            </w:pPr>
          </w:p>
        </w:tc>
        <w:tc>
          <w:tcPr>
            <w:tcW w:w="845" w:type="dxa"/>
            <w:gridSpan w:val="4"/>
            <w:vMerge/>
            <w:shd w:val="clear" w:color="auto" w:fill="auto"/>
          </w:tcPr>
          <w:p w:rsidR="006036F3" w:rsidRPr="003E3D7E" w:rsidRDefault="006036F3" w:rsidP="0035155F">
            <w:pPr>
              <w:rPr>
                <w:color w:val="000000"/>
                <w:kern w:val="3"/>
                <w:sz w:val="24"/>
                <w:szCs w:val="24"/>
                <w:lang w:val="de-DE" w:eastAsia="ja-JP"/>
              </w:rPr>
            </w:pPr>
          </w:p>
        </w:tc>
        <w:tc>
          <w:tcPr>
            <w:tcW w:w="850" w:type="dxa"/>
            <w:gridSpan w:val="3"/>
            <w:shd w:val="clear" w:color="auto" w:fill="auto"/>
          </w:tcPr>
          <w:p w:rsidR="006036F3" w:rsidRDefault="006036F3" w:rsidP="0035155F">
            <w:pPr>
              <w:jc w:val="center"/>
              <w:rPr>
                <w:color w:val="000000"/>
                <w:kern w:val="3"/>
                <w:sz w:val="24"/>
                <w:szCs w:val="24"/>
                <w:lang w:eastAsia="ja-JP"/>
              </w:rPr>
            </w:pPr>
            <w:proofErr w:type="gramStart"/>
            <w:r>
              <w:rPr>
                <w:color w:val="000000"/>
                <w:kern w:val="3"/>
                <w:sz w:val="24"/>
                <w:szCs w:val="24"/>
                <w:lang w:eastAsia="ja-JP"/>
              </w:rPr>
              <w:t>Феде-</w:t>
            </w:r>
            <w:proofErr w:type="spellStart"/>
            <w:r>
              <w:rPr>
                <w:color w:val="000000"/>
                <w:kern w:val="3"/>
                <w:sz w:val="24"/>
                <w:szCs w:val="24"/>
                <w:lang w:eastAsia="ja-JP"/>
              </w:rPr>
              <w:t>ральный</w:t>
            </w:r>
            <w:proofErr w:type="spellEnd"/>
            <w:proofErr w:type="gramEnd"/>
            <w:r>
              <w:rPr>
                <w:color w:val="000000"/>
                <w:kern w:val="3"/>
                <w:sz w:val="24"/>
                <w:szCs w:val="24"/>
                <w:lang w:eastAsia="ja-JP"/>
              </w:rPr>
              <w:t xml:space="preserve"> бюджет</w:t>
            </w:r>
          </w:p>
        </w:tc>
        <w:tc>
          <w:tcPr>
            <w:tcW w:w="706" w:type="dxa"/>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vAlign w:val="center"/>
          </w:tcPr>
          <w:p w:rsidR="006036F3" w:rsidRPr="0090380B" w:rsidRDefault="006036F3" w:rsidP="0035155F">
            <w:pPr>
              <w:jc w:val="center"/>
              <w:rPr>
                <w:kern w:val="3"/>
                <w:sz w:val="24"/>
                <w:szCs w:val="24"/>
                <w:lang w:eastAsia="ja-JP"/>
              </w:rPr>
            </w:pPr>
            <w:r w:rsidRPr="0090380B">
              <w:rPr>
                <w:kern w:val="3"/>
                <w:sz w:val="24"/>
                <w:szCs w:val="24"/>
                <w:lang w:eastAsia="ja-JP"/>
              </w:rPr>
              <w:t>17 873,20</w:t>
            </w:r>
          </w:p>
        </w:tc>
        <w:tc>
          <w:tcPr>
            <w:tcW w:w="1134" w:type="dxa"/>
            <w:shd w:val="clear" w:color="auto" w:fill="auto"/>
            <w:vAlign w:val="center"/>
          </w:tcPr>
          <w:p w:rsidR="006036F3" w:rsidRPr="0072627E" w:rsidRDefault="006036F3" w:rsidP="0035155F">
            <w:pPr>
              <w:rPr>
                <w:kern w:val="3"/>
                <w:sz w:val="24"/>
                <w:szCs w:val="24"/>
                <w:lang w:eastAsia="ja-JP"/>
              </w:rPr>
            </w:pPr>
            <w:r>
              <w:rPr>
                <w:kern w:val="3"/>
                <w:sz w:val="24"/>
                <w:szCs w:val="24"/>
                <w:lang w:eastAsia="ja-JP"/>
              </w:rPr>
              <w:t>42</w:t>
            </w:r>
            <w:r w:rsidRPr="0072627E">
              <w:rPr>
                <w:kern w:val="3"/>
                <w:sz w:val="24"/>
                <w:szCs w:val="24"/>
                <w:lang w:eastAsia="ja-JP"/>
              </w:rPr>
              <w:t xml:space="preserve">616,16   </w:t>
            </w:r>
          </w:p>
        </w:tc>
        <w:tc>
          <w:tcPr>
            <w:tcW w:w="1134" w:type="dxa"/>
            <w:gridSpan w:val="2"/>
            <w:shd w:val="clear" w:color="auto" w:fill="auto"/>
            <w:vAlign w:val="center"/>
          </w:tcPr>
          <w:p w:rsidR="006036F3" w:rsidRPr="0050129F" w:rsidRDefault="006036F3" w:rsidP="0035155F">
            <w:pPr>
              <w:rPr>
                <w:color w:val="000000"/>
                <w:sz w:val="24"/>
                <w:szCs w:val="24"/>
              </w:rPr>
            </w:pPr>
            <w:r>
              <w:rPr>
                <w:color w:val="000000"/>
                <w:sz w:val="24"/>
                <w:szCs w:val="24"/>
              </w:rPr>
              <w:t>30759,38</w:t>
            </w:r>
            <w:r w:rsidRPr="0050129F">
              <w:rPr>
                <w:color w:val="000000"/>
                <w:sz w:val="24"/>
                <w:szCs w:val="24"/>
              </w:rPr>
              <w:t xml:space="preserve">   </w:t>
            </w:r>
          </w:p>
        </w:tc>
        <w:tc>
          <w:tcPr>
            <w:tcW w:w="1134" w:type="dxa"/>
            <w:gridSpan w:val="2"/>
            <w:shd w:val="clear" w:color="auto" w:fill="auto"/>
            <w:vAlign w:val="center"/>
          </w:tcPr>
          <w:p w:rsidR="006036F3" w:rsidRPr="00B51E4F" w:rsidRDefault="006036F3" w:rsidP="0035155F">
            <w:pPr>
              <w:rPr>
                <w:kern w:val="3"/>
                <w:sz w:val="24"/>
                <w:szCs w:val="24"/>
                <w:lang w:eastAsia="ja-JP"/>
              </w:rPr>
            </w:pPr>
            <w:r>
              <w:rPr>
                <w:kern w:val="3"/>
                <w:sz w:val="24"/>
                <w:szCs w:val="24"/>
                <w:lang w:eastAsia="ja-JP"/>
              </w:rPr>
              <w:t>33044,55</w:t>
            </w:r>
            <w:r w:rsidRPr="00B51E4F">
              <w:rPr>
                <w:kern w:val="3"/>
                <w:sz w:val="24"/>
                <w:szCs w:val="24"/>
                <w:lang w:eastAsia="ja-JP"/>
              </w:rPr>
              <w:t xml:space="preserve">   </w:t>
            </w:r>
          </w:p>
        </w:tc>
        <w:tc>
          <w:tcPr>
            <w:tcW w:w="1134" w:type="dxa"/>
            <w:gridSpan w:val="4"/>
            <w:shd w:val="clear" w:color="auto" w:fill="auto"/>
            <w:vAlign w:val="center"/>
          </w:tcPr>
          <w:p w:rsidR="006036F3" w:rsidRPr="00B51E4F" w:rsidRDefault="00415E0F" w:rsidP="0035155F">
            <w:pPr>
              <w:jc w:val="center"/>
              <w:rPr>
                <w:kern w:val="3"/>
                <w:sz w:val="24"/>
                <w:szCs w:val="24"/>
                <w:lang w:eastAsia="ja-JP"/>
              </w:rPr>
            </w:pPr>
            <w:r>
              <w:rPr>
                <w:kern w:val="3"/>
                <w:sz w:val="24"/>
                <w:szCs w:val="24"/>
                <w:lang w:eastAsia="ja-JP"/>
              </w:rPr>
              <w:t>39635,30</w:t>
            </w:r>
          </w:p>
        </w:tc>
        <w:tc>
          <w:tcPr>
            <w:tcW w:w="1067" w:type="dxa"/>
            <w:gridSpan w:val="2"/>
            <w:shd w:val="clear" w:color="auto" w:fill="auto"/>
            <w:vAlign w:val="center"/>
          </w:tcPr>
          <w:p w:rsidR="006036F3" w:rsidRPr="00B51E4F" w:rsidRDefault="00415E0F" w:rsidP="0035155F">
            <w:pPr>
              <w:jc w:val="center"/>
              <w:rPr>
                <w:kern w:val="3"/>
                <w:sz w:val="24"/>
                <w:szCs w:val="24"/>
                <w:lang w:eastAsia="ja-JP"/>
              </w:rPr>
            </w:pPr>
            <w:r>
              <w:rPr>
                <w:kern w:val="3"/>
                <w:sz w:val="24"/>
                <w:szCs w:val="24"/>
                <w:lang w:eastAsia="ja-JP"/>
              </w:rPr>
              <w:t>37728,00</w:t>
            </w:r>
          </w:p>
        </w:tc>
        <w:tc>
          <w:tcPr>
            <w:tcW w:w="992" w:type="dxa"/>
            <w:vAlign w:val="center"/>
          </w:tcPr>
          <w:p w:rsidR="006036F3" w:rsidRPr="00B51E4F" w:rsidRDefault="00415E0F" w:rsidP="0035155F">
            <w:pPr>
              <w:jc w:val="center"/>
              <w:rPr>
                <w:kern w:val="3"/>
                <w:sz w:val="24"/>
                <w:szCs w:val="24"/>
                <w:lang w:eastAsia="ja-JP"/>
              </w:rPr>
            </w:pPr>
            <w:r>
              <w:rPr>
                <w:kern w:val="3"/>
                <w:sz w:val="24"/>
                <w:szCs w:val="24"/>
                <w:lang w:eastAsia="ja-JP"/>
              </w:rPr>
              <w:t>32787,70</w:t>
            </w:r>
          </w:p>
        </w:tc>
      </w:tr>
      <w:tr w:rsidR="006036F3" w:rsidRPr="000832B2" w:rsidTr="00D52223">
        <w:trPr>
          <w:cantSplit/>
          <w:trHeight w:val="1134"/>
        </w:trPr>
        <w:tc>
          <w:tcPr>
            <w:tcW w:w="455" w:type="dxa"/>
            <w:gridSpan w:val="2"/>
            <w:shd w:val="clear" w:color="auto" w:fill="auto"/>
          </w:tcPr>
          <w:p w:rsidR="006036F3" w:rsidRPr="005306E6" w:rsidRDefault="006036F3" w:rsidP="0035155F">
            <w:pPr>
              <w:jc w:val="center"/>
              <w:rPr>
                <w:sz w:val="24"/>
                <w:szCs w:val="24"/>
              </w:rPr>
            </w:pPr>
            <w:r>
              <w:rPr>
                <w:sz w:val="24"/>
                <w:szCs w:val="24"/>
              </w:rPr>
              <w:t>2.9.</w:t>
            </w:r>
          </w:p>
        </w:tc>
        <w:tc>
          <w:tcPr>
            <w:tcW w:w="2414" w:type="dxa"/>
            <w:vMerge w:val="restart"/>
            <w:shd w:val="clear" w:color="auto" w:fill="auto"/>
          </w:tcPr>
          <w:p w:rsidR="006036F3" w:rsidRPr="00585461" w:rsidRDefault="006036F3" w:rsidP="0035155F">
            <w:pPr>
              <w:jc w:val="both"/>
              <w:outlineLvl w:val="1"/>
              <w:rPr>
                <w:bCs/>
                <w:sz w:val="24"/>
                <w:szCs w:val="24"/>
              </w:rPr>
            </w:pPr>
            <w:r w:rsidRPr="00585461">
              <w:rPr>
                <w:bCs/>
                <w:sz w:val="24"/>
                <w:szCs w:val="24"/>
              </w:rPr>
              <w:t xml:space="preserve">Основное мероприятие "Организация бесплатного питания </w:t>
            </w:r>
            <w:r w:rsidRPr="00585461">
              <w:rPr>
                <w:bCs/>
                <w:sz w:val="24"/>
                <w:szCs w:val="24"/>
              </w:rPr>
              <w:lastRenderedPageBreak/>
              <w:t>обучающихся, получающих начальное общее образование в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не подтверждена"</w:t>
            </w:r>
          </w:p>
        </w:tc>
        <w:tc>
          <w:tcPr>
            <w:tcW w:w="1226" w:type="dxa"/>
            <w:gridSpan w:val="3"/>
            <w:vMerge w:val="restart"/>
            <w:shd w:val="clear" w:color="auto" w:fill="auto"/>
          </w:tcPr>
          <w:p w:rsidR="006036F3" w:rsidRPr="005306E6" w:rsidRDefault="006036F3" w:rsidP="0035155F">
            <w:pPr>
              <w:jc w:val="both"/>
              <w:rPr>
                <w:color w:val="000000"/>
                <w:kern w:val="3"/>
                <w:sz w:val="24"/>
                <w:szCs w:val="24"/>
                <w:lang w:eastAsia="ja-JP"/>
              </w:rPr>
            </w:pPr>
            <w:proofErr w:type="spellStart"/>
            <w:proofErr w:type="gramStart"/>
            <w:r w:rsidRPr="005306E6">
              <w:rPr>
                <w:color w:val="000000"/>
                <w:kern w:val="3"/>
                <w:sz w:val="24"/>
                <w:szCs w:val="24"/>
                <w:lang w:eastAsia="ja-JP"/>
              </w:rPr>
              <w:lastRenderedPageBreak/>
              <w:t>Управле</w:t>
            </w:r>
            <w:r>
              <w:rPr>
                <w:color w:val="000000"/>
                <w:kern w:val="3"/>
                <w:sz w:val="24"/>
                <w:szCs w:val="24"/>
                <w:lang w:eastAsia="ja-JP"/>
              </w:rPr>
              <w:t>-</w:t>
            </w:r>
            <w:r w:rsidRPr="005306E6">
              <w:rPr>
                <w:color w:val="000000"/>
                <w:kern w:val="3"/>
                <w:sz w:val="24"/>
                <w:szCs w:val="24"/>
                <w:lang w:eastAsia="ja-JP"/>
              </w:rPr>
              <w:t>ние</w:t>
            </w:r>
            <w:proofErr w:type="spellEnd"/>
            <w:proofErr w:type="gramEnd"/>
            <w:r w:rsidRPr="005306E6">
              <w:rPr>
                <w:color w:val="000000"/>
                <w:kern w:val="3"/>
                <w:sz w:val="24"/>
                <w:szCs w:val="24"/>
                <w:lang w:eastAsia="ja-JP"/>
              </w:rPr>
              <w:t xml:space="preserve"> образования</w:t>
            </w:r>
          </w:p>
        </w:tc>
        <w:tc>
          <w:tcPr>
            <w:tcW w:w="900" w:type="dxa"/>
            <w:gridSpan w:val="3"/>
            <w:vMerge w:val="restart"/>
            <w:shd w:val="clear" w:color="auto" w:fill="auto"/>
          </w:tcPr>
          <w:p w:rsidR="006036F3" w:rsidRPr="00DE39C0" w:rsidRDefault="006036F3" w:rsidP="0035155F">
            <w:pPr>
              <w:rPr>
                <w:color w:val="000000"/>
                <w:kern w:val="3"/>
                <w:sz w:val="24"/>
                <w:szCs w:val="24"/>
                <w:lang w:val="de-DE" w:eastAsia="ja-JP"/>
              </w:rPr>
            </w:pPr>
            <w:r w:rsidRPr="00DE39C0">
              <w:rPr>
                <w:color w:val="000000"/>
                <w:kern w:val="3"/>
                <w:sz w:val="24"/>
                <w:szCs w:val="24"/>
                <w:lang w:val="de-DE" w:eastAsia="ja-JP"/>
              </w:rPr>
              <w:t>09.2020</w:t>
            </w:r>
            <w:r w:rsidRPr="000832B2">
              <w:rPr>
                <w:color w:val="000000"/>
                <w:kern w:val="3"/>
                <w:sz w:val="24"/>
                <w:szCs w:val="24"/>
                <w:lang w:val="de-DE" w:eastAsia="ja-JP"/>
              </w:rPr>
              <w:t xml:space="preserve"> г</w:t>
            </w:r>
            <w:r w:rsidRPr="00DE39C0">
              <w:rPr>
                <w:color w:val="000000"/>
                <w:kern w:val="3"/>
                <w:sz w:val="24"/>
                <w:szCs w:val="24"/>
                <w:lang w:val="de-DE" w:eastAsia="ja-JP"/>
              </w:rPr>
              <w:t>.</w:t>
            </w:r>
          </w:p>
        </w:tc>
        <w:tc>
          <w:tcPr>
            <w:tcW w:w="845" w:type="dxa"/>
            <w:gridSpan w:val="4"/>
            <w:vMerge w:val="restart"/>
            <w:shd w:val="clear" w:color="auto" w:fill="auto"/>
          </w:tcPr>
          <w:p w:rsidR="006036F3" w:rsidRPr="00DE39C0" w:rsidRDefault="006036F3" w:rsidP="0035155F">
            <w:pPr>
              <w:rPr>
                <w:color w:val="000000"/>
                <w:kern w:val="3"/>
                <w:sz w:val="24"/>
                <w:szCs w:val="24"/>
                <w:lang w:val="de-DE" w:eastAsia="ja-JP"/>
              </w:rPr>
            </w:pPr>
            <w:r w:rsidRPr="00DE39C0">
              <w:rPr>
                <w:color w:val="000000"/>
                <w:kern w:val="3"/>
                <w:sz w:val="24"/>
                <w:szCs w:val="24"/>
                <w:lang w:val="de-DE" w:eastAsia="ja-JP"/>
              </w:rPr>
              <w:t>12. 2021</w:t>
            </w:r>
            <w:r w:rsidRPr="000832B2">
              <w:rPr>
                <w:color w:val="000000"/>
                <w:kern w:val="3"/>
                <w:sz w:val="24"/>
                <w:szCs w:val="24"/>
                <w:lang w:val="de-DE" w:eastAsia="ja-JP"/>
              </w:rPr>
              <w:t xml:space="preserve"> г</w:t>
            </w:r>
          </w:p>
        </w:tc>
        <w:tc>
          <w:tcPr>
            <w:tcW w:w="850" w:type="dxa"/>
            <w:gridSpan w:val="3"/>
            <w:shd w:val="clear" w:color="auto" w:fill="auto"/>
            <w:vAlign w:val="center"/>
          </w:tcPr>
          <w:p w:rsidR="006036F3" w:rsidRDefault="006036F3" w:rsidP="0035155F">
            <w:pPr>
              <w:jc w:val="center"/>
              <w:rPr>
                <w:color w:val="000000"/>
                <w:kern w:val="3"/>
                <w:sz w:val="24"/>
                <w:szCs w:val="24"/>
                <w:lang w:eastAsia="ja-JP"/>
              </w:rPr>
            </w:pPr>
            <w:r>
              <w:rPr>
                <w:color w:val="000000"/>
                <w:kern w:val="3"/>
                <w:sz w:val="24"/>
                <w:szCs w:val="24"/>
                <w:lang w:eastAsia="ja-JP"/>
              </w:rPr>
              <w:t>Областной бюджет</w:t>
            </w:r>
          </w:p>
        </w:tc>
        <w:tc>
          <w:tcPr>
            <w:tcW w:w="706" w:type="dxa"/>
            <w:shd w:val="clear" w:color="auto" w:fill="auto"/>
          </w:tcPr>
          <w:p w:rsidR="006036F3" w:rsidRPr="000832B2" w:rsidRDefault="006036F3" w:rsidP="0035155F">
            <w:pPr>
              <w:jc w:val="center"/>
              <w:rPr>
                <w:color w:val="000000"/>
                <w:kern w:val="3"/>
                <w:sz w:val="24"/>
                <w:szCs w:val="24"/>
                <w:lang w:eastAsia="ja-JP"/>
              </w:rPr>
            </w:pPr>
            <w:r w:rsidRPr="000832B2">
              <w:rPr>
                <w:color w:val="000000"/>
                <w:kern w:val="3"/>
                <w:sz w:val="24"/>
                <w:szCs w:val="24"/>
                <w:lang w:eastAsia="ja-JP"/>
              </w:rPr>
              <w:t>тыс</w:t>
            </w:r>
            <w:proofErr w:type="gramStart"/>
            <w:r w:rsidRPr="000832B2">
              <w:rPr>
                <w:color w:val="000000"/>
                <w:kern w:val="3"/>
                <w:sz w:val="24"/>
                <w:szCs w:val="24"/>
                <w:lang w:eastAsia="ja-JP"/>
              </w:rPr>
              <w:t>.</w:t>
            </w:r>
            <w:proofErr w:type="spellStart"/>
            <w:r w:rsidRPr="000832B2">
              <w:rPr>
                <w:color w:val="000000"/>
                <w:kern w:val="3"/>
                <w:sz w:val="24"/>
                <w:szCs w:val="24"/>
                <w:lang w:val="de-DE" w:eastAsia="ja-JP"/>
              </w:rPr>
              <w:t>р</w:t>
            </w:r>
            <w:proofErr w:type="gramEnd"/>
            <w:r w:rsidRPr="000832B2">
              <w:rPr>
                <w:color w:val="000000"/>
                <w:kern w:val="3"/>
                <w:sz w:val="24"/>
                <w:szCs w:val="24"/>
                <w:lang w:val="de-DE" w:eastAsia="ja-JP"/>
              </w:rPr>
              <w:t>уб</w:t>
            </w:r>
            <w:proofErr w:type="spellEnd"/>
            <w:r w:rsidRPr="000832B2">
              <w:rPr>
                <w:color w:val="000000"/>
                <w:kern w:val="3"/>
                <w:sz w:val="24"/>
                <w:szCs w:val="24"/>
                <w:lang w:val="de-DE" w:eastAsia="ja-JP"/>
              </w:rPr>
              <w:t>.</w:t>
            </w:r>
          </w:p>
        </w:tc>
        <w:tc>
          <w:tcPr>
            <w:tcW w:w="1143" w:type="dxa"/>
            <w:shd w:val="clear" w:color="auto" w:fill="auto"/>
          </w:tcPr>
          <w:p w:rsidR="006036F3" w:rsidRDefault="006036F3" w:rsidP="0035155F">
            <w:pPr>
              <w:jc w:val="center"/>
              <w:rPr>
                <w:kern w:val="3"/>
                <w:sz w:val="24"/>
                <w:szCs w:val="24"/>
                <w:lang w:eastAsia="ja-JP"/>
              </w:rPr>
            </w:pPr>
          </w:p>
          <w:p w:rsidR="006036F3" w:rsidRDefault="006036F3" w:rsidP="0035155F">
            <w:pPr>
              <w:jc w:val="center"/>
              <w:rPr>
                <w:kern w:val="3"/>
                <w:sz w:val="24"/>
                <w:szCs w:val="24"/>
                <w:lang w:eastAsia="ja-JP"/>
              </w:rPr>
            </w:pPr>
          </w:p>
          <w:p w:rsidR="006036F3" w:rsidRPr="003303B8" w:rsidRDefault="006036F3" w:rsidP="0035155F">
            <w:pPr>
              <w:jc w:val="center"/>
              <w:rPr>
                <w:color w:val="000000"/>
                <w:kern w:val="3"/>
                <w:sz w:val="24"/>
                <w:szCs w:val="24"/>
                <w:lang w:eastAsia="ja-JP"/>
              </w:rPr>
            </w:pPr>
            <w:r w:rsidRPr="0090380B">
              <w:rPr>
                <w:kern w:val="3"/>
                <w:sz w:val="24"/>
                <w:szCs w:val="24"/>
                <w:lang w:eastAsia="ja-JP"/>
              </w:rPr>
              <w:t>80,60</w:t>
            </w:r>
          </w:p>
        </w:tc>
        <w:tc>
          <w:tcPr>
            <w:tcW w:w="1134" w:type="dxa"/>
            <w:shd w:val="clear" w:color="auto" w:fill="auto"/>
            <w:vAlign w:val="center"/>
          </w:tcPr>
          <w:p w:rsidR="006036F3" w:rsidRDefault="006036F3" w:rsidP="0035155F">
            <w:pPr>
              <w:jc w:val="center"/>
              <w:rPr>
                <w:kern w:val="3"/>
                <w:sz w:val="24"/>
                <w:szCs w:val="24"/>
                <w:lang w:eastAsia="ja-JP"/>
              </w:rPr>
            </w:pPr>
          </w:p>
          <w:p w:rsidR="006036F3" w:rsidRPr="00577C53" w:rsidRDefault="006036F3" w:rsidP="0035155F">
            <w:pPr>
              <w:jc w:val="center"/>
              <w:rPr>
                <w:kern w:val="3"/>
                <w:sz w:val="24"/>
                <w:szCs w:val="24"/>
                <w:lang w:eastAsia="ja-JP"/>
              </w:rPr>
            </w:pPr>
            <w:r>
              <w:rPr>
                <w:kern w:val="3"/>
                <w:sz w:val="24"/>
                <w:szCs w:val="24"/>
                <w:lang w:eastAsia="ja-JP"/>
              </w:rPr>
              <w:t>115,40</w:t>
            </w:r>
          </w:p>
        </w:tc>
        <w:tc>
          <w:tcPr>
            <w:tcW w:w="1134" w:type="dxa"/>
            <w:gridSpan w:val="2"/>
            <w:shd w:val="clear" w:color="auto" w:fill="auto"/>
            <w:vAlign w:val="center"/>
          </w:tcPr>
          <w:p w:rsidR="006036F3" w:rsidRDefault="006036F3" w:rsidP="0035155F">
            <w:pPr>
              <w:jc w:val="center"/>
              <w:rPr>
                <w:kern w:val="3"/>
                <w:sz w:val="24"/>
                <w:szCs w:val="24"/>
                <w:lang w:eastAsia="ja-JP"/>
              </w:rPr>
            </w:pPr>
          </w:p>
          <w:p w:rsidR="006036F3" w:rsidRPr="004C1E06" w:rsidRDefault="006036F3" w:rsidP="0035155F">
            <w:pPr>
              <w:jc w:val="center"/>
              <w:rPr>
                <w:kern w:val="3"/>
                <w:sz w:val="24"/>
                <w:szCs w:val="24"/>
                <w:lang w:eastAsia="ja-JP"/>
              </w:rPr>
            </w:pPr>
            <w:r w:rsidRPr="004C1E06">
              <w:rPr>
                <w:kern w:val="3"/>
                <w:sz w:val="24"/>
                <w:szCs w:val="24"/>
                <w:lang w:eastAsia="ja-JP"/>
              </w:rPr>
              <w:t>0,00</w:t>
            </w:r>
          </w:p>
        </w:tc>
        <w:tc>
          <w:tcPr>
            <w:tcW w:w="1134" w:type="dxa"/>
            <w:gridSpan w:val="2"/>
            <w:shd w:val="clear" w:color="auto" w:fill="auto"/>
            <w:vAlign w:val="center"/>
          </w:tcPr>
          <w:p w:rsidR="006036F3" w:rsidRDefault="006036F3" w:rsidP="0035155F">
            <w:pPr>
              <w:jc w:val="center"/>
              <w:rPr>
                <w:kern w:val="3"/>
                <w:sz w:val="24"/>
                <w:szCs w:val="24"/>
                <w:lang w:eastAsia="ja-JP"/>
              </w:rPr>
            </w:pPr>
          </w:p>
          <w:p w:rsidR="006036F3" w:rsidRPr="004C1E06" w:rsidRDefault="006036F3" w:rsidP="0035155F">
            <w:pPr>
              <w:jc w:val="center"/>
              <w:rPr>
                <w:kern w:val="3"/>
                <w:sz w:val="24"/>
                <w:szCs w:val="24"/>
                <w:lang w:eastAsia="ja-JP"/>
              </w:rPr>
            </w:pPr>
            <w:r w:rsidRPr="004C1E06">
              <w:rPr>
                <w:kern w:val="3"/>
                <w:sz w:val="24"/>
                <w:szCs w:val="24"/>
                <w:lang w:eastAsia="ja-JP"/>
              </w:rPr>
              <w:t>0,00</w:t>
            </w:r>
          </w:p>
        </w:tc>
        <w:tc>
          <w:tcPr>
            <w:tcW w:w="1134" w:type="dxa"/>
            <w:gridSpan w:val="4"/>
            <w:shd w:val="clear" w:color="auto" w:fill="auto"/>
            <w:vAlign w:val="center"/>
          </w:tcPr>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r>
              <w:rPr>
                <w:color w:val="000000"/>
                <w:kern w:val="3"/>
                <w:sz w:val="24"/>
                <w:szCs w:val="24"/>
                <w:lang w:eastAsia="ja-JP"/>
              </w:rPr>
              <w:t>0,00</w:t>
            </w:r>
          </w:p>
        </w:tc>
        <w:tc>
          <w:tcPr>
            <w:tcW w:w="1067" w:type="dxa"/>
            <w:gridSpan w:val="2"/>
            <w:shd w:val="clear" w:color="auto" w:fill="auto"/>
            <w:vAlign w:val="center"/>
          </w:tcPr>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r>
              <w:rPr>
                <w:color w:val="000000"/>
                <w:kern w:val="3"/>
                <w:sz w:val="24"/>
                <w:szCs w:val="24"/>
                <w:lang w:eastAsia="ja-JP"/>
              </w:rPr>
              <w:t>0,00</w:t>
            </w:r>
          </w:p>
        </w:tc>
        <w:tc>
          <w:tcPr>
            <w:tcW w:w="992" w:type="dxa"/>
            <w:vAlign w:val="center"/>
          </w:tcPr>
          <w:p w:rsidR="006036F3" w:rsidRDefault="006036F3" w:rsidP="0035155F">
            <w:pPr>
              <w:jc w:val="center"/>
              <w:rPr>
                <w:color w:val="000000"/>
                <w:kern w:val="3"/>
                <w:sz w:val="24"/>
                <w:szCs w:val="24"/>
                <w:lang w:eastAsia="ja-JP"/>
              </w:rPr>
            </w:pPr>
          </w:p>
          <w:p w:rsidR="006036F3" w:rsidRDefault="006036F3" w:rsidP="0035155F">
            <w:pPr>
              <w:jc w:val="center"/>
              <w:rPr>
                <w:color w:val="000000"/>
                <w:kern w:val="3"/>
                <w:sz w:val="24"/>
                <w:szCs w:val="24"/>
                <w:lang w:eastAsia="ja-JP"/>
              </w:rPr>
            </w:pPr>
            <w:r>
              <w:rPr>
                <w:color w:val="000000"/>
                <w:kern w:val="3"/>
                <w:sz w:val="24"/>
                <w:szCs w:val="24"/>
                <w:lang w:eastAsia="ja-JP"/>
              </w:rPr>
              <w:t>0,00</w:t>
            </w:r>
          </w:p>
        </w:tc>
      </w:tr>
      <w:tr w:rsidR="006036F3" w:rsidRPr="000832B2" w:rsidTr="00D52223">
        <w:trPr>
          <w:cantSplit/>
          <w:trHeight w:val="1134"/>
        </w:trPr>
        <w:tc>
          <w:tcPr>
            <w:tcW w:w="455" w:type="dxa"/>
            <w:gridSpan w:val="2"/>
            <w:shd w:val="clear" w:color="auto" w:fill="auto"/>
          </w:tcPr>
          <w:p w:rsidR="006036F3" w:rsidRPr="002747FE" w:rsidRDefault="006036F3" w:rsidP="0035155F">
            <w:pPr>
              <w:jc w:val="center"/>
              <w:rPr>
                <w:sz w:val="24"/>
                <w:szCs w:val="24"/>
              </w:rPr>
            </w:pPr>
          </w:p>
        </w:tc>
        <w:tc>
          <w:tcPr>
            <w:tcW w:w="2414" w:type="dxa"/>
            <w:vMerge/>
            <w:shd w:val="clear" w:color="auto" w:fill="auto"/>
          </w:tcPr>
          <w:p w:rsidR="006036F3" w:rsidRPr="002747FE" w:rsidRDefault="006036F3" w:rsidP="0035155F">
            <w:pPr>
              <w:widowControl w:val="0"/>
              <w:autoSpaceDE w:val="0"/>
              <w:autoSpaceDN w:val="0"/>
              <w:adjustRightInd w:val="0"/>
              <w:jc w:val="both"/>
            </w:pPr>
          </w:p>
        </w:tc>
        <w:tc>
          <w:tcPr>
            <w:tcW w:w="1226" w:type="dxa"/>
            <w:gridSpan w:val="3"/>
            <w:vMerge/>
            <w:shd w:val="clear" w:color="auto" w:fill="auto"/>
          </w:tcPr>
          <w:p w:rsidR="006036F3" w:rsidRPr="002747FE" w:rsidRDefault="006036F3" w:rsidP="0035155F">
            <w:pPr>
              <w:jc w:val="both"/>
              <w:rPr>
                <w:color w:val="000000"/>
                <w:kern w:val="3"/>
                <w:sz w:val="24"/>
                <w:szCs w:val="24"/>
                <w:lang w:eastAsia="ja-JP"/>
              </w:rPr>
            </w:pPr>
          </w:p>
        </w:tc>
        <w:tc>
          <w:tcPr>
            <w:tcW w:w="900" w:type="dxa"/>
            <w:gridSpan w:val="3"/>
            <w:vMerge/>
            <w:shd w:val="clear" w:color="auto" w:fill="auto"/>
          </w:tcPr>
          <w:p w:rsidR="006036F3" w:rsidRPr="002747FE" w:rsidRDefault="006036F3" w:rsidP="0035155F">
            <w:pPr>
              <w:ind w:left="-108" w:right="-108"/>
              <w:rPr>
                <w:color w:val="000000"/>
                <w:kern w:val="3"/>
                <w:sz w:val="24"/>
                <w:szCs w:val="24"/>
                <w:lang w:val="de-DE" w:eastAsia="ja-JP"/>
              </w:rPr>
            </w:pPr>
          </w:p>
        </w:tc>
        <w:tc>
          <w:tcPr>
            <w:tcW w:w="845" w:type="dxa"/>
            <w:gridSpan w:val="4"/>
            <w:vMerge/>
            <w:shd w:val="clear" w:color="auto" w:fill="auto"/>
          </w:tcPr>
          <w:p w:rsidR="006036F3" w:rsidRPr="002747FE" w:rsidRDefault="006036F3" w:rsidP="0035155F">
            <w:pPr>
              <w:rPr>
                <w:color w:val="000000"/>
                <w:kern w:val="3"/>
                <w:sz w:val="24"/>
                <w:szCs w:val="24"/>
                <w:lang w:val="de-DE" w:eastAsia="ja-JP"/>
              </w:rPr>
            </w:pPr>
          </w:p>
        </w:tc>
        <w:tc>
          <w:tcPr>
            <w:tcW w:w="850" w:type="dxa"/>
            <w:gridSpan w:val="3"/>
            <w:shd w:val="clear" w:color="auto" w:fill="auto"/>
          </w:tcPr>
          <w:p w:rsidR="006036F3" w:rsidRPr="002747FE" w:rsidRDefault="006036F3" w:rsidP="0035155F">
            <w:pPr>
              <w:jc w:val="center"/>
              <w:rPr>
                <w:color w:val="000000"/>
                <w:kern w:val="3"/>
                <w:sz w:val="24"/>
                <w:szCs w:val="24"/>
                <w:lang w:eastAsia="ja-JP"/>
              </w:rPr>
            </w:pPr>
            <w:proofErr w:type="gramStart"/>
            <w:r w:rsidRPr="002747FE">
              <w:rPr>
                <w:color w:val="000000"/>
                <w:kern w:val="3"/>
                <w:sz w:val="24"/>
                <w:szCs w:val="24"/>
                <w:lang w:eastAsia="ja-JP"/>
              </w:rPr>
              <w:t>Район-</w:t>
            </w:r>
            <w:proofErr w:type="spellStart"/>
            <w:r w:rsidRPr="002747FE">
              <w:rPr>
                <w:color w:val="000000"/>
                <w:kern w:val="3"/>
                <w:sz w:val="24"/>
                <w:szCs w:val="24"/>
                <w:lang w:eastAsia="ja-JP"/>
              </w:rPr>
              <w:t>ный</w:t>
            </w:r>
            <w:proofErr w:type="spellEnd"/>
            <w:proofErr w:type="gramEnd"/>
            <w:r w:rsidRPr="002747FE">
              <w:rPr>
                <w:color w:val="000000"/>
                <w:kern w:val="3"/>
                <w:sz w:val="24"/>
                <w:szCs w:val="24"/>
                <w:lang w:eastAsia="ja-JP"/>
              </w:rPr>
              <w:t xml:space="preserve"> бюджет</w:t>
            </w:r>
          </w:p>
        </w:tc>
        <w:tc>
          <w:tcPr>
            <w:tcW w:w="706" w:type="dxa"/>
            <w:shd w:val="clear" w:color="auto" w:fill="auto"/>
          </w:tcPr>
          <w:p w:rsidR="006036F3" w:rsidRPr="002747FE" w:rsidRDefault="006036F3" w:rsidP="0035155F">
            <w:pPr>
              <w:jc w:val="center"/>
              <w:rPr>
                <w:color w:val="000000"/>
                <w:kern w:val="3"/>
                <w:sz w:val="24"/>
                <w:szCs w:val="24"/>
                <w:lang w:eastAsia="ja-JP"/>
              </w:rPr>
            </w:pPr>
            <w:r w:rsidRPr="002747FE">
              <w:rPr>
                <w:color w:val="000000"/>
                <w:kern w:val="3"/>
                <w:sz w:val="24"/>
                <w:szCs w:val="24"/>
                <w:lang w:eastAsia="ja-JP"/>
              </w:rPr>
              <w:t>тыс</w:t>
            </w:r>
            <w:proofErr w:type="gramStart"/>
            <w:r w:rsidRPr="002747FE">
              <w:rPr>
                <w:color w:val="000000"/>
                <w:kern w:val="3"/>
                <w:sz w:val="24"/>
                <w:szCs w:val="24"/>
                <w:lang w:eastAsia="ja-JP"/>
              </w:rPr>
              <w:t>.</w:t>
            </w:r>
            <w:proofErr w:type="spellStart"/>
            <w:r w:rsidRPr="002747FE">
              <w:rPr>
                <w:color w:val="000000"/>
                <w:kern w:val="3"/>
                <w:sz w:val="24"/>
                <w:szCs w:val="24"/>
                <w:lang w:val="de-DE" w:eastAsia="ja-JP"/>
              </w:rPr>
              <w:t>р</w:t>
            </w:r>
            <w:proofErr w:type="gramEnd"/>
            <w:r w:rsidRPr="002747FE">
              <w:rPr>
                <w:color w:val="000000"/>
                <w:kern w:val="3"/>
                <w:sz w:val="24"/>
                <w:szCs w:val="24"/>
                <w:lang w:val="de-DE" w:eastAsia="ja-JP"/>
              </w:rPr>
              <w:t>уб</w:t>
            </w:r>
            <w:proofErr w:type="spellEnd"/>
            <w:r w:rsidRPr="002747FE">
              <w:rPr>
                <w:color w:val="000000"/>
                <w:kern w:val="3"/>
                <w:sz w:val="24"/>
                <w:szCs w:val="24"/>
                <w:lang w:val="de-DE" w:eastAsia="ja-JP"/>
              </w:rPr>
              <w:t>.</w:t>
            </w:r>
          </w:p>
        </w:tc>
        <w:tc>
          <w:tcPr>
            <w:tcW w:w="1143" w:type="dxa"/>
            <w:shd w:val="clear" w:color="auto" w:fill="auto"/>
          </w:tcPr>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Default="006036F3" w:rsidP="0035155F">
            <w:pPr>
              <w:rPr>
                <w:kern w:val="3"/>
                <w:sz w:val="24"/>
                <w:szCs w:val="24"/>
                <w:lang w:eastAsia="ja-JP"/>
              </w:rPr>
            </w:pPr>
          </w:p>
          <w:p w:rsidR="006036F3" w:rsidRPr="002747FE" w:rsidRDefault="006036F3" w:rsidP="0035155F">
            <w:pPr>
              <w:jc w:val="center"/>
              <w:rPr>
                <w:color w:val="000000"/>
                <w:kern w:val="3"/>
                <w:sz w:val="24"/>
                <w:szCs w:val="24"/>
                <w:lang w:eastAsia="ja-JP"/>
              </w:rPr>
            </w:pPr>
            <w:r w:rsidRPr="002747FE">
              <w:rPr>
                <w:kern w:val="3"/>
                <w:sz w:val="24"/>
                <w:szCs w:val="24"/>
                <w:lang w:eastAsia="ja-JP"/>
              </w:rPr>
              <w:t>12,10</w:t>
            </w:r>
          </w:p>
        </w:tc>
        <w:tc>
          <w:tcPr>
            <w:tcW w:w="1134" w:type="dxa"/>
            <w:shd w:val="clear" w:color="auto" w:fill="auto"/>
            <w:vAlign w:val="center"/>
          </w:tcPr>
          <w:p w:rsidR="006036F3" w:rsidRPr="00577C53" w:rsidRDefault="006036F3" w:rsidP="0035155F">
            <w:pPr>
              <w:jc w:val="center"/>
              <w:rPr>
                <w:kern w:val="3"/>
                <w:sz w:val="24"/>
                <w:szCs w:val="24"/>
                <w:lang w:eastAsia="ja-JP"/>
              </w:rPr>
            </w:pPr>
            <w:r>
              <w:rPr>
                <w:kern w:val="3"/>
                <w:sz w:val="24"/>
                <w:szCs w:val="24"/>
                <w:lang w:eastAsia="ja-JP"/>
              </w:rPr>
              <w:t>17,30</w:t>
            </w:r>
          </w:p>
        </w:tc>
        <w:tc>
          <w:tcPr>
            <w:tcW w:w="1134" w:type="dxa"/>
            <w:gridSpan w:val="2"/>
            <w:shd w:val="clear" w:color="auto" w:fill="auto"/>
            <w:vAlign w:val="center"/>
          </w:tcPr>
          <w:p w:rsidR="006036F3" w:rsidRPr="002747FE" w:rsidRDefault="006036F3" w:rsidP="0035155F">
            <w:pPr>
              <w:jc w:val="center"/>
              <w:rPr>
                <w:kern w:val="3"/>
                <w:sz w:val="24"/>
                <w:szCs w:val="24"/>
                <w:lang w:eastAsia="ja-JP"/>
              </w:rPr>
            </w:pPr>
            <w:r w:rsidRPr="002747FE">
              <w:rPr>
                <w:kern w:val="3"/>
                <w:sz w:val="24"/>
                <w:szCs w:val="24"/>
                <w:lang w:eastAsia="ja-JP"/>
              </w:rPr>
              <w:t>0,00</w:t>
            </w:r>
          </w:p>
        </w:tc>
        <w:tc>
          <w:tcPr>
            <w:tcW w:w="1134" w:type="dxa"/>
            <w:gridSpan w:val="2"/>
            <w:shd w:val="clear" w:color="auto" w:fill="auto"/>
            <w:vAlign w:val="center"/>
          </w:tcPr>
          <w:p w:rsidR="006036F3" w:rsidRPr="002747FE" w:rsidRDefault="006036F3" w:rsidP="0035155F">
            <w:pPr>
              <w:jc w:val="center"/>
              <w:rPr>
                <w:kern w:val="3"/>
                <w:sz w:val="24"/>
                <w:szCs w:val="24"/>
                <w:lang w:eastAsia="ja-JP"/>
              </w:rPr>
            </w:pPr>
            <w:r w:rsidRPr="002747FE">
              <w:rPr>
                <w:kern w:val="3"/>
                <w:sz w:val="24"/>
                <w:szCs w:val="24"/>
                <w:lang w:eastAsia="ja-JP"/>
              </w:rPr>
              <w:t>0,00</w:t>
            </w:r>
          </w:p>
        </w:tc>
        <w:tc>
          <w:tcPr>
            <w:tcW w:w="1134" w:type="dxa"/>
            <w:gridSpan w:val="4"/>
            <w:shd w:val="clear" w:color="auto" w:fill="auto"/>
            <w:vAlign w:val="center"/>
          </w:tcPr>
          <w:p w:rsidR="006036F3" w:rsidRPr="002747FE" w:rsidRDefault="006036F3" w:rsidP="0035155F">
            <w:pPr>
              <w:jc w:val="center"/>
              <w:rPr>
                <w:color w:val="000000"/>
                <w:kern w:val="3"/>
                <w:sz w:val="24"/>
                <w:szCs w:val="24"/>
                <w:lang w:eastAsia="ja-JP"/>
              </w:rPr>
            </w:pPr>
            <w:r w:rsidRPr="002747FE">
              <w:rPr>
                <w:color w:val="000000"/>
                <w:kern w:val="3"/>
                <w:sz w:val="24"/>
                <w:szCs w:val="24"/>
                <w:lang w:eastAsia="ja-JP"/>
              </w:rPr>
              <w:t>0,00</w:t>
            </w:r>
          </w:p>
        </w:tc>
        <w:tc>
          <w:tcPr>
            <w:tcW w:w="1067" w:type="dxa"/>
            <w:gridSpan w:val="2"/>
            <w:shd w:val="clear" w:color="auto" w:fill="auto"/>
            <w:vAlign w:val="center"/>
          </w:tcPr>
          <w:p w:rsidR="006036F3" w:rsidRPr="002747FE" w:rsidRDefault="006036F3" w:rsidP="0035155F">
            <w:pPr>
              <w:jc w:val="center"/>
              <w:rPr>
                <w:color w:val="000000"/>
                <w:kern w:val="3"/>
                <w:sz w:val="24"/>
                <w:szCs w:val="24"/>
                <w:lang w:eastAsia="ja-JP"/>
              </w:rPr>
            </w:pPr>
            <w:r w:rsidRPr="002747FE">
              <w:rPr>
                <w:color w:val="000000"/>
                <w:kern w:val="3"/>
                <w:sz w:val="24"/>
                <w:szCs w:val="24"/>
                <w:lang w:eastAsia="ja-JP"/>
              </w:rPr>
              <w:t>0,00</w:t>
            </w:r>
          </w:p>
        </w:tc>
        <w:tc>
          <w:tcPr>
            <w:tcW w:w="992" w:type="dxa"/>
            <w:vAlign w:val="center"/>
          </w:tcPr>
          <w:p w:rsidR="006036F3" w:rsidRPr="002747FE" w:rsidRDefault="006036F3" w:rsidP="0035155F">
            <w:pPr>
              <w:jc w:val="center"/>
              <w:rPr>
                <w:color w:val="000000"/>
                <w:kern w:val="3"/>
                <w:sz w:val="24"/>
                <w:szCs w:val="24"/>
                <w:lang w:eastAsia="ja-JP"/>
              </w:rPr>
            </w:pPr>
            <w:r w:rsidRPr="002747FE">
              <w:rPr>
                <w:color w:val="000000"/>
                <w:kern w:val="3"/>
                <w:sz w:val="24"/>
                <w:szCs w:val="24"/>
                <w:lang w:eastAsia="ja-JP"/>
              </w:rPr>
              <w:t>0,00</w:t>
            </w:r>
          </w:p>
        </w:tc>
      </w:tr>
      <w:tr w:rsidR="006036F3" w:rsidRPr="000832B2" w:rsidTr="00D52223">
        <w:trPr>
          <w:cantSplit/>
          <w:trHeight w:val="1134"/>
        </w:trPr>
        <w:tc>
          <w:tcPr>
            <w:tcW w:w="455" w:type="dxa"/>
            <w:gridSpan w:val="2"/>
            <w:shd w:val="clear" w:color="auto" w:fill="auto"/>
          </w:tcPr>
          <w:p w:rsidR="006036F3" w:rsidRPr="002747FE" w:rsidRDefault="006036F3" w:rsidP="0035155F">
            <w:pPr>
              <w:jc w:val="center"/>
              <w:rPr>
                <w:sz w:val="24"/>
                <w:szCs w:val="24"/>
              </w:rPr>
            </w:pPr>
            <w:r w:rsidRPr="002747FE">
              <w:rPr>
                <w:sz w:val="24"/>
                <w:szCs w:val="24"/>
              </w:rPr>
              <w:lastRenderedPageBreak/>
              <w:t>2.10.</w:t>
            </w:r>
          </w:p>
        </w:tc>
        <w:tc>
          <w:tcPr>
            <w:tcW w:w="2414" w:type="dxa"/>
            <w:shd w:val="clear" w:color="auto" w:fill="auto"/>
          </w:tcPr>
          <w:p w:rsidR="006036F3" w:rsidRPr="00DE39C0" w:rsidRDefault="006036F3" w:rsidP="0035155F">
            <w:pPr>
              <w:jc w:val="both"/>
              <w:rPr>
                <w:bCs/>
                <w:sz w:val="24"/>
                <w:szCs w:val="24"/>
              </w:rPr>
            </w:pPr>
            <w:r w:rsidRPr="00DE39C0">
              <w:rPr>
                <w:bCs/>
                <w:sz w:val="24"/>
                <w:szCs w:val="24"/>
              </w:rPr>
              <w:t>Основное мероприятие:</w:t>
            </w:r>
          </w:p>
          <w:p w:rsidR="006036F3" w:rsidRPr="00DE39C0" w:rsidRDefault="006036F3" w:rsidP="0035155F">
            <w:pPr>
              <w:jc w:val="both"/>
              <w:rPr>
                <w:b/>
                <w:bCs/>
                <w:sz w:val="24"/>
                <w:szCs w:val="24"/>
              </w:rPr>
            </w:pPr>
            <w:proofErr w:type="gramStart"/>
            <w:r w:rsidRPr="00DE39C0">
              <w:rPr>
                <w:sz w:val="24"/>
                <w:szCs w:val="24"/>
              </w:rPr>
              <w:t>"Обеспечение бесплатным питанием обу</w:t>
            </w:r>
            <w:r>
              <w:rPr>
                <w:sz w:val="24"/>
                <w:szCs w:val="24"/>
              </w:rPr>
              <w:t xml:space="preserve">чающихся, пребывающих на полном </w:t>
            </w:r>
            <w:r w:rsidRPr="00DE39C0">
              <w:rPr>
                <w:sz w:val="24"/>
                <w:szCs w:val="24"/>
              </w:rPr>
              <w:t xml:space="preserve">государственном обеспечении в организациях социального обслуживания, посещающих муниципальные </w:t>
            </w:r>
            <w:proofErr w:type="spellStart"/>
            <w:r w:rsidRPr="00DE39C0">
              <w:rPr>
                <w:sz w:val="24"/>
                <w:szCs w:val="24"/>
              </w:rPr>
              <w:t>общеобразова</w:t>
            </w:r>
            <w:proofErr w:type="spellEnd"/>
            <w:r w:rsidRPr="00DE39C0">
              <w:rPr>
                <w:sz w:val="24"/>
                <w:szCs w:val="24"/>
              </w:rPr>
              <w:t>-тельные организации"</w:t>
            </w:r>
            <w:proofErr w:type="gramEnd"/>
          </w:p>
        </w:tc>
        <w:tc>
          <w:tcPr>
            <w:tcW w:w="1226" w:type="dxa"/>
            <w:gridSpan w:val="3"/>
            <w:shd w:val="clear" w:color="auto" w:fill="auto"/>
          </w:tcPr>
          <w:p w:rsidR="006036F3" w:rsidRPr="00DE39C0" w:rsidRDefault="006036F3" w:rsidP="0035155F">
            <w:pPr>
              <w:jc w:val="both"/>
              <w:rPr>
                <w:color w:val="000000"/>
                <w:kern w:val="3"/>
                <w:sz w:val="24"/>
                <w:szCs w:val="24"/>
                <w:lang w:eastAsia="ja-JP"/>
              </w:rPr>
            </w:pPr>
            <w:proofErr w:type="spellStart"/>
            <w:proofErr w:type="gramStart"/>
            <w:r w:rsidRPr="00DE39C0">
              <w:rPr>
                <w:color w:val="000000"/>
                <w:kern w:val="3"/>
                <w:sz w:val="24"/>
                <w:szCs w:val="24"/>
                <w:lang w:eastAsia="ja-JP"/>
              </w:rPr>
              <w:t>Управле</w:t>
            </w:r>
            <w:r>
              <w:rPr>
                <w:color w:val="000000"/>
                <w:kern w:val="3"/>
                <w:sz w:val="24"/>
                <w:szCs w:val="24"/>
                <w:lang w:eastAsia="ja-JP"/>
              </w:rPr>
              <w:t>-</w:t>
            </w:r>
            <w:r w:rsidRPr="00DE39C0">
              <w:rPr>
                <w:color w:val="000000"/>
                <w:kern w:val="3"/>
                <w:sz w:val="24"/>
                <w:szCs w:val="24"/>
                <w:lang w:eastAsia="ja-JP"/>
              </w:rPr>
              <w:t>ние</w:t>
            </w:r>
            <w:proofErr w:type="spellEnd"/>
            <w:proofErr w:type="gramEnd"/>
            <w:r w:rsidRPr="00DE39C0">
              <w:rPr>
                <w:color w:val="000000"/>
                <w:kern w:val="3"/>
                <w:sz w:val="24"/>
                <w:szCs w:val="24"/>
                <w:lang w:eastAsia="ja-JP"/>
              </w:rPr>
              <w:t xml:space="preserve"> образования</w:t>
            </w:r>
          </w:p>
        </w:tc>
        <w:tc>
          <w:tcPr>
            <w:tcW w:w="900" w:type="dxa"/>
            <w:gridSpan w:val="3"/>
            <w:shd w:val="clear" w:color="auto" w:fill="auto"/>
          </w:tcPr>
          <w:p w:rsidR="006036F3" w:rsidRPr="00DE39C0" w:rsidRDefault="006036F3" w:rsidP="0035155F">
            <w:pPr>
              <w:rPr>
                <w:sz w:val="24"/>
                <w:szCs w:val="24"/>
              </w:rPr>
            </w:pPr>
            <w:r>
              <w:rPr>
                <w:sz w:val="24"/>
                <w:szCs w:val="24"/>
              </w:rPr>
              <w:t>09.</w:t>
            </w:r>
            <w:r w:rsidRPr="00DE39C0">
              <w:rPr>
                <w:sz w:val="24"/>
                <w:szCs w:val="24"/>
              </w:rPr>
              <w:t>2020</w:t>
            </w:r>
            <w:r w:rsidRPr="00DE39C0">
              <w:rPr>
                <w:color w:val="000000"/>
                <w:kern w:val="3"/>
                <w:sz w:val="24"/>
                <w:szCs w:val="24"/>
                <w:lang w:val="de-DE" w:eastAsia="ja-JP"/>
              </w:rPr>
              <w:t xml:space="preserve"> г</w:t>
            </w:r>
            <w:r w:rsidRPr="00DE39C0">
              <w:rPr>
                <w:color w:val="000000"/>
                <w:kern w:val="3"/>
                <w:sz w:val="24"/>
                <w:szCs w:val="24"/>
                <w:lang w:eastAsia="ja-JP"/>
              </w:rPr>
              <w:t>.</w:t>
            </w:r>
          </w:p>
        </w:tc>
        <w:tc>
          <w:tcPr>
            <w:tcW w:w="845" w:type="dxa"/>
            <w:gridSpan w:val="4"/>
            <w:shd w:val="clear" w:color="auto" w:fill="auto"/>
          </w:tcPr>
          <w:p w:rsidR="006036F3" w:rsidRPr="00DE39C0" w:rsidRDefault="006036F3" w:rsidP="0035155F">
            <w:pPr>
              <w:rPr>
                <w:sz w:val="24"/>
                <w:szCs w:val="24"/>
              </w:rPr>
            </w:pPr>
            <w:r>
              <w:rPr>
                <w:sz w:val="24"/>
                <w:szCs w:val="24"/>
              </w:rPr>
              <w:t>12. 2026</w:t>
            </w:r>
            <w:r w:rsidRPr="00DE39C0">
              <w:rPr>
                <w:color w:val="000000"/>
                <w:kern w:val="3"/>
                <w:sz w:val="24"/>
                <w:szCs w:val="24"/>
                <w:lang w:val="de-DE" w:eastAsia="ja-JP"/>
              </w:rPr>
              <w:t xml:space="preserve"> г</w:t>
            </w:r>
            <w:r w:rsidRPr="00DE39C0">
              <w:rPr>
                <w:color w:val="000000"/>
                <w:kern w:val="3"/>
                <w:sz w:val="24"/>
                <w:szCs w:val="24"/>
                <w:lang w:eastAsia="ja-JP"/>
              </w:rPr>
              <w:t>.</w:t>
            </w:r>
          </w:p>
        </w:tc>
        <w:tc>
          <w:tcPr>
            <w:tcW w:w="850" w:type="dxa"/>
            <w:gridSpan w:val="3"/>
            <w:shd w:val="clear" w:color="auto" w:fill="auto"/>
          </w:tcPr>
          <w:p w:rsidR="006036F3" w:rsidRPr="002747FE" w:rsidRDefault="006036F3" w:rsidP="0035155F">
            <w:pPr>
              <w:jc w:val="center"/>
              <w:rPr>
                <w:color w:val="000000"/>
                <w:kern w:val="3"/>
                <w:sz w:val="24"/>
                <w:szCs w:val="24"/>
                <w:lang w:eastAsia="ja-JP"/>
              </w:rPr>
            </w:pPr>
            <w:r>
              <w:rPr>
                <w:color w:val="000000"/>
                <w:kern w:val="3"/>
                <w:sz w:val="24"/>
                <w:szCs w:val="24"/>
                <w:lang w:eastAsia="ja-JP"/>
              </w:rPr>
              <w:t>Област</w:t>
            </w:r>
            <w:r w:rsidRPr="002747FE">
              <w:rPr>
                <w:color w:val="000000"/>
                <w:kern w:val="3"/>
                <w:sz w:val="24"/>
                <w:szCs w:val="24"/>
                <w:lang w:eastAsia="ja-JP"/>
              </w:rPr>
              <w:t>ной бюджет</w:t>
            </w:r>
          </w:p>
        </w:tc>
        <w:tc>
          <w:tcPr>
            <w:tcW w:w="706" w:type="dxa"/>
            <w:shd w:val="clear" w:color="auto" w:fill="auto"/>
          </w:tcPr>
          <w:p w:rsidR="006036F3" w:rsidRPr="002747FE" w:rsidRDefault="006036F3" w:rsidP="0035155F">
            <w:pPr>
              <w:jc w:val="center"/>
              <w:rPr>
                <w:color w:val="000000"/>
                <w:kern w:val="3"/>
                <w:sz w:val="24"/>
                <w:szCs w:val="24"/>
                <w:lang w:eastAsia="ja-JP"/>
              </w:rPr>
            </w:pPr>
            <w:r w:rsidRPr="002747FE">
              <w:rPr>
                <w:color w:val="000000"/>
                <w:kern w:val="3"/>
                <w:sz w:val="24"/>
                <w:szCs w:val="24"/>
                <w:lang w:eastAsia="ja-JP"/>
              </w:rPr>
              <w:t>тыс</w:t>
            </w:r>
            <w:proofErr w:type="gramStart"/>
            <w:r w:rsidRPr="002747FE">
              <w:rPr>
                <w:color w:val="000000"/>
                <w:kern w:val="3"/>
                <w:sz w:val="24"/>
                <w:szCs w:val="24"/>
                <w:lang w:eastAsia="ja-JP"/>
              </w:rPr>
              <w:t>.</w:t>
            </w:r>
            <w:proofErr w:type="spellStart"/>
            <w:r w:rsidRPr="002747FE">
              <w:rPr>
                <w:color w:val="000000"/>
                <w:kern w:val="3"/>
                <w:sz w:val="24"/>
                <w:szCs w:val="24"/>
                <w:lang w:val="de-DE" w:eastAsia="ja-JP"/>
              </w:rPr>
              <w:t>р</w:t>
            </w:r>
            <w:proofErr w:type="gramEnd"/>
            <w:r w:rsidRPr="002747FE">
              <w:rPr>
                <w:color w:val="000000"/>
                <w:kern w:val="3"/>
                <w:sz w:val="24"/>
                <w:szCs w:val="24"/>
                <w:lang w:val="de-DE" w:eastAsia="ja-JP"/>
              </w:rPr>
              <w:t>уб</w:t>
            </w:r>
            <w:proofErr w:type="spellEnd"/>
            <w:r w:rsidRPr="002747FE">
              <w:rPr>
                <w:color w:val="000000"/>
                <w:kern w:val="3"/>
                <w:sz w:val="24"/>
                <w:szCs w:val="24"/>
                <w:lang w:val="de-DE" w:eastAsia="ja-JP"/>
              </w:rPr>
              <w:t>.</w:t>
            </w:r>
          </w:p>
        </w:tc>
        <w:tc>
          <w:tcPr>
            <w:tcW w:w="1143" w:type="dxa"/>
            <w:shd w:val="clear" w:color="auto" w:fill="auto"/>
          </w:tcPr>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jc w:val="center"/>
              <w:rPr>
                <w:kern w:val="3"/>
                <w:sz w:val="24"/>
                <w:szCs w:val="24"/>
                <w:lang w:eastAsia="ja-JP"/>
              </w:rPr>
            </w:pPr>
          </w:p>
          <w:p w:rsidR="006036F3" w:rsidRPr="002747FE" w:rsidRDefault="006036F3" w:rsidP="0035155F">
            <w:pPr>
              <w:rPr>
                <w:kern w:val="3"/>
                <w:sz w:val="24"/>
                <w:szCs w:val="24"/>
                <w:lang w:eastAsia="ja-JP"/>
              </w:rPr>
            </w:pPr>
          </w:p>
          <w:p w:rsidR="006036F3" w:rsidRDefault="006036F3" w:rsidP="0035155F">
            <w:pPr>
              <w:rPr>
                <w:kern w:val="3"/>
                <w:sz w:val="24"/>
                <w:szCs w:val="24"/>
                <w:lang w:eastAsia="ja-JP"/>
              </w:rPr>
            </w:pPr>
          </w:p>
          <w:p w:rsidR="006036F3" w:rsidRPr="002747FE" w:rsidRDefault="006036F3" w:rsidP="0035155F">
            <w:pPr>
              <w:jc w:val="center"/>
              <w:rPr>
                <w:kern w:val="3"/>
                <w:sz w:val="24"/>
                <w:szCs w:val="24"/>
                <w:lang w:eastAsia="ja-JP"/>
              </w:rPr>
            </w:pPr>
            <w:r>
              <w:rPr>
                <w:kern w:val="3"/>
                <w:sz w:val="24"/>
                <w:szCs w:val="24"/>
                <w:lang w:eastAsia="ja-JP"/>
              </w:rPr>
              <w:t>49,30</w:t>
            </w:r>
          </w:p>
        </w:tc>
        <w:tc>
          <w:tcPr>
            <w:tcW w:w="1134" w:type="dxa"/>
            <w:shd w:val="clear" w:color="auto" w:fill="auto"/>
            <w:vAlign w:val="center"/>
          </w:tcPr>
          <w:p w:rsidR="006036F3" w:rsidRPr="00577C53" w:rsidRDefault="006036F3" w:rsidP="0035155F">
            <w:pPr>
              <w:jc w:val="center"/>
              <w:rPr>
                <w:color w:val="000000"/>
                <w:sz w:val="24"/>
                <w:szCs w:val="24"/>
              </w:rPr>
            </w:pPr>
            <w:r>
              <w:rPr>
                <w:color w:val="000000"/>
                <w:sz w:val="24"/>
                <w:szCs w:val="24"/>
              </w:rPr>
              <w:t>103,20</w:t>
            </w:r>
          </w:p>
        </w:tc>
        <w:tc>
          <w:tcPr>
            <w:tcW w:w="1134" w:type="dxa"/>
            <w:gridSpan w:val="2"/>
            <w:shd w:val="clear" w:color="auto" w:fill="auto"/>
            <w:vAlign w:val="center"/>
          </w:tcPr>
          <w:p w:rsidR="006036F3" w:rsidRDefault="006036F3" w:rsidP="0035155F">
            <w:pPr>
              <w:jc w:val="center"/>
              <w:rPr>
                <w:color w:val="000000"/>
                <w:sz w:val="24"/>
                <w:szCs w:val="24"/>
              </w:rPr>
            </w:pPr>
            <w:r>
              <w:rPr>
                <w:color w:val="000000"/>
                <w:sz w:val="24"/>
                <w:szCs w:val="24"/>
              </w:rPr>
              <w:t>157,20</w:t>
            </w:r>
          </w:p>
        </w:tc>
        <w:tc>
          <w:tcPr>
            <w:tcW w:w="1134" w:type="dxa"/>
            <w:gridSpan w:val="2"/>
            <w:shd w:val="clear" w:color="auto" w:fill="auto"/>
            <w:vAlign w:val="center"/>
          </w:tcPr>
          <w:p w:rsidR="006036F3" w:rsidRDefault="006036F3" w:rsidP="0035155F">
            <w:pPr>
              <w:jc w:val="center"/>
              <w:rPr>
                <w:color w:val="000000"/>
                <w:sz w:val="24"/>
                <w:szCs w:val="24"/>
              </w:rPr>
            </w:pPr>
            <w:r>
              <w:rPr>
                <w:color w:val="000000"/>
                <w:sz w:val="24"/>
                <w:szCs w:val="24"/>
              </w:rPr>
              <w:t>152,20</w:t>
            </w:r>
          </w:p>
        </w:tc>
        <w:tc>
          <w:tcPr>
            <w:tcW w:w="1134" w:type="dxa"/>
            <w:gridSpan w:val="4"/>
            <w:shd w:val="clear" w:color="auto" w:fill="auto"/>
            <w:vAlign w:val="center"/>
          </w:tcPr>
          <w:p w:rsidR="006036F3" w:rsidRDefault="006036F3" w:rsidP="0035155F">
            <w:pPr>
              <w:jc w:val="center"/>
              <w:rPr>
                <w:color w:val="000000"/>
                <w:sz w:val="24"/>
                <w:szCs w:val="24"/>
              </w:rPr>
            </w:pPr>
            <w:r>
              <w:rPr>
                <w:color w:val="000000"/>
                <w:sz w:val="24"/>
                <w:szCs w:val="24"/>
              </w:rPr>
              <w:t>218,30</w:t>
            </w:r>
          </w:p>
        </w:tc>
        <w:tc>
          <w:tcPr>
            <w:tcW w:w="1067" w:type="dxa"/>
            <w:gridSpan w:val="2"/>
            <w:shd w:val="clear" w:color="auto" w:fill="auto"/>
            <w:vAlign w:val="center"/>
          </w:tcPr>
          <w:p w:rsidR="006036F3" w:rsidRDefault="006036F3" w:rsidP="0035155F">
            <w:pPr>
              <w:jc w:val="center"/>
              <w:rPr>
                <w:color w:val="000000"/>
                <w:sz w:val="24"/>
                <w:szCs w:val="24"/>
              </w:rPr>
            </w:pPr>
            <w:r>
              <w:rPr>
                <w:color w:val="000000"/>
                <w:sz w:val="24"/>
                <w:szCs w:val="24"/>
              </w:rPr>
              <w:t>218,30</w:t>
            </w:r>
          </w:p>
        </w:tc>
        <w:tc>
          <w:tcPr>
            <w:tcW w:w="992" w:type="dxa"/>
            <w:vAlign w:val="center"/>
          </w:tcPr>
          <w:p w:rsidR="006036F3" w:rsidRDefault="006036F3" w:rsidP="0035155F">
            <w:pPr>
              <w:jc w:val="center"/>
              <w:rPr>
                <w:color w:val="000000"/>
                <w:sz w:val="24"/>
                <w:szCs w:val="24"/>
              </w:rPr>
            </w:pPr>
            <w:r>
              <w:rPr>
                <w:color w:val="000000"/>
                <w:sz w:val="24"/>
                <w:szCs w:val="24"/>
              </w:rPr>
              <w:t>218,30</w:t>
            </w:r>
          </w:p>
        </w:tc>
      </w:tr>
      <w:tr w:rsidR="006036F3" w:rsidRPr="00154CA2" w:rsidTr="00D52223">
        <w:trPr>
          <w:cantSplit/>
          <w:trHeight w:val="887"/>
        </w:trPr>
        <w:tc>
          <w:tcPr>
            <w:tcW w:w="455" w:type="dxa"/>
            <w:gridSpan w:val="2"/>
            <w:vMerge w:val="restart"/>
            <w:shd w:val="clear" w:color="auto" w:fill="auto"/>
          </w:tcPr>
          <w:p w:rsidR="006036F3" w:rsidRPr="002747FE" w:rsidRDefault="006036F3" w:rsidP="0035155F">
            <w:pPr>
              <w:jc w:val="center"/>
              <w:rPr>
                <w:sz w:val="24"/>
                <w:szCs w:val="24"/>
              </w:rPr>
            </w:pPr>
          </w:p>
        </w:tc>
        <w:tc>
          <w:tcPr>
            <w:tcW w:w="5385" w:type="dxa"/>
            <w:gridSpan w:val="11"/>
            <w:vMerge w:val="restart"/>
            <w:shd w:val="clear" w:color="auto" w:fill="auto"/>
          </w:tcPr>
          <w:p w:rsidR="006036F3" w:rsidRDefault="006036F3" w:rsidP="0035155F">
            <w:pPr>
              <w:widowControl w:val="0"/>
              <w:autoSpaceDE w:val="0"/>
              <w:autoSpaceDN w:val="0"/>
              <w:adjustRightInd w:val="0"/>
              <w:jc w:val="both"/>
              <w:rPr>
                <w:color w:val="000000"/>
                <w:kern w:val="3"/>
                <w:sz w:val="24"/>
                <w:szCs w:val="24"/>
                <w:lang w:eastAsia="ja-JP"/>
              </w:rPr>
            </w:pPr>
            <w:r w:rsidRPr="002747FE">
              <w:rPr>
                <w:color w:val="000000"/>
                <w:kern w:val="3"/>
                <w:sz w:val="24"/>
                <w:szCs w:val="24"/>
                <w:lang w:eastAsia="ja-JP"/>
              </w:rPr>
              <w:t xml:space="preserve">Итого </w:t>
            </w:r>
            <w:r w:rsidRPr="002747FE">
              <w:rPr>
                <w:sz w:val="22"/>
                <w:szCs w:val="22"/>
              </w:rPr>
              <w:t xml:space="preserve"> объем финансирования </w:t>
            </w:r>
            <w:r>
              <w:rPr>
                <w:color w:val="000000"/>
                <w:kern w:val="3"/>
                <w:sz w:val="24"/>
                <w:szCs w:val="24"/>
                <w:lang w:eastAsia="ja-JP"/>
              </w:rPr>
              <w:t xml:space="preserve">по </w:t>
            </w:r>
            <w:r w:rsidRPr="00DF1457">
              <w:rPr>
                <w:color w:val="000000"/>
                <w:kern w:val="3"/>
                <w:sz w:val="24"/>
                <w:szCs w:val="24"/>
                <w:lang w:eastAsia="ja-JP"/>
              </w:rPr>
              <w:t>задаче 2</w:t>
            </w:r>
            <w:r>
              <w:rPr>
                <w:color w:val="000000"/>
                <w:kern w:val="3"/>
                <w:sz w:val="24"/>
                <w:szCs w:val="24"/>
                <w:lang w:eastAsia="ja-JP"/>
              </w:rPr>
              <w:t xml:space="preserve">:  </w:t>
            </w:r>
            <w:r w:rsidRPr="007534A5">
              <w:rPr>
                <w:color w:val="000000"/>
                <w:kern w:val="3"/>
                <w:sz w:val="24"/>
                <w:szCs w:val="24"/>
                <w:lang w:eastAsia="ja-JP"/>
              </w:rPr>
              <w:t xml:space="preserve"> </w:t>
            </w:r>
          </w:p>
          <w:p w:rsidR="006036F3" w:rsidRPr="002747FE" w:rsidRDefault="00415E0F" w:rsidP="0035155F">
            <w:pPr>
              <w:widowControl w:val="0"/>
              <w:autoSpaceDE w:val="0"/>
              <w:autoSpaceDN w:val="0"/>
              <w:adjustRightInd w:val="0"/>
              <w:jc w:val="both"/>
            </w:pPr>
            <w:r>
              <w:rPr>
                <w:color w:val="000000"/>
                <w:kern w:val="3"/>
                <w:sz w:val="24"/>
                <w:szCs w:val="24"/>
                <w:lang w:eastAsia="ja-JP"/>
              </w:rPr>
              <w:t>690 057,77</w:t>
            </w:r>
            <w:r w:rsidR="006036F3" w:rsidRPr="007534A5">
              <w:rPr>
                <w:color w:val="000000"/>
                <w:kern w:val="3"/>
                <w:sz w:val="24"/>
                <w:szCs w:val="24"/>
                <w:lang w:eastAsia="ja-JP"/>
              </w:rPr>
              <w:t xml:space="preserve">  </w:t>
            </w:r>
            <w:r w:rsidR="006036F3" w:rsidRPr="00DE39C0">
              <w:rPr>
                <w:color w:val="000000"/>
                <w:kern w:val="3"/>
                <w:sz w:val="24"/>
                <w:szCs w:val="24"/>
                <w:lang w:eastAsia="ja-JP"/>
              </w:rPr>
              <w:t>тыс. руб.</w:t>
            </w:r>
          </w:p>
        </w:tc>
        <w:tc>
          <w:tcPr>
            <w:tcW w:w="850" w:type="dxa"/>
            <w:gridSpan w:val="3"/>
            <w:shd w:val="clear" w:color="auto" w:fill="auto"/>
          </w:tcPr>
          <w:p w:rsidR="006036F3" w:rsidRPr="002747FE" w:rsidRDefault="006036F3" w:rsidP="0035155F">
            <w:pPr>
              <w:jc w:val="center"/>
              <w:rPr>
                <w:color w:val="000000"/>
                <w:kern w:val="3"/>
                <w:sz w:val="24"/>
                <w:szCs w:val="24"/>
                <w:lang w:eastAsia="ja-JP"/>
              </w:rPr>
            </w:pPr>
            <w:proofErr w:type="gramStart"/>
            <w:r w:rsidRPr="002747FE">
              <w:rPr>
                <w:color w:val="000000"/>
                <w:kern w:val="3"/>
                <w:sz w:val="24"/>
                <w:szCs w:val="24"/>
                <w:lang w:eastAsia="ja-JP"/>
              </w:rPr>
              <w:t>Феде-</w:t>
            </w:r>
            <w:proofErr w:type="spellStart"/>
            <w:r w:rsidRPr="002747FE">
              <w:rPr>
                <w:color w:val="000000"/>
                <w:kern w:val="3"/>
                <w:sz w:val="24"/>
                <w:szCs w:val="24"/>
                <w:lang w:eastAsia="ja-JP"/>
              </w:rPr>
              <w:t>ральный</w:t>
            </w:r>
            <w:proofErr w:type="spellEnd"/>
            <w:proofErr w:type="gramEnd"/>
            <w:r w:rsidRPr="002747FE">
              <w:rPr>
                <w:color w:val="000000"/>
                <w:kern w:val="3"/>
                <w:sz w:val="24"/>
                <w:szCs w:val="24"/>
                <w:lang w:eastAsia="ja-JP"/>
              </w:rPr>
              <w:t xml:space="preserve"> бюджет  </w:t>
            </w:r>
          </w:p>
        </w:tc>
        <w:tc>
          <w:tcPr>
            <w:tcW w:w="706" w:type="dxa"/>
            <w:shd w:val="clear" w:color="auto" w:fill="auto"/>
          </w:tcPr>
          <w:p w:rsidR="006036F3" w:rsidRPr="002747FE" w:rsidRDefault="006036F3" w:rsidP="0035155F">
            <w:pPr>
              <w:ind w:left="-108" w:right="-108"/>
              <w:jc w:val="center"/>
              <w:rPr>
                <w:color w:val="000000"/>
                <w:kern w:val="3"/>
                <w:sz w:val="24"/>
                <w:szCs w:val="24"/>
                <w:lang w:val="de-DE" w:eastAsia="ja-JP"/>
              </w:rPr>
            </w:pPr>
            <w:r w:rsidRPr="002747FE">
              <w:rPr>
                <w:color w:val="000000"/>
                <w:kern w:val="3"/>
                <w:sz w:val="24"/>
                <w:szCs w:val="24"/>
                <w:lang w:eastAsia="ja-JP"/>
              </w:rPr>
              <w:t xml:space="preserve">тыс. </w:t>
            </w:r>
            <w:proofErr w:type="spellStart"/>
            <w:r w:rsidRPr="002747FE">
              <w:rPr>
                <w:color w:val="000000"/>
                <w:kern w:val="3"/>
                <w:sz w:val="24"/>
                <w:szCs w:val="24"/>
                <w:lang w:val="de-DE" w:eastAsia="ja-JP"/>
              </w:rPr>
              <w:t>руб</w:t>
            </w:r>
            <w:proofErr w:type="spellEnd"/>
            <w:r w:rsidRPr="002747FE">
              <w:rPr>
                <w:color w:val="000000"/>
                <w:kern w:val="3"/>
                <w:sz w:val="24"/>
                <w:szCs w:val="24"/>
                <w:lang w:val="de-DE" w:eastAsia="ja-JP"/>
              </w:rPr>
              <w:t>.</w:t>
            </w:r>
          </w:p>
        </w:tc>
        <w:tc>
          <w:tcPr>
            <w:tcW w:w="1143" w:type="dxa"/>
            <w:shd w:val="clear" w:color="auto" w:fill="auto"/>
          </w:tcPr>
          <w:p w:rsidR="006036F3" w:rsidRPr="007534A5" w:rsidRDefault="006036F3" w:rsidP="0035155F">
            <w:pPr>
              <w:jc w:val="center"/>
              <w:rPr>
                <w:color w:val="000000"/>
                <w:sz w:val="22"/>
                <w:szCs w:val="22"/>
              </w:rPr>
            </w:pPr>
          </w:p>
          <w:p w:rsidR="006036F3" w:rsidRPr="007534A5" w:rsidRDefault="006036F3" w:rsidP="0035155F">
            <w:pPr>
              <w:jc w:val="center"/>
              <w:rPr>
                <w:color w:val="000000"/>
                <w:sz w:val="22"/>
                <w:szCs w:val="22"/>
              </w:rPr>
            </w:pPr>
            <w:r w:rsidRPr="007534A5">
              <w:rPr>
                <w:color w:val="000000"/>
                <w:sz w:val="22"/>
                <w:szCs w:val="22"/>
              </w:rPr>
              <w:t>17 873,20</w:t>
            </w:r>
          </w:p>
        </w:tc>
        <w:tc>
          <w:tcPr>
            <w:tcW w:w="1134" w:type="dxa"/>
            <w:shd w:val="clear" w:color="auto" w:fill="auto"/>
            <w:vAlign w:val="center"/>
          </w:tcPr>
          <w:p w:rsidR="006036F3" w:rsidRPr="007534A5" w:rsidRDefault="006036F3" w:rsidP="0035155F">
            <w:pPr>
              <w:jc w:val="center"/>
              <w:rPr>
                <w:color w:val="000000"/>
                <w:sz w:val="22"/>
                <w:szCs w:val="22"/>
              </w:rPr>
            </w:pPr>
            <w:r w:rsidRPr="007534A5">
              <w:rPr>
                <w:color w:val="000000"/>
                <w:sz w:val="22"/>
                <w:szCs w:val="22"/>
              </w:rPr>
              <w:t xml:space="preserve">42 616,16   </w:t>
            </w:r>
          </w:p>
        </w:tc>
        <w:tc>
          <w:tcPr>
            <w:tcW w:w="1134" w:type="dxa"/>
            <w:gridSpan w:val="2"/>
            <w:shd w:val="clear" w:color="auto" w:fill="auto"/>
            <w:vAlign w:val="center"/>
          </w:tcPr>
          <w:p w:rsidR="006036F3" w:rsidRPr="007534A5" w:rsidRDefault="006036F3" w:rsidP="0035155F">
            <w:pPr>
              <w:jc w:val="center"/>
              <w:rPr>
                <w:bCs/>
                <w:color w:val="000000"/>
                <w:sz w:val="22"/>
                <w:szCs w:val="22"/>
              </w:rPr>
            </w:pPr>
            <w:r w:rsidRPr="007534A5">
              <w:rPr>
                <w:bCs/>
                <w:color w:val="000000"/>
                <w:sz w:val="22"/>
                <w:szCs w:val="22"/>
              </w:rPr>
              <w:t xml:space="preserve">30 759,38   </w:t>
            </w:r>
          </w:p>
        </w:tc>
        <w:tc>
          <w:tcPr>
            <w:tcW w:w="1134" w:type="dxa"/>
            <w:gridSpan w:val="2"/>
            <w:shd w:val="clear" w:color="auto" w:fill="auto"/>
            <w:vAlign w:val="center"/>
          </w:tcPr>
          <w:p w:rsidR="006036F3" w:rsidRPr="007534A5" w:rsidRDefault="006036F3" w:rsidP="0035155F">
            <w:pPr>
              <w:jc w:val="center"/>
              <w:rPr>
                <w:bCs/>
                <w:color w:val="000000"/>
                <w:sz w:val="22"/>
                <w:szCs w:val="22"/>
              </w:rPr>
            </w:pPr>
            <w:r>
              <w:rPr>
                <w:bCs/>
                <w:color w:val="000000"/>
                <w:sz w:val="22"/>
                <w:szCs w:val="22"/>
              </w:rPr>
              <w:t>33044,55</w:t>
            </w:r>
            <w:r w:rsidRPr="007534A5">
              <w:rPr>
                <w:bCs/>
                <w:color w:val="000000"/>
                <w:sz w:val="22"/>
                <w:szCs w:val="22"/>
              </w:rPr>
              <w:t xml:space="preserve">   </w:t>
            </w:r>
          </w:p>
        </w:tc>
        <w:tc>
          <w:tcPr>
            <w:tcW w:w="1134" w:type="dxa"/>
            <w:gridSpan w:val="4"/>
            <w:shd w:val="clear" w:color="auto" w:fill="auto"/>
            <w:vAlign w:val="center"/>
          </w:tcPr>
          <w:p w:rsidR="006036F3" w:rsidRPr="007534A5" w:rsidRDefault="00415E0F" w:rsidP="0035155F">
            <w:pPr>
              <w:jc w:val="center"/>
              <w:rPr>
                <w:bCs/>
                <w:color w:val="000000"/>
                <w:sz w:val="22"/>
                <w:szCs w:val="22"/>
              </w:rPr>
            </w:pPr>
            <w:r>
              <w:rPr>
                <w:bCs/>
                <w:color w:val="000000"/>
                <w:sz w:val="22"/>
                <w:szCs w:val="22"/>
              </w:rPr>
              <w:t>39635,30</w:t>
            </w:r>
          </w:p>
        </w:tc>
        <w:tc>
          <w:tcPr>
            <w:tcW w:w="1067" w:type="dxa"/>
            <w:gridSpan w:val="2"/>
            <w:shd w:val="clear" w:color="auto" w:fill="auto"/>
            <w:vAlign w:val="center"/>
          </w:tcPr>
          <w:p w:rsidR="006036F3" w:rsidRPr="007534A5" w:rsidRDefault="00415E0F" w:rsidP="0035155F">
            <w:pPr>
              <w:jc w:val="center"/>
              <w:rPr>
                <w:bCs/>
                <w:color w:val="000000"/>
                <w:sz w:val="22"/>
                <w:szCs w:val="22"/>
              </w:rPr>
            </w:pPr>
            <w:r>
              <w:rPr>
                <w:bCs/>
                <w:color w:val="000000"/>
                <w:sz w:val="22"/>
                <w:szCs w:val="22"/>
              </w:rPr>
              <w:t>37728,00</w:t>
            </w:r>
          </w:p>
        </w:tc>
        <w:tc>
          <w:tcPr>
            <w:tcW w:w="992" w:type="dxa"/>
            <w:vAlign w:val="center"/>
          </w:tcPr>
          <w:p w:rsidR="006036F3" w:rsidRPr="007534A5" w:rsidRDefault="00415E0F" w:rsidP="0035155F">
            <w:pPr>
              <w:jc w:val="center"/>
              <w:rPr>
                <w:bCs/>
                <w:color w:val="000000"/>
                <w:sz w:val="22"/>
                <w:szCs w:val="22"/>
              </w:rPr>
            </w:pPr>
            <w:r>
              <w:rPr>
                <w:bCs/>
                <w:color w:val="000000"/>
                <w:sz w:val="22"/>
                <w:szCs w:val="22"/>
              </w:rPr>
              <w:t>32787,70</w:t>
            </w:r>
          </w:p>
        </w:tc>
      </w:tr>
      <w:tr w:rsidR="006036F3" w:rsidRPr="00154CA2" w:rsidTr="00D52223">
        <w:trPr>
          <w:cantSplit/>
          <w:trHeight w:val="887"/>
        </w:trPr>
        <w:tc>
          <w:tcPr>
            <w:tcW w:w="455" w:type="dxa"/>
            <w:gridSpan w:val="2"/>
            <w:vMerge/>
            <w:shd w:val="clear" w:color="auto" w:fill="auto"/>
          </w:tcPr>
          <w:p w:rsidR="006036F3" w:rsidRPr="002747FE" w:rsidRDefault="006036F3" w:rsidP="0035155F">
            <w:pPr>
              <w:jc w:val="center"/>
              <w:rPr>
                <w:sz w:val="24"/>
                <w:szCs w:val="24"/>
              </w:rPr>
            </w:pPr>
          </w:p>
        </w:tc>
        <w:tc>
          <w:tcPr>
            <w:tcW w:w="5385" w:type="dxa"/>
            <w:gridSpan w:val="11"/>
            <w:vMerge/>
            <w:shd w:val="clear" w:color="auto" w:fill="auto"/>
          </w:tcPr>
          <w:p w:rsidR="006036F3" w:rsidRPr="002747FE" w:rsidRDefault="006036F3" w:rsidP="0035155F">
            <w:pPr>
              <w:widowControl w:val="0"/>
              <w:autoSpaceDE w:val="0"/>
              <w:autoSpaceDN w:val="0"/>
              <w:adjustRightInd w:val="0"/>
              <w:jc w:val="both"/>
            </w:pPr>
          </w:p>
        </w:tc>
        <w:tc>
          <w:tcPr>
            <w:tcW w:w="850" w:type="dxa"/>
            <w:gridSpan w:val="3"/>
            <w:shd w:val="clear" w:color="auto" w:fill="auto"/>
          </w:tcPr>
          <w:p w:rsidR="006036F3" w:rsidRPr="002747FE" w:rsidRDefault="006036F3" w:rsidP="0035155F">
            <w:pPr>
              <w:jc w:val="center"/>
              <w:rPr>
                <w:color w:val="000000"/>
                <w:kern w:val="3"/>
                <w:sz w:val="24"/>
                <w:szCs w:val="24"/>
                <w:lang w:val="de-DE" w:eastAsia="ja-JP"/>
              </w:rPr>
            </w:pPr>
            <w:proofErr w:type="spellStart"/>
            <w:proofErr w:type="gramStart"/>
            <w:r w:rsidRPr="002747FE">
              <w:rPr>
                <w:color w:val="000000"/>
                <w:kern w:val="3"/>
                <w:sz w:val="24"/>
                <w:szCs w:val="24"/>
                <w:lang w:eastAsia="ja-JP"/>
              </w:rPr>
              <w:t>Област</w:t>
            </w:r>
            <w:proofErr w:type="spellEnd"/>
            <w:r w:rsidRPr="002747FE">
              <w:rPr>
                <w:color w:val="000000"/>
                <w:kern w:val="3"/>
                <w:sz w:val="24"/>
                <w:szCs w:val="24"/>
                <w:lang w:eastAsia="ja-JP"/>
              </w:rPr>
              <w:t>-ной</w:t>
            </w:r>
            <w:proofErr w:type="gramEnd"/>
          </w:p>
          <w:p w:rsidR="006036F3" w:rsidRPr="002747FE" w:rsidRDefault="006036F3" w:rsidP="0035155F">
            <w:pPr>
              <w:jc w:val="center"/>
              <w:rPr>
                <w:color w:val="000000"/>
                <w:kern w:val="3"/>
                <w:sz w:val="24"/>
                <w:szCs w:val="24"/>
                <w:lang w:eastAsia="ja-JP"/>
              </w:rPr>
            </w:pPr>
            <w:r w:rsidRPr="002747FE">
              <w:rPr>
                <w:color w:val="000000"/>
                <w:kern w:val="3"/>
                <w:sz w:val="24"/>
                <w:szCs w:val="24"/>
                <w:lang w:eastAsia="ja-JP"/>
              </w:rPr>
              <w:t>бюджет</w:t>
            </w:r>
          </w:p>
        </w:tc>
        <w:tc>
          <w:tcPr>
            <w:tcW w:w="706" w:type="dxa"/>
            <w:shd w:val="clear" w:color="auto" w:fill="auto"/>
          </w:tcPr>
          <w:p w:rsidR="006036F3" w:rsidRPr="002747FE" w:rsidRDefault="006036F3" w:rsidP="0035155F">
            <w:pPr>
              <w:ind w:left="-108" w:right="-108"/>
              <w:jc w:val="center"/>
              <w:rPr>
                <w:color w:val="000000"/>
                <w:kern w:val="3"/>
                <w:sz w:val="24"/>
                <w:szCs w:val="24"/>
                <w:lang w:val="de-DE" w:eastAsia="ja-JP"/>
              </w:rPr>
            </w:pPr>
            <w:r w:rsidRPr="002747FE">
              <w:rPr>
                <w:color w:val="000000"/>
                <w:kern w:val="3"/>
                <w:sz w:val="24"/>
                <w:szCs w:val="24"/>
                <w:lang w:eastAsia="ja-JP"/>
              </w:rPr>
              <w:t xml:space="preserve">тыс. </w:t>
            </w:r>
            <w:proofErr w:type="spellStart"/>
            <w:r w:rsidRPr="002747FE">
              <w:rPr>
                <w:color w:val="000000"/>
                <w:kern w:val="3"/>
                <w:sz w:val="24"/>
                <w:szCs w:val="24"/>
                <w:lang w:val="de-DE" w:eastAsia="ja-JP"/>
              </w:rPr>
              <w:t>руб</w:t>
            </w:r>
            <w:proofErr w:type="spellEnd"/>
            <w:r w:rsidRPr="002747FE">
              <w:rPr>
                <w:color w:val="000000"/>
                <w:kern w:val="3"/>
                <w:sz w:val="24"/>
                <w:szCs w:val="24"/>
                <w:lang w:val="de-DE" w:eastAsia="ja-JP"/>
              </w:rPr>
              <w:t>.</w:t>
            </w:r>
          </w:p>
        </w:tc>
        <w:tc>
          <w:tcPr>
            <w:tcW w:w="1143" w:type="dxa"/>
            <w:shd w:val="clear" w:color="auto" w:fill="auto"/>
          </w:tcPr>
          <w:p w:rsidR="006036F3" w:rsidRPr="007534A5" w:rsidRDefault="006036F3" w:rsidP="0035155F">
            <w:pPr>
              <w:rPr>
                <w:color w:val="000000"/>
                <w:kern w:val="3"/>
                <w:sz w:val="22"/>
                <w:szCs w:val="22"/>
                <w:lang w:eastAsia="ja-JP"/>
              </w:rPr>
            </w:pPr>
          </w:p>
          <w:p w:rsidR="006036F3" w:rsidRPr="007534A5" w:rsidRDefault="006036F3" w:rsidP="0035155F">
            <w:pPr>
              <w:rPr>
                <w:color w:val="000000"/>
                <w:kern w:val="3"/>
                <w:sz w:val="22"/>
                <w:szCs w:val="22"/>
                <w:lang w:eastAsia="ja-JP"/>
              </w:rPr>
            </w:pPr>
            <w:r w:rsidRPr="007534A5">
              <w:rPr>
                <w:color w:val="000000"/>
                <w:kern w:val="3"/>
                <w:sz w:val="22"/>
                <w:szCs w:val="22"/>
                <w:lang w:eastAsia="ja-JP"/>
              </w:rPr>
              <w:t>70 724,90</w:t>
            </w:r>
          </w:p>
        </w:tc>
        <w:tc>
          <w:tcPr>
            <w:tcW w:w="1134" w:type="dxa"/>
            <w:shd w:val="clear" w:color="auto" w:fill="auto"/>
            <w:vAlign w:val="center"/>
          </w:tcPr>
          <w:p w:rsidR="006036F3" w:rsidRPr="007534A5" w:rsidRDefault="006036F3" w:rsidP="0035155F">
            <w:pPr>
              <w:jc w:val="right"/>
              <w:rPr>
                <w:color w:val="000000"/>
                <w:kern w:val="3"/>
                <w:sz w:val="22"/>
                <w:szCs w:val="22"/>
                <w:lang w:eastAsia="ja-JP"/>
              </w:rPr>
            </w:pPr>
            <w:r w:rsidRPr="007534A5">
              <w:rPr>
                <w:color w:val="000000"/>
                <w:kern w:val="3"/>
                <w:sz w:val="22"/>
                <w:szCs w:val="22"/>
                <w:lang w:eastAsia="ja-JP"/>
              </w:rPr>
              <w:t xml:space="preserve">   51897,54</w:t>
            </w:r>
          </w:p>
          <w:p w:rsidR="006036F3" w:rsidRPr="007534A5" w:rsidRDefault="006036F3" w:rsidP="0035155F">
            <w:pPr>
              <w:jc w:val="right"/>
              <w:rPr>
                <w:color w:val="000000"/>
                <w:kern w:val="3"/>
                <w:sz w:val="22"/>
                <w:szCs w:val="22"/>
                <w:lang w:eastAsia="ja-JP"/>
              </w:rPr>
            </w:pPr>
            <w:r w:rsidRPr="007534A5">
              <w:rPr>
                <w:color w:val="000000"/>
                <w:kern w:val="3"/>
                <w:sz w:val="22"/>
                <w:szCs w:val="22"/>
                <w:lang w:eastAsia="ja-JP"/>
              </w:rPr>
              <w:t xml:space="preserve">  </w:t>
            </w:r>
          </w:p>
        </w:tc>
        <w:tc>
          <w:tcPr>
            <w:tcW w:w="1134" w:type="dxa"/>
            <w:gridSpan w:val="2"/>
            <w:shd w:val="clear" w:color="auto" w:fill="auto"/>
            <w:vAlign w:val="center"/>
          </w:tcPr>
          <w:p w:rsidR="006036F3" w:rsidRPr="007534A5" w:rsidRDefault="006036F3" w:rsidP="0035155F">
            <w:pPr>
              <w:jc w:val="center"/>
              <w:rPr>
                <w:bCs/>
                <w:color w:val="000000"/>
                <w:sz w:val="22"/>
                <w:szCs w:val="22"/>
              </w:rPr>
            </w:pPr>
            <w:r w:rsidRPr="007534A5">
              <w:rPr>
                <w:bCs/>
                <w:color w:val="000000"/>
                <w:sz w:val="22"/>
                <w:szCs w:val="22"/>
              </w:rPr>
              <w:t xml:space="preserve"> 9 346,72   </w:t>
            </w:r>
          </w:p>
        </w:tc>
        <w:tc>
          <w:tcPr>
            <w:tcW w:w="1134" w:type="dxa"/>
            <w:gridSpan w:val="2"/>
            <w:shd w:val="clear" w:color="auto" w:fill="auto"/>
            <w:vAlign w:val="center"/>
          </w:tcPr>
          <w:p w:rsidR="006036F3" w:rsidRPr="007534A5" w:rsidRDefault="006036F3" w:rsidP="0035155F">
            <w:pPr>
              <w:rPr>
                <w:bCs/>
                <w:color w:val="000000"/>
                <w:sz w:val="22"/>
                <w:szCs w:val="22"/>
              </w:rPr>
            </w:pPr>
            <w:r>
              <w:rPr>
                <w:bCs/>
                <w:color w:val="000000"/>
                <w:sz w:val="22"/>
                <w:szCs w:val="22"/>
              </w:rPr>
              <w:t xml:space="preserve"> 53193,65</w:t>
            </w:r>
            <w:r w:rsidRPr="007534A5">
              <w:rPr>
                <w:bCs/>
                <w:color w:val="000000"/>
                <w:sz w:val="22"/>
                <w:szCs w:val="22"/>
              </w:rPr>
              <w:t xml:space="preserve">   </w:t>
            </w:r>
          </w:p>
        </w:tc>
        <w:tc>
          <w:tcPr>
            <w:tcW w:w="1134" w:type="dxa"/>
            <w:gridSpan w:val="4"/>
            <w:shd w:val="clear" w:color="auto" w:fill="auto"/>
            <w:vAlign w:val="center"/>
          </w:tcPr>
          <w:p w:rsidR="006036F3" w:rsidRPr="007534A5" w:rsidRDefault="00415E0F" w:rsidP="0035155F">
            <w:pPr>
              <w:rPr>
                <w:bCs/>
                <w:color w:val="000000"/>
                <w:sz w:val="22"/>
                <w:szCs w:val="22"/>
              </w:rPr>
            </w:pPr>
            <w:r>
              <w:rPr>
                <w:bCs/>
                <w:color w:val="000000"/>
                <w:sz w:val="22"/>
                <w:szCs w:val="22"/>
              </w:rPr>
              <w:t>58213,30</w:t>
            </w:r>
          </w:p>
        </w:tc>
        <w:tc>
          <w:tcPr>
            <w:tcW w:w="1067" w:type="dxa"/>
            <w:gridSpan w:val="2"/>
            <w:shd w:val="clear" w:color="auto" w:fill="auto"/>
            <w:vAlign w:val="center"/>
          </w:tcPr>
          <w:p w:rsidR="006036F3" w:rsidRPr="007534A5" w:rsidRDefault="00415E0F" w:rsidP="0035155F">
            <w:pPr>
              <w:rPr>
                <w:bCs/>
                <w:color w:val="000000"/>
                <w:sz w:val="22"/>
                <w:szCs w:val="22"/>
              </w:rPr>
            </w:pPr>
            <w:r>
              <w:rPr>
                <w:bCs/>
                <w:color w:val="000000"/>
                <w:sz w:val="22"/>
                <w:szCs w:val="22"/>
              </w:rPr>
              <w:t>57226,20</w:t>
            </w:r>
          </w:p>
        </w:tc>
        <w:tc>
          <w:tcPr>
            <w:tcW w:w="992" w:type="dxa"/>
            <w:vAlign w:val="center"/>
          </w:tcPr>
          <w:p w:rsidR="006036F3" w:rsidRPr="007534A5" w:rsidRDefault="00415E0F" w:rsidP="0035155F">
            <w:pPr>
              <w:rPr>
                <w:bCs/>
                <w:color w:val="000000"/>
                <w:sz w:val="22"/>
                <w:szCs w:val="22"/>
              </w:rPr>
            </w:pPr>
            <w:r>
              <w:rPr>
                <w:bCs/>
                <w:color w:val="000000"/>
                <w:sz w:val="22"/>
                <w:szCs w:val="22"/>
              </w:rPr>
              <w:t>63573,60</w:t>
            </w:r>
          </w:p>
        </w:tc>
      </w:tr>
      <w:tr w:rsidR="006036F3" w:rsidRPr="00154CA2" w:rsidTr="00D52223">
        <w:trPr>
          <w:cantSplit/>
          <w:trHeight w:val="829"/>
        </w:trPr>
        <w:tc>
          <w:tcPr>
            <w:tcW w:w="455" w:type="dxa"/>
            <w:gridSpan w:val="2"/>
            <w:vMerge/>
            <w:shd w:val="clear" w:color="auto" w:fill="auto"/>
          </w:tcPr>
          <w:p w:rsidR="006036F3" w:rsidRPr="002747FE" w:rsidRDefault="006036F3" w:rsidP="0035155F">
            <w:pPr>
              <w:jc w:val="center"/>
              <w:rPr>
                <w:sz w:val="24"/>
                <w:szCs w:val="24"/>
              </w:rPr>
            </w:pPr>
          </w:p>
        </w:tc>
        <w:tc>
          <w:tcPr>
            <w:tcW w:w="5385" w:type="dxa"/>
            <w:gridSpan w:val="11"/>
            <w:vMerge/>
            <w:shd w:val="clear" w:color="auto" w:fill="auto"/>
          </w:tcPr>
          <w:p w:rsidR="006036F3" w:rsidRPr="002747FE" w:rsidRDefault="006036F3" w:rsidP="0035155F">
            <w:pPr>
              <w:rPr>
                <w:color w:val="000000"/>
                <w:kern w:val="3"/>
                <w:sz w:val="24"/>
                <w:szCs w:val="24"/>
                <w:lang w:eastAsia="ja-JP"/>
              </w:rPr>
            </w:pPr>
          </w:p>
        </w:tc>
        <w:tc>
          <w:tcPr>
            <w:tcW w:w="850" w:type="dxa"/>
            <w:gridSpan w:val="3"/>
            <w:shd w:val="clear" w:color="auto" w:fill="auto"/>
          </w:tcPr>
          <w:p w:rsidR="006036F3" w:rsidRPr="002747FE" w:rsidRDefault="006036F3" w:rsidP="0035155F">
            <w:pPr>
              <w:jc w:val="center"/>
              <w:rPr>
                <w:color w:val="000000"/>
                <w:kern w:val="3"/>
                <w:sz w:val="24"/>
                <w:szCs w:val="24"/>
                <w:lang w:eastAsia="ja-JP"/>
              </w:rPr>
            </w:pPr>
            <w:proofErr w:type="gramStart"/>
            <w:r w:rsidRPr="002747FE">
              <w:rPr>
                <w:color w:val="000000"/>
                <w:kern w:val="3"/>
                <w:sz w:val="24"/>
                <w:szCs w:val="24"/>
                <w:lang w:eastAsia="ja-JP"/>
              </w:rPr>
              <w:t>Район-</w:t>
            </w:r>
            <w:proofErr w:type="spellStart"/>
            <w:r w:rsidRPr="002747FE">
              <w:rPr>
                <w:color w:val="000000"/>
                <w:kern w:val="3"/>
                <w:sz w:val="24"/>
                <w:szCs w:val="24"/>
                <w:lang w:eastAsia="ja-JP"/>
              </w:rPr>
              <w:t>ный</w:t>
            </w:r>
            <w:proofErr w:type="spellEnd"/>
            <w:proofErr w:type="gramEnd"/>
            <w:r w:rsidRPr="002747FE">
              <w:rPr>
                <w:color w:val="000000"/>
                <w:kern w:val="3"/>
                <w:sz w:val="24"/>
                <w:szCs w:val="24"/>
                <w:lang w:eastAsia="ja-JP"/>
              </w:rPr>
              <w:t xml:space="preserve"> бюджет</w:t>
            </w:r>
          </w:p>
        </w:tc>
        <w:tc>
          <w:tcPr>
            <w:tcW w:w="706" w:type="dxa"/>
            <w:shd w:val="clear" w:color="auto" w:fill="auto"/>
          </w:tcPr>
          <w:p w:rsidR="006036F3" w:rsidRPr="002747FE" w:rsidRDefault="006036F3" w:rsidP="0035155F">
            <w:pPr>
              <w:jc w:val="center"/>
              <w:rPr>
                <w:color w:val="000000"/>
                <w:kern w:val="3"/>
                <w:sz w:val="24"/>
                <w:szCs w:val="24"/>
                <w:lang w:eastAsia="ja-JP"/>
              </w:rPr>
            </w:pPr>
            <w:r w:rsidRPr="002747FE">
              <w:rPr>
                <w:color w:val="000000"/>
                <w:kern w:val="3"/>
                <w:sz w:val="24"/>
                <w:szCs w:val="24"/>
                <w:lang w:eastAsia="ja-JP"/>
              </w:rPr>
              <w:t>тыс</w:t>
            </w:r>
            <w:proofErr w:type="gramStart"/>
            <w:r w:rsidRPr="002747FE">
              <w:rPr>
                <w:color w:val="000000"/>
                <w:kern w:val="3"/>
                <w:sz w:val="24"/>
                <w:szCs w:val="24"/>
                <w:lang w:eastAsia="ja-JP"/>
              </w:rPr>
              <w:t>.</w:t>
            </w:r>
            <w:proofErr w:type="spellStart"/>
            <w:r w:rsidRPr="002747FE">
              <w:rPr>
                <w:color w:val="000000"/>
                <w:kern w:val="3"/>
                <w:sz w:val="24"/>
                <w:szCs w:val="24"/>
                <w:lang w:val="de-DE" w:eastAsia="ja-JP"/>
              </w:rPr>
              <w:t>р</w:t>
            </w:r>
            <w:proofErr w:type="gramEnd"/>
            <w:r w:rsidRPr="002747FE">
              <w:rPr>
                <w:color w:val="000000"/>
                <w:kern w:val="3"/>
                <w:sz w:val="24"/>
                <w:szCs w:val="24"/>
                <w:lang w:val="de-DE" w:eastAsia="ja-JP"/>
              </w:rPr>
              <w:t>уб</w:t>
            </w:r>
            <w:proofErr w:type="spellEnd"/>
            <w:r w:rsidRPr="002747FE">
              <w:rPr>
                <w:color w:val="000000"/>
                <w:kern w:val="3"/>
                <w:sz w:val="24"/>
                <w:szCs w:val="24"/>
                <w:lang w:val="de-DE" w:eastAsia="ja-JP"/>
              </w:rPr>
              <w:t>.</w:t>
            </w:r>
          </w:p>
        </w:tc>
        <w:tc>
          <w:tcPr>
            <w:tcW w:w="1143" w:type="dxa"/>
            <w:shd w:val="clear" w:color="auto" w:fill="auto"/>
            <w:vAlign w:val="center"/>
          </w:tcPr>
          <w:p w:rsidR="006036F3" w:rsidRPr="007534A5" w:rsidRDefault="006036F3" w:rsidP="0035155F">
            <w:pPr>
              <w:rPr>
                <w:color w:val="000000"/>
                <w:kern w:val="3"/>
                <w:sz w:val="22"/>
                <w:szCs w:val="22"/>
                <w:lang w:eastAsia="ja-JP"/>
              </w:rPr>
            </w:pPr>
            <w:r w:rsidRPr="007534A5">
              <w:rPr>
                <w:color w:val="000000"/>
                <w:kern w:val="3"/>
                <w:sz w:val="22"/>
                <w:szCs w:val="22"/>
                <w:lang w:eastAsia="ja-JP"/>
              </w:rPr>
              <w:t xml:space="preserve">  5 773,23</w:t>
            </w:r>
          </w:p>
        </w:tc>
        <w:tc>
          <w:tcPr>
            <w:tcW w:w="1134" w:type="dxa"/>
            <w:shd w:val="clear" w:color="auto" w:fill="auto"/>
            <w:vAlign w:val="center"/>
          </w:tcPr>
          <w:p w:rsidR="006036F3" w:rsidRPr="007534A5" w:rsidRDefault="006036F3" w:rsidP="0035155F">
            <w:pPr>
              <w:jc w:val="center"/>
              <w:rPr>
                <w:color w:val="000000"/>
                <w:sz w:val="22"/>
                <w:szCs w:val="22"/>
              </w:rPr>
            </w:pPr>
            <w:r w:rsidRPr="007534A5">
              <w:rPr>
                <w:color w:val="000000"/>
                <w:sz w:val="22"/>
                <w:szCs w:val="22"/>
              </w:rPr>
              <w:t xml:space="preserve">     8 190,90 </w:t>
            </w:r>
          </w:p>
        </w:tc>
        <w:tc>
          <w:tcPr>
            <w:tcW w:w="1134" w:type="dxa"/>
            <w:gridSpan w:val="2"/>
            <w:shd w:val="clear" w:color="auto" w:fill="auto"/>
            <w:vAlign w:val="center"/>
          </w:tcPr>
          <w:p w:rsidR="006036F3" w:rsidRPr="007534A5" w:rsidRDefault="006036F3" w:rsidP="0035155F">
            <w:pPr>
              <w:rPr>
                <w:bCs/>
                <w:color w:val="000000"/>
                <w:sz w:val="22"/>
                <w:szCs w:val="22"/>
              </w:rPr>
            </w:pPr>
            <w:r w:rsidRPr="007534A5">
              <w:rPr>
                <w:bCs/>
                <w:color w:val="000000"/>
                <w:sz w:val="22"/>
                <w:szCs w:val="22"/>
              </w:rPr>
              <w:t xml:space="preserve"> 7 320,17  </w:t>
            </w:r>
          </w:p>
        </w:tc>
        <w:tc>
          <w:tcPr>
            <w:tcW w:w="1134" w:type="dxa"/>
            <w:gridSpan w:val="2"/>
            <w:shd w:val="clear" w:color="auto" w:fill="auto"/>
            <w:vAlign w:val="center"/>
          </w:tcPr>
          <w:p w:rsidR="006036F3" w:rsidRPr="007534A5" w:rsidRDefault="006036F3" w:rsidP="0035155F">
            <w:pPr>
              <w:rPr>
                <w:bCs/>
                <w:color w:val="000000"/>
                <w:sz w:val="22"/>
                <w:szCs w:val="22"/>
              </w:rPr>
            </w:pPr>
            <w:r>
              <w:rPr>
                <w:bCs/>
                <w:color w:val="000000"/>
                <w:sz w:val="22"/>
                <w:szCs w:val="22"/>
              </w:rPr>
              <w:t xml:space="preserve"> 8075,37</w:t>
            </w:r>
            <w:r w:rsidRPr="007534A5">
              <w:rPr>
                <w:bCs/>
                <w:color w:val="000000"/>
                <w:sz w:val="22"/>
                <w:szCs w:val="22"/>
              </w:rPr>
              <w:t xml:space="preserve">   </w:t>
            </w:r>
          </w:p>
        </w:tc>
        <w:tc>
          <w:tcPr>
            <w:tcW w:w="1134" w:type="dxa"/>
            <w:gridSpan w:val="4"/>
            <w:shd w:val="clear" w:color="auto" w:fill="auto"/>
            <w:vAlign w:val="center"/>
          </w:tcPr>
          <w:p w:rsidR="006036F3" w:rsidRPr="007534A5" w:rsidRDefault="00415E0F" w:rsidP="0035155F">
            <w:pPr>
              <w:jc w:val="center"/>
              <w:rPr>
                <w:bCs/>
                <w:color w:val="000000"/>
                <w:sz w:val="22"/>
                <w:szCs w:val="22"/>
              </w:rPr>
            </w:pPr>
            <w:r>
              <w:rPr>
                <w:bCs/>
                <w:color w:val="000000"/>
                <w:sz w:val="22"/>
                <w:szCs w:val="22"/>
              </w:rPr>
              <w:t>8692,60</w:t>
            </w:r>
          </w:p>
        </w:tc>
        <w:tc>
          <w:tcPr>
            <w:tcW w:w="1067" w:type="dxa"/>
            <w:gridSpan w:val="2"/>
            <w:shd w:val="clear" w:color="auto" w:fill="auto"/>
            <w:vAlign w:val="center"/>
          </w:tcPr>
          <w:p w:rsidR="006036F3" w:rsidRPr="007534A5" w:rsidRDefault="00415E0F" w:rsidP="0035155F">
            <w:pPr>
              <w:rPr>
                <w:bCs/>
                <w:color w:val="000000"/>
                <w:sz w:val="22"/>
                <w:szCs w:val="22"/>
              </w:rPr>
            </w:pPr>
            <w:r>
              <w:rPr>
                <w:bCs/>
                <w:color w:val="000000"/>
                <w:sz w:val="22"/>
                <w:szCs w:val="22"/>
              </w:rPr>
              <w:t>6583,00</w:t>
            </w:r>
          </w:p>
        </w:tc>
        <w:tc>
          <w:tcPr>
            <w:tcW w:w="992" w:type="dxa"/>
            <w:vAlign w:val="center"/>
          </w:tcPr>
          <w:p w:rsidR="006036F3" w:rsidRPr="007534A5" w:rsidRDefault="00415E0F" w:rsidP="0035155F">
            <w:pPr>
              <w:rPr>
                <w:bCs/>
                <w:color w:val="000000"/>
                <w:sz w:val="22"/>
                <w:szCs w:val="22"/>
              </w:rPr>
            </w:pPr>
            <w:r>
              <w:rPr>
                <w:bCs/>
                <w:color w:val="000000"/>
                <w:sz w:val="22"/>
                <w:szCs w:val="22"/>
              </w:rPr>
              <w:t>6802,30</w:t>
            </w:r>
          </w:p>
        </w:tc>
      </w:tr>
      <w:tr w:rsidR="006036F3" w:rsidRPr="00154CA2" w:rsidTr="00D52223">
        <w:trPr>
          <w:cantSplit/>
          <w:trHeight w:val="612"/>
        </w:trPr>
        <w:tc>
          <w:tcPr>
            <w:tcW w:w="455" w:type="dxa"/>
            <w:gridSpan w:val="2"/>
            <w:vMerge w:val="restart"/>
            <w:shd w:val="clear" w:color="auto" w:fill="auto"/>
            <w:vAlign w:val="center"/>
          </w:tcPr>
          <w:p w:rsidR="006036F3" w:rsidRPr="002747FE" w:rsidRDefault="006036F3" w:rsidP="0035155F">
            <w:pPr>
              <w:jc w:val="center"/>
              <w:rPr>
                <w:rStyle w:val="ts7"/>
                <w:b/>
                <w:bCs/>
                <w:sz w:val="24"/>
                <w:szCs w:val="24"/>
              </w:rPr>
            </w:pPr>
            <w:r w:rsidRPr="002747FE">
              <w:rPr>
                <w:rStyle w:val="ts7"/>
                <w:b/>
                <w:bCs/>
                <w:sz w:val="24"/>
                <w:szCs w:val="24"/>
              </w:rPr>
              <w:t>3</w:t>
            </w:r>
          </w:p>
        </w:tc>
        <w:tc>
          <w:tcPr>
            <w:tcW w:w="5385" w:type="dxa"/>
            <w:gridSpan w:val="11"/>
            <w:vMerge w:val="restart"/>
            <w:shd w:val="clear" w:color="auto" w:fill="auto"/>
          </w:tcPr>
          <w:p w:rsidR="006036F3" w:rsidRPr="00806F5E" w:rsidRDefault="006036F3" w:rsidP="0035155F">
            <w:pPr>
              <w:rPr>
                <w:b/>
                <w:color w:val="000000"/>
                <w:kern w:val="3"/>
                <w:sz w:val="24"/>
                <w:szCs w:val="24"/>
                <w:lang w:eastAsia="ja-JP"/>
              </w:rPr>
            </w:pPr>
          </w:p>
          <w:p w:rsidR="006036F3" w:rsidRPr="00806F5E" w:rsidRDefault="006036F3" w:rsidP="0035155F">
            <w:pPr>
              <w:rPr>
                <w:b/>
                <w:color w:val="000000"/>
                <w:kern w:val="3"/>
                <w:sz w:val="24"/>
                <w:szCs w:val="24"/>
                <w:lang w:eastAsia="ja-JP"/>
              </w:rPr>
            </w:pPr>
            <w:r w:rsidRPr="00806F5E">
              <w:rPr>
                <w:b/>
                <w:sz w:val="22"/>
                <w:szCs w:val="22"/>
              </w:rPr>
              <w:t xml:space="preserve">ИТОГО объем финансирования в целом по </w:t>
            </w:r>
            <w:r w:rsidRPr="00DE39C0">
              <w:rPr>
                <w:b/>
                <w:sz w:val="22"/>
                <w:szCs w:val="22"/>
              </w:rPr>
              <w:t>подпрограмме</w:t>
            </w:r>
            <w:r w:rsidRPr="00DE39C0">
              <w:rPr>
                <w:b/>
                <w:color w:val="000000"/>
                <w:kern w:val="3"/>
                <w:sz w:val="24"/>
                <w:szCs w:val="24"/>
                <w:lang w:val="de-DE" w:eastAsia="ja-JP"/>
              </w:rPr>
              <w:t xml:space="preserve">: </w:t>
            </w:r>
            <w:r w:rsidR="00415E0F">
              <w:rPr>
                <w:b/>
                <w:color w:val="000000"/>
                <w:kern w:val="3"/>
                <w:sz w:val="24"/>
                <w:szCs w:val="24"/>
                <w:lang w:eastAsia="ja-JP"/>
              </w:rPr>
              <w:t xml:space="preserve">   933 984,97</w:t>
            </w:r>
            <w:r w:rsidRPr="007534A5">
              <w:rPr>
                <w:b/>
                <w:color w:val="000000"/>
                <w:kern w:val="3"/>
                <w:sz w:val="24"/>
                <w:szCs w:val="24"/>
                <w:lang w:eastAsia="ja-JP"/>
              </w:rPr>
              <w:t xml:space="preserve"> </w:t>
            </w:r>
            <w:r w:rsidRPr="0050129F">
              <w:rPr>
                <w:b/>
                <w:color w:val="000000"/>
                <w:kern w:val="3"/>
                <w:sz w:val="22"/>
                <w:szCs w:val="22"/>
                <w:lang w:eastAsia="ja-JP"/>
              </w:rPr>
              <w:t xml:space="preserve">тыс. </w:t>
            </w:r>
            <w:proofErr w:type="spellStart"/>
            <w:r w:rsidRPr="0050129F">
              <w:rPr>
                <w:b/>
                <w:color w:val="000000"/>
                <w:kern w:val="3"/>
                <w:sz w:val="22"/>
                <w:szCs w:val="22"/>
                <w:lang w:val="de-DE" w:eastAsia="ja-JP"/>
              </w:rPr>
              <w:t>руб</w:t>
            </w:r>
            <w:proofErr w:type="spellEnd"/>
            <w:r w:rsidRPr="0050129F">
              <w:rPr>
                <w:b/>
                <w:color w:val="000000"/>
                <w:kern w:val="3"/>
                <w:sz w:val="22"/>
                <w:szCs w:val="22"/>
                <w:lang w:eastAsia="ja-JP"/>
              </w:rPr>
              <w:t>.</w:t>
            </w:r>
          </w:p>
        </w:tc>
        <w:tc>
          <w:tcPr>
            <w:tcW w:w="850" w:type="dxa"/>
            <w:gridSpan w:val="3"/>
            <w:shd w:val="clear" w:color="auto" w:fill="auto"/>
          </w:tcPr>
          <w:p w:rsidR="006036F3" w:rsidRPr="002747FE" w:rsidRDefault="006036F3" w:rsidP="0035155F">
            <w:pPr>
              <w:jc w:val="center"/>
              <w:rPr>
                <w:b/>
                <w:color w:val="000000"/>
                <w:kern w:val="3"/>
                <w:sz w:val="24"/>
                <w:szCs w:val="24"/>
                <w:lang w:eastAsia="ja-JP"/>
              </w:rPr>
            </w:pPr>
            <w:r w:rsidRPr="002747FE">
              <w:rPr>
                <w:b/>
                <w:color w:val="000000"/>
                <w:kern w:val="3"/>
                <w:sz w:val="24"/>
                <w:szCs w:val="24"/>
                <w:lang w:eastAsia="ja-JP"/>
              </w:rPr>
              <w:t>Феде-</w:t>
            </w:r>
            <w:proofErr w:type="spellStart"/>
            <w:r w:rsidRPr="002747FE">
              <w:rPr>
                <w:b/>
                <w:color w:val="000000"/>
                <w:kern w:val="3"/>
                <w:sz w:val="24"/>
                <w:szCs w:val="24"/>
                <w:lang w:eastAsia="ja-JP"/>
              </w:rPr>
              <w:t>раль</w:t>
            </w:r>
            <w:proofErr w:type="spellEnd"/>
            <w:r w:rsidRPr="002747FE">
              <w:rPr>
                <w:b/>
                <w:color w:val="000000"/>
                <w:kern w:val="3"/>
                <w:sz w:val="24"/>
                <w:szCs w:val="24"/>
                <w:lang w:eastAsia="ja-JP"/>
              </w:rPr>
              <w:t>-</w:t>
            </w:r>
            <w:proofErr w:type="spellStart"/>
            <w:r w:rsidRPr="002747FE">
              <w:rPr>
                <w:b/>
                <w:color w:val="000000"/>
                <w:kern w:val="3"/>
                <w:sz w:val="24"/>
                <w:szCs w:val="24"/>
                <w:lang w:eastAsia="ja-JP"/>
              </w:rPr>
              <w:t>ный</w:t>
            </w:r>
            <w:proofErr w:type="spellEnd"/>
            <w:r w:rsidRPr="002747FE">
              <w:rPr>
                <w:b/>
                <w:color w:val="000000"/>
                <w:kern w:val="3"/>
                <w:sz w:val="24"/>
                <w:szCs w:val="24"/>
                <w:lang w:eastAsia="ja-JP"/>
              </w:rPr>
              <w:t xml:space="preserve"> бюджет  </w:t>
            </w:r>
          </w:p>
        </w:tc>
        <w:tc>
          <w:tcPr>
            <w:tcW w:w="706" w:type="dxa"/>
            <w:shd w:val="clear" w:color="auto" w:fill="auto"/>
          </w:tcPr>
          <w:p w:rsidR="006036F3" w:rsidRPr="002747FE" w:rsidRDefault="006036F3" w:rsidP="0035155F">
            <w:pPr>
              <w:ind w:left="-108" w:right="-108"/>
              <w:jc w:val="center"/>
              <w:rPr>
                <w:color w:val="000000"/>
                <w:kern w:val="3"/>
                <w:sz w:val="24"/>
                <w:szCs w:val="24"/>
                <w:lang w:val="de-DE" w:eastAsia="ja-JP"/>
              </w:rPr>
            </w:pPr>
            <w:r w:rsidRPr="002747FE">
              <w:rPr>
                <w:color w:val="000000"/>
                <w:kern w:val="3"/>
                <w:sz w:val="24"/>
                <w:szCs w:val="24"/>
                <w:lang w:eastAsia="ja-JP"/>
              </w:rPr>
              <w:t xml:space="preserve">тыс. </w:t>
            </w:r>
            <w:proofErr w:type="spellStart"/>
            <w:r w:rsidRPr="002747FE">
              <w:rPr>
                <w:color w:val="000000"/>
                <w:kern w:val="3"/>
                <w:sz w:val="24"/>
                <w:szCs w:val="24"/>
                <w:lang w:val="de-DE" w:eastAsia="ja-JP"/>
              </w:rPr>
              <w:t>руб</w:t>
            </w:r>
            <w:proofErr w:type="spellEnd"/>
            <w:r w:rsidRPr="002747FE">
              <w:rPr>
                <w:color w:val="000000"/>
                <w:kern w:val="3"/>
                <w:sz w:val="24"/>
                <w:szCs w:val="24"/>
                <w:lang w:val="de-DE" w:eastAsia="ja-JP"/>
              </w:rPr>
              <w:t>.</w:t>
            </w:r>
          </w:p>
        </w:tc>
        <w:tc>
          <w:tcPr>
            <w:tcW w:w="1143" w:type="dxa"/>
            <w:shd w:val="clear" w:color="auto" w:fill="auto"/>
            <w:vAlign w:val="center"/>
          </w:tcPr>
          <w:p w:rsidR="006036F3" w:rsidRPr="007534A5" w:rsidRDefault="006036F3" w:rsidP="0035155F">
            <w:pPr>
              <w:rPr>
                <w:color w:val="000000"/>
                <w:kern w:val="3"/>
                <w:sz w:val="22"/>
                <w:szCs w:val="22"/>
                <w:lang w:eastAsia="ja-JP"/>
              </w:rPr>
            </w:pPr>
            <w:r w:rsidRPr="007534A5">
              <w:rPr>
                <w:kern w:val="3"/>
                <w:sz w:val="22"/>
                <w:szCs w:val="22"/>
                <w:lang w:eastAsia="ja-JP"/>
              </w:rPr>
              <w:t>17 873,20</w:t>
            </w:r>
          </w:p>
        </w:tc>
        <w:tc>
          <w:tcPr>
            <w:tcW w:w="1134" w:type="dxa"/>
            <w:shd w:val="clear" w:color="auto" w:fill="auto"/>
            <w:vAlign w:val="center"/>
          </w:tcPr>
          <w:p w:rsidR="006036F3" w:rsidRPr="007534A5" w:rsidRDefault="006036F3" w:rsidP="0035155F">
            <w:pPr>
              <w:jc w:val="center"/>
              <w:rPr>
                <w:color w:val="000000"/>
                <w:sz w:val="22"/>
                <w:szCs w:val="22"/>
              </w:rPr>
            </w:pPr>
            <w:r w:rsidRPr="007534A5">
              <w:rPr>
                <w:color w:val="000000"/>
                <w:sz w:val="22"/>
                <w:szCs w:val="22"/>
              </w:rPr>
              <w:t xml:space="preserve">42 616,16   </w:t>
            </w:r>
          </w:p>
        </w:tc>
        <w:tc>
          <w:tcPr>
            <w:tcW w:w="1134" w:type="dxa"/>
            <w:gridSpan w:val="2"/>
            <w:shd w:val="clear" w:color="auto" w:fill="auto"/>
            <w:vAlign w:val="center"/>
          </w:tcPr>
          <w:p w:rsidR="006036F3" w:rsidRPr="007534A5" w:rsidRDefault="006036F3" w:rsidP="0035155F">
            <w:pPr>
              <w:jc w:val="center"/>
              <w:rPr>
                <w:color w:val="000000"/>
                <w:sz w:val="22"/>
                <w:szCs w:val="22"/>
              </w:rPr>
            </w:pPr>
            <w:r w:rsidRPr="007534A5">
              <w:rPr>
                <w:color w:val="000000"/>
                <w:sz w:val="22"/>
                <w:szCs w:val="22"/>
              </w:rPr>
              <w:t>30 759,38</w:t>
            </w:r>
          </w:p>
        </w:tc>
        <w:tc>
          <w:tcPr>
            <w:tcW w:w="1134" w:type="dxa"/>
            <w:gridSpan w:val="2"/>
            <w:shd w:val="clear" w:color="auto" w:fill="auto"/>
            <w:vAlign w:val="center"/>
          </w:tcPr>
          <w:p w:rsidR="006036F3" w:rsidRPr="007534A5" w:rsidRDefault="006036F3" w:rsidP="0035155F">
            <w:pPr>
              <w:rPr>
                <w:color w:val="000000"/>
                <w:sz w:val="22"/>
                <w:szCs w:val="22"/>
              </w:rPr>
            </w:pPr>
            <w:r>
              <w:rPr>
                <w:color w:val="000000"/>
                <w:sz w:val="22"/>
                <w:szCs w:val="22"/>
              </w:rPr>
              <w:t>33044,55</w:t>
            </w:r>
          </w:p>
        </w:tc>
        <w:tc>
          <w:tcPr>
            <w:tcW w:w="1134" w:type="dxa"/>
            <w:gridSpan w:val="4"/>
            <w:shd w:val="clear" w:color="auto" w:fill="auto"/>
            <w:vAlign w:val="center"/>
          </w:tcPr>
          <w:p w:rsidR="006036F3" w:rsidRPr="007534A5" w:rsidRDefault="00415E0F" w:rsidP="0035155F">
            <w:pPr>
              <w:jc w:val="center"/>
              <w:rPr>
                <w:color w:val="000000"/>
                <w:sz w:val="22"/>
                <w:szCs w:val="22"/>
              </w:rPr>
            </w:pPr>
            <w:r>
              <w:rPr>
                <w:color w:val="000000"/>
                <w:sz w:val="22"/>
                <w:szCs w:val="22"/>
              </w:rPr>
              <w:t>39635,30</w:t>
            </w:r>
          </w:p>
        </w:tc>
        <w:tc>
          <w:tcPr>
            <w:tcW w:w="1067" w:type="dxa"/>
            <w:gridSpan w:val="2"/>
            <w:shd w:val="clear" w:color="auto" w:fill="auto"/>
            <w:vAlign w:val="center"/>
          </w:tcPr>
          <w:p w:rsidR="006036F3" w:rsidRPr="007534A5" w:rsidRDefault="004B7D33" w:rsidP="0035155F">
            <w:pPr>
              <w:rPr>
                <w:color w:val="000000"/>
                <w:sz w:val="22"/>
                <w:szCs w:val="22"/>
              </w:rPr>
            </w:pPr>
            <w:r>
              <w:rPr>
                <w:color w:val="000000"/>
                <w:sz w:val="22"/>
                <w:szCs w:val="22"/>
              </w:rPr>
              <w:t>37728,00</w:t>
            </w:r>
          </w:p>
        </w:tc>
        <w:tc>
          <w:tcPr>
            <w:tcW w:w="992" w:type="dxa"/>
            <w:vAlign w:val="center"/>
          </w:tcPr>
          <w:p w:rsidR="006036F3" w:rsidRPr="007534A5" w:rsidRDefault="004B7D33" w:rsidP="0035155F">
            <w:pPr>
              <w:rPr>
                <w:color w:val="000000"/>
                <w:sz w:val="22"/>
                <w:szCs w:val="22"/>
              </w:rPr>
            </w:pPr>
            <w:r>
              <w:rPr>
                <w:color w:val="000000"/>
                <w:sz w:val="22"/>
                <w:szCs w:val="22"/>
              </w:rPr>
              <w:t>32787,70</w:t>
            </w:r>
          </w:p>
        </w:tc>
      </w:tr>
      <w:tr w:rsidR="006036F3" w:rsidRPr="00154CA2" w:rsidTr="00D52223">
        <w:trPr>
          <w:cantSplit/>
          <w:trHeight w:val="612"/>
        </w:trPr>
        <w:tc>
          <w:tcPr>
            <w:tcW w:w="455" w:type="dxa"/>
            <w:gridSpan w:val="2"/>
            <w:vMerge/>
            <w:shd w:val="clear" w:color="auto" w:fill="auto"/>
            <w:vAlign w:val="center"/>
          </w:tcPr>
          <w:p w:rsidR="006036F3" w:rsidRPr="002747FE" w:rsidRDefault="006036F3" w:rsidP="0035155F">
            <w:pPr>
              <w:jc w:val="center"/>
              <w:rPr>
                <w:rStyle w:val="ts7"/>
                <w:b/>
                <w:bCs/>
                <w:sz w:val="24"/>
                <w:szCs w:val="24"/>
              </w:rPr>
            </w:pPr>
          </w:p>
        </w:tc>
        <w:tc>
          <w:tcPr>
            <w:tcW w:w="5385" w:type="dxa"/>
            <w:gridSpan w:val="11"/>
            <w:vMerge/>
            <w:shd w:val="clear" w:color="auto" w:fill="auto"/>
          </w:tcPr>
          <w:p w:rsidR="006036F3" w:rsidRPr="002747FE" w:rsidRDefault="006036F3" w:rsidP="0035155F">
            <w:pPr>
              <w:rPr>
                <w:b/>
                <w:color w:val="000000"/>
                <w:kern w:val="3"/>
                <w:sz w:val="24"/>
                <w:szCs w:val="24"/>
                <w:lang w:eastAsia="ja-JP"/>
              </w:rPr>
            </w:pPr>
          </w:p>
        </w:tc>
        <w:tc>
          <w:tcPr>
            <w:tcW w:w="850" w:type="dxa"/>
            <w:gridSpan w:val="3"/>
            <w:shd w:val="clear" w:color="auto" w:fill="auto"/>
          </w:tcPr>
          <w:p w:rsidR="006036F3" w:rsidRPr="002747FE" w:rsidRDefault="006036F3" w:rsidP="0035155F">
            <w:pPr>
              <w:rPr>
                <w:b/>
                <w:color w:val="000000"/>
                <w:kern w:val="3"/>
                <w:sz w:val="24"/>
                <w:szCs w:val="24"/>
                <w:lang w:val="de-DE" w:eastAsia="ja-JP"/>
              </w:rPr>
            </w:pPr>
            <w:proofErr w:type="spellStart"/>
            <w:proofErr w:type="gramStart"/>
            <w:r w:rsidRPr="002747FE">
              <w:rPr>
                <w:b/>
                <w:color w:val="000000"/>
                <w:kern w:val="3"/>
                <w:sz w:val="24"/>
                <w:szCs w:val="24"/>
                <w:lang w:eastAsia="ja-JP"/>
              </w:rPr>
              <w:t>Област</w:t>
            </w:r>
            <w:proofErr w:type="spellEnd"/>
            <w:r w:rsidRPr="002747FE">
              <w:rPr>
                <w:b/>
                <w:color w:val="000000"/>
                <w:kern w:val="3"/>
                <w:sz w:val="24"/>
                <w:szCs w:val="24"/>
                <w:lang w:eastAsia="ja-JP"/>
              </w:rPr>
              <w:t>-ной</w:t>
            </w:r>
            <w:proofErr w:type="gramEnd"/>
          </w:p>
          <w:p w:rsidR="006036F3" w:rsidRPr="002747FE" w:rsidRDefault="006036F3" w:rsidP="0035155F">
            <w:pPr>
              <w:rPr>
                <w:b/>
                <w:color w:val="000000"/>
                <w:kern w:val="3"/>
                <w:sz w:val="24"/>
                <w:szCs w:val="24"/>
                <w:lang w:val="de-DE" w:eastAsia="ja-JP"/>
              </w:rPr>
            </w:pPr>
            <w:r w:rsidRPr="002747FE">
              <w:rPr>
                <w:b/>
                <w:color w:val="000000"/>
                <w:kern w:val="3"/>
                <w:sz w:val="24"/>
                <w:szCs w:val="24"/>
                <w:lang w:eastAsia="ja-JP"/>
              </w:rPr>
              <w:t>бюджет</w:t>
            </w:r>
          </w:p>
        </w:tc>
        <w:tc>
          <w:tcPr>
            <w:tcW w:w="706" w:type="dxa"/>
            <w:shd w:val="clear" w:color="auto" w:fill="auto"/>
          </w:tcPr>
          <w:p w:rsidR="006036F3" w:rsidRPr="002747FE" w:rsidRDefault="006036F3" w:rsidP="0035155F">
            <w:pPr>
              <w:jc w:val="center"/>
              <w:rPr>
                <w:b/>
                <w:color w:val="000000"/>
                <w:kern w:val="3"/>
                <w:sz w:val="24"/>
                <w:szCs w:val="24"/>
                <w:lang w:val="de-DE" w:eastAsia="ja-JP"/>
              </w:rPr>
            </w:pPr>
            <w:r w:rsidRPr="002747FE">
              <w:rPr>
                <w:b/>
                <w:color w:val="000000"/>
                <w:kern w:val="3"/>
                <w:sz w:val="24"/>
                <w:szCs w:val="24"/>
                <w:lang w:eastAsia="ja-JP"/>
              </w:rPr>
              <w:t>тыс</w:t>
            </w:r>
            <w:proofErr w:type="gramStart"/>
            <w:r w:rsidRPr="002747FE">
              <w:rPr>
                <w:b/>
                <w:color w:val="000000"/>
                <w:kern w:val="3"/>
                <w:sz w:val="24"/>
                <w:szCs w:val="24"/>
                <w:lang w:eastAsia="ja-JP"/>
              </w:rPr>
              <w:t>.</w:t>
            </w:r>
            <w:proofErr w:type="spellStart"/>
            <w:r w:rsidRPr="002747FE">
              <w:rPr>
                <w:b/>
                <w:color w:val="000000"/>
                <w:kern w:val="3"/>
                <w:sz w:val="24"/>
                <w:szCs w:val="24"/>
                <w:lang w:val="de-DE" w:eastAsia="ja-JP"/>
              </w:rPr>
              <w:t>р</w:t>
            </w:r>
            <w:proofErr w:type="gramEnd"/>
            <w:r w:rsidRPr="002747FE">
              <w:rPr>
                <w:b/>
                <w:color w:val="000000"/>
                <w:kern w:val="3"/>
                <w:sz w:val="24"/>
                <w:szCs w:val="24"/>
                <w:lang w:val="de-DE" w:eastAsia="ja-JP"/>
              </w:rPr>
              <w:t>уб</w:t>
            </w:r>
            <w:proofErr w:type="spellEnd"/>
            <w:r w:rsidRPr="002747FE">
              <w:rPr>
                <w:b/>
                <w:color w:val="000000"/>
                <w:kern w:val="3"/>
                <w:sz w:val="24"/>
                <w:szCs w:val="24"/>
                <w:lang w:val="de-DE" w:eastAsia="ja-JP"/>
              </w:rPr>
              <w:t>.</w:t>
            </w:r>
          </w:p>
        </w:tc>
        <w:tc>
          <w:tcPr>
            <w:tcW w:w="1143" w:type="dxa"/>
            <w:shd w:val="clear" w:color="auto" w:fill="auto"/>
            <w:vAlign w:val="center"/>
          </w:tcPr>
          <w:p w:rsidR="006036F3" w:rsidRPr="007534A5" w:rsidRDefault="006036F3" w:rsidP="0035155F">
            <w:pPr>
              <w:rPr>
                <w:color w:val="000000"/>
                <w:kern w:val="3"/>
                <w:sz w:val="22"/>
                <w:szCs w:val="22"/>
                <w:lang w:eastAsia="ja-JP"/>
              </w:rPr>
            </w:pPr>
            <w:r w:rsidRPr="007534A5">
              <w:rPr>
                <w:color w:val="000000"/>
                <w:kern w:val="3"/>
                <w:sz w:val="22"/>
                <w:szCs w:val="22"/>
                <w:lang w:eastAsia="ja-JP"/>
              </w:rPr>
              <w:t>150853,60</w:t>
            </w:r>
          </w:p>
        </w:tc>
        <w:tc>
          <w:tcPr>
            <w:tcW w:w="1134" w:type="dxa"/>
            <w:shd w:val="clear" w:color="auto" w:fill="auto"/>
            <w:vAlign w:val="center"/>
          </w:tcPr>
          <w:p w:rsidR="006036F3" w:rsidRPr="007534A5" w:rsidRDefault="006036F3" w:rsidP="0035155F">
            <w:pPr>
              <w:rPr>
                <w:color w:val="000000"/>
                <w:sz w:val="22"/>
                <w:szCs w:val="22"/>
              </w:rPr>
            </w:pPr>
            <w:r w:rsidRPr="007534A5">
              <w:rPr>
                <w:color w:val="000000"/>
                <w:sz w:val="22"/>
                <w:szCs w:val="22"/>
              </w:rPr>
              <w:t xml:space="preserve">  129349,44  </w:t>
            </w:r>
          </w:p>
        </w:tc>
        <w:tc>
          <w:tcPr>
            <w:tcW w:w="1134" w:type="dxa"/>
            <w:gridSpan w:val="2"/>
            <w:shd w:val="clear" w:color="auto" w:fill="auto"/>
            <w:vAlign w:val="center"/>
          </w:tcPr>
          <w:p w:rsidR="006036F3" w:rsidRPr="007534A5" w:rsidRDefault="006036F3" w:rsidP="0035155F">
            <w:pPr>
              <w:rPr>
                <w:color w:val="000000"/>
                <w:sz w:val="22"/>
                <w:szCs w:val="22"/>
              </w:rPr>
            </w:pPr>
            <w:r>
              <w:rPr>
                <w:color w:val="000000"/>
                <w:sz w:val="22"/>
                <w:szCs w:val="22"/>
              </w:rPr>
              <w:t>135</w:t>
            </w:r>
            <w:r w:rsidRPr="007534A5">
              <w:rPr>
                <w:color w:val="000000"/>
                <w:sz w:val="22"/>
                <w:szCs w:val="22"/>
              </w:rPr>
              <w:t xml:space="preserve">693,32  </w:t>
            </w:r>
          </w:p>
        </w:tc>
        <w:tc>
          <w:tcPr>
            <w:tcW w:w="1134" w:type="dxa"/>
            <w:gridSpan w:val="2"/>
            <w:shd w:val="clear" w:color="auto" w:fill="auto"/>
            <w:vAlign w:val="center"/>
          </w:tcPr>
          <w:p w:rsidR="006036F3" w:rsidRPr="007534A5" w:rsidRDefault="006036F3" w:rsidP="0035155F">
            <w:pPr>
              <w:rPr>
                <w:color w:val="000000"/>
                <w:sz w:val="22"/>
                <w:szCs w:val="22"/>
              </w:rPr>
            </w:pPr>
            <w:r>
              <w:rPr>
                <w:color w:val="000000"/>
                <w:sz w:val="22"/>
                <w:szCs w:val="22"/>
              </w:rPr>
              <w:t>53193,65</w:t>
            </w:r>
          </w:p>
        </w:tc>
        <w:tc>
          <w:tcPr>
            <w:tcW w:w="1134" w:type="dxa"/>
            <w:gridSpan w:val="4"/>
            <w:shd w:val="clear" w:color="auto" w:fill="auto"/>
            <w:vAlign w:val="center"/>
          </w:tcPr>
          <w:p w:rsidR="006036F3" w:rsidRPr="007534A5" w:rsidRDefault="004B7D33" w:rsidP="0035155F">
            <w:pPr>
              <w:rPr>
                <w:color w:val="000000"/>
                <w:sz w:val="22"/>
                <w:szCs w:val="22"/>
              </w:rPr>
            </w:pPr>
            <w:r>
              <w:rPr>
                <w:color w:val="000000"/>
                <w:sz w:val="22"/>
                <w:szCs w:val="22"/>
              </w:rPr>
              <w:t>58213,30</w:t>
            </w:r>
          </w:p>
        </w:tc>
        <w:tc>
          <w:tcPr>
            <w:tcW w:w="1067" w:type="dxa"/>
            <w:gridSpan w:val="2"/>
            <w:shd w:val="clear" w:color="auto" w:fill="auto"/>
            <w:vAlign w:val="center"/>
          </w:tcPr>
          <w:p w:rsidR="006036F3" w:rsidRPr="007534A5" w:rsidRDefault="004B7D33" w:rsidP="0035155F">
            <w:pPr>
              <w:rPr>
                <w:color w:val="000000"/>
                <w:sz w:val="22"/>
                <w:szCs w:val="22"/>
              </w:rPr>
            </w:pPr>
            <w:r>
              <w:rPr>
                <w:color w:val="000000"/>
                <w:sz w:val="22"/>
                <w:szCs w:val="22"/>
              </w:rPr>
              <w:t>57226,20</w:t>
            </w:r>
          </w:p>
        </w:tc>
        <w:tc>
          <w:tcPr>
            <w:tcW w:w="992" w:type="dxa"/>
            <w:vAlign w:val="center"/>
          </w:tcPr>
          <w:p w:rsidR="006036F3" w:rsidRPr="007534A5" w:rsidRDefault="004B7D33" w:rsidP="0035155F">
            <w:pPr>
              <w:rPr>
                <w:color w:val="000000"/>
                <w:sz w:val="22"/>
                <w:szCs w:val="22"/>
              </w:rPr>
            </w:pPr>
            <w:r>
              <w:rPr>
                <w:color w:val="000000"/>
                <w:sz w:val="22"/>
                <w:szCs w:val="22"/>
              </w:rPr>
              <w:t>63573,60</w:t>
            </w:r>
          </w:p>
        </w:tc>
      </w:tr>
      <w:tr w:rsidR="006036F3" w:rsidRPr="003744F9" w:rsidTr="00D52223">
        <w:trPr>
          <w:cantSplit/>
          <w:trHeight w:val="612"/>
        </w:trPr>
        <w:tc>
          <w:tcPr>
            <w:tcW w:w="455" w:type="dxa"/>
            <w:gridSpan w:val="2"/>
            <w:vMerge/>
            <w:shd w:val="clear" w:color="auto" w:fill="auto"/>
            <w:vAlign w:val="center"/>
          </w:tcPr>
          <w:p w:rsidR="006036F3" w:rsidRPr="002747FE" w:rsidRDefault="006036F3" w:rsidP="0035155F">
            <w:pPr>
              <w:jc w:val="center"/>
              <w:rPr>
                <w:rStyle w:val="ts7"/>
                <w:b/>
                <w:bCs/>
                <w:sz w:val="24"/>
                <w:szCs w:val="24"/>
              </w:rPr>
            </w:pPr>
          </w:p>
        </w:tc>
        <w:tc>
          <w:tcPr>
            <w:tcW w:w="5385" w:type="dxa"/>
            <w:gridSpan w:val="11"/>
            <w:vMerge/>
            <w:shd w:val="clear" w:color="auto" w:fill="auto"/>
          </w:tcPr>
          <w:p w:rsidR="006036F3" w:rsidRPr="002747FE" w:rsidRDefault="006036F3" w:rsidP="0035155F">
            <w:pPr>
              <w:rPr>
                <w:b/>
                <w:color w:val="000000"/>
                <w:kern w:val="3"/>
                <w:sz w:val="24"/>
                <w:szCs w:val="24"/>
                <w:lang w:eastAsia="ja-JP"/>
              </w:rPr>
            </w:pPr>
          </w:p>
        </w:tc>
        <w:tc>
          <w:tcPr>
            <w:tcW w:w="850" w:type="dxa"/>
            <w:gridSpan w:val="3"/>
            <w:shd w:val="clear" w:color="auto" w:fill="auto"/>
          </w:tcPr>
          <w:p w:rsidR="006036F3" w:rsidRPr="002747FE" w:rsidRDefault="006036F3" w:rsidP="0035155F">
            <w:pPr>
              <w:rPr>
                <w:b/>
                <w:color w:val="000000"/>
                <w:kern w:val="3"/>
                <w:sz w:val="24"/>
                <w:szCs w:val="24"/>
                <w:lang w:val="de-DE" w:eastAsia="ja-JP"/>
              </w:rPr>
            </w:pPr>
            <w:proofErr w:type="gramStart"/>
            <w:r w:rsidRPr="002747FE">
              <w:rPr>
                <w:b/>
                <w:color w:val="000000"/>
                <w:kern w:val="3"/>
                <w:sz w:val="24"/>
                <w:szCs w:val="24"/>
                <w:lang w:eastAsia="ja-JP"/>
              </w:rPr>
              <w:t>Район-</w:t>
            </w:r>
            <w:proofErr w:type="spellStart"/>
            <w:r w:rsidRPr="002747FE">
              <w:rPr>
                <w:b/>
                <w:color w:val="000000"/>
                <w:kern w:val="3"/>
                <w:sz w:val="24"/>
                <w:szCs w:val="24"/>
                <w:lang w:eastAsia="ja-JP"/>
              </w:rPr>
              <w:t>ный</w:t>
            </w:r>
            <w:proofErr w:type="spellEnd"/>
            <w:proofErr w:type="gramEnd"/>
            <w:r w:rsidRPr="002747FE">
              <w:rPr>
                <w:b/>
                <w:color w:val="000000"/>
                <w:kern w:val="3"/>
                <w:sz w:val="24"/>
                <w:szCs w:val="24"/>
                <w:lang w:eastAsia="ja-JP"/>
              </w:rPr>
              <w:t xml:space="preserve"> бюджет</w:t>
            </w:r>
          </w:p>
        </w:tc>
        <w:tc>
          <w:tcPr>
            <w:tcW w:w="706" w:type="dxa"/>
            <w:shd w:val="clear" w:color="auto" w:fill="auto"/>
          </w:tcPr>
          <w:p w:rsidR="006036F3" w:rsidRPr="002747FE" w:rsidRDefault="006036F3" w:rsidP="0035155F">
            <w:pPr>
              <w:jc w:val="center"/>
              <w:rPr>
                <w:b/>
                <w:color w:val="000000"/>
                <w:kern w:val="3"/>
                <w:sz w:val="24"/>
                <w:szCs w:val="24"/>
                <w:lang w:val="de-DE" w:eastAsia="ja-JP"/>
              </w:rPr>
            </w:pPr>
            <w:r w:rsidRPr="002747FE">
              <w:rPr>
                <w:b/>
                <w:color w:val="000000"/>
                <w:kern w:val="3"/>
                <w:sz w:val="24"/>
                <w:szCs w:val="24"/>
                <w:lang w:eastAsia="ja-JP"/>
              </w:rPr>
              <w:t>тыс</w:t>
            </w:r>
            <w:proofErr w:type="gramStart"/>
            <w:r w:rsidRPr="002747FE">
              <w:rPr>
                <w:b/>
                <w:color w:val="000000"/>
                <w:kern w:val="3"/>
                <w:sz w:val="24"/>
                <w:szCs w:val="24"/>
                <w:lang w:eastAsia="ja-JP"/>
              </w:rPr>
              <w:t>.</w:t>
            </w:r>
            <w:proofErr w:type="spellStart"/>
            <w:r w:rsidRPr="002747FE">
              <w:rPr>
                <w:b/>
                <w:color w:val="000000"/>
                <w:kern w:val="3"/>
                <w:sz w:val="24"/>
                <w:szCs w:val="24"/>
                <w:lang w:val="de-DE" w:eastAsia="ja-JP"/>
              </w:rPr>
              <w:t>р</w:t>
            </w:r>
            <w:proofErr w:type="gramEnd"/>
            <w:r w:rsidRPr="002747FE">
              <w:rPr>
                <w:b/>
                <w:color w:val="000000"/>
                <w:kern w:val="3"/>
                <w:sz w:val="24"/>
                <w:szCs w:val="24"/>
                <w:lang w:val="de-DE" w:eastAsia="ja-JP"/>
              </w:rPr>
              <w:t>уб</w:t>
            </w:r>
            <w:proofErr w:type="spellEnd"/>
            <w:r w:rsidRPr="002747FE">
              <w:rPr>
                <w:b/>
                <w:color w:val="000000"/>
                <w:kern w:val="3"/>
                <w:sz w:val="24"/>
                <w:szCs w:val="24"/>
                <w:lang w:val="de-DE" w:eastAsia="ja-JP"/>
              </w:rPr>
              <w:t>.</w:t>
            </w:r>
          </w:p>
        </w:tc>
        <w:tc>
          <w:tcPr>
            <w:tcW w:w="1143" w:type="dxa"/>
            <w:shd w:val="clear" w:color="auto" w:fill="auto"/>
            <w:vAlign w:val="center"/>
          </w:tcPr>
          <w:p w:rsidR="006036F3" w:rsidRPr="007534A5" w:rsidRDefault="006036F3" w:rsidP="0035155F">
            <w:pPr>
              <w:jc w:val="center"/>
              <w:rPr>
                <w:color w:val="000000"/>
                <w:kern w:val="3"/>
                <w:sz w:val="22"/>
                <w:szCs w:val="22"/>
                <w:lang w:eastAsia="ja-JP"/>
              </w:rPr>
            </w:pPr>
            <w:r w:rsidRPr="007534A5">
              <w:rPr>
                <w:color w:val="000000"/>
                <w:kern w:val="3"/>
                <w:sz w:val="22"/>
                <w:szCs w:val="22"/>
                <w:lang w:eastAsia="ja-JP"/>
              </w:rPr>
              <w:t>5 773,23</w:t>
            </w:r>
          </w:p>
        </w:tc>
        <w:tc>
          <w:tcPr>
            <w:tcW w:w="1134" w:type="dxa"/>
            <w:shd w:val="clear" w:color="auto" w:fill="auto"/>
            <w:vAlign w:val="center"/>
          </w:tcPr>
          <w:p w:rsidR="006036F3" w:rsidRPr="007534A5" w:rsidRDefault="006036F3" w:rsidP="0035155F">
            <w:pPr>
              <w:jc w:val="center"/>
              <w:rPr>
                <w:color w:val="000000"/>
                <w:sz w:val="22"/>
                <w:szCs w:val="22"/>
              </w:rPr>
            </w:pPr>
            <w:r w:rsidRPr="007534A5">
              <w:rPr>
                <w:color w:val="000000"/>
                <w:sz w:val="22"/>
                <w:szCs w:val="22"/>
              </w:rPr>
              <w:t xml:space="preserve">8 190,90              </w:t>
            </w:r>
          </w:p>
        </w:tc>
        <w:tc>
          <w:tcPr>
            <w:tcW w:w="1134" w:type="dxa"/>
            <w:gridSpan w:val="2"/>
            <w:shd w:val="clear" w:color="auto" w:fill="auto"/>
            <w:vAlign w:val="center"/>
          </w:tcPr>
          <w:p w:rsidR="006036F3" w:rsidRPr="007534A5" w:rsidRDefault="006036F3" w:rsidP="0035155F">
            <w:pPr>
              <w:jc w:val="center"/>
              <w:rPr>
                <w:color w:val="000000"/>
                <w:sz w:val="22"/>
                <w:szCs w:val="22"/>
              </w:rPr>
            </w:pPr>
            <w:r>
              <w:rPr>
                <w:color w:val="000000"/>
                <w:sz w:val="22"/>
                <w:szCs w:val="22"/>
              </w:rPr>
              <w:t xml:space="preserve"> </w:t>
            </w:r>
            <w:r w:rsidRPr="007534A5">
              <w:rPr>
                <w:color w:val="000000"/>
                <w:sz w:val="22"/>
                <w:szCs w:val="22"/>
              </w:rPr>
              <w:t xml:space="preserve">7 320,17   </w:t>
            </w:r>
          </w:p>
        </w:tc>
        <w:tc>
          <w:tcPr>
            <w:tcW w:w="1134" w:type="dxa"/>
            <w:gridSpan w:val="2"/>
            <w:shd w:val="clear" w:color="auto" w:fill="auto"/>
            <w:vAlign w:val="center"/>
          </w:tcPr>
          <w:p w:rsidR="006036F3" w:rsidRPr="007534A5" w:rsidRDefault="006036F3" w:rsidP="0035155F">
            <w:pPr>
              <w:rPr>
                <w:color w:val="000000"/>
                <w:sz w:val="22"/>
                <w:szCs w:val="22"/>
              </w:rPr>
            </w:pPr>
            <w:r>
              <w:rPr>
                <w:color w:val="000000"/>
                <w:sz w:val="22"/>
                <w:szCs w:val="22"/>
              </w:rPr>
              <w:t>8075,37</w:t>
            </w:r>
          </w:p>
        </w:tc>
        <w:tc>
          <w:tcPr>
            <w:tcW w:w="1134" w:type="dxa"/>
            <w:gridSpan w:val="4"/>
            <w:shd w:val="clear" w:color="auto" w:fill="auto"/>
            <w:vAlign w:val="center"/>
          </w:tcPr>
          <w:p w:rsidR="006036F3" w:rsidRPr="007534A5" w:rsidRDefault="004B7D33" w:rsidP="0035155F">
            <w:pPr>
              <w:jc w:val="center"/>
              <w:rPr>
                <w:color w:val="000000"/>
                <w:sz w:val="22"/>
                <w:szCs w:val="22"/>
              </w:rPr>
            </w:pPr>
            <w:r>
              <w:rPr>
                <w:color w:val="000000"/>
                <w:sz w:val="22"/>
                <w:szCs w:val="22"/>
              </w:rPr>
              <w:t>8692,60</w:t>
            </w:r>
          </w:p>
        </w:tc>
        <w:tc>
          <w:tcPr>
            <w:tcW w:w="1067" w:type="dxa"/>
            <w:gridSpan w:val="2"/>
            <w:shd w:val="clear" w:color="auto" w:fill="auto"/>
            <w:vAlign w:val="center"/>
          </w:tcPr>
          <w:p w:rsidR="006036F3" w:rsidRPr="007534A5" w:rsidRDefault="004B7D33" w:rsidP="0035155F">
            <w:pPr>
              <w:rPr>
                <w:color w:val="000000"/>
                <w:sz w:val="22"/>
                <w:szCs w:val="22"/>
              </w:rPr>
            </w:pPr>
            <w:r>
              <w:rPr>
                <w:color w:val="000000"/>
                <w:sz w:val="22"/>
                <w:szCs w:val="22"/>
              </w:rPr>
              <w:t>6583,00</w:t>
            </w:r>
          </w:p>
        </w:tc>
        <w:tc>
          <w:tcPr>
            <w:tcW w:w="992" w:type="dxa"/>
            <w:vAlign w:val="center"/>
          </w:tcPr>
          <w:p w:rsidR="006036F3" w:rsidRPr="007534A5" w:rsidRDefault="004B7D33" w:rsidP="0035155F">
            <w:pPr>
              <w:rPr>
                <w:color w:val="000000"/>
                <w:sz w:val="22"/>
                <w:szCs w:val="22"/>
              </w:rPr>
            </w:pPr>
            <w:r>
              <w:rPr>
                <w:color w:val="000000"/>
                <w:sz w:val="22"/>
                <w:szCs w:val="22"/>
              </w:rPr>
              <w:t>6802,30</w:t>
            </w:r>
          </w:p>
        </w:tc>
      </w:tr>
    </w:tbl>
    <w:p w:rsidR="004A76C5" w:rsidRPr="00BC7FA5" w:rsidRDefault="004A76C5" w:rsidP="00BC7FA5">
      <w:pPr>
        <w:widowControl w:val="0"/>
        <w:tabs>
          <w:tab w:val="left" w:pos="0"/>
        </w:tabs>
        <w:autoSpaceDE w:val="0"/>
        <w:autoSpaceDN w:val="0"/>
        <w:adjustRightInd w:val="0"/>
        <w:spacing w:line="274" w:lineRule="exact"/>
        <w:jc w:val="center"/>
        <w:rPr>
          <w:color w:val="000000" w:themeColor="text1"/>
          <w:sz w:val="24"/>
          <w:szCs w:val="24"/>
        </w:rPr>
        <w:sectPr w:rsidR="004A76C5" w:rsidRPr="00BC7FA5" w:rsidSect="004A76C5">
          <w:pgSz w:w="16838" w:h="11906" w:orient="landscape"/>
          <w:pgMar w:top="1276" w:right="1134" w:bottom="709" w:left="1276" w:header="709" w:footer="709" w:gutter="0"/>
          <w:cols w:space="708"/>
          <w:docGrid w:linePitch="360"/>
        </w:sectPr>
      </w:pPr>
    </w:p>
    <w:p w:rsidR="00AA3B76" w:rsidRPr="005B063F" w:rsidRDefault="004533B9" w:rsidP="004A76C5">
      <w:pPr>
        <w:jc w:val="right"/>
        <w:rPr>
          <w:spacing w:val="-10"/>
          <w:sz w:val="24"/>
          <w:szCs w:val="24"/>
        </w:rPr>
      </w:pPr>
      <w:r w:rsidRPr="00FD44CD">
        <w:rPr>
          <w:b/>
          <w:bCs/>
          <w:color w:val="000000"/>
          <w:sz w:val="24"/>
          <w:szCs w:val="24"/>
        </w:rPr>
        <w:lastRenderedPageBreak/>
        <w:t xml:space="preserve"> </w:t>
      </w:r>
      <w:r w:rsidR="004A76C5" w:rsidRPr="00625186">
        <w:rPr>
          <w:bCs/>
          <w:color w:val="000000"/>
          <w:sz w:val="24"/>
          <w:szCs w:val="24"/>
        </w:rPr>
        <w:t>П</w:t>
      </w:r>
      <w:r w:rsidR="00AA3B76" w:rsidRPr="005B063F">
        <w:rPr>
          <w:spacing w:val="-10"/>
          <w:sz w:val="24"/>
          <w:szCs w:val="24"/>
        </w:rPr>
        <w:t>риложение 4</w:t>
      </w:r>
    </w:p>
    <w:p w:rsidR="00AA3B76" w:rsidRDefault="00AA3B76" w:rsidP="00AA3B76">
      <w:pPr>
        <w:tabs>
          <w:tab w:val="left" w:pos="1770"/>
        </w:tabs>
        <w:snapToGrid w:val="0"/>
        <w:jc w:val="right"/>
        <w:rPr>
          <w:sz w:val="24"/>
          <w:szCs w:val="24"/>
        </w:rPr>
      </w:pPr>
      <w:r>
        <w:rPr>
          <w:sz w:val="24"/>
          <w:szCs w:val="24"/>
        </w:rPr>
        <w:t>к Подпрограмме "</w:t>
      </w:r>
      <w:r w:rsidRPr="001C3A4B">
        <w:rPr>
          <w:sz w:val="24"/>
          <w:szCs w:val="24"/>
        </w:rPr>
        <w:t>Повышение эффективнос</w:t>
      </w:r>
      <w:r>
        <w:rPr>
          <w:sz w:val="24"/>
          <w:szCs w:val="24"/>
        </w:rPr>
        <w:t>т</w:t>
      </w:r>
      <w:r w:rsidRPr="001C3A4B">
        <w:rPr>
          <w:sz w:val="24"/>
          <w:szCs w:val="24"/>
        </w:rPr>
        <w:t xml:space="preserve">и и усиление адресной  </w:t>
      </w:r>
    </w:p>
    <w:p w:rsidR="00AA3B76" w:rsidRDefault="00AA3B76" w:rsidP="00AA3B76">
      <w:pPr>
        <w:tabs>
          <w:tab w:val="left" w:pos="1770"/>
        </w:tabs>
        <w:snapToGrid w:val="0"/>
        <w:jc w:val="right"/>
        <w:rPr>
          <w:sz w:val="24"/>
          <w:szCs w:val="24"/>
        </w:rPr>
      </w:pPr>
      <w:r w:rsidRPr="001C3A4B">
        <w:rPr>
          <w:sz w:val="24"/>
          <w:szCs w:val="24"/>
        </w:rPr>
        <w:t>направленности  мер по социальной за</w:t>
      </w:r>
      <w:r>
        <w:rPr>
          <w:sz w:val="24"/>
          <w:szCs w:val="24"/>
        </w:rPr>
        <w:t xml:space="preserve">щите </w:t>
      </w:r>
    </w:p>
    <w:p w:rsidR="00AA3B76" w:rsidRPr="00BD13DF" w:rsidRDefault="00AA3B76" w:rsidP="00BD13DF">
      <w:pPr>
        <w:tabs>
          <w:tab w:val="left" w:pos="1770"/>
        </w:tabs>
        <w:snapToGrid w:val="0"/>
        <w:jc w:val="right"/>
        <w:rPr>
          <w:spacing w:val="-1"/>
          <w:sz w:val="24"/>
          <w:szCs w:val="24"/>
        </w:rPr>
      </w:pPr>
      <w:r>
        <w:rPr>
          <w:sz w:val="24"/>
          <w:szCs w:val="24"/>
        </w:rPr>
        <w:t>отдельных категорий населения</w:t>
      </w:r>
      <w:r w:rsidR="008C2DA1">
        <w:rPr>
          <w:sz w:val="24"/>
          <w:szCs w:val="24"/>
        </w:rPr>
        <w:t>" на 2020-2026</w:t>
      </w:r>
      <w:r w:rsidRPr="001C3A4B">
        <w:rPr>
          <w:sz w:val="24"/>
          <w:szCs w:val="24"/>
        </w:rPr>
        <w:t xml:space="preserve"> годы</w:t>
      </w:r>
      <w:r w:rsidR="00BD13DF">
        <w:rPr>
          <w:spacing w:val="-1"/>
          <w:sz w:val="24"/>
          <w:szCs w:val="24"/>
        </w:rPr>
        <w:t xml:space="preserve"> </w:t>
      </w:r>
    </w:p>
    <w:p w:rsidR="00AA3B76" w:rsidRPr="005B063F" w:rsidRDefault="00AA3B76" w:rsidP="00AA3B76">
      <w:pPr>
        <w:jc w:val="right"/>
        <w:rPr>
          <w:b/>
          <w:bCs/>
          <w:sz w:val="28"/>
          <w:szCs w:val="28"/>
        </w:rPr>
      </w:pPr>
    </w:p>
    <w:p w:rsidR="00AA3B76" w:rsidRPr="005B063F" w:rsidRDefault="00AA3B76" w:rsidP="00AA3B76">
      <w:pPr>
        <w:jc w:val="center"/>
        <w:rPr>
          <w:b/>
          <w:bCs/>
          <w:sz w:val="24"/>
          <w:szCs w:val="24"/>
        </w:rPr>
      </w:pPr>
      <w:r w:rsidRPr="005B063F">
        <w:rPr>
          <w:b/>
          <w:bCs/>
          <w:sz w:val="24"/>
          <w:szCs w:val="24"/>
        </w:rPr>
        <w:t xml:space="preserve">                           РЕСУРСНОЕ  ОБЕСПЕЧЕНИЕ </w:t>
      </w:r>
      <w:r w:rsidRPr="005B063F">
        <w:rPr>
          <w:b/>
          <w:sz w:val="24"/>
          <w:szCs w:val="24"/>
        </w:rPr>
        <w:t>РЕАЛИЗАЦИИ ПОДПРОГРАММЫ</w:t>
      </w:r>
    </w:p>
    <w:p w:rsidR="00AA3B76" w:rsidRDefault="00AA3B76" w:rsidP="00AA3B76">
      <w:pPr>
        <w:jc w:val="center"/>
        <w:rPr>
          <w:b/>
          <w:bCs/>
          <w:color w:val="000000"/>
          <w:sz w:val="24"/>
          <w:szCs w:val="24"/>
        </w:rPr>
      </w:pPr>
      <w:r w:rsidRPr="005B063F">
        <w:rPr>
          <w:b/>
          <w:sz w:val="24"/>
          <w:szCs w:val="24"/>
        </w:rPr>
        <w:t>"</w:t>
      </w:r>
      <w:r w:rsidRPr="00FD44CD">
        <w:rPr>
          <w:b/>
          <w:bCs/>
          <w:color w:val="000000"/>
          <w:sz w:val="24"/>
          <w:szCs w:val="24"/>
        </w:rPr>
        <w:t xml:space="preserve">Повышение эффективности и усиление  адресной направленности мер по социальной защите  отдельных категорий граждан" </w:t>
      </w:r>
    </w:p>
    <w:p w:rsidR="00AA3B76" w:rsidRPr="00FD44CD" w:rsidRDefault="008C2DA1" w:rsidP="00AA3B76">
      <w:pPr>
        <w:jc w:val="center"/>
        <w:rPr>
          <w:b/>
          <w:bCs/>
          <w:color w:val="000000"/>
          <w:sz w:val="24"/>
          <w:szCs w:val="24"/>
        </w:rPr>
      </w:pPr>
      <w:r>
        <w:rPr>
          <w:b/>
          <w:bCs/>
          <w:color w:val="000000"/>
          <w:sz w:val="24"/>
          <w:szCs w:val="24"/>
        </w:rPr>
        <w:t>на 2020-2026</w:t>
      </w:r>
      <w:r w:rsidR="00AA3B76" w:rsidRPr="00FD44CD">
        <w:rPr>
          <w:b/>
          <w:bCs/>
          <w:color w:val="000000"/>
          <w:sz w:val="24"/>
          <w:szCs w:val="24"/>
        </w:rPr>
        <w:t xml:space="preserve"> годы</w:t>
      </w:r>
    </w:p>
    <w:p w:rsidR="00446F28" w:rsidRPr="00A9695D" w:rsidRDefault="00AA3B76" w:rsidP="00446F28">
      <w:pPr>
        <w:shd w:val="clear" w:color="auto" w:fill="FFFFFF" w:themeFill="background1"/>
        <w:jc w:val="center"/>
        <w:rPr>
          <w:bCs/>
          <w:sz w:val="24"/>
          <w:szCs w:val="24"/>
        </w:rPr>
      </w:pPr>
      <w:r w:rsidRPr="005B063F">
        <w:rPr>
          <w:b/>
          <w:sz w:val="24"/>
          <w:szCs w:val="24"/>
        </w:rPr>
        <w:t xml:space="preserve"> </w:t>
      </w:r>
      <w:proofErr w:type="gramStart"/>
      <w:r w:rsidR="006658DE" w:rsidRPr="001E3DC9">
        <w:rPr>
          <w:i/>
          <w:color w:val="FF0000"/>
          <w:sz w:val="24"/>
          <w:szCs w:val="24"/>
        </w:rPr>
        <w:t>(в редакции  постановления от 20.03.2020 г. №217</w:t>
      </w:r>
      <w:r w:rsidR="00490796">
        <w:rPr>
          <w:i/>
          <w:color w:val="FF0000"/>
          <w:sz w:val="24"/>
          <w:szCs w:val="24"/>
        </w:rPr>
        <w:t>, от 23.09.2020 № 625</w:t>
      </w:r>
      <w:r w:rsidR="00822C9C">
        <w:rPr>
          <w:i/>
          <w:color w:val="FF0000"/>
          <w:sz w:val="24"/>
          <w:szCs w:val="24"/>
        </w:rPr>
        <w:t>, от 16.10.2020г. №711</w:t>
      </w:r>
      <w:r w:rsidR="00B73E48">
        <w:rPr>
          <w:i/>
          <w:color w:val="FF0000"/>
          <w:sz w:val="24"/>
          <w:szCs w:val="24"/>
        </w:rPr>
        <w:t>, от  04.12.2020 № 899</w:t>
      </w:r>
      <w:r w:rsidR="00B61CF1">
        <w:rPr>
          <w:i/>
          <w:color w:val="FF0000"/>
          <w:sz w:val="24"/>
          <w:szCs w:val="24"/>
        </w:rPr>
        <w:t>, от 25.12.2020 № 973</w:t>
      </w:r>
      <w:r w:rsidR="00814DF7">
        <w:rPr>
          <w:i/>
          <w:color w:val="FF0000"/>
          <w:sz w:val="24"/>
          <w:szCs w:val="24"/>
        </w:rPr>
        <w:t>, от 30.12.2020 № 989, от 17.02.2021  №80</w:t>
      </w:r>
      <w:r w:rsidR="00753D1B">
        <w:rPr>
          <w:i/>
          <w:color w:val="FF0000"/>
          <w:sz w:val="24"/>
          <w:szCs w:val="24"/>
        </w:rPr>
        <w:t>, от 24.05.2021 года № 334</w:t>
      </w:r>
      <w:r w:rsidR="00FE2CBB">
        <w:rPr>
          <w:i/>
          <w:color w:val="FF0000"/>
          <w:sz w:val="24"/>
          <w:szCs w:val="24"/>
        </w:rPr>
        <w:t>, от 18.08.</w:t>
      </w:r>
      <w:r w:rsidR="003A3091">
        <w:rPr>
          <w:i/>
          <w:color w:val="FF0000"/>
          <w:sz w:val="24"/>
          <w:szCs w:val="24"/>
        </w:rPr>
        <w:t xml:space="preserve"> 2021 года №566</w:t>
      </w:r>
      <w:r w:rsidR="00FE2CBB">
        <w:rPr>
          <w:i/>
          <w:color w:val="FF0000"/>
          <w:sz w:val="24"/>
          <w:szCs w:val="24"/>
        </w:rPr>
        <w:t>, от 24.09.2021 № 643</w:t>
      </w:r>
      <w:r w:rsidR="00720EEA">
        <w:rPr>
          <w:i/>
          <w:color w:val="FF0000"/>
          <w:sz w:val="24"/>
          <w:szCs w:val="24"/>
        </w:rPr>
        <w:t>, от 25.11.2021 №785</w:t>
      </w:r>
      <w:r w:rsidR="00814D3C">
        <w:rPr>
          <w:i/>
          <w:color w:val="FF0000"/>
          <w:sz w:val="24"/>
          <w:szCs w:val="24"/>
        </w:rPr>
        <w:t>, от 29.12.2021 № 914,  от 30.12.2021 № 927</w:t>
      </w:r>
      <w:r w:rsidR="00446F28" w:rsidRPr="00446F28">
        <w:rPr>
          <w:bCs/>
          <w:i/>
          <w:color w:val="FF0000"/>
          <w:sz w:val="24"/>
          <w:szCs w:val="24"/>
        </w:rPr>
        <w:t xml:space="preserve"> </w:t>
      </w:r>
      <w:r w:rsidR="00D00227">
        <w:rPr>
          <w:bCs/>
          <w:i/>
          <w:color w:val="FF0000"/>
          <w:sz w:val="24"/>
          <w:szCs w:val="24"/>
        </w:rPr>
        <w:t>от 7.0</w:t>
      </w:r>
      <w:r w:rsidR="00446F28">
        <w:rPr>
          <w:bCs/>
          <w:i/>
          <w:color w:val="FF0000"/>
          <w:sz w:val="24"/>
          <w:szCs w:val="24"/>
        </w:rPr>
        <w:t>2.2022 года №92</w:t>
      </w:r>
      <w:r w:rsidR="00E2202C">
        <w:rPr>
          <w:bCs/>
          <w:i/>
          <w:color w:val="FF0000"/>
          <w:sz w:val="24"/>
          <w:szCs w:val="24"/>
        </w:rPr>
        <w:t>, от 27.07.2022 года №569</w:t>
      </w:r>
      <w:r w:rsidR="001C5484">
        <w:rPr>
          <w:i/>
          <w:color w:val="FF0000"/>
          <w:sz w:val="24"/>
          <w:szCs w:val="24"/>
        </w:rPr>
        <w:t>,</w:t>
      </w:r>
      <w:r w:rsidR="001C5484" w:rsidRPr="001C5484">
        <w:t xml:space="preserve"> </w:t>
      </w:r>
      <w:r w:rsidR="001C5484" w:rsidRPr="001C5484">
        <w:rPr>
          <w:i/>
          <w:color w:val="FF0000"/>
          <w:sz w:val="24"/>
          <w:szCs w:val="24"/>
        </w:rPr>
        <w:t>от 28 декабря 2022 № 1086</w:t>
      </w:r>
      <w:proofErr w:type="gramEnd"/>
      <w:r w:rsidR="001C5484" w:rsidRPr="001C5484">
        <w:rPr>
          <w:i/>
          <w:color w:val="FF0000"/>
          <w:sz w:val="24"/>
          <w:szCs w:val="24"/>
        </w:rPr>
        <w:t xml:space="preserve">, </w:t>
      </w:r>
      <w:proofErr w:type="gramStart"/>
      <w:r w:rsidR="001C5484" w:rsidRPr="001C5484">
        <w:rPr>
          <w:i/>
          <w:color w:val="FF0000"/>
          <w:sz w:val="24"/>
          <w:szCs w:val="24"/>
        </w:rPr>
        <w:t>от 30 декабря 2022 №1097</w:t>
      </w:r>
      <w:r w:rsidR="00382693">
        <w:rPr>
          <w:i/>
          <w:color w:val="FF0000"/>
          <w:sz w:val="24"/>
          <w:szCs w:val="24"/>
        </w:rPr>
        <w:t>,</w:t>
      </w:r>
      <w:r w:rsidR="00382693" w:rsidRPr="00382693">
        <w:rPr>
          <w:bCs/>
          <w:i/>
          <w:color w:val="FF0000"/>
          <w:sz w:val="24"/>
          <w:szCs w:val="24"/>
        </w:rPr>
        <w:t xml:space="preserve"> </w:t>
      </w:r>
      <w:r w:rsidR="00382693">
        <w:rPr>
          <w:bCs/>
          <w:i/>
          <w:color w:val="FF0000"/>
          <w:sz w:val="24"/>
          <w:szCs w:val="24"/>
        </w:rPr>
        <w:t>от 7 февраля 2023 №71</w:t>
      </w:r>
      <w:r w:rsidR="00625186">
        <w:rPr>
          <w:bCs/>
          <w:i/>
          <w:color w:val="FF0000"/>
          <w:sz w:val="24"/>
          <w:szCs w:val="24"/>
        </w:rPr>
        <w:t>, от 27 июня 2023 года №</w:t>
      </w:r>
      <w:r w:rsidR="00BC7FA5">
        <w:rPr>
          <w:bCs/>
          <w:i/>
          <w:color w:val="FF0000"/>
          <w:sz w:val="24"/>
          <w:szCs w:val="24"/>
        </w:rPr>
        <w:t xml:space="preserve"> </w:t>
      </w:r>
      <w:r w:rsidR="00625186">
        <w:rPr>
          <w:bCs/>
          <w:i/>
          <w:color w:val="FF0000"/>
          <w:sz w:val="24"/>
          <w:szCs w:val="24"/>
        </w:rPr>
        <w:t>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 2024 года  № 287</w:t>
      </w:r>
      <w:r w:rsidR="00902FCF" w:rsidRPr="001E3DC9">
        <w:rPr>
          <w:i/>
          <w:color w:val="FF0000"/>
          <w:sz w:val="24"/>
          <w:szCs w:val="24"/>
        </w:rPr>
        <w:t>)</w:t>
      </w:r>
      <w:r w:rsidR="001C5484">
        <w:rPr>
          <w:i/>
          <w:color w:val="FF0000"/>
          <w:sz w:val="24"/>
          <w:szCs w:val="24"/>
        </w:rPr>
        <w:t>)</w:t>
      </w:r>
      <w:proofErr w:type="gramEnd"/>
    </w:p>
    <w:p w:rsidR="00AA3B76" w:rsidRPr="002C3404" w:rsidRDefault="00AA3B76" w:rsidP="00BD13DF">
      <w:pPr>
        <w:shd w:val="clear" w:color="auto" w:fill="FFFFFF" w:themeFill="background1"/>
        <w:rPr>
          <w:bCs/>
          <w:sz w:val="24"/>
          <w:szCs w:val="24"/>
        </w:rPr>
      </w:pPr>
    </w:p>
    <w:tbl>
      <w:tblPr>
        <w:tblW w:w="15885" w:type="dxa"/>
        <w:tblCellSpacing w:w="5" w:type="nil"/>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5" w:type="dxa"/>
          <w:right w:w="75" w:type="dxa"/>
        </w:tblCellMar>
        <w:tblLook w:val="0000" w:firstRow="0" w:lastRow="0" w:firstColumn="0" w:lastColumn="0" w:noHBand="0" w:noVBand="0"/>
      </w:tblPr>
      <w:tblGrid>
        <w:gridCol w:w="2835"/>
        <w:gridCol w:w="1635"/>
        <w:gridCol w:w="1275"/>
        <w:gridCol w:w="1560"/>
        <w:gridCol w:w="1418"/>
        <w:gridCol w:w="1418"/>
        <w:gridCol w:w="1492"/>
        <w:gridCol w:w="1418"/>
        <w:gridCol w:w="1417"/>
        <w:gridCol w:w="1417"/>
      </w:tblGrid>
      <w:tr w:rsidR="006036F3" w:rsidRPr="00154CA2" w:rsidTr="004B7D33">
        <w:trPr>
          <w:trHeight w:val="422"/>
          <w:tblCellSpacing w:w="5" w:type="nil"/>
        </w:trPr>
        <w:tc>
          <w:tcPr>
            <w:tcW w:w="2835" w:type="dxa"/>
            <w:vMerge w:val="restart"/>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lastRenderedPageBreak/>
              <w:t>Ответственный исполнитель, Соисполнители</w:t>
            </w:r>
          </w:p>
        </w:tc>
        <w:tc>
          <w:tcPr>
            <w:tcW w:w="1635" w:type="dxa"/>
            <w:vMerge w:val="restart"/>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Источник финансирования</w:t>
            </w:r>
          </w:p>
        </w:tc>
        <w:tc>
          <w:tcPr>
            <w:tcW w:w="11415" w:type="dxa"/>
            <w:gridSpan w:val="8"/>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 xml:space="preserve">Объем финансирования, </w:t>
            </w:r>
            <w:proofErr w:type="spellStart"/>
            <w:r w:rsidRPr="00154CA2">
              <w:rPr>
                <w:rFonts w:ascii="Times New Roman" w:hAnsi="Times New Roman" w:cs="Times New Roman"/>
                <w:color w:val="000000"/>
                <w:kern w:val="3"/>
                <w:sz w:val="24"/>
                <w:szCs w:val="24"/>
                <w:lang w:eastAsia="ja-JP"/>
              </w:rPr>
              <w:t>тыс</w:t>
            </w:r>
            <w:proofErr w:type="gramStart"/>
            <w:r w:rsidRPr="00154CA2">
              <w:rPr>
                <w:rFonts w:ascii="Times New Roman" w:hAnsi="Times New Roman" w:cs="Times New Roman"/>
                <w:color w:val="000000"/>
                <w:kern w:val="3"/>
                <w:sz w:val="24"/>
                <w:szCs w:val="24"/>
                <w:lang w:eastAsia="ja-JP"/>
              </w:rPr>
              <w:t>.р</w:t>
            </w:r>
            <w:proofErr w:type="gramEnd"/>
            <w:r w:rsidRPr="00154CA2">
              <w:rPr>
                <w:rFonts w:ascii="Times New Roman" w:hAnsi="Times New Roman" w:cs="Times New Roman"/>
                <w:color w:val="000000"/>
                <w:kern w:val="3"/>
                <w:sz w:val="24"/>
                <w:szCs w:val="24"/>
                <w:lang w:eastAsia="ja-JP"/>
              </w:rPr>
              <w:t>уб</w:t>
            </w:r>
            <w:proofErr w:type="spellEnd"/>
            <w:r w:rsidRPr="00154CA2">
              <w:rPr>
                <w:rFonts w:ascii="Times New Roman" w:hAnsi="Times New Roman" w:cs="Times New Roman"/>
                <w:color w:val="000000"/>
                <w:kern w:val="3"/>
                <w:sz w:val="24"/>
                <w:szCs w:val="24"/>
                <w:lang w:eastAsia="ja-JP"/>
              </w:rPr>
              <w:t>.</w:t>
            </w:r>
          </w:p>
        </w:tc>
      </w:tr>
      <w:tr w:rsidR="006036F3" w:rsidRPr="00154CA2" w:rsidTr="004B7D33">
        <w:trPr>
          <w:trHeight w:val="422"/>
          <w:tblCellSpacing w:w="5" w:type="nil"/>
        </w:trPr>
        <w:tc>
          <w:tcPr>
            <w:tcW w:w="2835" w:type="dxa"/>
            <w:vMerge/>
            <w:shd w:val="clear" w:color="auto" w:fill="FFFFFF" w:themeFill="background1"/>
          </w:tcPr>
          <w:p w:rsidR="006036F3" w:rsidRPr="00154CA2" w:rsidRDefault="006036F3" w:rsidP="006036F3">
            <w:pPr>
              <w:pStyle w:val="ConsPlusCell"/>
              <w:framePr w:w="16113" w:wrap="auto" w:hAnchor="text" w:x="567"/>
              <w:rPr>
                <w:rFonts w:ascii="Times New Roman" w:hAnsi="Times New Roman" w:cs="Times New Roman"/>
                <w:color w:val="000000"/>
                <w:kern w:val="3"/>
                <w:sz w:val="24"/>
                <w:szCs w:val="24"/>
                <w:lang w:eastAsia="ja-JP"/>
              </w:rPr>
            </w:pPr>
          </w:p>
        </w:tc>
        <w:tc>
          <w:tcPr>
            <w:tcW w:w="1635" w:type="dxa"/>
            <w:vMerge/>
            <w:shd w:val="clear" w:color="auto" w:fill="FFFFFF" w:themeFill="background1"/>
          </w:tcPr>
          <w:p w:rsidR="006036F3" w:rsidRPr="00154CA2" w:rsidRDefault="006036F3" w:rsidP="006036F3">
            <w:pPr>
              <w:pStyle w:val="ConsPlusCell"/>
              <w:framePr w:w="16113" w:wrap="auto" w:hAnchor="text" w:x="567"/>
              <w:rPr>
                <w:rFonts w:ascii="Times New Roman" w:hAnsi="Times New Roman" w:cs="Times New Roman"/>
                <w:color w:val="000000"/>
                <w:kern w:val="3"/>
                <w:sz w:val="24"/>
                <w:szCs w:val="24"/>
                <w:lang w:eastAsia="ja-JP"/>
              </w:rPr>
            </w:pPr>
          </w:p>
        </w:tc>
        <w:tc>
          <w:tcPr>
            <w:tcW w:w="1275" w:type="dxa"/>
            <w:vMerge w:val="restart"/>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 xml:space="preserve">за весь   </w:t>
            </w:r>
            <w:r>
              <w:rPr>
                <w:rFonts w:ascii="Times New Roman" w:hAnsi="Times New Roman" w:cs="Times New Roman"/>
                <w:color w:val="000000"/>
                <w:kern w:val="3"/>
                <w:sz w:val="24"/>
                <w:szCs w:val="24"/>
                <w:lang w:eastAsia="ja-JP"/>
              </w:rPr>
              <w:br/>
              <w:t xml:space="preserve">   период    </w:t>
            </w:r>
            <w:r>
              <w:rPr>
                <w:rFonts w:ascii="Times New Roman" w:hAnsi="Times New Roman" w:cs="Times New Roman"/>
                <w:color w:val="000000"/>
                <w:kern w:val="3"/>
                <w:sz w:val="24"/>
                <w:szCs w:val="24"/>
                <w:lang w:eastAsia="ja-JP"/>
              </w:rPr>
              <w:br/>
            </w:r>
            <w:r w:rsidRPr="00154CA2">
              <w:rPr>
                <w:rFonts w:ascii="Times New Roman" w:hAnsi="Times New Roman" w:cs="Times New Roman"/>
                <w:color w:val="000000"/>
                <w:kern w:val="3"/>
                <w:sz w:val="24"/>
                <w:szCs w:val="24"/>
                <w:lang w:eastAsia="ja-JP"/>
              </w:rPr>
              <w:t>реализации    Подпрограммы</w:t>
            </w:r>
          </w:p>
        </w:tc>
        <w:tc>
          <w:tcPr>
            <w:tcW w:w="10140" w:type="dxa"/>
            <w:gridSpan w:val="7"/>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в том числе по годам</w:t>
            </w:r>
          </w:p>
        </w:tc>
      </w:tr>
      <w:tr w:rsidR="006036F3" w:rsidRPr="00154CA2" w:rsidTr="004B7D33">
        <w:trPr>
          <w:trHeight w:val="632"/>
          <w:tblCellSpacing w:w="5" w:type="nil"/>
        </w:trPr>
        <w:tc>
          <w:tcPr>
            <w:tcW w:w="2835" w:type="dxa"/>
            <w:vMerge/>
            <w:shd w:val="clear" w:color="auto" w:fill="FFFFFF" w:themeFill="background1"/>
          </w:tcPr>
          <w:p w:rsidR="006036F3" w:rsidRPr="00154CA2" w:rsidRDefault="006036F3" w:rsidP="006036F3">
            <w:pPr>
              <w:pStyle w:val="ConsPlusCell"/>
              <w:framePr w:w="16113" w:wrap="auto" w:hAnchor="text" w:x="567"/>
              <w:rPr>
                <w:rFonts w:ascii="Times New Roman" w:hAnsi="Times New Roman" w:cs="Times New Roman"/>
                <w:color w:val="000000"/>
                <w:kern w:val="3"/>
                <w:sz w:val="24"/>
                <w:szCs w:val="24"/>
                <w:lang w:eastAsia="ja-JP"/>
              </w:rPr>
            </w:pPr>
          </w:p>
        </w:tc>
        <w:tc>
          <w:tcPr>
            <w:tcW w:w="1635" w:type="dxa"/>
            <w:vMerge/>
            <w:shd w:val="clear" w:color="auto" w:fill="FFFFFF" w:themeFill="background1"/>
          </w:tcPr>
          <w:p w:rsidR="006036F3" w:rsidRPr="00154CA2" w:rsidRDefault="006036F3" w:rsidP="006036F3">
            <w:pPr>
              <w:pStyle w:val="ConsPlusCell"/>
              <w:framePr w:w="16113" w:wrap="auto" w:hAnchor="text" w:x="567"/>
              <w:rPr>
                <w:rFonts w:ascii="Times New Roman" w:hAnsi="Times New Roman" w:cs="Times New Roman"/>
                <w:color w:val="000000"/>
                <w:kern w:val="3"/>
                <w:sz w:val="24"/>
                <w:szCs w:val="24"/>
                <w:lang w:eastAsia="ja-JP"/>
              </w:rPr>
            </w:pPr>
          </w:p>
        </w:tc>
        <w:tc>
          <w:tcPr>
            <w:tcW w:w="1275" w:type="dxa"/>
            <w:vMerge/>
            <w:shd w:val="clear" w:color="auto" w:fill="FFFFFF" w:themeFill="background1"/>
          </w:tcPr>
          <w:p w:rsidR="006036F3" w:rsidRPr="00154CA2" w:rsidRDefault="006036F3" w:rsidP="006036F3">
            <w:pPr>
              <w:pStyle w:val="ConsPlusCell"/>
              <w:framePr w:w="16113" w:wrap="auto" w:hAnchor="text" w:x="567"/>
              <w:rPr>
                <w:rFonts w:ascii="Times New Roman" w:hAnsi="Times New Roman" w:cs="Times New Roman"/>
                <w:color w:val="000000"/>
                <w:kern w:val="3"/>
                <w:sz w:val="24"/>
                <w:szCs w:val="24"/>
                <w:lang w:eastAsia="ja-JP"/>
              </w:rPr>
            </w:pPr>
          </w:p>
        </w:tc>
        <w:tc>
          <w:tcPr>
            <w:tcW w:w="1560"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2020 год</w:t>
            </w:r>
          </w:p>
        </w:tc>
        <w:tc>
          <w:tcPr>
            <w:tcW w:w="1418"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2021 год</w:t>
            </w:r>
          </w:p>
        </w:tc>
        <w:tc>
          <w:tcPr>
            <w:tcW w:w="1418"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2022 год</w:t>
            </w:r>
          </w:p>
        </w:tc>
        <w:tc>
          <w:tcPr>
            <w:tcW w:w="1492" w:type="dxa"/>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p>
          <w:p w:rsidR="006036F3"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p>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2023 год</w:t>
            </w:r>
          </w:p>
        </w:tc>
        <w:tc>
          <w:tcPr>
            <w:tcW w:w="1418" w:type="dxa"/>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p>
          <w:p w:rsidR="006036F3"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p>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 xml:space="preserve">2024 год </w:t>
            </w:r>
          </w:p>
        </w:tc>
        <w:tc>
          <w:tcPr>
            <w:tcW w:w="1417" w:type="dxa"/>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p>
          <w:p w:rsidR="006036F3"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p>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2025 год</w:t>
            </w:r>
          </w:p>
        </w:tc>
        <w:tc>
          <w:tcPr>
            <w:tcW w:w="1417" w:type="dxa"/>
            <w:shd w:val="clear" w:color="auto" w:fill="FFFFFF" w:themeFill="background1"/>
          </w:tcPr>
          <w:p w:rsidR="006036F3"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p>
          <w:p w:rsidR="006036F3"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p>
          <w:p w:rsidR="006036F3" w:rsidRPr="00154CA2" w:rsidRDefault="006036F3" w:rsidP="006036F3">
            <w:pPr>
              <w:pStyle w:val="ConsPlusCell"/>
              <w:framePr w:w="16113" w:wrap="auto" w:hAnchor="text" w:x="567"/>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2026 год</w:t>
            </w:r>
          </w:p>
        </w:tc>
      </w:tr>
      <w:tr w:rsidR="006036F3" w:rsidRPr="00154CA2" w:rsidTr="004B7D33">
        <w:trPr>
          <w:trHeight w:val="256"/>
          <w:tblCellSpacing w:w="5" w:type="nil"/>
        </w:trPr>
        <w:tc>
          <w:tcPr>
            <w:tcW w:w="2835"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rPr>
            </w:pPr>
            <w:r w:rsidRPr="00154CA2">
              <w:rPr>
                <w:rFonts w:ascii="Times New Roman" w:hAnsi="Times New Roman" w:cs="Times New Roman"/>
              </w:rPr>
              <w:t>1</w:t>
            </w:r>
          </w:p>
        </w:tc>
        <w:tc>
          <w:tcPr>
            <w:tcW w:w="1635"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rPr>
            </w:pPr>
            <w:r w:rsidRPr="00154CA2">
              <w:rPr>
                <w:rFonts w:ascii="Times New Roman" w:hAnsi="Times New Roman" w:cs="Times New Roman"/>
              </w:rPr>
              <w:t>2</w:t>
            </w:r>
          </w:p>
        </w:tc>
        <w:tc>
          <w:tcPr>
            <w:tcW w:w="1275"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rPr>
            </w:pPr>
            <w:r w:rsidRPr="00154CA2">
              <w:rPr>
                <w:rFonts w:ascii="Times New Roman" w:hAnsi="Times New Roman" w:cs="Times New Roman"/>
              </w:rPr>
              <w:t>3</w:t>
            </w:r>
          </w:p>
        </w:tc>
        <w:tc>
          <w:tcPr>
            <w:tcW w:w="1560"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rPr>
            </w:pPr>
            <w:r w:rsidRPr="00154CA2">
              <w:rPr>
                <w:rFonts w:ascii="Times New Roman" w:hAnsi="Times New Roman" w:cs="Times New Roman"/>
              </w:rPr>
              <w:t>4</w:t>
            </w:r>
          </w:p>
        </w:tc>
        <w:tc>
          <w:tcPr>
            <w:tcW w:w="1418"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rPr>
            </w:pPr>
            <w:r w:rsidRPr="00154CA2">
              <w:rPr>
                <w:rFonts w:ascii="Times New Roman" w:hAnsi="Times New Roman" w:cs="Times New Roman"/>
              </w:rPr>
              <w:t>5</w:t>
            </w:r>
          </w:p>
        </w:tc>
        <w:tc>
          <w:tcPr>
            <w:tcW w:w="1418" w:type="dxa"/>
            <w:shd w:val="clear" w:color="auto" w:fill="FFFFFF" w:themeFill="background1"/>
            <w:vAlign w:val="center"/>
          </w:tcPr>
          <w:p w:rsidR="006036F3" w:rsidRPr="00154CA2" w:rsidRDefault="006036F3" w:rsidP="006036F3">
            <w:pPr>
              <w:pStyle w:val="ConsPlusCell"/>
              <w:framePr w:w="16113" w:wrap="auto" w:hAnchor="text" w:x="567"/>
              <w:jc w:val="center"/>
              <w:rPr>
                <w:rFonts w:ascii="Times New Roman" w:hAnsi="Times New Roman" w:cs="Times New Roman"/>
              </w:rPr>
            </w:pPr>
            <w:r w:rsidRPr="00154CA2">
              <w:rPr>
                <w:rFonts w:ascii="Times New Roman" w:hAnsi="Times New Roman" w:cs="Times New Roman"/>
              </w:rPr>
              <w:t>6</w:t>
            </w:r>
          </w:p>
        </w:tc>
        <w:tc>
          <w:tcPr>
            <w:tcW w:w="1492" w:type="dxa"/>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rPr>
            </w:pPr>
            <w:r>
              <w:rPr>
                <w:rFonts w:ascii="Times New Roman" w:hAnsi="Times New Roman" w:cs="Times New Roman"/>
              </w:rPr>
              <w:t>7</w:t>
            </w:r>
          </w:p>
        </w:tc>
        <w:tc>
          <w:tcPr>
            <w:tcW w:w="1418" w:type="dxa"/>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rPr>
            </w:pPr>
            <w:r>
              <w:rPr>
                <w:rFonts w:ascii="Times New Roman" w:hAnsi="Times New Roman" w:cs="Times New Roman"/>
              </w:rPr>
              <w:t>8</w:t>
            </w:r>
          </w:p>
        </w:tc>
        <w:tc>
          <w:tcPr>
            <w:tcW w:w="1417" w:type="dxa"/>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rPr>
            </w:pPr>
            <w:r>
              <w:rPr>
                <w:rFonts w:ascii="Times New Roman" w:hAnsi="Times New Roman" w:cs="Times New Roman"/>
              </w:rPr>
              <w:t>9</w:t>
            </w:r>
          </w:p>
        </w:tc>
        <w:tc>
          <w:tcPr>
            <w:tcW w:w="1417" w:type="dxa"/>
            <w:shd w:val="clear" w:color="auto" w:fill="FFFFFF" w:themeFill="background1"/>
          </w:tcPr>
          <w:p w:rsidR="006036F3" w:rsidRPr="00154CA2" w:rsidRDefault="006036F3" w:rsidP="006036F3">
            <w:pPr>
              <w:pStyle w:val="ConsPlusCell"/>
              <w:framePr w:w="16113" w:wrap="auto" w:hAnchor="text" w:x="567"/>
              <w:jc w:val="center"/>
              <w:rPr>
                <w:rFonts w:ascii="Times New Roman" w:hAnsi="Times New Roman" w:cs="Times New Roman"/>
              </w:rPr>
            </w:pPr>
            <w:r>
              <w:rPr>
                <w:rFonts w:ascii="Times New Roman" w:hAnsi="Times New Roman" w:cs="Times New Roman"/>
              </w:rPr>
              <w:t>10</w:t>
            </w:r>
          </w:p>
        </w:tc>
      </w:tr>
      <w:tr w:rsidR="006036F3" w:rsidRPr="00154CA2" w:rsidTr="004B7D33">
        <w:trPr>
          <w:trHeight w:val="462"/>
          <w:tblCellSpacing w:w="5" w:type="nil"/>
        </w:trPr>
        <w:tc>
          <w:tcPr>
            <w:tcW w:w="15885" w:type="dxa"/>
            <w:gridSpan w:val="10"/>
            <w:shd w:val="clear" w:color="auto" w:fill="FFFFFF" w:themeFill="background1"/>
          </w:tcPr>
          <w:p w:rsidR="006036F3" w:rsidRPr="00154CA2" w:rsidRDefault="006036F3" w:rsidP="006036F3">
            <w:pPr>
              <w:framePr w:w="16113" w:wrap="auto" w:hAnchor="text" w:x="567"/>
              <w:rPr>
                <w:b/>
                <w:sz w:val="24"/>
                <w:szCs w:val="24"/>
              </w:rPr>
            </w:pPr>
            <w:r w:rsidRPr="00154CA2">
              <w:rPr>
                <w:b/>
                <w:sz w:val="24"/>
                <w:szCs w:val="24"/>
              </w:rPr>
              <w:t>Подпрограмма "</w:t>
            </w:r>
            <w:r w:rsidRPr="00154CA2">
              <w:rPr>
                <w:b/>
                <w:bCs/>
                <w:color w:val="000000"/>
                <w:sz w:val="24"/>
                <w:szCs w:val="24"/>
              </w:rPr>
              <w:t xml:space="preserve">Повышение эффективности и усиление  адресной направленности мер по социальной защите  отдельных </w:t>
            </w:r>
            <w:r>
              <w:rPr>
                <w:b/>
                <w:bCs/>
                <w:color w:val="000000"/>
                <w:sz w:val="24"/>
                <w:szCs w:val="24"/>
              </w:rPr>
              <w:t xml:space="preserve">категорий граждан" на 2020-2026 </w:t>
            </w:r>
            <w:r w:rsidRPr="00154CA2">
              <w:rPr>
                <w:b/>
                <w:bCs/>
                <w:color w:val="000000"/>
                <w:sz w:val="24"/>
                <w:szCs w:val="24"/>
              </w:rPr>
              <w:t>годы</w:t>
            </w:r>
          </w:p>
        </w:tc>
      </w:tr>
      <w:tr w:rsidR="004B7D33" w:rsidRPr="00154CA2" w:rsidTr="004B7D33">
        <w:trPr>
          <w:trHeight w:val="729"/>
          <w:tblCellSpacing w:w="5" w:type="nil"/>
        </w:trPr>
        <w:tc>
          <w:tcPr>
            <w:tcW w:w="2835" w:type="dxa"/>
            <w:vMerge w:val="restart"/>
            <w:shd w:val="clear" w:color="auto" w:fill="FFFFFF" w:themeFill="background1"/>
          </w:tcPr>
          <w:p w:rsidR="004B7D33" w:rsidRPr="00154CA2" w:rsidRDefault="004B7D33" w:rsidP="004B7D33">
            <w:pPr>
              <w:pStyle w:val="ConsPlusCell"/>
              <w:framePr w:w="16113" w:wrap="auto" w:hAnchor="text" w:x="567"/>
              <w:jc w:val="both"/>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 xml:space="preserve">Отдел по предоставлению гражданам субсидий на оплату жилья и коммунальных услуг администрации </w:t>
            </w:r>
            <w:proofErr w:type="spellStart"/>
            <w:r w:rsidRPr="00154CA2">
              <w:rPr>
                <w:rFonts w:ascii="Times New Roman" w:hAnsi="Times New Roman" w:cs="Times New Roman"/>
                <w:color w:val="000000"/>
                <w:kern w:val="3"/>
                <w:sz w:val="24"/>
                <w:szCs w:val="24"/>
                <w:lang w:eastAsia="ja-JP"/>
              </w:rPr>
              <w:t>Тайшетского</w:t>
            </w:r>
            <w:proofErr w:type="spellEnd"/>
            <w:r w:rsidRPr="00154CA2">
              <w:rPr>
                <w:rFonts w:ascii="Times New Roman" w:hAnsi="Times New Roman" w:cs="Times New Roman"/>
                <w:color w:val="000000"/>
                <w:kern w:val="3"/>
                <w:sz w:val="24"/>
                <w:szCs w:val="24"/>
                <w:lang w:eastAsia="ja-JP"/>
              </w:rPr>
              <w:t xml:space="preserve"> района, Управление образования администрации </w:t>
            </w:r>
            <w:proofErr w:type="spellStart"/>
            <w:r w:rsidRPr="00154CA2">
              <w:rPr>
                <w:rFonts w:ascii="Times New Roman" w:hAnsi="Times New Roman" w:cs="Times New Roman"/>
                <w:color w:val="000000"/>
                <w:kern w:val="3"/>
                <w:sz w:val="24"/>
                <w:szCs w:val="24"/>
                <w:lang w:eastAsia="ja-JP"/>
              </w:rPr>
              <w:t>Тайшетского</w:t>
            </w:r>
            <w:proofErr w:type="spellEnd"/>
            <w:r w:rsidRPr="00154CA2">
              <w:rPr>
                <w:rFonts w:ascii="Times New Roman" w:hAnsi="Times New Roman" w:cs="Times New Roman"/>
                <w:color w:val="000000"/>
                <w:kern w:val="3"/>
                <w:sz w:val="24"/>
                <w:szCs w:val="24"/>
                <w:lang w:eastAsia="ja-JP"/>
              </w:rPr>
              <w:t xml:space="preserve"> района</w:t>
            </w:r>
          </w:p>
        </w:tc>
        <w:tc>
          <w:tcPr>
            <w:tcW w:w="1635" w:type="dxa"/>
            <w:shd w:val="clear" w:color="auto" w:fill="FFFFFF" w:themeFill="background1"/>
          </w:tcPr>
          <w:p w:rsidR="004B7D33" w:rsidRPr="00154CA2" w:rsidRDefault="004B7D33" w:rsidP="004B7D33">
            <w:pPr>
              <w:pStyle w:val="ConsPlusCell"/>
              <w:framePr w:w="16113" w:wrap="auto" w:hAnchor="text" w:x="567"/>
              <w:rPr>
                <w:rFonts w:ascii="Times New Roman" w:hAnsi="Times New Roman" w:cs="Times New Roman"/>
                <w:b/>
                <w:color w:val="000000"/>
                <w:kern w:val="3"/>
                <w:sz w:val="24"/>
                <w:szCs w:val="24"/>
                <w:lang w:eastAsia="ja-JP"/>
              </w:rPr>
            </w:pPr>
            <w:r w:rsidRPr="00154CA2">
              <w:rPr>
                <w:rFonts w:ascii="Times New Roman" w:hAnsi="Times New Roman" w:cs="Times New Roman"/>
                <w:b/>
                <w:color w:val="000000"/>
                <w:kern w:val="3"/>
                <w:sz w:val="24"/>
                <w:szCs w:val="24"/>
                <w:lang w:eastAsia="ja-JP"/>
              </w:rPr>
              <w:t xml:space="preserve">Всего, в том числе:      </w:t>
            </w:r>
          </w:p>
        </w:tc>
        <w:tc>
          <w:tcPr>
            <w:tcW w:w="1275"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933 984,97   </w:t>
            </w:r>
          </w:p>
        </w:tc>
        <w:tc>
          <w:tcPr>
            <w:tcW w:w="1560"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174 500,03   </w:t>
            </w:r>
          </w:p>
        </w:tc>
        <w:tc>
          <w:tcPr>
            <w:tcW w:w="1418"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180 156,50   </w:t>
            </w:r>
          </w:p>
        </w:tc>
        <w:tc>
          <w:tcPr>
            <w:tcW w:w="1418"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173 772,87   </w:t>
            </w:r>
          </w:p>
        </w:tc>
        <w:tc>
          <w:tcPr>
            <w:tcW w:w="1492"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94 313,57   </w:t>
            </w:r>
          </w:p>
        </w:tc>
        <w:tc>
          <w:tcPr>
            <w:tcW w:w="1418"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106 541,20   </w:t>
            </w:r>
          </w:p>
        </w:tc>
        <w:tc>
          <w:tcPr>
            <w:tcW w:w="1417"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101 537,20   </w:t>
            </w:r>
          </w:p>
        </w:tc>
        <w:tc>
          <w:tcPr>
            <w:tcW w:w="1417"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103 163,60   </w:t>
            </w:r>
          </w:p>
        </w:tc>
      </w:tr>
      <w:tr w:rsidR="004B7D33" w:rsidRPr="00154CA2" w:rsidTr="004B7D33">
        <w:trPr>
          <w:trHeight w:val="152"/>
          <w:tblCellSpacing w:w="5" w:type="nil"/>
        </w:trPr>
        <w:tc>
          <w:tcPr>
            <w:tcW w:w="2835" w:type="dxa"/>
            <w:vMerge/>
            <w:shd w:val="clear" w:color="auto" w:fill="FFFFFF" w:themeFill="background1"/>
          </w:tcPr>
          <w:p w:rsidR="004B7D33" w:rsidRPr="00154CA2" w:rsidRDefault="004B7D33" w:rsidP="004B7D33">
            <w:pPr>
              <w:pStyle w:val="ConsPlusCell"/>
              <w:framePr w:w="16113" w:wrap="auto" w:hAnchor="text" w:x="567"/>
              <w:rPr>
                <w:rFonts w:ascii="Times New Roman" w:hAnsi="Times New Roman" w:cs="Times New Roman"/>
                <w:color w:val="000000"/>
                <w:kern w:val="3"/>
                <w:sz w:val="24"/>
                <w:szCs w:val="24"/>
                <w:lang w:eastAsia="ja-JP"/>
              </w:rPr>
            </w:pPr>
          </w:p>
        </w:tc>
        <w:tc>
          <w:tcPr>
            <w:tcW w:w="1635" w:type="dxa"/>
            <w:shd w:val="clear" w:color="auto" w:fill="FFFFFF" w:themeFill="background1"/>
          </w:tcPr>
          <w:p w:rsidR="004B7D33" w:rsidRPr="00154CA2" w:rsidRDefault="004B7D33" w:rsidP="004B7D33">
            <w:pPr>
              <w:pStyle w:val="ConsPlusCell"/>
              <w:framePr w:w="16113" w:wrap="auto" w:hAnchor="text" w:x="567"/>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 xml:space="preserve">Федеральный бюджет       </w:t>
            </w:r>
          </w:p>
        </w:tc>
        <w:tc>
          <w:tcPr>
            <w:tcW w:w="1275"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234 444,29   </w:t>
            </w:r>
          </w:p>
        </w:tc>
        <w:tc>
          <w:tcPr>
            <w:tcW w:w="1560"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17 873,20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42 616,16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30 759,38   </w:t>
            </w:r>
          </w:p>
        </w:tc>
        <w:tc>
          <w:tcPr>
            <w:tcW w:w="1492"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33 044,55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39 635,30   </w:t>
            </w:r>
          </w:p>
        </w:tc>
        <w:tc>
          <w:tcPr>
            <w:tcW w:w="1417"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37 728,00   </w:t>
            </w:r>
          </w:p>
        </w:tc>
        <w:tc>
          <w:tcPr>
            <w:tcW w:w="1417"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32 787,70   </w:t>
            </w:r>
          </w:p>
        </w:tc>
      </w:tr>
      <w:tr w:rsidR="004B7D33" w:rsidRPr="00154CA2" w:rsidTr="004B7D33">
        <w:trPr>
          <w:trHeight w:val="152"/>
          <w:tblCellSpacing w:w="5" w:type="nil"/>
        </w:trPr>
        <w:tc>
          <w:tcPr>
            <w:tcW w:w="2835" w:type="dxa"/>
            <w:vMerge/>
            <w:shd w:val="clear" w:color="auto" w:fill="FFFFFF" w:themeFill="background1"/>
          </w:tcPr>
          <w:p w:rsidR="004B7D33" w:rsidRPr="00154CA2" w:rsidRDefault="004B7D33" w:rsidP="004B7D33">
            <w:pPr>
              <w:pStyle w:val="ConsPlusCell"/>
              <w:framePr w:w="16113" w:wrap="auto" w:hAnchor="text" w:x="567"/>
              <w:rPr>
                <w:rFonts w:ascii="Times New Roman" w:hAnsi="Times New Roman" w:cs="Times New Roman"/>
                <w:color w:val="000000"/>
                <w:kern w:val="3"/>
                <w:sz w:val="24"/>
                <w:szCs w:val="24"/>
                <w:lang w:eastAsia="ja-JP"/>
              </w:rPr>
            </w:pPr>
          </w:p>
        </w:tc>
        <w:tc>
          <w:tcPr>
            <w:tcW w:w="1635" w:type="dxa"/>
            <w:shd w:val="clear" w:color="auto" w:fill="FFFFFF" w:themeFill="background1"/>
          </w:tcPr>
          <w:p w:rsidR="004B7D33" w:rsidRPr="00154CA2" w:rsidRDefault="004B7D33" w:rsidP="004B7D33">
            <w:pPr>
              <w:pStyle w:val="ConsPlusCell"/>
              <w:framePr w:w="16113" w:wrap="auto" w:hAnchor="text" w:x="567"/>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 xml:space="preserve">Областной бюджет    </w:t>
            </w:r>
          </w:p>
        </w:tc>
        <w:tc>
          <w:tcPr>
            <w:tcW w:w="1275" w:type="dxa"/>
            <w:shd w:val="clear" w:color="auto" w:fill="FFFFFF" w:themeFill="background1"/>
            <w:vAlign w:val="center"/>
          </w:tcPr>
          <w:p w:rsidR="004B7D33" w:rsidRDefault="004B7D33" w:rsidP="004B7D33">
            <w:pPr>
              <w:framePr w:w="16113" w:wrap="auto" w:hAnchor="text" w:x="567"/>
              <w:jc w:val="center"/>
              <w:rPr>
                <w:b/>
                <w:bCs/>
                <w:color w:val="000000"/>
                <w:sz w:val="24"/>
                <w:szCs w:val="24"/>
              </w:rPr>
            </w:pPr>
            <w:r>
              <w:rPr>
                <w:b/>
                <w:bCs/>
                <w:color w:val="000000"/>
              </w:rPr>
              <w:t xml:space="preserve">  648 103,11   </w:t>
            </w:r>
          </w:p>
        </w:tc>
        <w:tc>
          <w:tcPr>
            <w:tcW w:w="1560"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150 853,60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129 349,44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135 693,32   </w:t>
            </w:r>
          </w:p>
        </w:tc>
        <w:tc>
          <w:tcPr>
            <w:tcW w:w="1492"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53 193,65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58213,30</w:t>
            </w:r>
          </w:p>
        </w:tc>
        <w:tc>
          <w:tcPr>
            <w:tcW w:w="1417"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57 226,20   </w:t>
            </w:r>
          </w:p>
        </w:tc>
        <w:tc>
          <w:tcPr>
            <w:tcW w:w="1417"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63 573,60   </w:t>
            </w:r>
          </w:p>
        </w:tc>
      </w:tr>
      <w:tr w:rsidR="004B7D33" w:rsidRPr="00154CA2" w:rsidTr="004B7D33">
        <w:trPr>
          <w:trHeight w:val="581"/>
          <w:tblCellSpacing w:w="5" w:type="nil"/>
        </w:trPr>
        <w:tc>
          <w:tcPr>
            <w:tcW w:w="2835" w:type="dxa"/>
            <w:vMerge/>
            <w:shd w:val="clear" w:color="auto" w:fill="FFFFFF" w:themeFill="background1"/>
          </w:tcPr>
          <w:p w:rsidR="004B7D33" w:rsidRPr="00154CA2" w:rsidRDefault="004B7D33" w:rsidP="004B7D33">
            <w:pPr>
              <w:pStyle w:val="ConsPlusCell"/>
              <w:framePr w:w="16113" w:wrap="auto" w:hAnchor="text" w:x="567"/>
              <w:rPr>
                <w:rFonts w:ascii="Times New Roman" w:hAnsi="Times New Roman" w:cs="Times New Roman"/>
                <w:color w:val="000000"/>
                <w:kern w:val="3"/>
                <w:sz w:val="24"/>
                <w:szCs w:val="24"/>
                <w:lang w:eastAsia="ja-JP"/>
              </w:rPr>
            </w:pPr>
          </w:p>
        </w:tc>
        <w:tc>
          <w:tcPr>
            <w:tcW w:w="1635" w:type="dxa"/>
            <w:shd w:val="clear" w:color="auto" w:fill="FFFFFF" w:themeFill="background1"/>
          </w:tcPr>
          <w:p w:rsidR="004B7D33" w:rsidRPr="00154CA2" w:rsidRDefault="004B7D33" w:rsidP="004B7D33">
            <w:pPr>
              <w:pStyle w:val="ConsPlusCell"/>
              <w:framePr w:w="16113" w:wrap="auto" w:hAnchor="text" w:x="567"/>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 xml:space="preserve">Районный бюджет    </w:t>
            </w:r>
          </w:p>
        </w:tc>
        <w:tc>
          <w:tcPr>
            <w:tcW w:w="1275" w:type="dxa"/>
            <w:shd w:val="clear" w:color="auto" w:fill="auto"/>
            <w:vAlign w:val="center"/>
          </w:tcPr>
          <w:p w:rsidR="004B7D33" w:rsidRDefault="004B7D33" w:rsidP="004B7D33">
            <w:pPr>
              <w:framePr w:w="16113" w:wrap="auto" w:hAnchor="text" w:x="567"/>
              <w:jc w:val="center"/>
              <w:rPr>
                <w:b/>
                <w:bCs/>
                <w:color w:val="000000"/>
                <w:sz w:val="24"/>
                <w:szCs w:val="24"/>
              </w:rPr>
            </w:pPr>
            <w:r>
              <w:rPr>
                <w:b/>
                <w:bCs/>
                <w:color w:val="000000"/>
              </w:rPr>
              <w:t xml:space="preserve">51 437,57   </w:t>
            </w:r>
          </w:p>
        </w:tc>
        <w:tc>
          <w:tcPr>
            <w:tcW w:w="1560"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5 773,23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8 190,90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7 320,17   </w:t>
            </w:r>
          </w:p>
        </w:tc>
        <w:tc>
          <w:tcPr>
            <w:tcW w:w="1492"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8 075,37   </w:t>
            </w:r>
          </w:p>
        </w:tc>
        <w:tc>
          <w:tcPr>
            <w:tcW w:w="1418"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8 692,60   </w:t>
            </w:r>
          </w:p>
        </w:tc>
        <w:tc>
          <w:tcPr>
            <w:tcW w:w="1417"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6 583,00   </w:t>
            </w:r>
          </w:p>
        </w:tc>
        <w:tc>
          <w:tcPr>
            <w:tcW w:w="1417" w:type="dxa"/>
            <w:shd w:val="clear" w:color="auto" w:fill="FFFFFF" w:themeFill="background1"/>
            <w:vAlign w:val="center"/>
          </w:tcPr>
          <w:p w:rsidR="004B7D33" w:rsidRDefault="004B7D33" w:rsidP="004B7D33">
            <w:pPr>
              <w:framePr w:w="16113" w:wrap="auto" w:hAnchor="text" w:x="567"/>
              <w:jc w:val="center"/>
              <w:rPr>
                <w:color w:val="000000"/>
                <w:sz w:val="24"/>
                <w:szCs w:val="24"/>
              </w:rPr>
            </w:pPr>
            <w:r>
              <w:rPr>
                <w:color w:val="000000"/>
              </w:rPr>
              <w:t xml:space="preserve">           6 802,30   </w:t>
            </w:r>
          </w:p>
        </w:tc>
      </w:tr>
      <w:tr w:rsidR="004B7D33" w:rsidRPr="004735A6" w:rsidTr="004B7D33">
        <w:trPr>
          <w:trHeight w:val="152"/>
          <w:tblCellSpacing w:w="5" w:type="nil"/>
        </w:trPr>
        <w:tc>
          <w:tcPr>
            <w:tcW w:w="2835" w:type="dxa"/>
            <w:vMerge/>
            <w:shd w:val="clear" w:color="auto" w:fill="FFFFFF" w:themeFill="background1"/>
          </w:tcPr>
          <w:p w:rsidR="004B7D33" w:rsidRPr="00154CA2" w:rsidRDefault="004B7D33" w:rsidP="004B7D33">
            <w:pPr>
              <w:pStyle w:val="ConsPlusCell"/>
              <w:framePr w:w="16113" w:wrap="auto" w:hAnchor="text" w:x="567"/>
              <w:rPr>
                <w:rFonts w:ascii="Times New Roman" w:hAnsi="Times New Roman" w:cs="Times New Roman"/>
                <w:color w:val="000000"/>
                <w:kern w:val="3"/>
                <w:sz w:val="24"/>
                <w:szCs w:val="24"/>
                <w:lang w:eastAsia="ja-JP"/>
              </w:rPr>
            </w:pPr>
          </w:p>
        </w:tc>
        <w:tc>
          <w:tcPr>
            <w:tcW w:w="1635" w:type="dxa"/>
            <w:shd w:val="clear" w:color="auto" w:fill="FFFFFF" w:themeFill="background1"/>
            <w:vAlign w:val="center"/>
          </w:tcPr>
          <w:p w:rsidR="004B7D33" w:rsidRPr="00154CA2" w:rsidRDefault="004B7D33" w:rsidP="004B7D33">
            <w:pPr>
              <w:pStyle w:val="ConsPlusCell"/>
              <w:framePr w:w="16113" w:wrap="auto" w:hAnchor="text" w:x="567"/>
              <w:rPr>
                <w:rFonts w:ascii="Times New Roman" w:hAnsi="Times New Roman" w:cs="Times New Roman"/>
                <w:color w:val="000000"/>
                <w:kern w:val="3"/>
                <w:sz w:val="24"/>
                <w:szCs w:val="24"/>
                <w:lang w:eastAsia="ja-JP"/>
              </w:rPr>
            </w:pPr>
            <w:r w:rsidRPr="00154CA2">
              <w:rPr>
                <w:rFonts w:ascii="Times New Roman" w:hAnsi="Times New Roman" w:cs="Times New Roman"/>
                <w:color w:val="000000"/>
                <w:kern w:val="3"/>
                <w:sz w:val="24"/>
                <w:szCs w:val="24"/>
                <w:lang w:eastAsia="ja-JP"/>
              </w:rPr>
              <w:t xml:space="preserve">Внебюджетные источники         </w:t>
            </w:r>
          </w:p>
        </w:tc>
        <w:tc>
          <w:tcPr>
            <w:tcW w:w="1275" w:type="dxa"/>
            <w:shd w:val="clear" w:color="auto" w:fill="FFFFFF" w:themeFill="background1"/>
            <w:vAlign w:val="center"/>
          </w:tcPr>
          <w:p w:rsidR="004B7D33" w:rsidRPr="00154CA2" w:rsidRDefault="004B7D33" w:rsidP="004B7D33">
            <w:pPr>
              <w:framePr w:w="16113" w:wrap="auto" w:hAnchor="text" w:x="567"/>
              <w:jc w:val="center"/>
              <w:rPr>
                <w:b/>
                <w:bCs/>
                <w:color w:val="000000"/>
              </w:rPr>
            </w:pPr>
            <w:r>
              <w:rPr>
                <w:b/>
                <w:bCs/>
                <w:color w:val="000000"/>
              </w:rPr>
              <w:t>0,00</w:t>
            </w:r>
          </w:p>
        </w:tc>
        <w:tc>
          <w:tcPr>
            <w:tcW w:w="1560" w:type="dxa"/>
            <w:shd w:val="clear" w:color="auto" w:fill="FFFFFF" w:themeFill="background1"/>
            <w:vAlign w:val="center"/>
          </w:tcPr>
          <w:p w:rsidR="004B7D33" w:rsidRPr="00154CA2" w:rsidRDefault="004B7D33" w:rsidP="004B7D33">
            <w:pPr>
              <w:framePr w:w="16113" w:wrap="auto" w:hAnchor="text" w:x="567"/>
              <w:jc w:val="center"/>
              <w:rPr>
                <w:color w:val="000000"/>
              </w:rPr>
            </w:pPr>
            <w:r>
              <w:rPr>
                <w:color w:val="000000"/>
              </w:rPr>
              <w:t>0,00</w:t>
            </w:r>
          </w:p>
        </w:tc>
        <w:tc>
          <w:tcPr>
            <w:tcW w:w="1418" w:type="dxa"/>
            <w:shd w:val="clear" w:color="auto" w:fill="FFFFFF" w:themeFill="background1"/>
            <w:vAlign w:val="center"/>
          </w:tcPr>
          <w:p w:rsidR="004B7D33" w:rsidRPr="00154CA2" w:rsidRDefault="004B7D33" w:rsidP="004B7D33">
            <w:pPr>
              <w:framePr w:w="16113" w:wrap="auto" w:hAnchor="text" w:x="567"/>
              <w:jc w:val="center"/>
              <w:rPr>
                <w:color w:val="000000"/>
              </w:rPr>
            </w:pPr>
            <w:r>
              <w:rPr>
                <w:color w:val="000000"/>
              </w:rPr>
              <w:t>0,00</w:t>
            </w:r>
          </w:p>
        </w:tc>
        <w:tc>
          <w:tcPr>
            <w:tcW w:w="1418" w:type="dxa"/>
            <w:shd w:val="clear" w:color="auto" w:fill="FFFFFF" w:themeFill="background1"/>
            <w:vAlign w:val="center"/>
          </w:tcPr>
          <w:p w:rsidR="004B7D33" w:rsidRPr="00154CA2" w:rsidRDefault="004B7D33" w:rsidP="004B7D33">
            <w:pPr>
              <w:framePr w:w="16113" w:wrap="auto" w:hAnchor="text" w:x="567"/>
              <w:jc w:val="center"/>
              <w:rPr>
                <w:color w:val="000000"/>
              </w:rPr>
            </w:pPr>
            <w:r>
              <w:rPr>
                <w:color w:val="000000"/>
              </w:rPr>
              <w:t>0,00</w:t>
            </w:r>
          </w:p>
        </w:tc>
        <w:tc>
          <w:tcPr>
            <w:tcW w:w="1492" w:type="dxa"/>
            <w:shd w:val="clear" w:color="auto" w:fill="FFFFFF" w:themeFill="background1"/>
            <w:vAlign w:val="center"/>
          </w:tcPr>
          <w:p w:rsidR="004B7D33" w:rsidRPr="00154CA2" w:rsidRDefault="004B7D33" w:rsidP="004B7D33">
            <w:pPr>
              <w:framePr w:w="16113" w:wrap="auto" w:hAnchor="text" w:x="567"/>
              <w:jc w:val="center"/>
              <w:rPr>
                <w:color w:val="000000"/>
              </w:rPr>
            </w:pPr>
            <w:r>
              <w:rPr>
                <w:color w:val="000000"/>
              </w:rPr>
              <w:t>0,00</w:t>
            </w:r>
          </w:p>
        </w:tc>
        <w:tc>
          <w:tcPr>
            <w:tcW w:w="1418" w:type="dxa"/>
            <w:shd w:val="clear" w:color="auto" w:fill="FFFFFF" w:themeFill="background1"/>
            <w:vAlign w:val="center"/>
          </w:tcPr>
          <w:p w:rsidR="004B7D33" w:rsidRPr="00154CA2" w:rsidRDefault="004B7D33" w:rsidP="004B7D33">
            <w:pPr>
              <w:framePr w:w="16113" w:wrap="auto" w:hAnchor="text" w:x="567"/>
              <w:jc w:val="center"/>
              <w:rPr>
                <w:color w:val="000000"/>
              </w:rPr>
            </w:pPr>
            <w:r>
              <w:rPr>
                <w:color w:val="000000"/>
              </w:rPr>
              <w:t>0,00</w:t>
            </w:r>
          </w:p>
        </w:tc>
        <w:tc>
          <w:tcPr>
            <w:tcW w:w="1417" w:type="dxa"/>
            <w:shd w:val="clear" w:color="auto" w:fill="FFFFFF" w:themeFill="background1"/>
            <w:vAlign w:val="center"/>
          </w:tcPr>
          <w:p w:rsidR="004B7D33" w:rsidRPr="00154CA2" w:rsidRDefault="004B7D33" w:rsidP="004B7D33">
            <w:pPr>
              <w:framePr w:w="16113" w:wrap="auto" w:hAnchor="text" w:x="567"/>
              <w:jc w:val="center"/>
              <w:rPr>
                <w:color w:val="000000"/>
              </w:rPr>
            </w:pPr>
            <w:r>
              <w:rPr>
                <w:color w:val="000000"/>
              </w:rPr>
              <w:t>0,00</w:t>
            </w:r>
          </w:p>
        </w:tc>
        <w:tc>
          <w:tcPr>
            <w:tcW w:w="1417" w:type="dxa"/>
            <w:shd w:val="clear" w:color="auto" w:fill="FFFFFF" w:themeFill="background1"/>
            <w:vAlign w:val="center"/>
          </w:tcPr>
          <w:p w:rsidR="004B7D33" w:rsidRPr="00154CA2" w:rsidRDefault="004B7D33" w:rsidP="004B7D33">
            <w:pPr>
              <w:framePr w:w="16113" w:wrap="auto" w:hAnchor="text" w:x="567"/>
              <w:jc w:val="center"/>
              <w:rPr>
                <w:color w:val="000000"/>
              </w:rPr>
            </w:pPr>
            <w:r>
              <w:rPr>
                <w:color w:val="000000"/>
              </w:rPr>
              <w:t>0,00</w:t>
            </w:r>
          </w:p>
        </w:tc>
      </w:tr>
    </w:tbl>
    <w:p w:rsidR="004A76C5" w:rsidRDefault="004A76C5" w:rsidP="004B3383">
      <w:pPr>
        <w:framePr w:w="16113" w:wrap="auto" w:hAnchor="text" w:x="567"/>
        <w:jc w:val="center"/>
        <w:rPr>
          <w:b/>
          <w:bCs/>
        </w:rPr>
        <w:sectPr w:rsidR="004A76C5" w:rsidSect="004A76C5">
          <w:pgSz w:w="16838" w:h="11906" w:orient="landscape"/>
          <w:pgMar w:top="1276" w:right="1134" w:bottom="709" w:left="1276" w:header="709" w:footer="709" w:gutter="0"/>
          <w:cols w:space="708"/>
          <w:docGrid w:linePitch="360"/>
        </w:sectPr>
      </w:pPr>
    </w:p>
    <w:p w:rsidR="00AA3B76" w:rsidRPr="00145417" w:rsidRDefault="00AA3B76" w:rsidP="00AA3B76">
      <w:pPr>
        <w:rPr>
          <w:sz w:val="24"/>
          <w:szCs w:val="24"/>
        </w:rPr>
      </w:pPr>
    </w:p>
    <w:p w:rsidR="00AA3B76" w:rsidRDefault="00AA3B76" w:rsidP="00AA3B76">
      <w:pPr>
        <w:framePr w:w="15581" w:wrap="auto" w:hAnchor="text" w:x="709"/>
        <w:tabs>
          <w:tab w:val="left" w:pos="3656"/>
        </w:tabs>
        <w:rPr>
          <w:sz w:val="24"/>
          <w:szCs w:val="24"/>
        </w:rPr>
      </w:pPr>
    </w:p>
    <w:p w:rsidR="00AA3B76" w:rsidRPr="00145417" w:rsidRDefault="004A76C5" w:rsidP="004A76C5">
      <w:pPr>
        <w:spacing w:after="200" w:line="276" w:lineRule="auto"/>
        <w:jc w:val="right"/>
        <w:rPr>
          <w:sz w:val="24"/>
          <w:szCs w:val="24"/>
        </w:rPr>
      </w:pPr>
      <w:r>
        <w:rPr>
          <w:sz w:val="24"/>
          <w:szCs w:val="24"/>
        </w:rPr>
        <w:t>П</w:t>
      </w:r>
      <w:r w:rsidR="00AA3B76" w:rsidRPr="00145417">
        <w:rPr>
          <w:sz w:val="24"/>
          <w:szCs w:val="24"/>
        </w:rPr>
        <w:t>риложение 5</w:t>
      </w:r>
    </w:p>
    <w:p w:rsidR="00AA3B76" w:rsidRPr="00145417" w:rsidRDefault="00AA3B76" w:rsidP="00AA3B76">
      <w:pPr>
        <w:widowControl w:val="0"/>
        <w:autoSpaceDE w:val="0"/>
        <w:autoSpaceDN w:val="0"/>
        <w:adjustRightInd w:val="0"/>
        <w:jc w:val="right"/>
        <w:rPr>
          <w:sz w:val="24"/>
          <w:szCs w:val="24"/>
        </w:rPr>
      </w:pPr>
      <w:r w:rsidRPr="00145417">
        <w:rPr>
          <w:sz w:val="24"/>
          <w:szCs w:val="24"/>
        </w:rPr>
        <w:t>к муниципальной программе муниципального образования "</w:t>
      </w:r>
      <w:proofErr w:type="spellStart"/>
      <w:r w:rsidRPr="00145417">
        <w:rPr>
          <w:sz w:val="24"/>
          <w:szCs w:val="24"/>
        </w:rPr>
        <w:t>Тайшетский</w:t>
      </w:r>
      <w:proofErr w:type="spellEnd"/>
      <w:r w:rsidRPr="00145417">
        <w:rPr>
          <w:sz w:val="24"/>
          <w:szCs w:val="24"/>
        </w:rPr>
        <w:t xml:space="preserve"> район"</w:t>
      </w:r>
    </w:p>
    <w:p w:rsidR="00AA3B76" w:rsidRPr="00145417" w:rsidRDefault="00AA3B76" w:rsidP="00AA3B76">
      <w:pPr>
        <w:ind w:firstLine="720"/>
        <w:jc w:val="right"/>
        <w:rPr>
          <w:sz w:val="24"/>
          <w:szCs w:val="24"/>
        </w:rPr>
      </w:pPr>
      <w:r w:rsidRPr="00145417">
        <w:rPr>
          <w:sz w:val="24"/>
          <w:szCs w:val="24"/>
        </w:rPr>
        <w:t>"Социальная поддержк</w:t>
      </w:r>
      <w:r>
        <w:rPr>
          <w:sz w:val="24"/>
          <w:szCs w:val="24"/>
        </w:rPr>
        <w:t>а отдельных категорий населения</w:t>
      </w:r>
    </w:p>
    <w:p w:rsidR="00AA3B76" w:rsidRPr="00145417" w:rsidRDefault="00AA3B76" w:rsidP="00AA3B76">
      <w:pPr>
        <w:ind w:firstLine="720"/>
        <w:jc w:val="right"/>
        <w:rPr>
          <w:sz w:val="24"/>
          <w:szCs w:val="24"/>
        </w:rPr>
      </w:pPr>
      <w:r w:rsidRPr="00145417">
        <w:rPr>
          <w:sz w:val="24"/>
          <w:szCs w:val="24"/>
        </w:rPr>
        <w:t xml:space="preserve"> муниципального образо</w:t>
      </w:r>
      <w:r>
        <w:rPr>
          <w:sz w:val="24"/>
          <w:szCs w:val="24"/>
        </w:rPr>
        <w:t>вания "</w:t>
      </w:r>
      <w:proofErr w:type="spellStart"/>
      <w:r>
        <w:rPr>
          <w:sz w:val="24"/>
          <w:szCs w:val="24"/>
        </w:rPr>
        <w:t>Тайшетский</w:t>
      </w:r>
      <w:proofErr w:type="spellEnd"/>
      <w:r>
        <w:rPr>
          <w:sz w:val="24"/>
          <w:szCs w:val="24"/>
        </w:rPr>
        <w:t xml:space="preserve"> район" на 2020</w:t>
      </w:r>
      <w:r w:rsidRPr="00145417">
        <w:rPr>
          <w:sz w:val="24"/>
          <w:szCs w:val="24"/>
        </w:rPr>
        <w:t>-20</w:t>
      </w:r>
      <w:r w:rsidR="004307FF">
        <w:rPr>
          <w:sz w:val="24"/>
          <w:szCs w:val="24"/>
        </w:rPr>
        <w:t>26</w:t>
      </w:r>
      <w:r w:rsidRPr="00145417">
        <w:rPr>
          <w:sz w:val="24"/>
          <w:szCs w:val="24"/>
        </w:rPr>
        <w:t xml:space="preserve"> годы  </w:t>
      </w:r>
    </w:p>
    <w:p w:rsidR="00AA3B76" w:rsidRPr="00145417" w:rsidRDefault="00AA3B76" w:rsidP="00AA3B76">
      <w:pPr>
        <w:spacing w:line="278" w:lineRule="exact"/>
        <w:ind w:right="34"/>
        <w:jc w:val="right"/>
        <w:rPr>
          <w:sz w:val="24"/>
          <w:szCs w:val="24"/>
        </w:rPr>
      </w:pPr>
    </w:p>
    <w:p w:rsidR="00AA3B76" w:rsidRPr="00145417" w:rsidRDefault="00AA3B76" w:rsidP="00AA3B76">
      <w:pPr>
        <w:jc w:val="center"/>
        <w:rPr>
          <w:b/>
          <w:sz w:val="24"/>
          <w:szCs w:val="24"/>
        </w:rPr>
      </w:pPr>
      <w:r w:rsidRPr="00145417">
        <w:rPr>
          <w:b/>
          <w:sz w:val="24"/>
          <w:szCs w:val="24"/>
        </w:rPr>
        <w:t>ПАСПОРТ</w:t>
      </w:r>
      <w:r>
        <w:rPr>
          <w:b/>
          <w:sz w:val="24"/>
          <w:szCs w:val="24"/>
        </w:rPr>
        <w:t xml:space="preserve">  </w:t>
      </w:r>
      <w:r w:rsidRPr="00145417">
        <w:rPr>
          <w:b/>
          <w:sz w:val="24"/>
          <w:szCs w:val="24"/>
        </w:rPr>
        <w:t>ПОДПРОГРАММЫ</w:t>
      </w:r>
    </w:p>
    <w:p w:rsidR="00AA3B76" w:rsidRPr="0062676F" w:rsidRDefault="00AA3B76" w:rsidP="00AA3B76">
      <w:pPr>
        <w:ind w:firstLine="720"/>
        <w:jc w:val="center"/>
        <w:rPr>
          <w:sz w:val="24"/>
          <w:szCs w:val="24"/>
        </w:rPr>
      </w:pPr>
      <w:r w:rsidRPr="0062676F">
        <w:rPr>
          <w:b/>
        </w:rPr>
        <w:t>"</w:t>
      </w:r>
      <w:r w:rsidRPr="00145417">
        <w:rPr>
          <w:sz w:val="24"/>
          <w:szCs w:val="24"/>
        </w:rPr>
        <w:t>Социальная подде</w:t>
      </w:r>
      <w:r>
        <w:rPr>
          <w:sz w:val="24"/>
          <w:szCs w:val="24"/>
        </w:rPr>
        <w:t xml:space="preserve">ржка  отдельных категорий граждан" </w:t>
      </w:r>
      <w:r w:rsidRPr="00145417">
        <w:rPr>
          <w:sz w:val="24"/>
          <w:szCs w:val="24"/>
        </w:rPr>
        <w:t xml:space="preserve"> </w:t>
      </w:r>
      <w:r w:rsidR="004307FF">
        <w:rPr>
          <w:sz w:val="24"/>
          <w:szCs w:val="24"/>
        </w:rPr>
        <w:t>на 2020-2026</w:t>
      </w:r>
      <w:r w:rsidRPr="0062676F">
        <w:rPr>
          <w:sz w:val="24"/>
          <w:szCs w:val="24"/>
        </w:rPr>
        <w:t xml:space="preserve"> годы</w:t>
      </w:r>
    </w:p>
    <w:p w:rsidR="00AA3B76" w:rsidRDefault="00AA3B76" w:rsidP="00AA3B76">
      <w:pPr>
        <w:jc w:val="center"/>
        <w:rPr>
          <w:sz w:val="24"/>
          <w:szCs w:val="24"/>
        </w:rPr>
      </w:pPr>
      <w:r w:rsidRPr="00145417">
        <w:rPr>
          <w:sz w:val="24"/>
          <w:szCs w:val="24"/>
        </w:rPr>
        <w:t xml:space="preserve">(далее – Подпрограмма) </w:t>
      </w:r>
    </w:p>
    <w:p w:rsidR="00E557F2" w:rsidRPr="00492860" w:rsidRDefault="00E557F2" w:rsidP="00492860">
      <w:pPr>
        <w:shd w:val="clear" w:color="auto" w:fill="FFFFFF" w:themeFill="background1"/>
        <w:jc w:val="center"/>
        <w:rPr>
          <w:bCs/>
          <w:sz w:val="24"/>
          <w:szCs w:val="24"/>
        </w:rPr>
      </w:pPr>
      <w:proofErr w:type="gramStart"/>
      <w:r w:rsidRPr="001E3DC9">
        <w:rPr>
          <w:i/>
          <w:color w:val="FF0000"/>
          <w:sz w:val="24"/>
          <w:szCs w:val="24"/>
        </w:rPr>
        <w:t>(в редакции  постановления от 20.03.2020 г. №217</w:t>
      </w:r>
      <w:r w:rsidR="00B73E48">
        <w:rPr>
          <w:i/>
          <w:color w:val="FF0000"/>
          <w:sz w:val="24"/>
          <w:szCs w:val="24"/>
        </w:rPr>
        <w:t>, от  04.12.2020 № 899</w:t>
      </w:r>
      <w:r w:rsidR="00F646B7">
        <w:rPr>
          <w:i/>
          <w:color w:val="FF0000"/>
          <w:sz w:val="24"/>
          <w:szCs w:val="24"/>
        </w:rPr>
        <w:t>, от 25.12.2020 № 973</w:t>
      </w:r>
      <w:r w:rsidR="00814DF7">
        <w:rPr>
          <w:i/>
          <w:color w:val="FF0000"/>
          <w:sz w:val="24"/>
          <w:szCs w:val="24"/>
        </w:rPr>
        <w:t>, от 17.02.2021  №80</w:t>
      </w:r>
      <w:r w:rsidR="00720EEA">
        <w:rPr>
          <w:i/>
          <w:color w:val="FF0000"/>
          <w:sz w:val="24"/>
          <w:szCs w:val="24"/>
        </w:rPr>
        <w:t>, от 25.11.2021 №785</w:t>
      </w:r>
      <w:r w:rsidR="00814D3C">
        <w:rPr>
          <w:i/>
          <w:color w:val="FF0000"/>
          <w:sz w:val="24"/>
          <w:szCs w:val="24"/>
        </w:rPr>
        <w:t xml:space="preserve">, </w:t>
      </w:r>
      <w:r w:rsidR="00235270" w:rsidRPr="00235270">
        <w:rPr>
          <w:i/>
          <w:color w:val="FF0000"/>
          <w:sz w:val="24"/>
          <w:szCs w:val="24"/>
        </w:rPr>
        <w:t>от 30.12.2021 № 927</w:t>
      </w:r>
      <w:r w:rsidR="00BD13DF">
        <w:rPr>
          <w:i/>
          <w:color w:val="FF0000"/>
          <w:sz w:val="24"/>
          <w:szCs w:val="24"/>
        </w:rPr>
        <w:t xml:space="preserve">, </w:t>
      </w:r>
      <w:r w:rsidR="00D00227">
        <w:rPr>
          <w:bCs/>
          <w:i/>
          <w:color w:val="FF0000"/>
          <w:sz w:val="24"/>
          <w:szCs w:val="24"/>
        </w:rPr>
        <w:t>от 7.0</w:t>
      </w:r>
      <w:r w:rsidR="00BD13DF">
        <w:rPr>
          <w:bCs/>
          <w:i/>
          <w:color w:val="FF0000"/>
          <w:sz w:val="24"/>
          <w:szCs w:val="24"/>
        </w:rPr>
        <w:t>2.2022 года №92</w:t>
      </w:r>
      <w:r w:rsidR="00E2202C">
        <w:rPr>
          <w:bCs/>
          <w:i/>
          <w:color w:val="FF0000"/>
          <w:sz w:val="24"/>
          <w:szCs w:val="24"/>
        </w:rPr>
        <w:t>, от 27.07.2022 года №569</w:t>
      </w:r>
      <w:r w:rsidR="001C5484">
        <w:rPr>
          <w:i/>
          <w:color w:val="FF0000"/>
          <w:sz w:val="24"/>
          <w:szCs w:val="24"/>
        </w:rPr>
        <w:t>,</w:t>
      </w:r>
      <w:r w:rsidR="001C5484" w:rsidRPr="001C5484">
        <w:rPr>
          <w:bCs/>
          <w:i/>
          <w:color w:val="FF0000"/>
          <w:sz w:val="24"/>
          <w:szCs w:val="24"/>
        </w:rPr>
        <w:t xml:space="preserve"> </w:t>
      </w:r>
      <w:r w:rsidR="001C5484">
        <w:rPr>
          <w:bCs/>
          <w:i/>
          <w:color w:val="FF0000"/>
          <w:sz w:val="24"/>
          <w:szCs w:val="24"/>
        </w:rPr>
        <w:t xml:space="preserve">от 28 декабря 2022 </w:t>
      </w:r>
      <w:r w:rsidR="00687CC9">
        <w:rPr>
          <w:bCs/>
          <w:i/>
          <w:color w:val="FF0000"/>
          <w:sz w:val="24"/>
          <w:szCs w:val="24"/>
        </w:rPr>
        <w:t>№ 1086</w:t>
      </w:r>
      <w:r w:rsidR="00382693">
        <w:rPr>
          <w:bCs/>
          <w:i/>
          <w:color w:val="FF0000"/>
          <w:sz w:val="24"/>
          <w:szCs w:val="24"/>
        </w:rPr>
        <w:t>, от 7 февраля 2023 №71</w:t>
      </w:r>
      <w:r w:rsidR="00625186">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bCs/>
          <w:i/>
          <w:color w:val="FF0000"/>
          <w:sz w:val="24"/>
          <w:szCs w:val="24"/>
        </w:rPr>
        <w:t>, от 29 декабря 2023 года №1337</w:t>
      </w:r>
      <w:r w:rsidR="00902FCF">
        <w:rPr>
          <w:bCs/>
          <w:i/>
          <w:color w:val="FF0000"/>
          <w:sz w:val="24"/>
          <w:szCs w:val="24"/>
        </w:rPr>
        <w:t xml:space="preserve">, </w:t>
      </w:r>
      <w:r w:rsidR="00902FCF">
        <w:rPr>
          <w:bCs/>
          <w:i/>
          <w:color w:val="FF0000"/>
          <w:sz w:val="24"/>
          <w:szCs w:val="24"/>
        </w:rPr>
        <w:t>от 26 марта</w:t>
      </w:r>
      <w:proofErr w:type="gramEnd"/>
      <w:r w:rsidR="00902FCF">
        <w:rPr>
          <w:bCs/>
          <w:i/>
          <w:color w:val="FF0000"/>
          <w:sz w:val="24"/>
          <w:szCs w:val="24"/>
        </w:rPr>
        <w:t xml:space="preserve"> </w:t>
      </w:r>
      <w:proofErr w:type="gramStart"/>
      <w:r w:rsidR="00902FCF">
        <w:rPr>
          <w:bCs/>
          <w:i/>
          <w:color w:val="FF0000"/>
          <w:sz w:val="24"/>
          <w:szCs w:val="24"/>
        </w:rPr>
        <w:t>2024 года  № 287</w:t>
      </w:r>
      <w:r w:rsidR="00D75637">
        <w:rPr>
          <w:bCs/>
          <w:i/>
          <w:color w:val="FF0000"/>
          <w:sz w:val="24"/>
          <w:szCs w:val="24"/>
        </w:rPr>
        <w:t>)</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87"/>
      </w:tblGrid>
      <w:tr w:rsidR="00AA3B76" w:rsidRPr="00145417" w:rsidTr="00A5327F">
        <w:tc>
          <w:tcPr>
            <w:tcW w:w="3794" w:type="dxa"/>
            <w:shd w:val="clear" w:color="auto" w:fill="auto"/>
            <w:vAlign w:val="center"/>
          </w:tcPr>
          <w:p w:rsidR="00625186" w:rsidRDefault="00AA3B76" w:rsidP="00A5327F">
            <w:pPr>
              <w:jc w:val="center"/>
              <w:rPr>
                <w:sz w:val="24"/>
                <w:szCs w:val="24"/>
              </w:rPr>
            </w:pPr>
            <w:r w:rsidRPr="00145417">
              <w:rPr>
                <w:sz w:val="24"/>
                <w:szCs w:val="24"/>
              </w:rPr>
              <w:t>Наименование Программы</w:t>
            </w:r>
            <w:r w:rsidR="00625186">
              <w:rPr>
                <w:sz w:val="24"/>
                <w:szCs w:val="24"/>
              </w:rPr>
              <w:t xml:space="preserve"> </w:t>
            </w:r>
          </w:p>
          <w:p w:rsidR="00AA3B76" w:rsidRPr="00145417" w:rsidRDefault="00625186" w:rsidP="00A5327F">
            <w:pPr>
              <w:jc w:val="center"/>
              <w:rPr>
                <w:sz w:val="24"/>
                <w:szCs w:val="24"/>
              </w:rPr>
            </w:pPr>
            <w:r w:rsidRPr="005913CA">
              <w:rPr>
                <w:i/>
                <w:color w:val="FF0000"/>
              </w:rPr>
              <w:t>(в ред. Постановления от 27 июня 2023 года №436)</w:t>
            </w:r>
          </w:p>
        </w:tc>
        <w:tc>
          <w:tcPr>
            <w:tcW w:w="5987" w:type="dxa"/>
            <w:shd w:val="clear" w:color="auto" w:fill="auto"/>
            <w:vAlign w:val="center"/>
          </w:tcPr>
          <w:p w:rsidR="00AA3B76" w:rsidRPr="00145417" w:rsidRDefault="00AA3B76" w:rsidP="00A5327F">
            <w:pPr>
              <w:spacing w:line="278" w:lineRule="exact"/>
              <w:ind w:right="34"/>
              <w:rPr>
                <w:sz w:val="24"/>
                <w:szCs w:val="24"/>
              </w:rPr>
            </w:pPr>
            <w:r w:rsidRPr="00145417">
              <w:rPr>
                <w:sz w:val="24"/>
                <w:szCs w:val="24"/>
              </w:rPr>
              <w:t>"Социальная поддержка отдельных категорий населения муниципального образо</w:t>
            </w:r>
            <w:r>
              <w:rPr>
                <w:sz w:val="24"/>
                <w:szCs w:val="24"/>
              </w:rPr>
              <w:t>вания "</w:t>
            </w:r>
            <w:proofErr w:type="spellStart"/>
            <w:r>
              <w:rPr>
                <w:sz w:val="24"/>
                <w:szCs w:val="24"/>
              </w:rPr>
              <w:t>Тайшетский</w:t>
            </w:r>
            <w:proofErr w:type="spellEnd"/>
            <w:r>
              <w:rPr>
                <w:sz w:val="24"/>
                <w:szCs w:val="24"/>
              </w:rPr>
              <w:t xml:space="preserve"> район" на 2020</w:t>
            </w:r>
            <w:r w:rsidRPr="00145417">
              <w:rPr>
                <w:sz w:val="24"/>
                <w:szCs w:val="24"/>
              </w:rPr>
              <w:t>-20</w:t>
            </w:r>
            <w:r w:rsidR="004307FF">
              <w:rPr>
                <w:sz w:val="24"/>
                <w:szCs w:val="24"/>
              </w:rPr>
              <w:t>26</w:t>
            </w:r>
            <w:r w:rsidRPr="00145417">
              <w:rPr>
                <w:sz w:val="24"/>
                <w:szCs w:val="24"/>
              </w:rPr>
              <w:t xml:space="preserve"> годы </w:t>
            </w:r>
          </w:p>
        </w:tc>
      </w:tr>
      <w:tr w:rsidR="00AA3B76" w:rsidRPr="00145417" w:rsidTr="00A5327F">
        <w:tc>
          <w:tcPr>
            <w:tcW w:w="3794" w:type="dxa"/>
            <w:shd w:val="clear" w:color="auto" w:fill="auto"/>
            <w:vAlign w:val="center"/>
          </w:tcPr>
          <w:p w:rsidR="00625186" w:rsidRDefault="00AA3B76" w:rsidP="00A5327F">
            <w:pPr>
              <w:jc w:val="center"/>
              <w:rPr>
                <w:sz w:val="24"/>
                <w:szCs w:val="24"/>
              </w:rPr>
            </w:pPr>
            <w:r w:rsidRPr="00145417">
              <w:rPr>
                <w:sz w:val="24"/>
                <w:szCs w:val="24"/>
              </w:rPr>
              <w:t>Наименование Подпрограммы</w:t>
            </w:r>
            <w:r w:rsidR="00625186">
              <w:rPr>
                <w:sz w:val="24"/>
                <w:szCs w:val="24"/>
              </w:rPr>
              <w:t xml:space="preserve"> </w:t>
            </w:r>
          </w:p>
          <w:p w:rsidR="00AA3B76" w:rsidRPr="00145417" w:rsidRDefault="00625186" w:rsidP="00A5327F">
            <w:pPr>
              <w:jc w:val="center"/>
              <w:rPr>
                <w:sz w:val="24"/>
                <w:szCs w:val="24"/>
              </w:rPr>
            </w:pPr>
            <w:r w:rsidRPr="005913CA">
              <w:rPr>
                <w:i/>
                <w:color w:val="FF0000"/>
              </w:rPr>
              <w:t>(в ред. Постановления от 27 июня 2023 года №436)</w:t>
            </w:r>
          </w:p>
        </w:tc>
        <w:tc>
          <w:tcPr>
            <w:tcW w:w="5987" w:type="dxa"/>
            <w:shd w:val="clear" w:color="auto" w:fill="auto"/>
            <w:vAlign w:val="center"/>
          </w:tcPr>
          <w:p w:rsidR="00AA3B76" w:rsidRPr="00145417" w:rsidRDefault="00AA3B76" w:rsidP="00A5327F">
            <w:pPr>
              <w:rPr>
                <w:sz w:val="24"/>
                <w:szCs w:val="24"/>
              </w:rPr>
            </w:pPr>
            <w:r w:rsidRPr="00145417">
              <w:rPr>
                <w:sz w:val="24"/>
                <w:szCs w:val="24"/>
              </w:rPr>
              <w:t>"Социальная подде</w:t>
            </w:r>
            <w:r>
              <w:rPr>
                <w:sz w:val="24"/>
                <w:szCs w:val="24"/>
              </w:rPr>
              <w:t xml:space="preserve">ржка  отдельных категорий граждан" </w:t>
            </w:r>
            <w:r w:rsidRPr="00145417">
              <w:rPr>
                <w:sz w:val="24"/>
                <w:szCs w:val="24"/>
              </w:rPr>
              <w:t xml:space="preserve"> на </w:t>
            </w:r>
            <w:r>
              <w:rPr>
                <w:sz w:val="24"/>
                <w:szCs w:val="24"/>
              </w:rPr>
              <w:t>2020</w:t>
            </w:r>
            <w:r w:rsidRPr="00145417">
              <w:rPr>
                <w:sz w:val="24"/>
                <w:szCs w:val="24"/>
              </w:rPr>
              <w:t>-20</w:t>
            </w:r>
            <w:r w:rsidR="004307FF">
              <w:rPr>
                <w:sz w:val="24"/>
                <w:szCs w:val="24"/>
              </w:rPr>
              <w:t>26</w:t>
            </w:r>
            <w:r w:rsidRPr="00145417">
              <w:rPr>
                <w:sz w:val="24"/>
                <w:szCs w:val="24"/>
              </w:rPr>
              <w:t xml:space="preserve"> годы </w:t>
            </w:r>
          </w:p>
        </w:tc>
      </w:tr>
      <w:tr w:rsidR="00AA3B76" w:rsidRPr="00145417" w:rsidTr="00A5327F">
        <w:trPr>
          <w:trHeight w:val="433"/>
        </w:trPr>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 xml:space="preserve">Ответственный исполнитель </w:t>
            </w:r>
          </w:p>
          <w:p w:rsidR="00AA3B76" w:rsidRDefault="00AA3B76" w:rsidP="00A5327F">
            <w:pPr>
              <w:jc w:val="center"/>
              <w:rPr>
                <w:sz w:val="24"/>
                <w:szCs w:val="24"/>
              </w:rPr>
            </w:pPr>
            <w:r w:rsidRPr="00145417">
              <w:rPr>
                <w:sz w:val="24"/>
                <w:szCs w:val="24"/>
              </w:rPr>
              <w:t>Подпрограммы</w:t>
            </w:r>
          </w:p>
          <w:p w:rsidR="00AA3B76" w:rsidRPr="00145417" w:rsidRDefault="00AA3B76" w:rsidP="00A5327F">
            <w:pPr>
              <w:jc w:val="center"/>
              <w:rPr>
                <w:sz w:val="24"/>
                <w:szCs w:val="24"/>
              </w:rPr>
            </w:pPr>
          </w:p>
        </w:tc>
        <w:tc>
          <w:tcPr>
            <w:tcW w:w="5987" w:type="dxa"/>
            <w:shd w:val="clear" w:color="auto" w:fill="auto"/>
          </w:tcPr>
          <w:p w:rsidR="00AA3B76" w:rsidRPr="00145417" w:rsidRDefault="00AA3B76" w:rsidP="00A5327F">
            <w:pPr>
              <w:widowControl w:val="0"/>
              <w:autoSpaceDE w:val="0"/>
              <w:autoSpaceDN w:val="0"/>
              <w:adjustRightInd w:val="0"/>
              <w:jc w:val="both"/>
              <w:outlineLvl w:val="2"/>
              <w:rPr>
                <w:sz w:val="24"/>
                <w:szCs w:val="24"/>
              </w:rPr>
            </w:pPr>
            <w:r w:rsidRPr="002838CE">
              <w:rPr>
                <w:sz w:val="24"/>
                <w:szCs w:val="24"/>
              </w:rPr>
              <w:t xml:space="preserve">Управление делами администрации </w:t>
            </w:r>
            <w:proofErr w:type="spellStart"/>
            <w:r w:rsidRPr="002838CE">
              <w:rPr>
                <w:sz w:val="24"/>
                <w:szCs w:val="24"/>
              </w:rPr>
              <w:t>Тайшетского</w:t>
            </w:r>
            <w:proofErr w:type="spellEnd"/>
            <w:r w:rsidRPr="002838CE">
              <w:rPr>
                <w:sz w:val="24"/>
                <w:szCs w:val="24"/>
              </w:rPr>
              <w:t xml:space="preserve"> района</w:t>
            </w:r>
            <w:r>
              <w:rPr>
                <w:sz w:val="24"/>
                <w:szCs w:val="24"/>
              </w:rPr>
              <w:t xml:space="preserve"> </w:t>
            </w:r>
            <w:r w:rsidRPr="00250BA2">
              <w:rPr>
                <w:sz w:val="24"/>
                <w:szCs w:val="24"/>
              </w:rPr>
              <w:t>(далее – Управление делами)</w:t>
            </w:r>
          </w:p>
        </w:tc>
      </w:tr>
      <w:tr w:rsidR="00AA3B76" w:rsidRPr="00145417" w:rsidTr="00A5327F">
        <w:trPr>
          <w:trHeight w:val="433"/>
        </w:trPr>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И</w:t>
            </w:r>
            <w:r w:rsidRPr="00145417">
              <w:rPr>
                <w:color w:val="000000"/>
                <w:sz w:val="24"/>
                <w:szCs w:val="24"/>
              </w:rPr>
              <w:t>сполнители Подпрограммы</w:t>
            </w:r>
          </w:p>
        </w:tc>
        <w:tc>
          <w:tcPr>
            <w:tcW w:w="5987" w:type="dxa"/>
            <w:shd w:val="clear" w:color="auto" w:fill="auto"/>
          </w:tcPr>
          <w:p w:rsidR="00AA3B76" w:rsidRPr="00145417" w:rsidRDefault="00AA3B76" w:rsidP="00A5327F">
            <w:pPr>
              <w:outlineLvl w:val="4"/>
              <w:rPr>
                <w:sz w:val="24"/>
                <w:szCs w:val="24"/>
              </w:rPr>
            </w:pPr>
            <w:r w:rsidRPr="00145417">
              <w:rPr>
                <w:sz w:val="24"/>
                <w:szCs w:val="24"/>
              </w:rPr>
              <w:t xml:space="preserve">Отдел учёта и исполнения смет администрации </w:t>
            </w:r>
            <w:proofErr w:type="spellStart"/>
            <w:r w:rsidRPr="00145417">
              <w:rPr>
                <w:sz w:val="24"/>
                <w:szCs w:val="24"/>
              </w:rPr>
              <w:t>Тайшетского</w:t>
            </w:r>
            <w:proofErr w:type="spellEnd"/>
            <w:r w:rsidRPr="00145417">
              <w:rPr>
                <w:sz w:val="24"/>
                <w:szCs w:val="24"/>
              </w:rPr>
              <w:t xml:space="preserve"> района</w:t>
            </w:r>
          </w:p>
        </w:tc>
      </w:tr>
      <w:tr w:rsidR="00AA3B76" w:rsidRPr="00145417" w:rsidTr="00A5327F">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Цель Подпрограммы</w:t>
            </w:r>
          </w:p>
        </w:tc>
        <w:tc>
          <w:tcPr>
            <w:tcW w:w="5987" w:type="dxa"/>
            <w:shd w:val="clear" w:color="auto" w:fill="auto"/>
            <w:vAlign w:val="center"/>
          </w:tcPr>
          <w:p w:rsidR="00AA3B76" w:rsidRPr="00BF794B" w:rsidRDefault="00AA3B76" w:rsidP="00A5327F">
            <w:pPr>
              <w:widowControl w:val="0"/>
              <w:tabs>
                <w:tab w:val="left" w:pos="615"/>
              </w:tabs>
              <w:snapToGrid w:val="0"/>
              <w:jc w:val="both"/>
              <w:rPr>
                <w:sz w:val="24"/>
                <w:szCs w:val="24"/>
                <w:highlight w:val="yellow"/>
              </w:rPr>
            </w:pPr>
            <w:r w:rsidRPr="00724B89">
              <w:rPr>
                <w:sz w:val="24"/>
                <w:szCs w:val="24"/>
              </w:rPr>
              <w:t>Реализация прав граждан, замещавших должности муниципальной службы муниципального образования "</w:t>
            </w:r>
            <w:proofErr w:type="spellStart"/>
            <w:r w:rsidRPr="00724B89">
              <w:rPr>
                <w:sz w:val="24"/>
                <w:szCs w:val="24"/>
              </w:rPr>
              <w:t>Тайшетский</w:t>
            </w:r>
            <w:proofErr w:type="spellEnd"/>
            <w:r w:rsidRPr="00724B89">
              <w:rPr>
                <w:sz w:val="24"/>
                <w:szCs w:val="24"/>
              </w:rPr>
              <w:t xml:space="preserve"> район", на пенсионное обеспечение за выслугу лет, осуществление ежемесячной денежной выплаты лицам, удостоенным звания "Почетный гражданин </w:t>
            </w:r>
            <w:proofErr w:type="spellStart"/>
            <w:r w:rsidRPr="00724B89">
              <w:rPr>
                <w:sz w:val="24"/>
                <w:szCs w:val="24"/>
              </w:rPr>
              <w:t>Тайшетского</w:t>
            </w:r>
            <w:proofErr w:type="spellEnd"/>
            <w:r w:rsidRPr="00724B89">
              <w:rPr>
                <w:sz w:val="24"/>
                <w:szCs w:val="24"/>
              </w:rPr>
              <w:t xml:space="preserve"> района</w:t>
            </w:r>
          </w:p>
        </w:tc>
      </w:tr>
      <w:tr w:rsidR="00AA3B76" w:rsidRPr="00145417" w:rsidTr="00A5327F">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Задачи  Подпрограммы</w:t>
            </w:r>
          </w:p>
        </w:tc>
        <w:tc>
          <w:tcPr>
            <w:tcW w:w="5987" w:type="dxa"/>
            <w:shd w:val="clear" w:color="auto" w:fill="auto"/>
            <w:vAlign w:val="center"/>
          </w:tcPr>
          <w:p w:rsidR="00AA3B76" w:rsidRPr="00145417" w:rsidRDefault="00AA3B76" w:rsidP="00A5327F">
            <w:pPr>
              <w:autoSpaceDE w:val="0"/>
              <w:jc w:val="both"/>
              <w:rPr>
                <w:sz w:val="24"/>
                <w:szCs w:val="24"/>
              </w:rPr>
            </w:pPr>
            <w:r w:rsidRPr="00145417">
              <w:rPr>
                <w:sz w:val="24"/>
                <w:szCs w:val="24"/>
              </w:rPr>
              <w:t xml:space="preserve">1. </w:t>
            </w:r>
            <w:r>
              <w:rPr>
                <w:sz w:val="24"/>
                <w:szCs w:val="24"/>
              </w:rPr>
              <w:t>Предоставление</w:t>
            </w:r>
            <w:r w:rsidRPr="00145417">
              <w:rPr>
                <w:sz w:val="24"/>
                <w:szCs w:val="24"/>
              </w:rPr>
              <w:t xml:space="preserve"> выплаты денежной премии гражданам, </w:t>
            </w:r>
            <w:proofErr w:type="gramStart"/>
            <w:r w:rsidRPr="00145417">
              <w:rPr>
                <w:sz w:val="24"/>
                <w:szCs w:val="24"/>
              </w:rPr>
              <w:t>удостоенных</w:t>
            </w:r>
            <w:proofErr w:type="gramEnd"/>
            <w:r w:rsidRPr="00145417">
              <w:rPr>
                <w:sz w:val="24"/>
                <w:szCs w:val="24"/>
              </w:rPr>
              <w:t xml:space="preserve"> </w:t>
            </w:r>
            <w:r>
              <w:rPr>
                <w:sz w:val="24"/>
                <w:szCs w:val="24"/>
              </w:rPr>
              <w:t xml:space="preserve">Почетного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w:t>
            </w:r>
            <w:r>
              <w:rPr>
                <w:sz w:val="24"/>
                <w:szCs w:val="24"/>
              </w:rPr>
              <w:t>;</w:t>
            </w:r>
          </w:p>
          <w:p w:rsidR="00AA3B76" w:rsidRDefault="00AA3B76" w:rsidP="00A5327F">
            <w:pPr>
              <w:autoSpaceDE w:val="0"/>
              <w:jc w:val="both"/>
              <w:rPr>
                <w:sz w:val="24"/>
                <w:szCs w:val="24"/>
              </w:rPr>
            </w:pPr>
            <w:r w:rsidRPr="00145417">
              <w:rPr>
                <w:sz w:val="24"/>
                <w:szCs w:val="24"/>
              </w:rPr>
              <w:t>2. Обеспечение прав граждан, замещавших должности муниципальной службы</w:t>
            </w:r>
            <w:r>
              <w:rPr>
                <w:sz w:val="24"/>
                <w:szCs w:val="24"/>
              </w:rPr>
              <w:t xml:space="preserve"> </w:t>
            </w:r>
            <w:proofErr w:type="spellStart"/>
            <w:r>
              <w:rPr>
                <w:sz w:val="24"/>
                <w:szCs w:val="24"/>
              </w:rPr>
              <w:t>Тайшетского</w:t>
            </w:r>
            <w:proofErr w:type="spellEnd"/>
            <w:r>
              <w:rPr>
                <w:sz w:val="24"/>
                <w:szCs w:val="24"/>
              </w:rPr>
              <w:t xml:space="preserve"> района</w:t>
            </w:r>
            <w:r w:rsidRPr="00145417">
              <w:rPr>
                <w:sz w:val="24"/>
                <w:szCs w:val="24"/>
              </w:rPr>
              <w:t>, на пенсионное обеспечени</w:t>
            </w:r>
            <w:r>
              <w:rPr>
                <w:sz w:val="24"/>
                <w:szCs w:val="24"/>
              </w:rPr>
              <w:t>е за выслугу лет и предоставление</w:t>
            </w:r>
            <w:r w:rsidRPr="00145417">
              <w:rPr>
                <w:sz w:val="24"/>
                <w:szCs w:val="24"/>
              </w:rPr>
              <w:t xml:space="preserve"> ежемесячной денежной выплаты лицам, удостоенных </w:t>
            </w:r>
            <w:r>
              <w:rPr>
                <w:sz w:val="24"/>
                <w:szCs w:val="24"/>
              </w:rPr>
              <w:t xml:space="preserve">Почетного </w:t>
            </w:r>
            <w:r w:rsidRPr="00145417">
              <w:rPr>
                <w:sz w:val="24"/>
                <w:szCs w:val="24"/>
              </w:rPr>
              <w:t>звания "Почетны</w:t>
            </w:r>
            <w:r w:rsidR="00B30DB3">
              <w:rPr>
                <w:sz w:val="24"/>
                <w:szCs w:val="24"/>
              </w:rPr>
              <w:t xml:space="preserve">й гражданин </w:t>
            </w:r>
            <w:proofErr w:type="spellStart"/>
            <w:r w:rsidR="00B30DB3">
              <w:rPr>
                <w:sz w:val="24"/>
                <w:szCs w:val="24"/>
              </w:rPr>
              <w:t>Тайшетского</w:t>
            </w:r>
            <w:proofErr w:type="spellEnd"/>
            <w:r w:rsidR="00B30DB3">
              <w:rPr>
                <w:sz w:val="24"/>
                <w:szCs w:val="24"/>
              </w:rPr>
              <w:t xml:space="preserve"> района";</w:t>
            </w:r>
          </w:p>
          <w:p w:rsidR="00B30DB3" w:rsidRPr="00145417" w:rsidRDefault="00B30DB3" w:rsidP="00B30DB3">
            <w:pPr>
              <w:tabs>
                <w:tab w:val="left" w:pos="0"/>
              </w:tabs>
              <w:jc w:val="both"/>
              <w:rPr>
                <w:sz w:val="24"/>
                <w:szCs w:val="24"/>
              </w:rPr>
            </w:pPr>
            <w:r w:rsidRPr="00B30DB3">
              <w:rPr>
                <w:sz w:val="24"/>
                <w:szCs w:val="24"/>
                <w:highlight w:val="green"/>
              </w:rPr>
              <w:t xml:space="preserve">3. Обеспечение   возмещения  расходов на  оказание  последних почестей гражданам, удостоенных Почетного звания "Почетный гражданин </w:t>
            </w:r>
            <w:proofErr w:type="spellStart"/>
            <w:r w:rsidRPr="00B30DB3">
              <w:rPr>
                <w:sz w:val="24"/>
                <w:szCs w:val="24"/>
                <w:highlight w:val="green"/>
              </w:rPr>
              <w:t>Тайшетского</w:t>
            </w:r>
            <w:proofErr w:type="spellEnd"/>
            <w:r w:rsidRPr="00B30DB3">
              <w:rPr>
                <w:sz w:val="24"/>
                <w:szCs w:val="24"/>
                <w:highlight w:val="green"/>
              </w:rPr>
              <w:t xml:space="preserve"> района".</w:t>
            </w:r>
          </w:p>
        </w:tc>
      </w:tr>
      <w:tr w:rsidR="00AA3B76" w:rsidRPr="00145417" w:rsidTr="00A5327F">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Сроки реализации Подпрограммы</w:t>
            </w:r>
            <w:r w:rsidR="00625186">
              <w:rPr>
                <w:sz w:val="24"/>
                <w:szCs w:val="24"/>
              </w:rPr>
              <w:t xml:space="preserve"> </w:t>
            </w:r>
            <w:r w:rsidR="00625186" w:rsidRPr="005913CA">
              <w:rPr>
                <w:i/>
                <w:color w:val="FF0000"/>
              </w:rPr>
              <w:t>(в ред. Постановления от 27 июня 2023 года №436)</w:t>
            </w:r>
          </w:p>
        </w:tc>
        <w:tc>
          <w:tcPr>
            <w:tcW w:w="5987" w:type="dxa"/>
            <w:shd w:val="clear" w:color="auto" w:fill="auto"/>
            <w:vAlign w:val="center"/>
          </w:tcPr>
          <w:p w:rsidR="00AA3B76" w:rsidRPr="00145417" w:rsidRDefault="00AA3B76" w:rsidP="00A5327F">
            <w:pPr>
              <w:rPr>
                <w:sz w:val="24"/>
                <w:szCs w:val="24"/>
              </w:rPr>
            </w:pPr>
            <w:r>
              <w:rPr>
                <w:sz w:val="24"/>
                <w:szCs w:val="24"/>
              </w:rPr>
              <w:t>2020</w:t>
            </w:r>
            <w:r w:rsidRPr="00145417">
              <w:rPr>
                <w:sz w:val="24"/>
                <w:szCs w:val="24"/>
              </w:rPr>
              <w:t>-20</w:t>
            </w:r>
            <w:r w:rsidR="004307FF">
              <w:rPr>
                <w:sz w:val="24"/>
                <w:szCs w:val="24"/>
              </w:rPr>
              <w:t>26</w:t>
            </w:r>
            <w:r w:rsidRPr="00145417">
              <w:rPr>
                <w:sz w:val="24"/>
                <w:szCs w:val="24"/>
              </w:rPr>
              <w:t xml:space="preserve">  годы</w:t>
            </w:r>
          </w:p>
        </w:tc>
      </w:tr>
      <w:tr w:rsidR="00AA3B76" w:rsidRPr="00145417" w:rsidTr="00A5327F">
        <w:tc>
          <w:tcPr>
            <w:tcW w:w="3794" w:type="dxa"/>
            <w:shd w:val="clear" w:color="auto" w:fill="auto"/>
            <w:vAlign w:val="center"/>
          </w:tcPr>
          <w:p w:rsidR="00AA3B76" w:rsidRPr="00145417" w:rsidRDefault="00AA3B76" w:rsidP="00A5327F">
            <w:pPr>
              <w:jc w:val="center"/>
              <w:rPr>
                <w:sz w:val="24"/>
                <w:szCs w:val="24"/>
              </w:rPr>
            </w:pPr>
            <w:r w:rsidRPr="00145417">
              <w:rPr>
                <w:sz w:val="24"/>
                <w:szCs w:val="24"/>
              </w:rPr>
              <w:t>Перечень основных мероприятий Подпрограммы</w:t>
            </w:r>
          </w:p>
        </w:tc>
        <w:tc>
          <w:tcPr>
            <w:tcW w:w="5987" w:type="dxa"/>
            <w:shd w:val="clear" w:color="auto" w:fill="auto"/>
            <w:vAlign w:val="center"/>
          </w:tcPr>
          <w:p w:rsidR="00AA3B76" w:rsidRPr="00145417" w:rsidRDefault="00AA3B76" w:rsidP="00A5327F">
            <w:pPr>
              <w:jc w:val="both"/>
              <w:outlineLvl w:val="4"/>
              <w:rPr>
                <w:sz w:val="24"/>
                <w:szCs w:val="24"/>
              </w:rPr>
            </w:pPr>
            <w:r w:rsidRPr="00145417">
              <w:rPr>
                <w:sz w:val="24"/>
                <w:szCs w:val="24"/>
              </w:rPr>
              <w:t>1.</w:t>
            </w:r>
            <w:r w:rsidR="001842E5">
              <w:rPr>
                <w:sz w:val="24"/>
                <w:szCs w:val="24"/>
              </w:rPr>
              <w:t xml:space="preserve"> </w:t>
            </w:r>
            <w:r w:rsidRPr="00145417">
              <w:rPr>
                <w:color w:val="000000"/>
                <w:kern w:val="3"/>
                <w:sz w:val="24"/>
                <w:szCs w:val="24"/>
                <w:lang w:eastAsia="ja-JP"/>
              </w:rPr>
              <w:t xml:space="preserve">Единовременное премирование лиц, удостоенных </w:t>
            </w:r>
            <w:r>
              <w:rPr>
                <w:color w:val="000000"/>
                <w:kern w:val="3"/>
                <w:sz w:val="24"/>
                <w:szCs w:val="24"/>
                <w:lang w:eastAsia="ja-JP"/>
              </w:rPr>
              <w:t xml:space="preserve">Почетного </w:t>
            </w:r>
            <w:r w:rsidRPr="00145417">
              <w:rPr>
                <w:color w:val="000000"/>
                <w:kern w:val="3"/>
                <w:sz w:val="24"/>
                <w:szCs w:val="24"/>
                <w:lang w:eastAsia="ja-JP"/>
              </w:rPr>
              <w:t xml:space="preserve">звания "Почетный гражданин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r w:rsidRPr="00145417">
              <w:rPr>
                <w:sz w:val="24"/>
                <w:szCs w:val="24"/>
              </w:rPr>
              <w:t>.</w:t>
            </w:r>
          </w:p>
          <w:p w:rsidR="00AA3B76" w:rsidRDefault="00AA3B76" w:rsidP="00A5327F">
            <w:pPr>
              <w:tabs>
                <w:tab w:val="left" w:pos="0"/>
              </w:tabs>
              <w:autoSpaceDE w:val="0"/>
              <w:autoSpaceDN w:val="0"/>
              <w:adjustRightInd w:val="0"/>
              <w:jc w:val="both"/>
              <w:rPr>
                <w:color w:val="000000" w:themeColor="text1"/>
                <w:sz w:val="24"/>
                <w:szCs w:val="24"/>
              </w:rPr>
            </w:pPr>
            <w:r w:rsidRPr="00145417">
              <w:rPr>
                <w:sz w:val="24"/>
                <w:szCs w:val="24"/>
              </w:rPr>
              <w:lastRenderedPageBreak/>
              <w:t xml:space="preserve">2. </w:t>
            </w:r>
            <w:r>
              <w:rPr>
                <w:color w:val="000000" w:themeColor="text1"/>
                <w:kern w:val="3"/>
                <w:sz w:val="24"/>
                <w:szCs w:val="24"/>
                <w:lang w:eastAsia="ja-JP"/>
              </w:rPr>
              <w:t>П</w:t>
            </w:r>
            <w:r w:rsidRPr="00EB4F3E">
              <w:rPr>
                <w:color w:val="000000" w:themeColor="text1"/>
                <w:sz w:val="24"/>
                <w:szCs w:val="24"/>
              </w:rPr>
              <w:t>е</w:t>
            </w:r>
            <w:r w:rsidRPr="003C2CD0">
              <w:rPr>
                <w:color w:val="000000" w:themeColor="text1"/>
                <w:sz w:val="24"/>
                <w:szCs w:val="24"/>
              </w:rPr>
              <w:t xml:space="preserve">нсии за выслугу лет гражданам, замещавшим должности муниципальной службы </w:t>
            </w:r>
            <w:proofErr w:type="spellStart"/>
            <w:r w:rsidRPr="003C2CD0">
              <w:rPr>
                <w:color w:val="000000" w:themeColor="text1"/>
                <w:sz w:val="24"/>
                <w:szCs w:val="24"/>
              </w:rPr>
              <w:t>Тайшетского</w:t>
            </w:r>
            <w:proofErr w:type="spellEnd"/>
            <w:r w:rsidRPr="003C2CD0">
              <w:rPr>
                <w:color w:val="000000" w:themeColor="text1"/>
                <w:sz w:val="24"/>
                <w:szCs w:val="24"/>
              </w:rPr>
              <w:t xml:space="preserve"> района и денежные выплаты к пенсиям лицам, удостоенным Почетного звания "Почетный гражданин </w:t>
            </w:r>
            <w:proofErr w:type="spellStart"/>
            <w:r w:rsidRPr="003C2CD0">
              <w:rPr>
                <w:color w:val="000000" w:themeColor="text1"/>
                <w:sz w:val="24"/>
                <w:szCs w:val="24"/>
              </w:rPr>
              <w:t>Тайшетского</w:t>
            </w:r>
            <w:proofErr w:type="spellEnd"/>
            <w:r w:rsidRPr="003C2CD0">
              <w:rPr>
                <w:color w:val="000000" w:themeColor="text1"/>
                <w:sz w:val="24"/>
                <w:szCs w:val="24"/>
              </w:rPr>
              <w:t xml:space="preserve"> района"</w:t>
            </w:r>
            <w:r w:rsidR="00D277F6">
              <w:rPr>
                <w:color w:val="000000" w:themeColor="text1"/>
                <w:sz w:val="24"/>
                <w:szCs w:val="24"/>
              </w:rPr>
              <w:t>.</w:t>
            </w:r>
          </w:p>
          <w:p w:rsidR="00D277F6" w:rsidRPr="00145417" w:rsidRDefault="00D277F6" w:rsidP="00A5327F">
            <w:pPr>
              <w:tabs>
                <w:tab w:val="left" w:pos="0"/>
              </w:tabs>
              <w:autoSpaceDE w:val="0"/>
              <w:autoSpaceDN w:val="0"/>
              <w:adjustRightInd w:val="0"/>
              <w:jc w:val="both"/>
              <w:rPr>
                <w:sz w:val="24"/>
                <w:szCs w:val="24"/>
              </w:rPr>
            </w:pPr>
            <w:r>
              <w:rPr>
                <w:color w:val="000000" w:themeColor="text1"/>
                <w:sz w:val="24"/>
                <w:szCs w:val="24"/>
              </w:rPr>
              <w:t xml:space="preserve">3. Оказание последних почестей гражданам, удостоенным Почетного звания </w:t>
            </w:r>
            <w:r w:rsidRPr="00145417">
              <w:rPr>
                <w:color w:val="000000"/>
                <w:kern w:val="3"/>
                <w:sz w:val="24"/>
                <w:szCs w:val="24"/>
                <w:lang w:eastAsia="ja-JP"/>
              </w:rPr>
              <w:t>"</w:t>
            </w:r>
            <w:r>
              <w:rPr>
                <w:color w:val="000000" w:themeColor="text1"/>
                <w:sz w:val="24"/>
                <w:szCs w:val="24"/>
              </w:rPr>
              <w:t xml:space="preserve">Почетный  гражданин </w:t>
            </w:r>
            <w:proofErr w:type="spellStart"/>
            <w:r>
              <w:rPr>
                <w:color w:val="000000" w:themeColor="text1"/>
                <w:sz w:val="24"/>
                <w:szCs w:val="24"/>
              </w:rPr>
              <w:t>Тайшетского</w:t>
            </w:r>
            <w:proofErr w:type="spellEnd"/>
            <w:r>
              <w:rPr>
                <w:color w:val="000000" w:themeColor="text1"/>
                <w:sz w:val="24"/>
                <w:szCs w:val="24"/>
              </w:rPr>
              <w:t xml:space="preserve"> района</w:t>
            </w:r>
            <w:r w:rsidRPr="00145417">
              <w:rPr>
                <w:color w:val="000000"/>
                <w:kern w:val="3"/>
                <w:sz w:val="24"/>
                <w:szCs w:val="24"/>
                <w:lang w:eastAsia="ja-JP"/>
              </w:rPr>
              <w:t>"</w:t>
            </w:r>
            <w:r w:rsidR="001842E5">
              <w:rPr>
                <w:color w:val="000000"/>
                <w:kern w:val="3"/>
                <w:sz w:val="24"/>
                <w:szCs w:val="24"/>
                <w:lang w:eastAsia="ja-JP"/>
              </w:rPr>
              <w:t>.</w:t>
            </w:r>
          </w:p>
        </w:tc>
      </w:tr>
      <w:tr w:rsidR="00AA3B76" w:rsidRPr="00145417" w:rsidTr="00A5327F">
        <w:tc>
          <w:tcPr>
            <w:tcW w:w="3794" w:type="dxa"/>
            <w:shd w:val="clear" w:color="auto" w:fill="auto"/>
            <w:vAlign w:val="center"/>
          </w:tcPr>
          <w:p w:rsidR="00AA3B76" w:rsidRPr="00145417" w:rsidRDefault="00AA3B76" w:rsidP="00A5327F">
            <w:pPr>
              <w:jc w:val="center"/>
              <w:rPr>
                <w:sz w:val="24"/>
                <w:szCs w:val="24"/>
              </w:rPr>
            </w:pPr>
            <w:r w:rsidRPr="00145417">
              <w:rPr>
                <w:sz w:val="24"/>
                <w:szCs w:val="24"/>
              </w:rPr>
              <w:lastRenderedPageBreak/>
              <w:t>Перечень ведомственных целевых программ, входящих в состав Подпрограммы</w:t>
            </w:r>
          </w:p>
        </w:tc>
        <w:tc>
          <w:tcPr>
            <w:tcW w:w="5987" w:type="dxa"/>
            <w:shd w:val="clear" w:color="auto" w:fill="auto"/>
          </w:tcPr>
          <w:p w:rsidR="00AA3B76" w:rsidRPr="00145417" w:rsidRDefault="00AA3B76" w:rsidP="00A5327F">
            <w:pPr>
              <w:outlineLvl w:val="4"/>
              <w:rPr>
                <w:sz w:val="24"/>
                <w:szCs w:val="24"/>
              </w:rPr>
            </w:pPr>
            <w:r w:rsidRPr="00145417">
              <w:rPr>
                <w:sz w:val="24"/>
                <w:szCs w:val="24"/>
              </w:rPr>
              <w:t xml:space="preserve">Ведомственные целевые Программы не предусмотрены                  </w:t>
            </w:r>
          </w:p>
        </w:tc>
      </w:tr>
      <w:tr w:rsidR="00AA3B76" w:rsidRPr="00145417" w:rsidTr="00A5327F">
        <w:tc>
          <w:tcPr>
            <w:tcW w:w="3794" w:type="dxa"/>
            <w:shd w:val="clear" w:color="auto" w:fill="auto"/>
            <w:vAlign w:val="center"/>
          </w:tcPr>
          <w:p w:rsidR="00BD13DF" w:rsidRPr="00A9695D" w:rsidRDefault="00AA3B76" w:rsidP="00BD13DF">
            <w:pPr>
              <w:shd w:val="clear" w:color="auto" w:fill="FFFFFF" w:themeFill="background1"/>
              <w:jc w:val="center"/>
              <w:rPr>
                <w:bCs/>
                <w:sz w:val="24"/>
                <w:szCs w:val="24"/>
              </w:rPr>
            </w:pPr>
            <w:proofErr w:type="gramStart"/>
            <w:r w:rsidRPr="00822C9C">
              <w:rPr>
                <w:sz w:val="24"/>
                <w:szCs w:val="24"/>
              </w:rPr>
              <w:t>Ресурсное обеспечение Подпрограммы</w:t>
            </w:r>
            <w:r w:rsidR="00B73E48">
              <w:rPr>
                <w:sz w:val="24"/>
                <w:szCs w:val="24"/>
              </w:rPr>
              <w:t xml:space="preserve"> </w:t>
            </w:r>
            <w:r w:rsidR="00B73E48" w:rsidRPr="001E3DC9">
              <w:rPr>
                <w:i/>
                <w:color w:val="FF0000"/>
                <w:sz w:val="24"/>
                <w:szCs w:val="24"/>
              </w:rPr>
              <w:t>(в редакции  постановления от 20.03.2020 г. №217</w:t>
            </w:r>
            <w:r w:rsidR="00B73E48">
              <w:rPr>
                <w:i/>
                <w:color w:val="FF0000"/>
                <w:sz w:val="24"/>
                <w:szCs w:val="24"/>
              </w:rPr>
              <w:t>, от  04.12.2020 № 899</w:t>
            </w:r>
            <w:r w:rsidR="00F646B7">
              <w:rPr>
                <w:i/>
                <w:color w:val="FF0000"/>
                <w:sz w:val="24"/>
                <w:szCs w:val="24"/>
              </w:rPr>
              <w:t>, от 25.12.2020 № 973</w:t>
            </w:r>
            <w:r w:rsidR="00720EEA">
              <w:rPr>
                <w:i/>
                <w:color w:val="FF0000"/>
                <w:sz w:val="24"/>
                <w:szCs w:val="24"/>
              </w:rPr>
              <w:t>, от 25.11.2021 №785</w:t>
            </w:r>
            <w:r w:rsidR="00235270">
              <w:rPr>
                <w:i/>
                <w:color w:val="FF0000"/>
                <w:sz w:val="24"/>
                <w:szCs w:val="24"/>
              </w:rPr>
              <w:t xml:space="preserve"> , от 30.12.2021 № 927</w:t>
            </w:r>
            <w:r w:rsidR="00BD13DF">
              <w:rPr>
                <w:i/>
                <w:color w:val="FF0000"/>
                <w:sz w:val="24"/>
                <w:szCs w:val="24"/>
              </w:rPr>
              <w:t>,</w:t>
            </w:r>
            <w:r w:rsidR="00BD13DF">
              <w:rPr>
                <w:bCs/>
                <w:i/>
                <w:color w:val="FF0000"/>
                <w:sz w:val="24"/>
                <w:szCs w:val="24"/>
              </w:rPr>
              <w:t xml:space="preserve"> </w:t>
            </w:r>
            <w:r w:rsidR="00D00227">
              <w:rPr>
                <w:bCs/>
                <w:i/>
                <w:color w:val="FF0000"/>
                <w:sz w:val="24"/>
                <w:szCs w:val="24"/>
              </w:rPr>
              <w:t>от 7.0</w:t>
            </w:r>
            <w:r w:rsidR="00BD13DF">
              <w:rPr>
                <w:bCs/>
                <w:i/>
                <w:color w:val="FF0000"/>
                <w:sz w:val="24"/>
                <w:szCs w:val="24"/>
              </w:rPr>
              <w:t>2.2022 года №92</w:t>
            </w:r>
            <w:r w:rsidR="00E2202C">
              <w:rPr>
                <w:bCs/>
                <w:i/>
                <w:color w:val="FF0000"/>
                <w:sz w:val="24"/>
                <w:szCs w:val="24"/>
              </w:rPr>
              <w:t>, от 27.07.2022 года №569</w:t>
            </w:r>
            <w:r w:rsidR="001C5484">
              <w:rPr>
                <w:bCs/>
                <w:i/>
                <w:color w:val="FF0000"/>
                <w:sz w:val="24"/>
                <w:szCs w:val="24"/>
              </w:rPr>
              <w:t xml:space="preserve">, от 28 декабря 2022 </w:t>
            </w:r>
            <w:r w:rsidR="00687CC9">
              <w:rPr>
                <w:bCs/>
                <w:i/>
                <w:color w:val="FF0000"/>
                <w:sz w:val="24"/>
                <w:szCs w:val="24"/>
              </w:rPr>
              <w:t>№ 1086</w:t>
            </w:r>
            <w:r w:rsidR="00382693">
              <w:rPr>
                <w:bCs/>
                <w:i/>
                <w:color w:val="FF0000"/>
                <w:sz w:val="24"/>
                <w:szCs w:val="24"/>
              </w:rPr>
              <w:t>, от 7 февраля 2023 №71</w:t>
            </w:r>
            <w:r w:rsidR="00625186">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w:t>
            </w:r>
            <w:proofErr w:type="gramEnd"/>
            <w:r w:rsidR="00902FCF">
              <w:rPr>
                <w:bCs/>
                <w:i/>
                <w:color w:val="FF0000"/>
                <w:sz w:val="24"/>
                <w:szCs w:val="24"/>
              </w:rPr>
              <w:t xml:space="preserve"> </w:t>
            </w:r>
            <w:proofErr w:type="gramStart"/>
            <w:r w:rsidR="00902FCF">
              <w:rPr>
                <w:bCs/>
                <w:i/>
                <w:color w:val="FF0000"/>
                <w:sz w:val="24"/>
                <w:szCs w:val="24"/>
              </w:rPr>
              <w:t>2024 года  № 287</w:t>
            </w:r>
            <w:r w:rsidR="00BD13DF" w:rsidRPr="001E3DC9">
              <w:rPr>
                <w:i/>
                <w:color w:val="FF0000"/>
                <w:sz w:val="24"/>
                <w:szCs w:val="24"/>
              </w:rPr>
              <w:t>)</w:t>
            </w:r>
            <w:proofErr w:type="gramEnd"/>
          </w:p>
          <w:p w:rsidR="00720EEA" w:rsidRPr="00936B11" w:rsidRDefault="00235270" w:rsidP="00720EEA">
            <w:pPr>
              <w:autoSpaceDE w:val="0"/>
              <w:autoSpaceDN w:val="0"/>
              <w:adjustRightInd w:val="0"/>
              <w:ind w:firstLine="540"/>
              <w:jc w:val="both"/>
              <w:rPr>
                <w:sz w:val="24"/>
                <w:szCs w:val="24"/>
              </w:rPr>
            </w:pPr>
            <w:r>
              <w:rPr>
                <w:i/>
                <w:color w:val="FF0000"/>
                <w:sz w:val="24"/>
                <w:szCs w:val="24"/>
              </w:rPr>
              <w:t xml:space="preserve"> </w:t>
            </w:r>
          </w:p>
          <w:p w:rsidR="00B73E48" w:rsidRPr="00145417" w:rsidRDefault="00B73E48" w:rsidP="00720EEA">
            <w:pPr>
              <w:rPr>
                <w:sz w:val="24"/>
                <w:szCs w:val="24"/>
              </w:rPr>
            </w:pPr>
          </w:p>
          <w:p w:rsidR="00AA3B76" w:rsidRPr="00822C9C" w:rsidRDefault="00AA3B76" w:rsidP="00A5327F">
            <w:pPr>
              <w:rPr>
                <w:sz w:val="24"/>
                <w:szCs w:val="24"/>
              </w:rPr>
            </w:pPr>
          </w:p>
          <w:p w:rsidR="00AA3B76" w:rsidRPr="00822C9C" w:rsidRDefault="00AA3B76" w:rsidP="00A5327F">
            <w:pPr>
              <w:widowControl w:val="0"/>
              <w:autoSpaceDE w:val="0"/>
              <w:autoSpaceDN w:val="0"/>
              <w:adjustRightInd w:val="0"/>
              <w:outlineLvl w:val="2"/>
              <w:rPr>
                <w:i/>
                <w:color w:val="FF0000"/>
              </w:rPr>
            </w:pPr>
          </w:p>
          <w:p w:rsidR="00AA3B76" w:rsidRPr="00822C9C" w:rsidRDefault="00AA3B76" w:rsidP="00A5327F">
            <w:pPr>
              <w:jc w:val="both"/>
              <w:rPr>
                <w:i/>
                <w:color w:val="FF0000"/>
              </w:rPr>
            </w:pPr>
            <w:r w:rsidRPr="00822C9C">
              <w:rPr>
                <w:i/>
                <w:color w:val="FF0000"/>
              </w:rPr>
              <w:t xml:space="preserve"> </w:t>
            </w:r>
          </w:p>
        </w:tc>
        <w:tc>
          <w:tcPr>
            <w:tcW w:w="5987" w:type="dxa"/>
            <w:shd w:val="clear" w:color="auto" w:fill="auto"/>
          </w:tcPr>
          <w:p w:rsidR="00B45144" w:rsidRPr="00BD13DF" w:rsidRDefault="00AA3B76" w:rsidP="00B45144">
            <w:pPr>
              <w:widowControl w:val="0"/>
              <w:autoSpaceDE w:val="0"/>
              <w:autoSpaceDN w:val="0"/>
              <w:adjustRightInd w:val="0"/>
              <w:jc w:val="both"/>
              <w:outlineLvl w:val="2"/>
              <w:rPr>
                <w:rFonts w:eastAsia="Calibri"/>
                <w:bCs/>
                <w:sz w:val="24"/>
                <w:szCs w:val="24"/>
              </w:rPr>
            </w:pPr>
            <w:r w:rsidRPr="00A9695D">
              <w:rPr>
                <w:rFonts w:eastAsia="Calibri"/>
                <w:bCs/>
                <w:sz w:val="24"/>
                <w:szCs w:val="24"/>
              </w:rPr>
              <w:t>1</w:t>
            </w:r>
            <w:r w:rsidR="00B45144">
              <w:rPr>
                <w:rFonts w:eastAsia="Calibri"/>
                <w:bCs/>
                <w:sz w:val="24"/>
                <w:szCs w:val="24"/>
              </w:rPr>
              <w:t>.</w:t>
            </w:r>
            <w:r w:rsidR="00B45144" w:rsidRPr="00BD13DF">
              <w:rPr>
                <w:rFonts w:eastAsia="Calibri"/>
                <w:bCs/>
                <w:sz w:val="24"/>
                <w:szCs w:val="24"/>
              </w:rPr>
              <w:t xml:space="preserve"> Финансирование Подпрограммы осуществляется за счет средств бюджета муниципального образования "</w:t>
            </w:r>
            <w:proofErr w:type="spellStart"/>
            <w:r w:rsidR="00B45144" w:rsidRPr="00BD13DF">
              <w:rPr>
                <w:rFonts w:eastAsia="Calibri"/>
                <w:bCs/>
                <w:sz w:val="24"/>
                <w:szCs w:val="24"/>
              </w:rPr>
              <w:t>Тайшетский</w:t>
            </w:r>
            <w:proofErr w:type="spellEnd"/>
            <w:r w:rsidR="00B45144" w:rsidRPr="00BD13DF">
              <w:rPr>
                <w:rFonts w:eastAsia="Calibri"/>
                <w:bCs/>
                <w:sz w:val="24"/>
                <w:szCs w:val="24"/>
              </w:rPr>
              <w:t xml:space="preserve"> район". Общий объем финансирования –</w:t>
            </w:r>
            <w:r w:rsidR="00B45144">
              <w:rPr>
                <w:rFonts w:eastAsia="Calibri"/>
                <w:bCs/>
                <w:sz w:val="24"/>
                <w:szCs w:val="24"/>
              </w:rPr>
              <w:t xml:space="preserve">  </w:t>
            </w:r>
            <w:r w:rsidR="00B45144" w:rsidRPr="00BD13DF">
              <w:rPr>
                <w:rFonts w:eastAsia="Calibri"/>
                <w:bCs/>
                <w:sz w:val="24"/>
                <w:szCs w:val="24"/>
              </w:rPr>
              <w:t xml:space="preserve">  </w:t>
            </w:r>
            <w:r w:rsidR="00B24B91">
              <w:rPr>
                <w:rFonts w:eastAsia="Calibri"/>
                <w:bCs/>
                <w:sz w:val="24"/>
                <w:szCs w:val="24"/>
              </w:rPr>
              <w:t xml:space="preserve"> 108 271,93</w:t>
            </w:r>
            <w:r w:rsidR="00B45144">
              <w:rPr>
                <w:rFonts w:eastAsia="Calibri"/>
                <w:bCs/>
                <w:sz w:val="24"/>
                <w:szCs w:val="24"/>
              </w:rPr>
              <w:t xml:space="preserve"> </w:t>
            </w:r>
            <w:r w:rsidR="00B45144" w:rsidRPr="00BD13DF">
              <w:rPr>
                <w:rFonts w:eastAsia="Calibri"/>
                <w:bCs/>
                <w:sz w:val="24"/>
                <w:szCs w:val="24"/>
              </w:rPr>
              <w:t>тыс. руб., в том числе по годам:</w:t>
            </w:r>
          </w:p>
          <w:p w:rsidR="00B45144" w:rsidRPr="00BD13DF" w:rsidRDefault="00B45144" w:rsidP="00B45144">
            <w:pPr>
              <w:widowControl w:val="0"/>
              <w:autoSpaceDE w:val="0"/>
              <w:autoSpaceDN w:val="0"/>
              <w:adjustRightInd w:val="0"/>
              <w:jc w:val="both"/>
              <w:outlineLvl w:val="2"/>
              <w:rPr>
                <w:rFonts w:eastAsia="Calibri"/>
                <w:bCs/>
                <w:sz w:val="24"/>
                <w:szCs w:val="24"/>
              </w:rPr>
            </w:pPr>
            <w:proofErr w:type="gramStart"/>
            <w:r w:rsidRPr="00BD13DF">
              <w:rPr>
                <w:rFonts w:eastAsia="Calibri"/>
                <w:bCs/>
                <w:sz w:val="24"/>
                <w:szCs w:val="24"/>
              </w:rPr>
              <w:t>2020 год -  12 212,85 тыс. руб.;</w:t>
            </w:r>
            <w:proofErr w:type="gramEnd"/>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2021 год -  12 614,50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2022 год -  </w:t>
            </w:r>
            <w:r>
              <w:rPr>
                <w:rFonts w:eastAsia="Calibri"/>
                <w:bCs/>
                <w:sz w:val="24"/>
                <w:szCs w:val="24"/>
              </w:rPr>
              <w:t>13 916,64</w:t>
            </w:r>
            <w:r w:rsidRPr="00BD13DF">
              <w:rPr>
                <w:rFonts w:eastAsia="Calibri"/>
                <w:bCs/>
                <w:sz w:val="24"/>
                <w:szCs w:val="24"/>
              </w:rPr>
              <w:t xml:space="preserve">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2023 год  - </w:t>
            </w:r>
            <w:r>
              <w:rPr>
                <w:rFonts w:eastAsia="Calibri"/>
                <w:bCs/>
                <w:sz w:val="24"/>
                <w:szCs w:val="24"/>
              </w:rPr>
              <w:t xml:space="preserve">15 892,84  </w:t>
            </w:r>
            <w:r w:rsidRPr="00BD13DF">
              <w:rPr>
                <w:rFonts w:eastAsia="Calibri"/>
                <w:bCs/>
                <w:sz w:val="24"/>
                <w:szCs w:val="24"/>
              </w:rPr>
              <w:t>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2024 год -  </w:t>
            </w:r>
            <w:r w:rsidR="00B24B91">
              <w:rPr>
                <w:rFonts w:eastAsia="Calibri"/>
                <w:bCs/>
                <w:sz w:val="24"/>
                <w:szCs w:val="24"/>
              </w:rPr>
              <w:t>18 399,10</w:t>
            </w:r>
            <w:r w:rsidRPr="00BD13DF">
              <w:rPr>
                <w:rFonts w:eastAsia="Calibri"/>
                <w:bCs/>
                <w:sz w:val="24"/>
                <w:szCs w:val="24"/>
              </w:rPr>
              <w:t xml:space="preserve">  тыс. руб.;</w:t>
            </w:r>
          </w:p>
          <w:p w:rsidR="00B45144"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20</w:t>
            </w:r>
            <w:r>
              <w:rPr>
                <w:rFonts w:eastAsia="Calibri"/>
                <w:bCs/>
                <w:sz w:val="24"/>
                <w:szCs w:val="24"/>
              </w:rPr>
              <w:t>25 год -  17 310,50</w:t>
            </w:r>
            <w:r w:rsidRPr="001F6001">
              <w:rPr>
                <w:rFonts w:eastAsia="Calibri"/>
                <w:bCs/>
                <w:sz w:val="24"/>
                <w:szCs w:val="24"/>
              </w:rPr>
              <w:t xml:space="preserve">   </w:t>
            </w:r>
            <w:r w:rsidRPr="00BD13DF">
              <w:rPr>
                <w:rFonts w:eastAsia="Calibri"/>
                <w:bCs/>
                <w:sz w:val="24"/>
                <w:szCs w:val="24"/>
              </w:rPr>
              <w:t>тыс. руб.</w:t>
            </w:r>
            <w:r>
              <w:rPr>
                <w:rFonts w:eastAsia="Calibri"/>
                <w:bCs/>
                <w:sz w:val="24"/>
                <w:szCs w:val="24"/>
              </w:rPr>
              <w:t>;</w:t>
            </w:r>
          </w:p>
          <w:p w:rsidR="00B45144" w:rsidRPr="00BD13DF" w:rsidRDefault="00B45144" w:rsidP="00B45144">
            <w:pPr>
              <w:widowControl w:val="0"/>
              <w:autoSpaceDE w:val="0"/>
              <w:autoSpaceDN w:val="0"/>
              <w:adjustRightInd w:val="0"/>
              <w:jc w:val="both"/>
              <w:outlineLvl w:val="2"/>
              <w:rPr>
                <w:rFonts w:eastAsia="Calibri"/>
                <w:bCs/>
                <w:sz w:val="24"/>
                <w:szCs w:val="24"/>
              </w:rPr>
            </w:pPr>
            <w:r>
              <w:rPr>
                <w:rFonts w:eastAsia="Calibri"/>
                <w:bCs/>
                <w:sz w:val="24"/>
                <w:szCs w:val="24"/>
              </w:rPr>
              <w:t>2026 год -  17 925,50</w:t>
            </w:r>
            <w:r w:rsidRPr="001F6001">
              <w:rPr>
                <w:rFonts w:eastAsia="Calibri"/>
                <w:bCs/>
                <w:sz w:val="24"/>
                <w:szCs w:val="24"/>
              </w:rPr>
              <w:t xml:space="preserve">  </w:t>
            </w:r>
            <w:r w:rsidRPr="00BD13DF">
              <w:rPr>
                <w:rFonts w:eastAsia="Calibri"/>
                <w:bCs/>
                <w:sz w:val="24"/>
                <w:szCs w:val="24"/>
              </w:rPr>
              <w:t>тыс. руб.</w:t>
            </w:r>
            <w:r>
              <w:rPr>
                <w:rFonts w:eastAsia="Calibri"/>
                <w:bCs/>
                <w:sz w:val="24"/>
                <w:szCs w:val="24"/>
              </w:rPr>
              <w:t>;</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2. Финансирование Подпрограммы  в  разрезе основных мероприятий:</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1) единовременное премирование лиц, удостоенных Почетного звания "Почетный гражданин </w:t>
            </w:r>
            <w:proofErr w:type="spellStart"/>
            <w:r w:rsidRPr="00BD13DF">
              <w:rPr>
                <w:rFonts w:eastAsia="Calibri"/>
                <w:bCs/>
                <w:sz w:val="24"/>
                <w:szCs w:val="24"/>
              </w:rPr>
              <w:t>Тайшетского</w:t>
            </w:r>
            <w:proofErr w:type="spellEnd"/>
            <w:r w:rsidRPr="00BD13DF">
              <w:rPr>
                <w:rFonts w:eastAsia="Calibri"/>
                <w:bCs/>
                <w:sz w:val="24"/>
                <w:szCs w:val="24"/>
              </w:rPr>
              <w:t xml:space="preserve"> района"</w:t>
            </w:r>
            <w:r>
              <w:rPr>
                <w:rFonts w:eastAsia="Calibri"/>
                <w:bCs/>
                <w:sz w:val="24"/>
                <w:szCs w:val="24"/>
              </w:rPr>
              <w:t xml:space="preserve"> –   15</w:t>
            </w:r>
            <w:r w:rsidRPr="00BD13DF">
              <w:rPr>
                <w:rFonts w:eastAsia="Calibri"/>
                <w:bCs/>
                <w:sz w:val="24"/>
                <w:szCs w:val="24"/>
              </w:rPr>
              <w:t>0,00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2020 год - </w:t>
            </w:r>
            <w:r>
              <w:rPr>
                <w:rFonts w:eastAsia="Calibri"/>
                <w:bCs/>
                <w:sz w:val="24"/>
                <w:szCs w:val="24"/>
              </w:rPr>
              <w:t xml:space="preserve"> </w:t>
            </w:r>
            <w:r w:rsidRPr="00BD13DF">
              <w:rPr>
                <w:rFonts w:eastAsia="Calibri"/>
                <w:bCs/>
                <w:sz w:val="24"/>
                <w:szCs w:val="24"/>
              </w:rPr>
              <w:t xml:space="preserve"> 60,00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2021 год -  </w:t>
            </w:r>
            <w:r>
              <w:rPr>
                <w:rFonts w:eastAsia="Calibri"/>
                <w:bCs/>
                <w:sz w:val="24"/>
                <w:szCs w:val="24"/>
              </w:rPr>
              <w:t xml:space="preserve"> </w:t>
            </w:r>
            <w:r w:rsidRPr="00BD13DF">
              <w:rPr>
                <w:rFonts w:eastAsia="Calibri"/>
                <w:bCs/>
                <w:sz w:val="24"/>
                <w:szCs w:val="24"/>
              </w:rPr>
              <w:t>20,00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2022 год -  </w:t>
            </w:r>
            <w:r>
              <w:rPr>
                <w:rFonts w:eastAsia="Calibri"/>
                <w:bCs/>
                <w:sz w:val="24"/>
                <w:szCs w:val="24"/>
              </w:rPr>
              <w:t xml:space="preserve"> </w:t>
            </w:r>
            <w:r w:rsidRPr="00BD13DF">
              <w:rPr>
                <w:rFonts w:eastAsia="Calibri"/>
                <w:bCs/>
                <w:sz w:val="24"/>
                <w:szCs w:val="24"/>
              </w:rPr>
              <w:t>0,00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2023 г</w:t>
            </w:r>
            <w:r>
              <w:rPr>
                <w:rFonts w:eastAsia="Calibri"/>
                <w:bCs/>
                <w:sz w:val="24"/>
                <w:szCs w:val="24"/>
              </w:rPr>
              <w:t>од -   1</w:t>
            </w:r>
            <w:r w:rsidRPr="00BD13DF">
              <w:rPr>
                <w:rFonts w:eastAsia="Calibri"/>
                <w:bCs/>
                <w:sz w:val="24"/>
                <w:szCs w:val="24"/>
              </w:rPr>
              <w:t>0,00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2024 год -  20,00 тыс. руб.;</w:t>
            </w:r>
          </w:p>
          <w:p w:rsidR="00B45144" w:rsidRDefault="00B45144" w:rsidP="00B45144">
            <w:pPr>
              <w:widowControl w:val="0"/>
              <w:autoSpaceDE w:val="0"/>
              <w:autoSpaceDN w:val="0"/>
              <w:adjustRightInd w:val="0"/>
              <w:jc w:val="both"/>
              <w:outlineLvl w:val="2"/>
              <w:rPr>
                <w:rFonts w:eastAsia="Calibri"/>
                <w:bCs/>
                <w:sz w:val="24"/>
                <w:szCs w:val="24"/>
              </w:rPr>
            </w:pPr>
            <w:r>
              <w:rPr>
                <w:rFonts w:eastAsia="Calibri"/>
                <w:bCs/>
                <w:sz w:val="24"/>
                <w:szCs w:val="24"/>
              </w:rPr>
              <w:t>2025 год -  2</w:t>
            </w:r>
            <w:r w:rsidRPr="00BD13DF">
              <w:rPr>
                <w:rFonts w:eastAsia="Calibri"/>
                <w:bCs/>
                <w:sz w:val="24"/>
                <w:szCs w:val="24"/>
              </w:rPr>
              <w:t>0,00 тыс. руб.</w:t>
            </w:r>
            <w:r>
              <w:rPr>
                <w:rFonts w:eastAsia="Calibri"/>
                <w:bCs/>
                <w:sz w:val="24"/>
                <w:szCs w:val="24"/>
              </w:rPr>
              <w:t>;</w:t>
            </w:r>
          </w:p>
          <w:p w:rsidR="00B45144" w:rsidRPr="00BD13DF" w:rsidRDefault="00B45144" w:rsidP="00B45144">
            <w:pPr>
              <w:widowControl w:val="0"/>
              <w:autoSpaceDE w:val="0"/>
              <w:autoSpaceDN w:val="0"/>
              <w:adjustRightInd w:val="0"/>
              <w:jc w:val="both"/>
              <w:outlineLvl w:val="2"/>
              <w:rPr>
                <w:rFonts w:eastAsia="Calibri"/>
                <w:bCs/>
                <w:sz w:val="24"/>
                <w:szCs w:val="24"/>
              </w:rPr>
            </w:pPr>
            <w:r>
              <w:rPr>
                <w:rFonts w:eastAsia="Calibri"/>
                <w:bCs/>
                <w:sz w:val="24"/>
                <w:szCs w:val="24"/>
              </w:rPr>
              <w:t>2026 год -  2</w:t>
            </w:r>
            <w:r w:rsidRPr="00BD13DF">
              <w:rPr>
                <w:rFonts w:eastAsia="Calibri"/>
                <w:bCs/>
                <w:sz w:val="24"/>
                <w:szCs w:val="24"/>
              </w:rPr>
              <w:t>0,00 тыс. руб.</w:t>
            </w:r>
            <w:r>
              <w:rPr>
                <w:rFonts w:eastAsia="Calibri"/>
                <w:bCs/>
                <w:sz w:val="24"/>
                <w:szCs w:val="24"/>
              </w:rPr>
              <w:t>;</w:t>
            </w:r>
          </w:p>
          <w:p w:rsidR="00B45144" w:rsidRPr="00BD13DF" w:rsidRDefault="00B45144" w:rsidP="00B45144">
            <w:pPr>
              <w:jc w:val="both"/>
              <w:rPr>
                <w:color w:val="000000" w:themeColor="text1"/>
                <w:kern w:val="3"/>
                <w:sz w:val="24"/>
                <w:szCs w:val="24"/>
                <w:u w:val="single"/>
                <w:lang w:eastAsia="ja-JP"/>
              </w:rPr>
            </w:pPr>
            <w:r w:rsidRPr="00BD13DF">
              <w:rPr>
                <w:rFonts w:eastAsia="Calibri"/>
                <w:bCs/>
                <w:sz w:val="24"/>
                <w:szCs w:val="24"/>
              </w:rPr>
              <w:t xml:space="preserve">2) </w:t>
            </w:r>
            <w:r w:rsidRPr="00BD13DF">
              <w:rPr>
                <w:color w:val="000000" w:themeColor="text1"/>
                <w:kern w:val="3"/>
                <w:sz w:val="24"/>
                <w:szCs w:val="24"/>
                <w:lang w:eastAsia="ja-JP"/>
              </w:rPr>
              <w:t>п</w:t>
            </w:r>
            <w:r w:rsidRPr="00BD13DF">
              <w:rPr>
                <w:color w:val="000000" w:themeColor="text1"/>
                <w:sz w:val="24"/>
                <w:szCs w:val="24"/>
              </w:rPr>
              <w:t xml:space="preserve">енсии за выслугу лет гражданам, замещавшим должности муниципальной службы </w:t>
            </w:r>
            <w:proofErr w:type="spellStart"/>
            <w:r w:rsidRPr="00BD13DF">
              <w:rPr>
                <w:color w:val="000000" w:themeColor="text1"/>
                <w:sz w:val="24"/>
                <w:szCs w:val="24"/>
              </w:rPr>
              <w:t>Тайшетского</w:t>
            </w:r>
            <w:proofErr w:type="spellEnd"/>
            <w:r w:rsidRPr="00BD13DF">
              <w:rPr>
                <w:color w:val="000000" w:themeColor="text1"/>
                <w:sz w:val="24"/>
                <w:szCs w:val="24"/>
              </w:rPr>
              <w:t xml:space="preserve"> района и денежные выплаты к пенсиям лицам, удостоенным Почетного звания "Почетный гражданин </w:t>
            </w:r>
            <w:proofErr w:type="spellStart"/>
            <w:r w:rsidRPr="00BD13DF">
              <w:rPr>
                <w:color w:val="000000" w:themeColor="text1"/>
                <w:sz w:val="24"/>
                <w:szCs w:val="24"/>
              </w:rPr>
              <w:t>Тайшетского</w:t>
            </w:r>
            <w:proofErr w:type="spellEnd"/>
            <w:r w:rsidRPr="00BD13DF">
              <w:rPr>
                <w:color w:val="000000" w:themeColor="text1"/>
                <w:sz w:val="24"/>
                <w:szCs w:val="24"/>
              </w:rPr>
              <w:t xml:space="preserve"> района" </w:t>
            </w:r>
            <w:r w:rsidRPr="00BD13DF">
              <w:rPr>
                <w:rFonts w:eastAsia="Calibri"/>
                <w:bCs/>
                <w:sz w:val="24"/>
                <w:szCs w:val="24"/>
              </w:rPr>
              <w:t xml:space="preserve">–  </w:t>
            </w:r>
            <w:r w:rsidR="00B24B91">
              <w:rPr>
                <w:rFonts w:eastAsia="Calibri"/>
                <w:bCs/>
                <w:sz w:val="24"/>
                <w:szCs w:val="24"/>
              </w:rPr>
              <w:t>108 056,93</w:t>
            </w:r>
            <w:r>
              <w:rPr>
                <w:rFonts w:eastAsia="Calibri"/>
                <w:bCs/>
                <w:sz w:val="24"/>
                <w:szCs w:val="24"/>
              </w:rPr>
              <w:t xml:space="preserve"> </w:t>
            </w:r>
            <w:r w:rsidRPr="00BD13DF">
              <w:rPr>
                <w:rFonts w:eastAsia="Calibri"/>
                <w:bCs/>
                <w:sz w:val="24"/>
                <w:szCs w:val="24"/>
              </w:rPr>
              <w:t xml:space="preserve">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2020 год -  12 152,85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2021 год -  12 594,50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2022 год -  </w:t>
            </w:r>
            <w:r>
              <w:rPr>
                <w:rFonts w:eastAsia="Calibri"/>
                <w:bCs/>
                <w:sz w:val="24"/>
                <w:szCs w:val="24"/>
              </w:rPr>
              <w:t>13 916,64</w:t>
            </w:r>
            <w:r w:rsidRPr="00BD13DF">
              <w:rPr>
                <w:rFonts w:eastAsia="Calibri"/>
                <w:bCs/>
                <w:sz w:val="24"/>
                <w:szCs w:val="24"/>
              </w:rPr>
              <w:t xml:space="preserve">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2023 год  </w:t>
            </w:r>
            <w:r>
              <w:rPr>
                <w:rFonts w:eastAsia="Calibri"/>
                <w:bCs/>
                <w:sz w:val="24"/>
                <w:szCs w:val="24"/>
              </w:rPr>
              <w:t xml:space="preserve">- 15 877,84 </w:t>
            </w:r>
            <w:r w:rsidRPr="00BD13DF">
              <w:rPr>
                <w:rFonts w:eastAsia="Calibri"/>
                <w:bCs/>
                <w:sz w:val="24"/>
                <w:szCs w:val="24"/>
              </w:rPr>
              <w:t>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2024 год -  </w:t>
            </w:r>
            <w:r w:rsidR="00B24B91">
              <w:rPr>
                <w:rFonts w:eastAsia="Calibri"/>
                <w:bCs/>
                <w:sz w:val="24"/>
                <w:szCs w:val="24"/>
              </w:rPr>
              <w:t>18 359,10</w:t>
            </w:r>
            <w:r>
              <w:rPr>
                <w:rFonts w:eastAsia="Calibri"/>
                <w:bCs/>
                <w:sz w:val="24"/>
                <w:szCs w:val="24"/>
              </w:rPr>
              <w:t xml:space="preserve"> </w:t>
            </w:r>
            <w:r w:rsidRPr="00BD13DF">
              <w:rPr>
                <w:rFonts w:eastAsia="Calibri"/>
                <w:bCs/>
                <w:sz w:val="24"/>
                <w:szCs w:val="24"/>
              </w:rPr>
              <w:t>тыс. руб.;</w:t>
            </w:r>
          </w:p>
          <w:p w:rsidR="00B45144" w:rsidRDefault="00B45144" w:rsidP="00B45144">
            <w:pPr>
              <w:widowControl w:val="0"/>
              <w:autoSpaceDE w:val="0"/>
              <w:autoSpaceDN w:val="0"/>
              <w:adjustRightInd w:val="0"/>
              <w:jc w:val="both"/>
              <w:outlineLvl w:val="2"/>
              <w:rPr>
                <w:rFonts w:eastAsia="Calibri"/>
                <w:bCs/>
                <w:sz w:val="24"/>
                <w:szCs w:val="24"/>
              </w:rPr>
            </w:pPr>
            <w:r>
              <w:rPr>
                <w:rFonts w:eastAsia="Calibri"/>
                <w:bCs/>
                <w:sz w:val="24"/>
                <w:szCs w:val="24"/>
              </w:rPr>
              <w:t xml:space="preserve">2025 год -  17 270,50 </w:t>
            </w:r>
            <w:r w:rsidRPr="00BD13DF">
              <w:rPr>
                <w:rFonts w:eastAsia="Calibri"/>
                <w:bCs/>
                <w:sz w:val="24"/>
                <w:szCs w:val="24"/>
              </w:rPr>
              <w:t>тыс. руб.</w:t>
            </w:r>
            <w:r>
              <w:rPr>
                <w:rFonts w:eastAsia="Calibri"/>
                <w:bCs/>
                <w:sz w:val="24"/>
                <w:szCs w:val="24"/>
              </w:rPr>
              <w:t>;</w:t>
            </w:r>
          </w:p>
          <w:p w:rsidR="00B45144" w:rsidRDefault="00B45144" w:rsidP="00B45144">
            <w:pPr>
              <w:widowControl w:val="0"/>
              <w:autoSpaceDE w:val="0"/>
              <w:autoSpaceDN w:val="0"/>
              <w:adjustRightInd w:val="0"/>
              <w:jc w:val="both"/>
              <w:outlineLvl w:val="2"/>
              <w:rPr>
                <w:rFonts w:eastAsia="Calibri"/>
                <w:bCs/>
                <w:sz w:val="24"/>
                <w:szCs w:val="24"/>
              </w:rPr>
            </w:pPr>
            <w:r>
              <w:rPr>
                <w:rFonts w:eastAsia="Calibri"/>
                <w:bCs/>
                <w:sz w:val="24"/>
                <w:szCs w:val="24"/>
              </w:rPr>
              <w:t xml:space="preserve">2026 год -  17 885,50 </w:t>
            </w:r>
            <w:r w:rsidRPr="00BD13DF">
              <w:rPr>
                <w:rFonts w:eastAsia="Calibri"/>
                <w:bCs/>
                <w:sz w:val="24"/>
                <w:szCs w:val="24"/>
              </w:rPr>
              <w:t>тыс. руб.</w:t>
            </w:r>
          </w:p>
          <w:p w:rsidR="00B45144" w:rsidRDefault="00B45144" w:rsidP="00B45144">
            <w:pPr>
              <w:widowControl w:val="0"/>
              <w:autoSpaceDE w:val="0"/>
              <w:autoSpaceDN w:val="0"/>
              <w:adjustRightInd w:val="0"/>
              <w:jc w:val="both"/>
              <w:outlineLvl w:val="2"/>
              <w:rPr>
                <w:color w:val="000000"/>
                <w:kern w:val="3"/>
                <w:sz w:val="24"/>
                <w:szCs w:val="24"/>
                <w:lang w:eastAsia="ja-JP"/>
              </w:rPr>
            </w:pPr>
            <w:r>
              <w:rPr>
                <w:rFonts w:eastAsia="Calibri"/>
                <w:bCs/>
                <w:sz w:val="24"/>
                <w:szCs w:val="24"/>
              </w:rPr>
              <w:t xml:space="preserve">3) </w:t>
            </w:r>
            <w:r>
              <w:rPr>
                <w:color w:val="000000" w:themeColor="text1"/>
                <w:sz w:val="24"/>
                <w:szCs w:val="24"/>
              </w:rPr>
              <w:t xml:space="preserve">оказание последних почестей гражданам, удостоенным Почетного звания </w:t>
            </w:r>
            <w:r w:rsidRPr="00145417">
              <w:rPr>
                <w:color w:val="000000"/>
                <w:kern w:val="3"/>
                <w:sz w:val="24"/>
                <w:szCs w:val="24"/>
                <w:lang w:eastAsia="ja-JP"/>
              </w:rPr>
              <w:t>"</w:t>
            </w:r>
            <w:r>
              <w:rPr>
                <w:color w:val="000000" w:themeColor="text1"/>
                <w:sz w:val="24"/>
                <w:szCs w:val="24"/>
              </w:rPr>
              <w:t xml:space="preserve">Почетный  гражданин </w:t>
            </w:r>
            <w:proofErr w:type="spellStart"/>
            <w:r>
              <w:rPr>
                <w:color w:val="000000" w:themeColor="text1"/>
                <w:sz w:val="24"/>
                <w:szCs w:val="24"/>
              </w:rPr>
              <w:t>Тайшетского</w:t>
            </w:r>
            <w:proofErr w:type="spellEnd"/>
            <w:r>
              <w:rPr>
                <w:color w:val="000000" w:themeColor="text1"/>
                <w:sz w:val="24"/>
                <w:szCs w:val="24"/>
              </w:rPr>
              <w:t xml:space="preserve"> района</w:t>
            </w:r>
            <w:r w:rsidRPr="00145417">
              <w:rPr>
                <w:color w:val="000000"/>
                <w:kern w:val="3"/>
                <w:sz w:val="24"/>
                <w:szCs w:val="24"/>
                <w:lang w:eastAsia="ja-JP"/>
              </w:rPr>
              <w:t>"</w:t>
            </w:r>
            <w:r>
              <w:rPr>
                <w:color w:val="000000"/>
                <w:kern w:val="3"/>
                <w:sz w:val="24"/>
                <w:szCs w:val="24"/>
                <w:lang w:eastAsia="ja-JP"/>
              </w:rPr>
              <w:t xml:space="preserve"> - 65,00 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2023 год  </w:t>
            </w:r>
            <w:r>
              <w:rPr>
                <w:rFonts w:eastAsia="Calibri"/>
                <w:bCs/>
                <w:sz w:val="24"/>
                <w:szCs w:val="24"/>
              </w:rPr>
              <w:t xml:space="preserve">-   5,00 </w:t>
            </w:r>
            <w:r w:rsidRPr="00BD13DF">
              <w:rPr>
                <w:rFonts w:eastAsia="Calibri"/>
                <w:bCs/>
                <w:sz w:val="24"/>
                <w:szCs w:val="24"/>
              </w:rPr>
              <w:t>тыс. руб.;</w:t>
            </w:r>
          </w:p>
          <w:p w:rsidR="00B45144" w:rsidRPr="00BD13DF" w:rsidRDefault="00B45144" w:rsidP="00B45144">
            <w:pPr>
              <w:widowControl w:val="0"/>
              <w:autoSpaceDE w:val="0"/>
              <w:autoSpaceDN w:val="0"/>
              <w:adjustRightInd w:val="0"/>
              <w:jc w:val="both"/>
              <w:outlineLvl w:val="2"/>
              <w:rPr>
                <w:rFonts w:eastAsia="Calibri"/>
                <w:bCs/>
                <w:sz w:val="24"/>
                <w:szCs w:val="24"/>
              </w:rPr>
            </w:pPr>
            <w:r w:rsidRPr="00BD13DF">
              <w:rPr>
                <w:rFonts w:eastAsia="Calibri"/>
                <w:bCs/>
                <w:sz w:val="24"/>
                <w:szCs w:val="24"/>
              </w:rPr>
              <w:t xml:space="preserve">2024 год </w:t>
            </w:r>
            <w:r>
              <w:rPr>
                <w:rFonts w:eastAsia="Calibri"/>
                <w:bCs/>
                <w:sz w:val="24"/>
                <w:szCs w:val="24"/>
              </w:rPr>
              <w:t xml:space="preserve"> </w:t>
            </w:r>
            <w:r w:rsidRPr="00BD13DF">
              <w:rPr>
                <w:rFonts w:eastAsia="Calibri"/>
                <w:bCs/>
                <w:sz w:val="24"/>
                <w:szCs w:val="24"/>
              </w:rPr>
              <w:t xml:space="preserve">-  </w:t>
            </w:r>
            <w:r>
              <w:rPr>
                <w:rFonts w:eastAsia="Calibri"/>
                <w:bCs/>
                <w:sz w:val="24"/>
                <w:szCs w:val="24"/>
              </w:rPr>
              <w:t xml:space="preserve"> 20,00  </w:t>
            </w:r>
            <w:r w:rsidRPr="00BD13DF">
              <w:rPr>
                <w:rFonts w:eastAsia="Calibri"/>
                <w:bCs/>
                <w:sz w:val="24"/>
                <w:szCs w:val="24"/>
              </w:rPr>
              <w:t>тыс. руб.;</w:t>
            </w:r>
          </w:p>
          <w:p w:rsidR="00B45144" w:rsidRDefault="00B45144" w:rsidP="00B45144">
            <w:pPr>
              <w:widowControl w:val="0"/>
              <w:autoSpaceDE w:val="0"/>
              <w:autoSpaceDN w:val="0"/>
              <w:adjustRightInd w:val="0"/>
              <w:jc w:val="both"/>
              <w:outlineLvl w:val="2"/>
              <w:rPr>
                <w:rFonts w:eastAsia="Calibri"/>
                <w:bCs/>
                <w:sz w:val="24"/>
                <w:szCs w:val="24"/>
              </w:rPr>
            </w:pPr>
            <w:r>
              <w:rPr>
                <w:rFonts w:eastAsia="Calibri"/>
                <w:bCs/>
                <w:sz w:val="24"/>
                <w:szCs w:val="24"/>
              </w:rPr>
              <w:t xml:space="preserve">2025 год  -   20,00 </w:t>
            </w:r>
            <w:r w:rsidRPr="00BD13DF">
              <w:rPr>
                <w:rFonts w:eastAsia="Calibri"/>
                <w:bCs/>
                <w:sz w:val="24"/>
                <w:szCs w:val="24"/>
              </w:rPr>
              <w:t>тыс. руб.</w:t>
            </w:r>
            <w:r>
              <w:rPr>
                <w:rFonts w:eastAsia="Calibri"/>
                <w:bCs/>
                <w:sz w:val="24"/>
                <w:szCs w:val="24"/>
              </w:rPr>
              <w:t>;</w:t>
            </w:r>
          </w:p>
          <w:p w:rsidR="00B45144" w:rsidRPr="00B73E48" w:rsidRDefault="00B45144" w:rsidP="00B45144">
            <w:pPr>
              <w:widowControl w:val="0"/>
              <w:autoSpaceDE w:val="0"/>
              <w:autoSpaceDN w:val="0"/>
              <w:adjustRightInd w:val="0"/>
              <w:jc w:val="both"/>
              <w:outlineLvl w:val="2"/>
              <w:rPr>
                <w:rFonts w:eastAsia="Calibri"/>
                <w:bCs/>
                <w:sz w:val="24"/>
                <w:szCs w:val="24"/>
              </w:rPr>
            </w:pPr>
            <w:r>
              <w:rPr>
                <w:rFonts w:eastAsia="Calibri"/>
                <w:bCs/>
                <w:sz w:val="24"/>
                <w:szCs w:val="24"/>
              </w:rPr>
              <w:lastRenderedPageBreak/>
              <w:t xml:space="preserve">2026 год  -   20,00 </w:t>
            </w:r>
            <w:r w:rsidRPr="00BD13DF">
              <w:rPr>
                <w:rFonts w:eastAsia="Calibri"/>
                <w:bCs/>
                <w:sz w:val="24"/>
                <w:szCs w:val="24"/>
              </w:rPr>
              <w:t>тыс. руб.</w:t>
            </w:r>
          </w:p>
          <w:p w:rsidR="001842E5" w:rsidRPr="00B73E48" w:rsidRDefault="001842E5" w:rsidP="00BD13DF">
            <w:pPr>
              <w:widowControl w:val="0"/>
              <w:autoSpaceDE w:val="0"/>
              <w:autoSpaceDN w:val="0"/>
              <w:adjustRightInd w:val="0"/>
              <w:jc w:val="both"/>
              <w:outlineLvl w:val="2"/>
              <w:rPr>
                <w:rFonts w:eastAsia="Calibri"/>
                <w:bCs/>
                <w:sz w:val="24"/>
                <w:szCs w:val="24"/>
              </w:rPr>
            </w:pPr>
          </w:p>
        </w:tc>
      </w:tr>
      <w:tr w:rsidR="00AA3B76" w:rsidRPr="00145417" w:rsidTr="00A5327F">
        <w:tc>
          <w:tcPr>
            <w:tcW w:w="3794" w:type="dxa"/>
            <w:shd w:val="clear" w:color="auto" w:fill="auto"/>
            <w:vAlign w:val="center"/>
          </w:tcPr>
          <w:p w:rsidR="00AA3B76" w:rsidRPr="00822C9C" w:rsidRDefault="00AA3B76" w:rsidP="00A5327F">
            <w:pPr>
              <w:jc w:val="center"/>
              <w:rPr>
                <w:sz w:val="24"/>
                <w:szCs w:val="24"/>
              </w:rPr>
            </w:pPr>
            <w:r w:rsidRPr="00822C9C">
              <w:rPr>
                <w:sz w:val="24"/>
                <w:szCs w:val="24"/>
              </w:rPr>
              <w:lastRenderedPageBreak/>
              <w:t>Ожидаемые конечные результаты реализации Подпрограммы</w:t>
            </w:r>
          </w:p>
        </w:tc>
        <w:tc>
          <w:tcPr>
            <w:tcW w:w="5987" w:type="dxa"/>
            <w:shd w:val="clear" w:color="auto" w:fill="auto"/>
            <w:vAlign w:val="center"/>
          </w:tcPr>
          <w:p w:rsidR="00AA3B76" w:rsidRPr="00B73E48" w:rsidRDefault="00AA3B76" w:rsidP="00A5327F">
            <w:pPr>
              <w:widowControl w:val="0"/>
              <w:snapToGrid w:val="0"/>
              <w:jc w:val="both"/>
              <w:rPr>
                <w:sz w:val="24"/>
                <w:szCs w:val="24"/>
              </w:rPr>
            </w:pPr>
            <w:r w:rsidRPr="00B73E48">
              <w:rPr>
                <w:sz w:val="24"/>
                <w:szCs w:val="24"/>
              </w:rPr>
              <w:t xml:space="preserve">1. Предоставление предусмотренных нормативными правовыми актами выплат, связанных с присвоением Почетного звания "Почетный гражданин </w:t>
            </w:r>
            <w:proofErr w:type="spellStart"/>
            <w:r w:rsidRPr="00B73E48">
              <w:rPr>
                <w:sz w:val="24"/>
                <w:szCs w:val="24"/>
              </w:rPr>
              <w:t>Тайшетского</w:t>
            </w:r>
            <w:proofErr w:type="spellEnd"/>
            <w:r w:rsidRPr="00B73E48">
              <w:rPr>
                <w:sz w:val="24"/>
                <w:szCs w:val="24"/>
              </w:rPr>
              <w:t xml:space="preserve"> района" – 100%;</w:t>
            </w:r>
          </w:p>
          <w:p w:rsidR="00AA3B76" w:rsidRDefault="00AA3B76" w:rsidP="008A36B4">
            <w:pPr>
              <w:widowControl w:val="0"/>
              <w:snapToGrid w:val="0"/>
              <w:jc w:val="both"/>
              <w:rPr>
                <w:sz w:val="24"/>
                <w:szCs w:val="24"/>
              </w:rPr>
            </w:pPr>
            <w:r w:rsidRPr="00B73E48">
              <w:rPr>
                <w:sz w:val="24"/>
                <w:szCs w:val="24"/>
              </w:rPr>
              <w:t xml:space="preserve">2. Реализация  прав граждан, замещавших должности муниципальной службы </w:t>
            </w:r>
            <w:proofErr w:type="spellStart"/>
            <w:r w:rsidRPr="00B73E48">
              <w:rPr>
                <w:sz w:val="24"/>
                <w:szCs w:val="24"/>
              </w:rPr>
              <w:t>Тайшетского</w:t>
            </w:r>
            <w:proofErr w:type="spellEnd"/>
            <w:r w:rsidRPr="00B73E48">
              <w:rPr>
                <w:sz w:val="24"/>
                <w:szCs w:val="24"/>
              </w:rPr>
              <w:t xml:space="preserve"> района, на пенсионное обеспечение за выслугу лет,  реализация прав граждан, удостоенных Почетного звания "Почетный гражданин </w:t>
            </w:r>
            <w:proofErr w:type="spellStart"/>
            <w:r w:rsidRPr="00B73E48">
              <w:rPr>
                <w:sz w:val="24"/>
                <w:szCs w:val="24"/>
              </w:rPr>
              <w:t>Тайшетского</w:t>
            </w:r>
            <w:proofErr w:type="spellEnd"/>
            <w:r w:rsidRPr="00B73E48">
              <w:rPr>
                <w:sz w:val="24"/>
                <w:szCs w:val="24"/>
              </w:rPr>
              <w:t xml:space="preserve"> района" на ежемесячную денежную выплату –</w:t>
            </w:r>
            <w:r w:rsidR="008A36B4" w:rsidRPr="00B73E48">
              <w:rPr>
                <w:sz w:val="24"/>
                <w:szCs w:val="24"/>
              </w:rPr>
              <w:t xml:space="preserve"> 100 %</w:t>
            </w:r>
            <w:r w:rsidR="000C7EB1">
              <w:rPr>
                <w:sz w:val="24"/>
                <w:szCs w:val="24"/>
              </w:rPr>
              <w:t>;</w:t>
            </w:r>
          </w:p>
          <w:p w:rsidR="000C7EB1" w:rsidRPr="00B73E48" w:rsidRDefault="000C7EB1" w:rsidP="008A36B4">
            <w:pPr>
              <w:widowControl w:val="0"/>
              <w:snapToGrid w:val="0"/>
              <w:jc w:val="both"/>
              <w:rPr>
                <w:sz w:val="24"/>
                <w:szCs w:val="24"/>
              </w:rPr>
            </w:pPr>
            <w:r>
              <w:rPr>
                <w:sz w:val="24"/>
                <w:szCs w:val="24"/>
              </w:rPr>
              <w:t xml:space="preserve">3. Компенсация расходов  на погребение  граждан, удостоенных Почетного звания </w:t>
            </w:r>
            <w:r w:rsidRPr="00B73E48">
              <w:rPr>
                <w:sz w:val="24"/>
                <w:szCs w:val="24"/>
              </w:rPr>
              <w:t xml:space="preserve">"Почетный гражданин </w:t>
            </w:r>
            <w:proofErr w:type="spellStart"/>
            <w:r w:rsidRPr="00B73E48">
              <w:rPr>
                <w:sz w:val="24"/>
                <w:szCs w:val="24"/>
              </w:rPr>
              <w:t>Тайшетского</w:t>
            </w:r>
            <w:proofErr w:type="spellEnd"/>
            <w:r w:rsidRPr="00B73E48">
              <w:rPr>
                <w:sz w:val="24"/>
                <w:szCs w:val="24"/>
              </w:rPr>
              <w:t xml:space="preserve"> района"</w:t>
            </w:r>
            <w:r>
              <w:rPr>
                <w:sz w:val="24"/>
                <w:szCs w:val="24"/>
              </w:rPr>
              <w:t xml:space="preserve"> – 100%</w:t>
            </w:r>
          </w:p>
        </w:tc>
      </w:tr>
    </w:tbl>
    <w:p w:rsidR="00AA3B76" w:rsidRPr="00145417" w:rsidRDefault="00AA3B76" w:rsidP="00AA3B76">
      <w:pPr>
        <w:rPr>
          <w:sz w:val="26"/>
          <w:szCs w:val="26"/>
        </w:rPr>
      </w:pPr>
    </w:p>
    <w:p w:rsidR="00AA3B76" w:rsidRDefault="00AA3B76" w:rsidP="00AA3B76">
      <w:pPr>
        <w:tabs>
          <w:tab w:val="left" w:pos="0"/>
        </w:tabs>
        <w:rPr>
          <w:b/>
          <w:sz w:val="24"/>
          <w:szCs w:val="24"/>
        </w:rPr>
      </w:pPr>
    </w:p>
    <w:p w:rsidR="00AA3B76" w:rsidRPr="00145417" w:rsidRDefault="00AA3B76" w:rsidP="00AA3B76">
      <w:pPr>
        <w:tabs>
          <w:tab w:val="left" w:pos="0"/>
        </w:tabs>
        <w:jc w:val="center"/>
        <w:rPr>
          <w:b/>
          <w:sz w:val="24"/>
          <w:szCs w:val="24"/>
        </w:rPr>
      </w:pPr>
      <w:r>
        <w:rPr>
          <w:b/>
          <w:sz w:val="24"/>
          <w:szCs w:val="24"/>
        </w:rPr>
        <w:t xml:space="preserve">Раздел </w:t>
      </w:r>
      <w:r w:rsidRPr="00145417">
        <w:rPr>
          <w:b/>
          <w:sz w:val="24"/>
          <w:szCs w:val="24"/>
        </w:rPr>
        <w:t>1. ХАРАКТЕРИСТИКА ТЕКУЩЕГО СОСТОЯНИЯ</w:t>
      </w:r>
    </w:p>
    <w:p w:rsidR="00AA3B76" w:rsidRPr="00145417" w:rsidRDefault="00AA3B76" w:rsidP="00AA3B76">
      <w:pPr>
        <w:tabs>
          <w:tab w:val="left" w:pos="0"/>
        </w:tabs>
        <w:jc w:val="center"/>
        <w:rPr>
          <w:b/>
          <w:sz w:val="24"/>
          <w:szCs w:val="24"/>
        </w:rPr>
      </w:pPr>
      <w:r w:rsidRPr="00145417">
        <w:rPr>
          <w:b/>
          <w:sz w:val="24"/>
          <w:szCs w:val="24"/>
        </w:rPr>
        <w:t>СФЕРЫ РЕАЛИЗАЦИИ ПОДПРОГРАММЫ</w:t>
      </w:r>
    </w:p>
    <w:p w:rsidR="00AA3B76" w:rsidRPr="00145417" w:rsidRDefault="00AA3B76" w:rsidP="00AA3B76">
      <w:pPr>
        <w:tabs>
          <w:tab w:val="left" w:pos="0"/>
        </w:tabs>
        <w:ind w:firstLine="567"/>
        <w:jc w:val="both"/>
        <w:outlineLvl w:val="1"/>
        <w:rPr>
          <w:color w:val="000000"/>
          <w:sz w:val="24"/>
          <w:szCs w:val="24"/>
          <w:shd w:val="clear" w:color="auto" w:fill="FFFFFF"/>
        </w:rPr>
      </w:pPr>
    </w:p>
    <w:p w:rsidR="00AA3B76" w:rsidRDefault="00AA3B76" w:rsidP="00AA3B76">
      <w:pPr>
        <w:tabs>
          <w:tab w:val="left" w:pos="0"/>
        </w:tabs>
        <w:ind w:firstLine="709"/>
        <w:jc w:val="both"/>
        <w:outlineLvl w:val="1"/>
        <w:rPr>
          <w:rFonts w:ascii="Open Sans" w:hAnsi="Open Sans"/>
          <w:sz w:val="23"/>
          <w:szCs w:val="23"/>
          <w:shd w:val="clear" w:color="auto" w:fill="FFFFFF"/>
        </w:rPr>
      </w:pPr>
      <w:r w:rsidRPr="007D7F41">
        <w:rPr>
          <w:rFonts w:ascii="Open Sans" w:hAnsi="Open Sans"/>
          <w:sz w:val="23"/>
          <w:szCs w:val="23"/>
          <w:shd w:val="clear" w:color="auto" w:fill="FFFFFF"/>
        </w:rPr>
        <w:t>Пенсионное обеспечение граждан РФ является одной из конституционных гарантий, закрепленных на законодательном уровне. Однако в виду того, что граждане имеют отличную интенсивность труда и иные факторы занятости, для некоторых категорий предусмотрен особый порядок назначения пенсии.</w:t>
      </w:r>
    </w:p>
    <w:p w:rsidR="00AA3B76" w:rsidRPr="007D7F41" w:rsidRDefault="00AA3B76" w:rsidP="00AA3B76">
      <w:pPr>
        <w:tabs>
          <w:tab w:val="left" w:pos="0"/>
        </w:tabs>
        <w:ind w:firstLine="709"/>
        <w:jc w:val="both"/>
        <w:outlineLvl w:val="1"/>
        <w:rPr>
          <w:rFonts w:ascii="Open Sans" w:hAnsi="Open Sans"/>
          <w:sz w:val="23"/>
          <w:szCs w:val="23"/>
          <w:shd w:val="clear" w:color="auto" w:fill="FFFFFF"/>
        </w:rPr>
      </w:pPr>
      <w:r>
        <w:rPr>
          <w:sz w:val="24"/>
          <w:szCs w:val="24"/>
        </w:rPr>
        <w:t xml:space="preserve">Правовой статус </w:t>
      </w:r>
      <w:r w:rsidRPr="00145417">
        <w:rPr>
          <w:sz w:val="24"/>
          <w:szCs w:val="24"/>
        </w:rPr>
        <w:t>м</w:t>
      </w:r>
      <w:r>
        <w:rPr>
          <w:sz w:val="24"/>
          <w:szCs w:val="24"/>
        </w:rPr>
        <w:t>униципальных служащих определен</w:t>
      </w:r>
      <w:r w:rsidRPr="00145417">
        <w:rPr>
          <w:sz w:val="24"/>
          <w:szCs w:val="24"/>
        </w:rPr>
        <w:t xml:space="preserve"> Федеральным законом от  02.03.2007 г. № 25-ФЗ "О муниципальной службе в Российской Федерации".</w:t>
      </w:r>
    </w:p>
    <w:p w:rsidR="00AA3B76" w:rsidRPr="00145417" w:rsidRDefault="00AA3B76" w:rsidP="00AA3B76">
      <w:pPr>
        <w:autoSpaceDE w:val="0"/>
        <w:autoSpaceDN w:val="0"/>
        <w:adjustRightInd w:val="0"/>
        <w:ind w:firstLine="709"/>
        <w:jc w:val="both"/>
        <w:rPr>
          <w:sz w:val="24"/>
          <w:szCs w:val="24"/>
        </w:rPr>
      </w:pPr>
      <w:r w:rsidRPr="00145417">
        <w:rPr>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которые установлены Федеральным </w:t>
      </w:r>
      <w:hyperlink r:id="rId19" w:history="1">
        <w:r w:rsidRPr="00145417">
          <w:rPr>
            <w:sz w:val="24"/>
            <w:szCs w:val="24"/>
          </w:rPr>
          <w:t>законом</w:t>
        </w:r>
      </w:hyperlink>
      <w:r w:rsidRPr="00145417">
        <w:rPr>
          <w:sz w:val="24"/>
          <w:szCs w:val="24"/>
        </w:rPr>
        <w:t xml:space="preserve"> от 15.12.2001 г. № 166-ФЗ "О государственном пенсионном обеспечении в Российской Федерации", а так же  Законом Иркутской области от 15.10.2007 г. № 88-оз "Об отдельных вопросах муниципальной службы в Иркутской области".</w:t>
      </w:r>
    </w:p>
    <w:p w:rsidR="00AA3B76" w:rsidRPr="00145417" w:rsidRDefault="00AA3B76" w:rsidP="00AA3B76">
      <w:pPr>
        <w:tabs>
          <w:tab w:val="left" w:pos="0"/>
        </w:tabs>
        <w:ind w:firstLine="708"/>
        <w:jc w:val="both"/>
        <w:outlineLvl w:val="1"/>
        <w:rPr>
          <w:sz w:val="24"/>
          <w:szCs w:val="24"/>
        </w:rPr>
      </w:pPr>
      <w:proofErr w:type="gramStart"/>
      <w:r w:rsidRPr="00145417">
        <w:rPr>
          <w:sz w:val="24"/>
          <w:szCs w:val="24"/>
        </w:rPr>
        <w:t xml:space="preserve">Право на пенсию за выслугу лет предоставляется гражданам, замещавшим должности </w:t>
      </w:r>
      <w:r w:rsidRPr="00770876">
        <w:rPr>
          <w:sz w:val="24"/>
          <w:szCs w:val="24"/>
        </w:rPr>
        <w:t>муниципальной службы</w:t>
      </w:r>
      <w:r w:rsidR="00770876" w:rsidRPr="00770876">
        <w:rPr>
          <w:sz w:val="24"/>
          <w:szCs w:val="24"/>
        </w:rPr>
        <w:t xml:space="preserve"> </w:t>
      </w:r>
      <w:proofErr w:type="spellStart"/>
      <w:r w:rsidRPr="00770876">
        <w:rPr>
          <w:sz w:val="24"/>
          <w:szCs w:val="24"/>
        </w:rPr>
        <w:t>Тайшетского</w:t>
      </w:r>
      <w:proofErr w:type="spellEnd"/>
      <w:r>
        <w:rPr>
          <w:sz w:val="24"/>
          <w:szCs w:val="24"/>
        </w:rPr>
        <w:t xml:space="preserve"> района</w:t>
      </w:r>
      <w:r w:rsidRPr="00145417">
        <w:rPr>
          <w:sz w:val="24"/>
          <w:szCs w:val="24"/>
        </w:rPr>
        <w:t>, предусмотренные Перечнем должностей муниципальной службы в муниципальном образовании "</w:t>
      </w:r>
      <w:proofErr w:type="spellStart"/>
      <w:r w:rsidRPr="00145417">
        <w:rPr>
          <w:sz w:val="24"/>
          <w:szCs w:val="24"/>
        </w:rPr>
        <w:t>Тайшетский</w:t>
      </w:r>
      <w:proofErr w:type="spellEnd"/>
      <w:r w:rsidRPr="00145417">
        <w:rPr>
          <w:sz w:val="24"/>
          <w:szCs w:val="24"/>
        </w:rPr>
        <w:t xml:space="preserve"> район", уволенным с муниципальной службы после вступления в силу Закона Иркутской области "Об отдельных вопросах муниципальной службы в Иркутской области", при наличии условий, предусмотренных статьей 11 Закона Иркутской области "Об отдельных вопросах муниципальной службы в Иркутской области</w:t>
      </w:r>
      <w:proofErr w:type="gramEnd"/>
      <w:r w:rsidRPr="00145417">
        <w:rPr>
          <w:sz w:val="24"/>
          <w:szCs w:val="24"/>
        </w:rPr>
        <w:t>".</w:t>
      </w:r>
      <w:r w:rsidRPr="0072590F">
        <w:rPr>
          <w:sz w:val="24"/>
          <w:szCs w:val="24"/>
        </w:rPr>
        <w:t xml:space="preserve"> </w:t>
      </w:r>
      <w:proofErr w:type="gramStart"/>
      <w:r w:rsidRPr="00F57A9B">
        <w:rPr>
          <w:sz w:val="24"/>
          <w:szCs w:val="24"/>
        </w:rPr>
        <w:t>Порядок назначения, перерасчета, индексации и выплаты пенсии за выслугу лет устанавливается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муниципального образования "</w:t>
      </w:r>
      <w:proofErr w:type="spellStart"/>
      <w:r w:rsidRPr="00F57A9B">
        <w:rPr>
          <w:sz w:val="24"/>
          <w:szCs w:val="24"/>
        </w:rPr>
        <w:t>Тайшетский</w:t>
      </w:r>
      <w:proofErr w:type="spellEnd"/>
      <w:r w:rsidRPr="00F57A9B">
        <w:rPr>
          <w:sz w:val="24"/>
          <w:szCs w:val="24"/>
        </w:rPr>
        <w:t xml:space="preserve"> район", утвержденным постановлением администрации </w:t>
      </w:r>
      <w:proofErr w:type="spellStart"/>
      <w:r w:rsidRPr="00F57A9B">
        <w:rPr>
          <w:sz w:val="24"/>
          <w:szCs w:val="24"/>
        </w:rPr>
        <w:t>Тайшетского</w:t>
      </w:r>
      <w:proofErr w:type="spellEnd"/>
      <w:r w:rsidRPr="00F57A9B">
        <w:rPr>
          <w:sz w:val="24"/>
          <w:szCs w:val="24"/>
        </w:rPr>
        <w:t xml:space="preserve"> района от 30.12.2010 г. №2515 (в редакции постановления </w:t>
      </w:r>
      <w:r>
        <w:rPr>
          <w:sz w:val="24"/>
          <w:szCs w:val="24"/>
        </w:rPr>
        <w:t xml:space="preserve">администрации </w:t>
      </w:r>
      <w:proofErr w:type="spellStart"/>
      <w:r>
        <w:rPr>
          <w:sz w:val="24"/>
          <w:szCs w:val="24"/>
        </w:rPr>
        <w:t>Тайшетского</w:t>
      </w:r>
      <w:proofErr w:type="spellEnd"/>
      <w:r>
        <w:rPr>
          <w:sz w:val="24"/>
          <w:szCs w:val="24"/>
        </w:rPr>
        <w:t xml:space="preserve"> района от 15.07.2019 г. №387</w:t>
      </w:r>
      <w:r w:rsidRPr="009C2698">
        <w:rPr>
          <w:sz w:val="24"/>
          <w:szCs w:val="24"/>
        </w:rPr>
        <w:t>)</w:t>
      </w:r>
      <w:r>
        <w:rPr>
          <w:sz w:val="24"/>
          <w:szCs w:val="24"/>
        </w:rPr>
        <w:t>.</w:t>
      </w:r>
      <w:proofErr w:type="gramEnd"/>
    </w:p>
    <w:p w:rsidR="00AA3B76" w:rsidRDefault="00AA3B76" w:rsidP="00AA3B76">
      <w:pPr>
        <w:autoSpaceDE w:val="0"/>
        <w:autoSpaceDN w:val="0"/>
        <w:adjustRightInd w:val="0"/>
        <w:ind w:firstLine="540"/>
        <w:jc w:val="both"/>
        <w:rPr>
          <w:sz w:val="24"/>
          <w:szCs w:val="24"/>
        </w:rPr>
      </w:pPr>
      <w:r w:rsidRPr="00145417">
        <w:rPr>
          <w:sz w:val="24"/>
          <w:szCs w:val="24"/>
        </w:rPr>
        <w:t>Назначение пенсии за выслугу лет производится по письменному заявлению муниципального  служащего.</w:t>
      </w:r>
    </w:p>
    <w:p w:rsidR="00AA3B76" w:rsidRDefault="00AA3B76" w:rsidP="00AA3B76">
      <w:pPr>
        <w:autoSpaceDE w:val="0"/>
        <w:autoSpaceDN w:val="0"/>
        <w:adjustRightInd w:val="0"/>
        <w:ind w:firstLine="540"/>
        <w:jc w:val="both"/>
        <w:rPr>
          <w:sz w:val="24"/>
          <w:szCs w:val="24"/>
        </w:rPr>
      </w:pPr>
      <w:r w:rsidRPr="00145417">
        <w:rPr>
          <w:sz w:val="24"/>
          <w:szCs w:val="24"/>
        </w:rPr>
        <w:t xml:space="preserve">Почетное звание "Почетный гражданин </w:t>
      </w:r>
      <w:proofErr w:type="spellStart"/>
      <w:r w:rsidRPr="00145417">
        <w:rPr>
          <w:sz w:val="24"/>
          <w:szCs w:val="24"/>
        </w:rPr>
        <w:t>Тайшетского</w:t>
      </w:r>
      <w:proofErr w:type="spellEnd"/>
      <w:r w:rsidRPr="00145417">
        <w:rPr>
          <w:sz w:val="24"/>
          <w:szCs w:val="24"/>
        </w:rPr>
        <w:t xml:space="preserve"> района" является высшим признанием заслуг удостоенного его лица перед </w:t>
      </w:r>
      <w:proofErr w:type="spellStart"/>
      <w:r w:rsidRPr="00145417">
        <w:rPr>
          <w:sz w:val="24"/>
          <w:szCs w:val="24"/>
        </w:rPr>
        <w:t>Тайшетским</w:t>
      </w:r>
      <w:proofErr w:type="spellEnd"/>
      <w:r w:rsidRPr="00145417">
        <w:rPr>
          <w:sz w:val="24"/>
          <w:szCs w:val="24"/>
        </w:rPr>
        <w:t xml:space="preserve"> районом и присваивается за особо выдающиеся заслуги в сфере общественной и государственной деятельности и деятельности по защите прав человека, укреплению мира и согласия в районе, за деятельность, способствующую всестороннему развитию района, повышению его авторитета.</w:t>
      </w:r>
    </w:p>
    <w:p w:rsidR="00AA3B76" w:rsidRPr="00145417" w:rsidRDefault="00AA3B76" w:rsidP="00AA3B76">
      <w:pPr>
        <w:autoSpaceDE w:val="0"/>
        <w:autoSpaceDN w:val="0"/>
        <w:adjustRightInd w:val="0"/>
        <w:ind w:firstLine="540"/>
        <w:jc w:val="both"/>
        <w:rPr>
          <w:sz w:val="24"/>
          <w:szCs w:val="24"/>
        </w:rPr>
      </w:pPr>
      <w:r w:rsidRPr="00145417">
        <w:rPr>
          <w:sz w:val="24"/>
          <w:szCs w:val="24"/>
        </w:rPr>
        <w:t xml:space="preserve">Основания присвоения почетного звания, порядок присвоения и лишения почетного звания, гарантии и льготы </w:t>
      </w:r>
      <w:proofErr w:type="gramStart"/>
      <w:r w:rsidRPr="00145417">
        <w:rPr>
          <w:sz w:val="24"/>
          <w:szCs w:val="24"/>
        </w:rPr>
        <w:t>гражданам, удостоенным</w:t>
      </w:r>
      <w:r>
        <w:rPr>
          <w:sz w:val="24"/>
          <w:szCs w:val="24"/>
        </w:rPr>
        <w:t xml:space="preserve"> </w:t>
      </w:r>
      <w:r w:rsidRPr="00145417">
        <w:rPr>
          <w:sz w:val="24"/>
          <w:szCs w:val="24"/>
        </w:rPr>
        <w:t>почетного звания определены</w:t>
      </w:r>
      <w:proofErr w:type="gramEnd"/>
      <w:r w:rsidRPr="00145417">
        <w:rPr>
          <w:sz w:val="24"/>
          <w:szCs w:val="24"/>
        </w:rPr>
        <w:t xml:space="preserve"> Положением </w:t>
      </w:r>
      <w:r w:rsidRPr="00145417">
        <w:rPr>
          <w:sz w:val="24"/>
          <w:szCs w:val="24"/>
        </w:rPr>
        <w:lastRenderedPageBreak/>
        <w:t xml:space="preserve">о наградах и Почетном звании </w:t>
      </w:r>
      <w:proofErr w:type="spellStart"/>
      <w:r w:rsidRPr="00145417">
        <w:rPr>
          <w:sz w:val="24"/>
          <w:szCs w:val="24"/>
        </w:rPr>
        <w:t>Тайшетского</w:t>
      </w:r>
      <w:proofErr w:type="spellEnd"/>
      <w:r w:rsidRPr="00145417">
        <w:rPr>
          <w:sz w:val="24"/>
          <w:szCs w:val="24"/>
        </w:rPr>
        <w:t xml:space="preserve"> района, утверждённым решением Думы </w:t>
      </w:r>
      <w:proofErr w:type="spellStart"/>
      <w:r w:rsidRPr="00145417">
        <w:rPr>
          <w:sz w:val="24"/>
          <w:szCs w:val="24"/>
        </w:rPr>
        <w:t>Тайшетског</w:t>
      </w:r>
      <w:r>
        <w:rPr>
          <w:sz w:val="24"/>
          <w:szCs w:val="24"/>
        </w:rPr>
        <w:t>о</w:t>
      </w:r>
      <w:proofErr w:type="spellEnd"/>
      <w:r>
        <w:rPr>
          <w:sz w:val="24"/>
          <w:szCs w:val="24"/>
        </w:rPr>
        <w:t xml:space="preserve"> района от 26.02.2008 г. № 295 (в редакции решения Думы </w:t>
      </w:r>
      <w:proofErr w:type="spellStart"/>
      <w:r>
        <w:rPr>
          <w:sz w:val="24"/>
          <w:szCs w:val="24"/>
        </w:rPr>
        <w:t>Тайшетского</w:t>
      </w:r>
      <w:proofErr w:type="spellEnd"/>
      <w:r>
        <w:rPr>
          <w:sz w:val="24"/>
          <w:szCs w:val="24"/>
        </w:rPr>
        <w:t xml:space="preserve"> района от 29.11.2018 г. №175).</w:t>
      </w:r>
    </w:p>
    <w:p w:rsidR="00AA3B76" w:rsidRPr="00145417" w:rsidRDefault="00AA3B76" w:rsidP="00AA3B76">
      <w:pPr>
        <w:ind w:firstLine="709"/>
        <w:jc w:val="both"/>
        <w:rPr>
          <w:sz w:val="24"/>
          <w:szCs w:val="24"/>
        </w:rPr>
      </w:pPr>
      <w:r w:rsidRPr="00145417">
        <w:rPr>
          <w:sz w:val="24"/>
          <w:szCs w:val="24"/>
        </w:rPr>
        <w:t xml:space="preserve"> Лицам, удостоенным Почетного звания, вручается денежная премия в размере 10 000 рублей.</w:t>
      </w:r>
    </w:p>
    <w:p w:rsidR="00AA3B76" w:rsidRPr="00145417" w:rsidRDefault="00AA3B76" w:rsidP="00AA3B76">
      <w:pPr>
        <w:ind w:firstLine="709"/>
        <w:jc w:val="both"/>
        <w:rPr>
          <w:sz w:val="24"/>
          <w:szCs w:val="24"/>
        </w:rPr>
      </w:pPr>
      <w:r w:rsidRPr="00145417">
        <w:rPr>
          <w:sz w:val="24"/>
          <w:szCs w:val="24"/>
        </w:rPr>
        <w:t xml:space="preserve">Фамилии, имена, отчества лиц, удостоенных Почетного звания, заносятся в Книгу Почетных граждан </w:t>
      </w:r>
      <w:proofErr w:type="spellStart"/>
      <w:r w:rsidRPr="00145417">
        <w:rPr>
          <w:sz w:val="24"/>
          <w:szCs w:val="24"/>
        </w:rPr>
        <w:t>Тайшетского</w:t>
      </w:r>
      <w:proofErr w:type="spellEnd"/>
      <w:r w:rsidRPr="00145417">
        <w:rPr>
          <w:sz w:val="24"/>
          <w:szCs w:val="24"/>
        </w:rPr>
        <w:t xml:space="preserve"> района.</w:t>
      </w:r>
      <w:r>
        <w:rPr>
          <w:sz w:val="24"/>
          <w:szCs w:val="24"/>
        </w:rPr>
        <w:t xml:space="preserve"> </w:t>
      </w:r>
      <w:r w:rsidRPr="00145417">
        <w:rPr>
          <w:sz w:val="24"/>
          <w:szCs w:val="24"/>
        </w:rPr>
        <w:t>Лицам, удостоенным Почетного звания, выдается нагрудный знак.</w:t>
      </w:r>
      <w:r>
        <w:rPr>
          <w:sz w:val="24"/>
          <w:szCs w:val="24"/>
        </w:rPr>
        <w:t xml:space="preserve"> </w:t>
      </w:r>
      <w:r w:rsidRPr="00145417">
        <w:rPr>
          <w:sz w:val="24"/>
          <w:szCs w:val="24"/>
        </w:rPr>
        <w:t xml:space="preserve">Формой поощрения к Почетному званию является занесение граждан на Доску Почета </w:t>
      </w:r>
      <w:proofErr w:type="spellStart"/>
      <w:r w:rsidRPr="00145417">
        <w:rPr>
          <w:sz w:val="24"/>
          <w:szCs w:val="24"/>
        </w:rPr>
        <w:t>Тайшетского</w:t>
      </w:r>
      <w:proofErr w:type="spellEnd"/>
      <w:r w:rsidRPr="00145417">
        <w:rPr>
          <w:sz w:val="24"/>
          <w:szCs w:val="24"/>
        </w:rPr>
        <w:t xml:space="preserve"> района</w:t>
      </w:r>
    </w:p>
    <w:p w:rsidR="00AA3B76" w:rsidRPr="00145417" w:rsidRDefault="00AA3B76" w:rsidP="00AA3B76">
      <w:pPr>
        <w:autoSpaceDE w:val="0"/>
        <w:autoSpaceDN w:val="0"/>
        <w:adjustRightInd w:val="0"/>
        <w:ind w:firstLine="709"/>
        <w:jc w:val="both"/>
        <w:rPr>
          <w:sz w:val="24"/>
          <w:szCs w:val="24"/>
        </w:rPr>
      </w:pPr>
      <w:r w:rsidRPr="00145417">
        <w:rPr>
          <w:sz w:val="24"/>
          <w:szCs w:val="24"/>
        </w:rPr>
        <w:t xml:space="preserve">Пенсионерам, получающим трудовую пенсию по старости (инвалидности), удостоенным почетного звания района, предоставляется за счет средств районного бюджета денежная выплата. Выплата производится ежемесячно в размере 2000 рублей. </w:t>
      </w:r>
    </w:p>
    <w:p w:rsidR="00AA3B76" w:rsidRPr="00770876" w:rsidRDefault="00AA3B76" w:rsidP="00AA3B76">
      <w:pPr>
        <w:tabs>
          <w:tab w:val="left" w:pos="0"/>
        </w:tabs>
        <w:autoSpaceDE w:val="0"/>
        <w:autoSpaceDN w:val="0"/>
        <w:adjustRightInd w:val="0"/>
        <w:ind w:firstLine="708"/>
        <w:jc w:val="both"/>
        <w:outlineLvl w:val="2"/>
        <w:rPr>
          <w:sz w:val="24"/>
          <w:szCs w:val="24"/>
        </w:rPr>
      </w:pPr>
      <w:r>
        <w:rPr>
          <w:sz w:val="24"/>
          <w:szCs w:val="24"/>
        </w:rPr>
        <w:t>В муниципальном образовании "</w:t>
      </w:r>
      <w:proofErr w:type="spellStart"/>
      <w:r>
        <w:rPr>
          <w:sz w:val="24"/>
          <w:szCs w:val="24"/>
        </w:rPr>
        <w:t>Тайшетский</w:t>
      </w:r>
      <w:proofErr w:type="spellEnd"/>
      <w:r>
        <w:rPr>
          <w:sz w:val="24"/>
          <w:szCs w:val="24"/>
        </w:rPr>
        <w:t xml:space="preserve"> район" по итогам  2018 года </w:t>
      </w:r>
      <w:r w:rsidRPr="00145417">
        <w:rPr>
          <w:sz w:val="24"/>
          <w:szCs w:val="24"/>
        </w:rPr>
        <w:t xml:space="preserve"> </w:t>
      </w:r>
      <w:r>
        <w:rPr>
          <w:sz w:val="24"/>
          <w:szCs w:val="24"/>
        </w:rPr>
        <w:t>получателями пенсий</w:t>
      </w:r>
      <w:r w:rsidRPr="00145417">
        <w:rPr>
          <w:sz w:val="24"/>
          <w:szCs w:val="24"/>
        </w:rPr>
        <w:t xml:space="preserve"> за выслугу лет гражданам, замещавшим должности</w:t>
      </w:r>
      <w:r>
        <w:rPr>
          <w:sz w:val="24"/>
          <w:szCs w:val="24"/>
        </w:rPr>
        <w:t xml:space="preserve"> муниципальной службы являлись 76</w:t>
      </w:r>
      <w:r w:rsidRPr="00145417">
        <w:rPr>
          <w:sz w:val="24"/>
          <w:szCs w:val="24"/>
        </w:rPr>
        <w:t xml:space="preserve"> человек, </w:t>
      </w:r>
      <w:r>
        <w:rPr>
          <w:sz w:val="24"/>
          <w:szCs w:val="24"/>
        </w:rPr>
        <w:t xml:space="preserve">ежемесячных денежных выплат </w:t>
      </w:r>
      <w:r w:rsidRPr="00145417">
        <w:rPr>
          <w:sz w:val="24"/>
          <w:szCs w:val="24"/>
        </w:rPr>
        <w:t xml:space="preserve"> лицам, удостоенным звания "</w:t>
      </w:r>
      <w:r w:rsidRPr="00770876">
        <w:rPr>
          <w:sz w:val="24"/>
          <w:szCs w:val="24"/>
        </w:rPr>
        <w:t xml:space="preserve">Почетный гражданин </w:t>
      </w:r>
      <w:proofErr w:type="spellStart"/>
      <w:r w:rsidRPr="00770876">
        <w:rPr>
          <w:sz w:val="24"/>
          <w:szCs w:val="24"/>
        </w:rPr>
        <w:t>Тайшетского</w:t>
      </w:r>
      <w:proofErr w:type="spellEnd"/>
      <w:r w:rsidRPr="00770876">
        <w:rPr>
          <w:sz w:val="24"/>
          <w:szCs w:val="24"/>
        </w:rPr>
        <w:t xml:space="preserve"> района" -  19  человек. </w:t>
      </w:r>
      <w:proofErr w:type="gramStart"/>
      <w:r w:rsidRPr="00770876">
        <w:rPr>
          <w:sz w:val="24"/>
          <w:szCs w:val="24"/>
        </w:rPr>
        <w:t xml:space="preserve">Всего данной мерой социальной </w:t>
      </w:r>
      <w:r w:rsidR="00770876" w:rsidRPr="00770876">
        <w:rPr>
          <w:sz w:val="24"/>
          <w:szCs w:val="24"/>
        </w:rPr>
        <w:t>поддержки</w:t>
      </w:r>
      <w:r w:rsidRPr="00770876">
        <w:rPr>
          <w:sz w:val="24"/>
          <w:szCs w:val="24"/>
        </w:rPr>
        <w:t xml:space="preserve"> воспользовались  95 человек (в 2017 году  указанные выплаты получали  97 граждан  (из них пенсии за выслугу лет 78 человек), в 2016 году – 96 граждан (из них пенсии за выслугу лет – 76 человек).</w:t>
      </w:r>
      <w:proofErr w:type="gramEnd"/>
    </w:p>
    <w:p w:rsidR="00AA3B76" w:rsidRDefault="00AA3B76" w:rsidP="00AA3B76">
      <w:pPr>
        <w:ind w:firstLine="708"/>
        <w:jc w:val="both"/>
        <w:rPr>
          <w:sz w:val="24"/>
          <w:szCs w:val="24"/>
        </w:rPr>
      </w:pPr>
      <w:r w:rsidRPr="00770876">
        <w:rPr>
          <w:bCs/>
          <w:sz w:val="24"/>
          <w:szCs w:val="24"/>
        </w:rPr>
        <w:t>Пенсионерам, получающим трудовую пенсию по старости (инвалидности), удостоенным</w:t>
      </w:r>
      <w:r w:rsidRPr="00145417">
        <w:rPr>
          <w:bCs/>
          <w:sz w:val="24"/>
          <w:szCs w:val="24"/>
        </w:rPr>
        <w:t xml:space="preserve">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w:t>
      </w:r>
      <w:r w:rsidRPr="00145417">
        <w:rPr>
          <w:bCs/>
          <w:sz w:val="24"/>
          <w:szCs w:val="24"/>
        </w:rPr>
        <w:t xml:space="preserve">, предоставляется за счет средств районного бюджета денежная выплата. </w:t>
      </w:r>
      <w:r>
        <w:rPr>
          <w:sz w:val="24"/>
          <w:szCs w:val="24"/>
        </w:rPr>
        <w:t xml:space="preserve"> </w:t>
      </w:r>
      <w:r w:rsidRPr="00F310C7">
        <w:rPr>
          <w:sz w:val="24"/>
          <w:szCs w:val="24"/>
        </w:rPr>
        <w:t xml:space="preserve">Порядок осуществления ежемесячной денежной выплаты к пенсии лицам, удостоенным Почетного звания "Почетный гражданин </w:t>
      </w:r>
      <w:proofErr w:type="spellStart"/>
      <w:r w:rsidRPr="00F310C7">
        <w:rPr>
          <w:sz w:val="24"/>
          <w:szCs w:val="24"/>
        </w:rPr>
        <w:t>Тайшетского</w:t>
      </w:r>
      <w:proofErr w:type="spellEnd"/>
      <w:r w:rsidRPr="009C2698">
        <w:rPr>
          <w:sz w:val="24"/>
          <w:szCs w:val="24"/>
        </w:rPr>
        <w:t xml:space="preserve"> района" </w:t>
      </w:r>
      <w:r>
        <w:rPr>
          <w:sz w:val="24"/>
          <w:szCs w:val="24"/>
        </w:rPr>
        <w:t xml:space="preserve">утвержден постановлением администрации </w:t>
      </w:r>
      <w:proofErr w:type="spellStart"/>
      <w:r>
        <w:rPr>
          <w:sz w:val="24"/>
          <w:szCs w:val="24"/>
        </w:rPr>
        <w:t>Тайшетского</w:t>
      </w:r>
      <w:proofErr w:type="spellEnd"/>
      <w:r>
        <w:rPr>
          <w:sz w:val="24"/>
          <w:szCs w:val="24"/>
        </w:rPr>
        <w:t xml:space="preserve"> района от 22.07.2019 г. №391.</w:t>
      </w:r>
    </w:p>
    <w:p w:rsidR="00AA3B76" w:rsidRDefault="00AA3B76" w:rsidP="00AA3B76">
      <w:pPr>
        <w:ind w:firstLine="708"/>
        <w:jc w:val="both"/>
        <w:rPr>
          <w:sz w:val="24"/>
          <w:szCs w:val="24"/>
        </w:rPr>
      </w:pPr>
      <w:r>
        <w:rPr>
          <w:sz w:val="24"/>
          <w:szCs w:val="24"/>
        </w:rPr>
        <w:t xml:space="preserve">Кроме того, в целях </w:t>
      </w:r>
      <w:proofErr w:type="gramStart"/>
      <w:r>
        <w:rPr>
          <w:sz w:val="24"/>
          <w:szCs w:val="24"/>
        </w:rPr>
        <w:t>осуществления мер социальной поддержки муниципальных служащих органов местного самоуправления муниципального</w:t>
      </w:r>
      <w:proofErr w:type="gramEnd"/>
      <w:r>
        <w:rPr>
          <w:sz w:val="24"/>
          <w:szCs w:val="24"/>
        </w:rPr>
        <w:t xml:space="preserve"> образования "</w:t>
      </w:r>
      <w:proofErr w:type="spellStart"/>
      <w:r>
        <w:rPr>
          <w:sz w:val="24"/>
          <w:szCs w:val="24"/>
        </w:rPr>
        <w:t>Тайшетский</w:t>
      </w:r>
      <w:proofErr w:type="spellEnd"/>
      <w:r>
        <w:rPr>
          <w:sz w:val="24"/>
          <w:szCs w:val="24"/>
        </w:rPr>
        <w:t xml:space="preserve"> район", в связи с выходом на пенсию, оказания материальной помощи пенсионерам длительное время  проработавших в органах местной власти, выплачивается ежемесячная доплата к пенсии в размере 300 рублей. Количество получателей данной выплаты </w:t>
      </w:r>
      <w:r w:rsidRPr="00D77A81">
        <w:rPr>
          <w:sz w:val="24"/>
          <w:szCs w:val="24"/>
        </w:rPr>
        <w:t>составляет 8 человек.</w:t>
      </w:r>
      <w:r>
        <w:rPr>
          <w:sz w:val="24"/>
          <w:szCs w:val="24"/>
        </w:rPr>
        <w:t xml:space="preserve"> Основанием предоставления выплат является постановление администрации </w:t>
      </w:r>
      <w:proofErr w:type="spellStart"/>
      <w:r>
        <w:rPr>
          <w:sz w:val="24"/>
          <w:szCs w:val="24"/>
        </w:rPr>
        <w:t>Тайшетского</w:t>
      </w:r>
      <w:proofErr w:type="spellEnd"/>
      <w:r>
        <w:rPr>
          <w:sz w:val="24"/>
          <w:szCs w:val="24"/>
        </w:rPr>
        <w:t xml:space="preserve"> района от 14.07.2006 г. №684 "Об утверждении Положения о порядке установления, выплаты и перерасчета размера ежемесячной доплаты к трудовой (государственной) пенсии".</w:t>
      </w:r>
    </w:p>
    <w:p w:rsidR="00AA3B76" w:rsidRPr="00145417" w:rsidRDefault="00AA3B76" w:rsidP="00AA3B76">
      <w:pPr>
        <w:tabs>
          <w:tab w:val="left" w:pos="0"/>
        </w:tabs>
        <w:autoSpaceDE w:val="0"/>
        <w:autoSpaceDN w:val="0"/>
        <w:adjustRightInd w:val="0"/>
        <w:ind w:firstLine="708"/>
        <w:jc w:val="both"/>
        <w:outlineLvl w:val="2"/>
        <w:rPr>
          <w:sz w:val="24"/>
          <w:szCs w:val="24"/>
        </w:rPr>
      </w:pPr>
      <w:r>
        <w:rPr>
          <w:sz w:val="24"/>
          <w:szCs w:val="24"/>
        </w:rPr>
        <w:t xml:space="preserve">В перспективе, в связи   с увеличением пенсионного возраста, а также стажа службы муниципальной (государственной службы) для назначения пенсии за выслугу лет, количество получателей пенсий за выслугу лет будет снижаться. </w:t>
      </w:r>
    </w:p>
    <w:p w:rsidR="00AA3B76" w:rsidRPr="00145417" w:rsidRDefault="00AA3B76" w:rsidP="00AA3B76">
      <w:pPr>
        <w:tabs>
          <w:tab w:val="left" w:pos="0"/>
        </w:tabs>
        <w:rPr>
          <w:b/>
          <w:sz w:val="24"/>
          <w:szCs w:val="24"/>
        </w:rPr>
      </w:pPr>
    </w:p>
    <w:p w:rsidR="00AA3B76" w:rsidRPr="00145417" w:rsidRDefault="00AA3B76" w:rsidP="00AA3B76">
      <w:pPr>
        <w:tabs>
          <w:tab w:val="left" w:pos="0"/>
        </w:tabs>
        <w:ind w:firstLine="567"/>
        <w:jc w:val="center"/>
        <w:rPr>
          <w:b/>
          <w:sz w:val="24"/>
          <w:szCs w:val="24"/>
        </w:rPr>
      </w:pPr>
      <w:r>
        <w:rPr>
          <w:b/>
          <w:sz w:val="24"/>
          <w:szCs w:val="24"/>
        </w:rPr>
        <w:t>Раздел</w:t>
      </w:r>
      <w:r w:rsidRPr="00145417">
        <w:rPr>
          <w:b/>
          <w:sz w:val="24"/>
          <w:szCs w:val="24"/>
        </w:rPr>
        <w:t xml:space="preserve"> 2. ЦЕЛЬ И ЗАДАЧИ  ПОДПРОГРАММЫ, СРОКИ РЕАЛИЗАЦИИ</w:t>
      </w:r>
    </w:p>
    <w:p w:rsidR="00AA3B76" w:rsidRPr="00145417" w:rsidRDefault="00AA3B76" w:rsidP="00AA3B76">
      <w:pPr>
        <w:pStyle w:val="TableContents"/>
        <w:tabs>
          <w:tab w:val="left" w:pos="0"/>
        </w:tabs>
        <w:snapToGrid w:val="0"/>
        <w:ind w:firstLine="567"/>
        <w:jc w:val="center"/>
        <w:rPr>
          <w:kern w:val="0"/>
          <w:lang w:val="ru-RU" w:eastAsia="ar-SA"/>
        </w:rPr>
      </w:pPr>
    </w:p>
    <w:p w:rsidR="00AA3B76" w:rsidRPr="001B7E01" w:rsidRDefault="00AA3B76" w:rsidP="00AA3B76">
      <w:pPr>
        <w:widowControl w:val="0"/>
        <w:tabs>
          <w:tab w:val="left" w:pos="615"/>
        </w:tabs>
        <w:snapToGrid w:val="0"/>
        <w:ind w:firstLine="709"/>
        <w:jc w:val="both"/>
        <w:rPr>
          <w:sz w:val="24"/>
          <w:szCs w:val="24"/>
        </w:rPr>
      </w:pPr>
      <w:r w:rsidRPr="00145417">
        <w:rPr>
          <w:sz w:val="24"/>
          <w:szCs w:val="24"/>
        </w:rPr>
        <w:t xml:space="preserve">Целью Подпрограммы </w:t>
      </w:r>
      <w:r>
        <w:rPr>
          <w:sz w:val="24"/>
          <w:szCs w:val="24"/>
        </w:rPr>
        <w:t>является р</w:t>
      </w:r>
      <w:r w:rsidRPr="001B7E01">
        <w:rPr>
          <w:sz w:val="24"/>
          <w:szCs w:val="24"/>
        </w:rPr>
        <w:t>еализация прав граждан, замещавших должности муниципальной службы муниципального образования "</w:t>
      </w:r>
      <w:proofErr w:type="spellStart"/>
      <w:r w:rsidRPr="001B7E01">
        <w:rPr>
          <w:sz w:val="24"/>
          <w:szCs w:val="24"/>
        </w:rPr>
        <w:t>Тайшетский</w:t>
      </w:r>
      <w:proofErr w:type="spellEnd"/>
      <w:r w:rsidRPr="001B7E01">
        <w:rPr>
          <w:sz w:val="24"/>
          <w:szCs w:val="24"/>
        </w:rPr>
        <w:t xml:space="preserve"> район", на пенсионное обеспечение за выслугу лет, осуществление ежемесячной денежной выплаты лицам, удостоенным звания "Почетный гражданин </w:t>
      </w:r>
      <w:proofErr w:type="spellStart"/>
      <w:r w:rsidRPr="001B7E01">
        <w:rPr>
          <w:sz w:val="24"/>
          <w:szCs w:val="24"/>
        </w:rPr>
        <w:t>Тайшетского</w:t>
      </w:r>
      <w:proofErr w:type="spellEnd"/>
      <w:r w:rsidRPr="001B7E01">
        <w:rPr>
          <w:sz w:val="24"/>
          <w:szCs w:val="24"/>
        </w:rPr>
        <w:t xml:space="preserve"> района</w:t>
      </w:r>
      <w:r>
        <w:rPr>
          <w:sz w:val="24"/>
          <w:szCs w:val="24"/>
        </w:rPr>
        <w:t>".</w:t>
      </w:r>
    </w:p>
    <w:p w:rsidR="00AA3B76" w:rsidRPr="00145417" w:rsidRDefault="00AA3B76" w:rsidP="00AA3B76">
      <w:pPr>
        <w:tabs>
          <w:tab w:val="left" w:pos="0"/>
        </w:tabs>
        <w:ind w:firstLine="709"/>
        <w:jc w:val="both"/>
        <w:rPr>
          <w:sz w:val="24"/>
          <w:szCs w:val="24"/>
        </w:rPr>
      </w:pPr>
      <w:r w:rsidRPr="00145417">
        <w:rPr>
          <w:sz w:val="24"/>
          <w:szCs w:val="24"/>
        </w:rPr>
        <w:t>Для достижения указанной цели предусмотрено решение задач:</w:t>
      </w:r>
    </w:p>
    <w:p w:rsidR="00AA3B76" w:rsidRPr="00145417" w:rsidRDefault="00AA3B76" w:rsidP="00AA3B76">
      <w:pPr>
        <w:tabs>
          <w:tab w:val="left" w:pos="0"/>
        </w:tabs>
        <w:ind w:firstLine="709"/>
        <w:jc w:val="both"/>
        <w:rPr>
          <w:sz w:val="24"/>
          <w:szCs w:val="24"/>
        </w:rPr>
      </w:pPr>
      <w:r w:rsidRPr="00145417">
        <w:rPr>
          <w:sz w:val="24"/>
          <w:szCs w:val="24"/>
        </w:rPr>
        <w:t>1.</w:t>
      </w:r>
      <w:r>
        <w:rPr>
          <w:sz w:val="24"/>
          <w:szCs w:val="24"/>
        </w:rPr>
        <w:t xml:space="preserve"> Предоставление</w:t>
      </w:r>
      <w:r w:rsidRPr="00145417">
        <w:rPr>
          <w:sz w:val="24"/>
          <w:szCs w:val="24"/>
        </w:rPr>
        <w:t xml:space="preserve"> выплаты денежной премии гражданам, </w:t>
      </w:r>
      <w:proofErr w:type="gramStart"/>
      <w:r w:rsidRPr="00145417">
        <w:rPr>
          <w:sz w:val="24"/>
          <w:szCs w:val="24"/>
        </w:rPr>
        <w:t>удостоенных</w:t>
      </w:r>
      <w:proofErr w:type="gramEnd"/>
      <w:r>
        <w:rPr>
          <w:sz w:val="24"/>
          <w:szCs w:val="24"/>
        </w:rPr>
        <w:t xml:space="preserve"> Почетного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w:t>
      </w:r>
    </w:p>
    <w:p w:rsidR="00AA3B76" w:rsidRDefault="00AA3B76" w:rsidP="00AA3B76">
      <w:pPr>
        <w:tabs>
          <w:tab w:val="left" w:pos="0"/>
        </w:tabs>
        <w:ind w:firstLine="709"/>
        <w:jc w:val="both"/>
        <w:rPr>
          <w:sz w:val="24"/>
          <w:szCs w:val="24"/>
        </w:rPr>
      </w:pPr>
      <w:r w:rsidRPr="00145417">
        <w:rPr>
          <w:sz w:val="24"/>
          <w:szCs w:val="24"/>
        </w:rPr>
        <w:t>2. Обеспечение прав граждан, замещавших должности муниципальной службы</w:t>
      </w:r>
      <w:r>
        <w:rPr>
          <w:sz w:val="24"/>
          <w:szCs w:val="24"/>
        </w:rPr>
        <w:t xml:space="preserve"> </w:t>
      </w:r>
      <w:proofErr w:type="spellStart"/>
      <w:r>
        <w:rPr>
          <w:sz w:val="24"/>
          <w:szCs w:val="24"/>
        </w:rPr>
        <w:t>Тайшетского</w:t>
      </w:r>
      <w:proofErr w:type="spellEnd"/>
      <w:r>
        <w:rPr>
          <w:sz w:val="24"/>
          <w:szCs w:val="24"/>
        </w:rPr>
        <w:t xml:space="preserve"> района</w:t>
      </w:r>
      <w:r w:rsidRPr="00145417">
        <w:rPr>
          <w:sz w:val="24"/>
          <w:szCs w:val="24"/>
        </w:rPr>
        <w:t>, на пенсионное обеспечени</w:t>
      </w:r>
      <w:r>
        <w:rPr>
          <w:sz w:val="24"/>
          <w:szCs w:val="24"/>
        </w:rPr>
        <w:t xml:space="preserve">е за выслугу лет и предоставление </w:t>
      </w:r>
      <w:r w:rsidRPr="00145417">
        <w:rPr>
          <w:sz w:val="24"/>
          <w:szCs w:val="24"/>
        </w:rPr>
        <w:t xml:space="preserve"> ежемесячной денежной выплаты лицам, удостоенных </w:t>
      </w:r>
      <w:r>
        <w:rPr>
          <w:sz w:val="24"/>
          <w:szCs w:val="24"/>
        </w:rPr>
        <w:t xml:space="preserve"> Почетного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w:t>
      </w:r>
    </w:p>
    <w:p w:rsidR="00CA467C" w:rsidRPr="00145417" w:rsidRDefault="00CA467C" w:rsidP="00AA3B76">
      <w:pPr>
        <w:tabs>
          <w:tab w:val="left" w:pos="0"/>
        </w:tabs>
        <w:ind w:firstLine="709"/>
        <w:jc w:val="both"/>
        <w:rPr>
          <w:sz w:val="24"/>
          <w:szCs w:val="24"/>
        </w:rPr>
      </w:pPr>
      <w:r w:rsidRPr="00B30DB3">
        <w:rPr>
          <w:sz w:val="24"/>
          <w:szCs w:val="24"/>
          <w:highlight w:val="green"/>
        </w:rPr>
        <w:t xml:space="preserve">3. </w:t>
      </w:r>
      <w:r w:rsidR="00BF2F54" w:rsidRPr="00B30DB3">
        <w:rPr>
          <w:sz w:val="24"/>
          <w:szCs w:val="24"/>
          <w:highlight w:val="green"/>
        </w:rPr>
        <w:t xml:space="preserve"> </w:t>
      </w:r>
      <w:r w:rsidR="00B30DB3" w:rsidRPr="00B30DB3">
        <w:rPr>
          <w:sz w:val="24"/>
          <w:szCs w:val="24"/>
          <w:highlight w:val="green"/>
        </w:rPr>
        <w:t xml:space="preserve">  Обеспечение   возмещения  расходов на  оказание  последних почестей гражданам, удостоенных Почетного звания "Почетный гражданин </w:t>
      </w:r>
      <w:proofErr w:type="spellStart"/>
      <w:r w:rsidR="00B30DB3" w:rsidRPr="00B30DB3">
        <w:rPr>
          <w:sz w:val="24"/>
          <w:szCs w:val="24"/>
          <w:highlight w:val="green"/>
        </w:rPr>
        <w:t>Тайшетского</w:t>
      </w:r>
      <w:proofErr w:type="spellEnd"/>
      <w:r w:rsidR="00B30DB3" w:rsidRPr="00B30DB3">
        <w:rPr>
          <w:sz w:val="24"/>
          <w:szCs w:val="24"/>
          <w:highlight w:val="green"/>
        </w:rPr>
        <w:t xml:space="preserve"> района".</w:t>
      </w:r>
    </w:p>
    <w:p w:rsidR="00625186" w:rsidRDefault="00AA3B76" w:rsidP="00AA3B76">
      <w:pPr>
        <w:widowControl w:val="0"/>
        <w:tabs>
          <w:tab w:val="left" w:pos="0"/>
        </w:tabs>
        <w:autoSpaceDE w:val="0"/>
        <w:autoSpaceDN w:val="0"/>
        <w:adjustRightInd w:val="0"/>
        <w:ind w:firstLine="709"/>
        <w:jc w:val="both"/>
        <w:rPr>
          <w:sz w:val="24"/>
          <w:szCs w:val="24"/>
        </w:rPr>
      </w:pPr>
      <w:r w:rsidRPr="00145417">
        <w:rPr>
          <w:sz w:val="24"/>
          <w:szCs w:val="24"/>
        </w:rPr>
        <w:t xml:space="preserve">Подпрограмма </w:t>
      </w:r>
      <w:r w:rsidR="008B119F">
        <w:rPr>
          <w:sz w:val="24"/>
          <w:szCs w:val="24"/>
        </w:rPr>
        <w:t xml:space="preserve">рассчитана на 7 лет </w:t>
      </w:r>
      <w:r w:rsidRPr="00145417">
        <w:rPr>
          <w:sz w:val="24"/>
          <w:szCs w:val="24"/>
        </w:rPr>
        <w:t xml:space="preserve"> будет реализовываться с </w:t>
      </w:r>
      <w:r>
        <w:rPr>
          <w:sz w:val="24"/>
          <w:szCs w:val="24"/>
        </w:rPr>
        <w:t>2020</w:t>
      </w:r>
      <w:r w:rsidRPr="00145417">
        <w:rPr>
          <w:sz w:val="24"/>
          <w:szCs w:val="24"/>
        </w:rPr>
        <w:t xml:space="preserve"> года по 20</w:t>
      </w:r>
      <w:r w:rsidR="003F6793">
        <w:rPr>
          <w:sz w:val="24"/>
          <w:szCs w:val="24"/>
        </w:rPr>
        <w:t>26</w:t>
      </w:r>
      <w:r>
        <w:rPr>
          <w:sz w:val="24"/>
          <w:szCs w:val="24"/>
        </w:rPr>
        <w:t xml:space="preserve"> </w:t>
      </w:r>
      <w:r w:rsidRPr="00145417">
        <w:rPr>
          <w:sz w:val="24"/>
          <w:szCs w:val="24"/>
        </w:rPr>
        <w:t>год.</w:t>
      </w:r>
      <w:r w:rsidR="00625186">
        <w:rPr>
          <w:sz w:val="24"/>
          <w:szCs w:val="24"/>
        </w:rPr>
        <w:t xml:space="preserve">  </w:t>
      </w:r>
    </w:p>
    <w:p w:rsidR="00AA3B76" w:rsidRPr="00145417" w:rsidRDefault="00625186" w:rsidP="00AA3B76">
      <w:pPr>
        <w:widowControl w:val="0"/>
        <w:tabs>
          <w:tab w:val="left" w:pos="0"/>
        </w:tabs>
        <w:autoSpaceDE w:val="0"/>
        <w:autoSpaceDN w:val="0"/>
        <w:adjustRightInd w:val="0"/>
        <w:ind w:firstLine="709"/>
        <w:jc w:val="both"/>
        <w:rPr>
          <w:sz w:val="24"/>
          <w:szCs w:val="24"/>
        </w:rPr>
      </w:pPr>
      <w:r w:rsidRPr="005913CA">
        <w:rPr>
          <w:i/>
          <w:color w:val="FF0000"/>
        </w:rPr>
        <w:lastRenderedPageBreak/>
        <w:t>(в ред. Постановления от 27 июня 2023 года №436)</w:t>
      </w:r>
    </w:p>
    <w:p w:rsidR="00AA3B76" w:rsidRPr="00145417" w:rsidRDefault="00AA3B76" w:rsidP="00AA3B76">
      <w:pPr>
        <w:widowControl w:val="0"/>
        <w:tabs>
          <w:tab w:val="left" w:pos="0"/>
        </w:tabs>
        <w:autoSpaceDE w:val="0"/>
        <w:autoSpaceDN w:val="0"/>
        <w:adjustRightInd w:val="0"/>
        <w:jc w:val="center"/>
        <w:outlineLvl w:val="0"/>
        <w:rPr>
          <w:sz w:val="24"/>
          <w:szCs w:val="24"/>
        </w:rPr>
      </w:pPr>
    </w:p>
    <w:p w:rsidR="00AA3B76" w:rsidRPr="00145417" w:rsidRDefault="00AA3B76" w:rsidP="00AA3B76">
      <w:pPr>
        <w:widowControl w:val="0"/>
        <w:tabs>
          <w:tab w:val="left" w:pos="0"/>
        </w:tabs>
        <w:autoSpaceDE w:val="0"/>
        <w:autoSpaceDN w:val="0"/>
        <w:adjustRightInd w:val="0"/>
        <w:jc w:val="center"/>
        <w:outlineLvl w:val="0"/>
        <w:rPr>
          <w:b/>
          <w:sz w:val="24"/>
          <w:szCs w:val="24"/>
        </w:rPr>
      </w:pPr>
      <w:r>
        <w:rPr>
          <w:b/>
          <w:sz w:val="24"/>
          <w:szCs w:val="24"/>
        </w:rPr>
        <w:t>Раздел</w:t>
      </w:r>
      <w:r w:rsidRPr="00145417">
        <w:rPr>
          <w:b/>
          <w:sz w:val="24"/>
          <w:szCs w:val="24"/>
        </w:rPr>
        <w:t xml:space="preserve"> 3. ОСНОВНЫЕ МЕРОПРИЯТИЯ ПОДПРОГРАММЫ </w:t>
      </w:r>
    </w:p>
    <w:p w:rsidR="00AA3B76" w:rsidRPr="00145417" w:rsidRDefault="00AA3B76" w:rsidP="00AA3B76">
      <w:pPr>
        <w:widowControl w:val="0"/>
        <w:tabs>
          <w:tab w:val="left" w:pos="0"/>
        </w:tabs>
        <w:autoSpaceDE w:val="0"/>
        <w:autoSpaceDN w:val="0"/>
        <w:adjustRightInd w:val="0"/>
        <w:jc w:val="center"/>
        <w:outlineLvl w:val="0"/>
        <w:rPr>
          <w:sz w:val="24"/>
          <w:szCs w:val="24"/>
        </w:rPr>
      </w:pPr>
    </w:p>
    <w:p w:rsidR="00AA3B76" w:rsidRPr="00145417" w:rsidRDefault="00AA3B76" w:rsidP="00AA3B76">
      <w:pPr>
        <w:ind w:firstLine="709"/>
        <w:jc w:val="both"/>
        <w:rPr>
          <w:color w:val="000000"/>
          <w:kern w:val="3"/>
          <w:sz w:val="24"/>
          <w:szCs w:val="24"/>
          <w:lang w:eastAsia="ja-JP"/>
        </w:rPr>
      </w:pPr>
      <w:r w:rsidRPr="00145417">
        <w:rPr>
          <w:sz w:val="24"/>
          <w:szCs w:val="24"/>
        </w:rPr>
        <w:t xml:space="preserve">Выполнение задачи </w:t>
      </w:r>
      <w:r>
        <w:rPr>
          <w:sz w:val="24"/>
          <w:szCs w:val="24"/>
        </w:rPr>
        <w:t>"Предоставление</w:t>
      </w:r>
      <w:r w:rsidRPr="00145417">
        <w:rPr>
          <w:sz w:val="24"/>
          <w:szCs w:val="24"/>
        </w:rPr>
        <w:t xml:space="preserve"> выплаты денежной премии гражданам, </w:t>
      </w:r>
      <w:proofErr w:type="gramStart"/>
      <w:r w:rsidRPr="00145417">
        <w:rPr>
          <w:sz w:val="24"/>
          <w:szCs w:val="24"/>
        </w:rPr>
        <w:t>удостоенных</w:t>
      </w:r>
      <w:proofErr w:type="gramEnd"/>
      <w:r w:rsidRPr="00145417">
        <w:rPr>
          <w:sz w:val="24"/>
          <w:szCs w:val="24"/>
        </w:rPr>
        <w:t xml:space="preserve"> </w:t>
      </w:r>
      <w:r>
        <w:rPr>
          <w:sz w:val="24"/>
          <w:szCs w:val="24"/>
        </w:rPr>
        <w:t xml:space="preserve">Почетного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 реш</w:t>
      </w:r>
      <w:r>
        <w:rPr>
          <w:sz w:val="24"/>
          <w:szCs w:val="24"/>
        </w:rPr>
        <w:t xml:space="preserve">ается путем реализации </w:t>
      </w:r>
      <w:r w:rsidRPr="00145417">
        <w:rPr>
          <w:sz w:val="24"/>
          <w:szCs w:val="24"/>
        </w:rPr>
        <w:t xml:space="preserve"> </w:t>
      </w:r>
      <w:r>
        <w:rPr>
          <w:sz w:val="24"/>
          <w:szCs w:val="24"/>
        </w:rPr>
        <w:t xml:space="preserve">основного </w:t>
      </w:r>
      <w:r w:rsidRPr="00145417">
        <w:rPr>
          <w:sz w:val="24"/>
          <w:szCs w:val="24"/>
        </w:rPr>
        <w:t>мероприя</w:t>
      </w:r>
      <w:r>
        <w:rPr>
          <w:sz w:val="24"/>
          <w:szCs w:val="24"/>
        </w:rPr>
        <w:t xml:space="preserve">тия: </w:t>
      </w:r>
      <w:r w:rsidRPr="00145417">
        <w:rPr>
          <w:color w:val="000000"/>
          <w:kern w:val="3"/>
          <w:sz w:val="24"/>
          <w:szCs w:val="24"/>
          <w:lang w:eastAsia="ja-JP"/>
        </w:rPr>
        <w:t xml:space="preserve">"Единовременное премирование лиц, удостоенных </w:t>
      </w:r>
      <w:r>
        <w:rPr>
          <w:color w:val="000000"/>
          <w:kern w:val="3"/>
          <w:sz w:val="24"/>
          <w:szCs w:val="24"/>
          <w:lang w:eastAsia="ja-JP"/>
        </w:rPr>
        <w:t xml:space="preserve">Почетного </w:t>
      </w:r>
      <w:r w:rsidRPr="00145417">
        <w:rPr>
          <w:color w:val="000000"/>
          <w:kern w:val="3"/>
          <w:sz w:val="24"/>
          <w:szCs w:val="24"/>
          <w:lang w:eastAsia="ja-JP"/>
        </w:rPr>
        <w:t xml:space="preserve">звания "Почетный гражданин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p>
    <w:p w:rsidR="002E44FD" w:rsidRDefault="00AA3B76" w:rsidP="002E44FD">
      <w:pPr>
        <w:jc w:val="both"/>
        <w:rPr>
          <w:color w:val="000000" w:themeColor="text1"/>
          <w:sz w:val="24"/>
          <w:szCs w:val="24"/>
        </w:rPr>
      </w:pPr>
      <w:r>
        <w:rPr>
          <w:sz w:val="24"/>
          <w:szCs w:val="24"/>
        </w:rPr>
        <w:t xml:space="preserve">          </w:t>
      </w:r>
      <w:proofErr w:type="gramStart"/>
      <w:r w:rsidRPr="00145417">
        <w:rPr>
          <w:sz w:val="24"/>
          <w:szCs w:val="24"/>
        </w:rPr>
        <w:t xml:space="preserve">Выполнение задачи </w:t>
      </w:r>
      <w:r w:rsidRPr="0009429E">
        <w:rPr>
          <w:sz w:val="24"/>
          <w:szCs w:val="24"/>
        </w:rPr>
        <w:t>"</w:t>
      </w:r>
      <w:r w:rsidRPr="00145417">
        <w:rPr>
          <w:sz w:val="24"/>
          <w:szCs w:val="24"/>
        </w:rPr>
        <w:t>Обеспечение прав граждан, замещавших должности муниципальной службы</w:t>
      </w:r>
      <w:r>
        <w:rPr>
          <w:sz w:val="24"/>
          <w:szCs w:val="24"/>
        </w:rPr>
        <w:t xml:space="preserve"> </w:t>
      </w:r>
      <w:proofErr w:type="spellStart"/>
      <w:r>
        <w:rPr>
          <w:sz w:val="24"/>
          <w:szCs w:val="24"/>
        </w:rPr>
        <w:t>Тайшетского</w:t>
      </w:r>
      <w:proofErr w:type="spellEnd"/>
      <w:r>
        <w:rPr>
          <w:sz w:val="24"/>
          <w:szCs w:val="24"/>
        </w:rPr>
        <w:t xml:space="preserve"> района</w:t>
      </w:r>
      <w:r w:rsidRPr="00145417">
        <w:rPr>
          <w:sz w:val="24"/>
          <w:szCs w:val="24"/>
        </w:rPr>
        <w:t>, на пенсионное обеспечени</w:t>
      </w:r>
      <w:r>
        <w:rPr>
          <w:sz w:val="24"/>
          <w:szCs w:val="24"/>
        </w:rPr>
        <w:t>е за выслугу лет и предоставление</w:t>
      </w:r>
      <w:r w:rsidRPr="00145417">
        <w:rPr>
          <w:sz w:val="24"/>
          <w:szCs w:val="24"/>
        </w:rPr>
        <w:t xml:space="preserve"> ежемесячной денежной выплаты лицам, удостоенных </w:t>
      </w:r>
      <w:r>
        <w:rPr>
          <w:sz w:val="24"/>
          <w:szCs w:val="24"/>
        </w:rPr>
        <w:t xml:space="preserve">Почетного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w:t>
      </w:r>
      <w:r>
        <w:rPr>
          <w:sz w:val="24"/>
          <w:szCs w:val="24"/>
        </w:rPr>
        <w:t xml:space="preserve"> </w:t>
      </w:r>
      <w:r>
        <w:rPr>
          <w:b/>
          <w:sz w:val="24"/>
          <w:szCs w:val="24"/>
        </w:rPr>
        <w:t xml:space="preserve"> </w:t>
      </w:r>
      <w:r w:rsidRPr="00145417">
        <w:rPr>
          <w:sz w:val="24"/>
          <w:szCs w:val="24"/>
        </w:rPr>
        <w:t>реш</w:t>
      </w:r>
      <w:r>
        <w:rPr>
          <w:sz w:val="24"/>
          <w:szCs w:val="24"/>
        </w:rPr>
        <w:t>ается путем реализации  основного мероприятия</w:t>
      </w:r>
      <w:r w:rsidRPr="00145417">
        <w:rPr>
          <w:sz w:val="24"/>
          <w:szCs w:val="24"/>
        </w:rPr>
        <w:t xml:space="preserve"> </w:t>
      </w:r>
      <w:r w:rsidRPr="003C2CD0">
        <w:rPr>
          <w:color w:val="000000" w:themeColor="text1"/>
          <w:sz w:val="24"/>
          <w:szCs w:val="24"/>
        </w:rPr>
        <w:t xml:space="preserve">"Пенсии за выслугу лет гражданам, замещавшим должности муниципальной службы </w:t>
      </w:r>
      <w:proofErr w:type="spellStart"/>
      <w:r w:rsidRPr="003C2CD0">
        <w:rPr>
          <w:color w:val="000000" w:themeColor="text1"/>
          <w:sz w:val="24"/>
          <w:szCs w:val="24"/>
        </w:rPr>
        <w:t>Тайшетского</w:t>
      </w:r>
      <w:proofErr w:type="spellEnd"/>
      <w:r w:rsidRPr="003C2CD0">
        <w:rPr>
          <w:color w:val="000000" w:themeColor="text1"/>
          <w:sz w:val="24"/>
          <w:szCs w:val="24"/>
        </w:rPr>
        <w:t xml:space="preserve"> района и денежные выплаты к пенсиям лицам, удостоенным Почетного звания "Почетный гражданин </w:t>
      </w:r>
      <w:proofErr w:type="spellStart"/>
      <w:r w:rsidRPr="003C2CD0">
        <w:rPr>
          <w:color w:val="000000" w:themeColor="text1"/>
          <w:sz w:val="24"/>
          <w:szCs w:val="24"/>
        </w:rPr>
        <w:t>Тайшет</w:t>
      </w:r>
      <w:r>
        <w:rPr>
          <w:color w:val="000000" w:themeColor="text1"/>
          <w:sz w:val="24"/>
          <w:szCs w:val="24"/>
        </w:rPr>
        <w:t>ского</w:t>
      </w:r>
      <w:proofErr w:type="spellEnd"/>
      <w:r>
        <w:rPr>
          <w:color w:val="000000" w:themeColor="text1"/>
          <w:sz w:val="24"/>
          <w:szCs w:val="24"/>
        </w:rPr>
        <w:t xml:space="preserve"> района".</w:t>
      </w:r>
      <w:proofErr w:type="gramEnd"/>
    </w:p>
    <w:p w:rsidR="00CA467C" w:rsidRPr="002E44FD" w:rsidRDefault="002E44FD" w:rsidP="002E44FD">
      <w:pPr>
        <w:jc w:val="both"/>
        <w:rPr>
          <w:color w:val="000000" w:themeColor="text1"/>
          <w:sz w:val="24"/>
          <w:szCs w:val="24"/>
        </w:rPr>
      </w:pPr>
      <w:r>
        <w:rPr>
          <w:color w:val="000000" w:themeColor="text1"/>
          <w:sz w:val="24"/>
          <w:szCs w:val="24"/>
        </w:rPr>
        <w:t xml:space="preserve">          </w:t>
      </w:r>
      <w:r w:rsidRPr="002E44FD">
        <w:rPr>
          <w:sz w:val="24"/>
          <w:szCs w:val="24"/>
          <w:highlight w:val="green"/>
        </w:rPr>
        <w:t>Выполнение задачи</w:t>
      </w:r>
      <w:r w:rsidR="00B30DB3" w:rsidRPr="002E44FD">
        <w:rPr>
          <w:sz w:val="24"/>
          <w:szCs w:val="24"/>
          <w:highlight w:val="green"/>
        </w:rPr>
        <w:t xml:space="preserve">   </w:t>
      </w:r>
      <w:r w:rsidRPr="002E44FD">
        <w:rPr>
          <w:sz w:val="24"/>
          <w:szCs w:val="24"/>
          <w:highlight w:val="green"/>
        </w:rPr>
        <w:t>"</w:t>
      </w:r>
      <w:r w:rsidR="00B30DB3" w:rsidRPr="002E44FD">
        <w:rPr>
          <w:sz w:val="24"/>
          <w:szCs w:val="24"/>
          <w:highlight w:val="green"/>
        </w:rPr>
        <w:t xml:space="preserve">Обеспечение   возмещения  расходов на  оказание  последних почестей гражданам, удостоенных Почетного звания "Почетный гражданин </w:t>
      </w:r>
      <w:proofErr w:type="spellStart"/>
      <w:r w:rsidR="00B30DB3" w:rsidRPr="002E44FD">
        <w:rPr>
          <w:sz w:val="24"/>
          <w:szCs w:val="24"/>
          <w:highlight w:val="green"/>
        </w:rPr>
        <w:t>Тайшетского</w:t>
      </w:r>
      <w:proofErr w:type="spellEnd"/>
      <w:r w:rsidR="00B30DB3" w:rsidRPr="002E44FD">
        <w:rPr>
          <w:sz w:val="24"/>
          <w:szCs w:val="24"/>
          <w:highlight w:val="green"/>
        </w:rPr>
        <w:t xml:space="preserve"> района"</w:t>
      </w:r>
      <w:r w:rsidRPr="002E44FD">
        <w:rPr>
          <w:sz w:val="24"/>
          <w:szCs w:val="24"/>
          <w:highlight w:val="green"/>
        </w:rPr>
        <w:t xml:space="preserve">   будет решаться  путем реализации  основного мероприятия: "</w:t>
      </w:r>
      <w:r w:rsidRPr="002E44FD">
        <w:rPr>
          <w:color w:val="000000" w:themeColor="text1"/>
          <w:sz w:val="24"/>
          <w:szCs w:val="24"/>
          <w:highlight w:val="green"/>
        </w:rPr>
        <w:t xml:space="preserve">Оказание последних почестей гражданам, удостоенным Почетного звания </w:t>
      </w:r>
      <w:r w:rsidRPr="002E44FD">
        <w:rPr>
          <w:color w:val="000000"/>
          <w:kern w:val="3"/>
          <w:sz w:val="24"/>
          <w:szCs w:val="24"/>
          <w:highlight w:val="green"/>
          <w:lang w:eastAsia="ja-JP"/>
        </w:rPr>
        <w:t>"</w:t>
      </w:r>
      <w:r w:rsidRPr="002E44FD">
        <w:rPr>
          <w:color w:val="000000" w:themeColor="text1"/>
          <w:sz w:val="24"/>
          <w:szCs w:val="24"/>
          <w:highlight w:val="green"/>
        </w:rPr>
        <w:t xml:space="preserve">Почетный  гражданин </w:t>
      </w:r>
      <w:proofErr w:type="spellStart"/>
      <w:r w:rsidRPr="002E44FD">
        <w:rPr>
          <w:color w:val="000000" w:themeColor="text1"/>
          <w:sz w:val="24"/>
          <w:szCs w:val="24"/>
          <w:highlight w:val="green"/>
        </w:rPr>
        <w:t>Тайшетского</w:t>
      </w:r>
      <w:proofErr w:type="spellEnd"/>
      <w:r w:rsidRPr="002E44FD">
        <w:rPr>
          <w:color w:val="000000" w:themeColor="text1"/>
          <w:sz w:val="24"/>
          <w:szCs w:val="24"/>
          <w:highlight w:val="green"/>
        </w:rPr>
        <w:t xml:space="preserve"> района</w:t>
      </w:r>
      <w:r w:rsidRPr="002E44FD">
        <w:rPr>
          <w:color w:val="000000"/>
          <w:kern w:val="3"/>
          <w:sz w:val="24"/>
          <w:szCs w:val="24"/>
          <w:highlight w:val="green"/>
          <w:lang w:eastAsia="ja-JP"/>
        </w:rPr>
        <w:t>".</w:t>
      </w:r>
    </w:p>
    <w:p w:rsidR="00AA3B76" w:rsidRPr="00145417" w:rsidRDefault="00AA3B76" w:rsidP="00AA3B76">
      <w:pPr>
        <w:widowControl w:val="0"/>
        <w:tabs>
          <w:tab w:val="left" w:pos="0"/>
        </w:tabs>
        <w:autoSpaceDE w:val="0"/>
        <w:autoSpaceDN w:val="0"/>
        <w:adjustRightInd w:val="0"/>
        <w:ind w:firstLine="709"/>
        <w:jc w:val="both"/>
        <w:outlineLvl w:val="0"/>
        <w:rPr>
          <w:sz w:val="24"/>
          <w:szCs w:val="24"/>
        </w:rPr>
      </w:pPr>
      <w:r w:rsidRPr="00145417">
        <w:rPr>
          <w:sz w:val="24"/>
          <w:szCs w:val="24"/>
        </w:rPr>
        <w:t xml:space="preserve">Перечень основных мероприятий  Подпрограммы  представлен </w:t>
      </w:r>
      <w:r w:rsidRPr="00145417">
        <w:rPr>
          <w:b/>
          <w:sz w:val="24"/>
          <w:szCs w:val="24"/>
        </w:rPr>
        <w:t>в приложении 1</w:t>
      </w:r>
      <w:r w:rsidRPr="00145417">
        <w:rPr>
          <w:sz w:val="24"/>
          <w:szCs w:val="24"/>
        </w:rPr>
        <w:t xml:space="preserve"> к  настоящей Подпрограмме.</w:t>
      </w:r>
    </w:p>
    <w:p w:rsidR="00AA3B76" w:rsidRPr="00145417" w:rsidRDefault="00AA3B76" w:rsidP="00AA3B76">
      <w:pPr>
        <w:widowControl w:val="0"/>
        <w:tabs>
          <w:tab w:val="left" w:pos="0"/>
        </w:tabs>
        <w:autoSpaceDE w:val="0"/>
        <w:autoSpaceDN w:val="0"/>
        <w:adjustRightInd w:val="0"/>
        <w:jc w:val="center"/>
        <w:outlineLvl w:val="0"/>
        <w:rPr>
          <w:b/>
          <w:sz w:val="24"/>
          <w:szCs w:val="24"/>
        </w:rPr>
      </w:pPr>
    </w:p>
    <w:p w:rsidR="00AA3B76" w:rsidRPr="00145417" w:rsidRDefault="00AA3B76" w:rsidP="00AA3B76">
      <w:pPr>
        <w:tabs>
          <w:tab w:val="left" w:pos="0"/>
        </w:tabs>
        <w:autoSpaceDE w:val="0"/>
        <w:jc w:val="center"/>
        <w:rPr>
          <w:b/>
          <w:sz w:val="24"/>
          <w:szCs w:val="24"/>
        </w:rPr>
      </w:pPr>
      <w:r>
        <w:rPr>
          <w:b/>
          <w:sz w:val="24"/>
          <w:szCs w:val="24"/>
        </w:rPr>
        <w:t>Раздел</w:t>
      </w:r>
      <w:r w:rsidRPr="00145417">
        <w:rPr>
          <w:b/>
          <w:sz w:val="24"/>
          <w:szCs w:val="24"/>
        </w:rPr>
        <w:t xml:space="preserve"> 4. ОЖИДАЕМЫЕ КОНЕЧНЫЕ РЕЗУЛЬТАТЫ И ЦЕЛЕВЫЕ ПОКАЗАТЕЛИ</w:t>
      </w:r>
    </w:p>
    <w:p w:rsidR="00AA3B76" w:rsidRPr="00145417" w:rsidRDefault="00AA3B76" w:rsidP="00AA3B76">
      <w:pPr>
        <w:tabs>
          <w:tab w:val="left" w:pos="0"/>
        </w:tabs>
        <w:autoSpaceDE w:val="0"/>
        <w:jc w:val="center"/>
        <w:rPr>
          <w:b/>
          <w:sz w:val="24"/>
          <w:szCs w:val="24"/>
        </w:rPr>
      </w:pPr>
      <w:r w:rsidRPr="00145417">
        <w:rPr>
          <w:b/>
          <w:sz w:val="24"/>
          <w:szCs w:val="24"/>
        </w:rPr>
        <w:t xml:space="preserve">РЕАЛИЗАЦИИ ПОДПРОГРАММЫ </w:t>
      </w:r>
    </w:p>
    <w:p w:rsidR="00AA3B76" w:rsidRPr="00145417" w:rsidRDefault="00AA3B76" w:rsidP="00AA3B76">
      <w:pPr>
        <w:tabs>
          <w:tab w:val="left" w:pos="0"/>
        </w:tabs>
        <w:autoSpaceDE w:val="0"/>
        <w:ind w:firstLine="567"/>
        <w:jc w:val="center"/>
        <w:rPr>
          <w:b/>
          <w:sz w:val="24"/>
          <w:szCs w:val="24"/>
        </w:rPr>
      </w:pPr>
    </w:p>
    <w:p w:rsidR="00AA3B76" w:rsidRPr="00145417" w:rsidRDefault="00AA3B76" w:rsidP="00AA3B76">
      <w:pPr>
        <w:tabs>
          <w:tab w:val="left" w:pos="0"/>
        </w:tabs>
        <w:autoSpaceDE w:val="0"/>
        <w:autoSpaceDN w:val="0"/>
        <w:adjustRightInd w:val="0"/>
        <w:ind w:firstLine="709"/>
        <w:jc w:val="both"/>
        <w:rPr>
          <w:sz w:val="24"/>
          <w:szCs w:val="24"/>
        </w:rPr>
      </w:pPr>
      <w:r w:rsidRPr="00145417">
        <w:rPr>
          <w:sz w:val="24"/>
          <w:szCs w:val="24"/>
        </w:rPr>
        <w:t>Своевременная и в полном объеме реализация Подпрограммы  позволит:</w:t>
      </w:r>
    </w:p>
    <w:p w:rsidR="00AA3B76" w:rsidRPr="00145417" w:rsidRDefault="00AA3B76" w:rsidP="00AA3B76">
      <w:pPr>
        <w:tabs>
          <w:tab w:val="left" w:pos="0"/>
          <w:tab w:val="left" w:pos="567"/>
        </w:tabs>
        <w:autoSpaceDE w:val="0"/>
        <w:autoSpaceDN w:val="0"/>
        <w:adjustRightInd w:val="0"/>
        <w:ind w:firstLine="709"/>
        <w:jc w:val="both"/>
        <w:rPr>
          <w:sz w:val="24"/>
          <w:szCs w:val="24"/>
        </w:rPr>
      </w:pPr>
      <w:r>
        <w:rPr>
          <w:sz w:val="24"/>
          <w:szCs w:val="24"/>
        </w:rPr>
        <w:t xml:space="preserve">- </w:t>
      </w:r>
      <w:r w:rsidRPr="00145417">
        <w:rPr>
          <w:sz w:val="24"/>
          <w:szCs w:val="24"/>
        </w:rPr>
        <w:t xml:space="preserve">выполнить публичные обязательства по социальной поддержке отдельных категорий граждан в соответствии с федеральным и областным законодательством, решением Думы </w:t>
      </w:r>
      <w:proofErr w:type="spellStart"/>
      <w:r w:rsidRPr="00145417">
        <w:rPr>
          <w:sz w:val="24"/>
          <w:szCs w:val="24"/>
        </w:rPr>
        <w:t>Тайшетского</w:t>
      </w:r>
      <w:proofErr w:type="spellEnd"/>
      <w:r w:rsidRPr="00145417">
        <w:rPr>
          <w:sz w:val="24"/>
          <w:szCs w:val="24"/>
        </w:rPr>
        <w:t xml:space="preserve"> района и нормативными правовыми актами администрации </w:t>
      </w:r>
      <w:proofErr w:type="spellStart"/>
      <w:r w:rsidRPr="00145417">
        <w:rPr>
          <w:sz w:val="24"/>
          <w:szCs w:val="24"/>
        </w:rPr>
        <w:t>Тайшетского</w:t>
      </w:r>
      <w:proofErr w:type="spellEnd"/>
      <w:r w:rsidRPr="00145417">
        <w:rPr>
          <w:sz w:val="24"/>
          <w:szCs w:val="24"/>
        </w:rPr>
        <w:t xml:space="preserve"> района;</w:t>
      </w:r>
    </w:p>
    <w:p w:rsidR="00AA3B76" w:rsidRPr="00145417" w:rsidRDefault="00AA3B76" w:rsidP="00AA3B76">
      <w:pPr>
        <w:tabs>
          <w:tab w:val="left" w:pos="0"/>
          <w:tab w:val="left" w:pos="567"/>
        </w:tabs>
        <w:autoSpaceDE w:val="0"/>
        <w:autoSpaceDN w:val="0"/>
        <w:adjustRightInd w:val="0"/>
        <w:ind w:firstLine="709"/>
        <w:jc w:val="both"/>
        <w:rPr>
          <w:sz w:val="24"/>
          <w:szCs w:val="24"/>
        </w:rPr>
      </w:pPr>
      <w:r>
        <w:rPr>
          <w:sz w:val="24"/>
          <w:szCs w:val="24"/>
        </w:rPr>
        <w:t xml:space="preserve">- </w:t>
      </w:r>
      <w:r w:rsidRPr="00145417">
        <w:rPr>
          <w:sz w:val="24"/>
          <w:szCs w:val="24"/>
        </w:rPr>
        <w:t>создать условия для повышения качества жизни отдельных категорий граждан, степени их социальной защищенности.</w:t>
      </w:r>
    </w:p>
    <w:p w:rsidR="00AA3B76" w:rsidRPr="00145417" w:rsidRDefault="00AA3B76" w:rsidP="00AA3B76">
      <w:pPr>
        <w:tabs>
          <w:tab w:val="left" w:pos="0"/>
          <w:tab w:val="left" w:pos="567"/>
        </w:tabs>
        <w:autoSpaceDE w:val="0"/>
        <w:autoSpaceDN w:val="0"/>
        <w:adjustRightInd w:val="0"/>
        <w:ind w:firstLine="709"/>
        <w:jc w:val="both"/>
        <w:rPr>
          <w:sz w:val="24"/>
          <w:szCs w:val="24"/>
        </w:rPr>
      </w:pPr>
      <w:r w:rsidRPr="00145417">
        <w:rPr>
          <w:sz w:val="24"/>
          <w:szCs w:val="24"/>
        </w:rPr>
        <w:t>Эффективность реализации Подпрограммы будет оцениваться по количественным показателям (индикаторам), характеризующим результативность исполнения публичных обязательств по социальной поддержке отдельных категорий граждан.</w:t>
      </w:r>
    </w:p>
    <w:p w:rsidR="00AA3B76" w:rsidRPr="00145417" w:rsidRDefault="00AA3B76" w:rsidP="00AA3B76">
      <w:pPr>
        <w:tabs>
          <w:tab w:val="left" w:pos="0"/>
          <w:tab w:val="left" w:pos="567"/>
        </w:tabs>
        <w:ind w:firstLine="709"/>
        <w:jc w:val="both"/>
        <w:rPr>
          <w:sz w:val="24"/>
          <w:szCs w:val="24"/>
        </w:rPr>
      </w:pPr>
      <w:r w:rsidRPr="00145417">
        <w:rPr>
          <w:sz w:val="24"/>
          <w:szCs w:val="24"/>
        </w:rPr>
        <w:t xml:space="preserve">Планируемые целевые индикаторы и показатели результативности реализации Подпрограммы  представлены в </w:t>
      </w:r>
      <w:r w:rsidRPr="00145417">
        <w:rPr>
          <w:b/>
          <w:sz w:val="24"/>
          <w:szCs w:val="24"/>
        </w:rPr>
        <w:t>приложении 2</w:t>
      </w:r>
      <w:r w:rsidRPr="00145417">
        <w:rPr>
          <w:sz w:val="24"/>
          <w:szCs w:val="24"/>
        </w:rPr>
        <w:t xml:space="preserve"> к настоящей Подпрограмме.</w:t>
      </w:r>
    </w:p>
    <w:p w:rsidR="00AA3B76" w:rsidRPr="00145417" w:rsidRDefault="00AA3B76" w:rsidP="00AA3B76">
      <w:pPr>
        <w:widowControl w:val="0"/>
        <w:tabs>
          <w:tab w:val="left" w:pos="0"/>
        </w:tabs>
        <w:autoSpaceDE w:val="0"/>
        <w:autoSpaceDN w:val="0"/>
        <w:adjustRightInd w:val="0"/>
        <w:ind w:firstLine="709"/>
        <w:jc w:val="both"/>
        <w:rPr>
          <w:sz w:val="24"/>
          <w:szCs w:val="24"/>
        </w:rPr>
      </w:pPr>
      <w:r w:rsidRPr="00145417">
        <w:rPr>
          <w:sz w:val="24"/>
          <w:szCs w:val="24"/>
        </w:rPr>
        <w:t xml:space="preserve">Информация о степени </w:t>
      </w:r>
      <w:proofErr w:type="gramStart"/>
      <w:r w:rsidRPr="00145417">
        <w:rPr>
          <w:sz w:val="24"/>
          <w:szCs w:val="24"/>
        </w:rPr>
        <w:t>достижения показателей результативности реализации Подпрограммы</w:t>
      </w:r>
      <w:proofErr w:type="gramEnd"/>
      <w:r w:rsidRPr="00145417">
        <w:rPr>
          <w:sz w:val="24"/>
          <w:szCs w:val="24"/>
        </w:rPr>
        <w:t xml:space="preserve"> анализируется на основании отчета об исполнении районного бюджета.</w:t>
      </w:r>
    </w:p>
    <w:p w:rsidR="00AA3B76" w:rsidRPr="00145417" w:rsidRDefault="00AA3B76" w:rsidP="00AA3B76">
      <w:pPr>
        <w:widowControl w:val="0"/>
        <w:tabs>
          <w:tab w:val="left" w:pos="0"/>
        </w:tabs>
        <w:ind w:firstLine="709"/>
        <w:jc w:val="both"/>
        <w:rPr>
          <w:sz w:val="24"/>
          <w:szCs w:val="24"/>
        </w:rPr>
      </w:pPr>
      <w:r w:rsidRPr="00145417">
        <w:rPr>
          <w:sz w:val="24"/>
          <w:szCs w:val="24"/>
        </w:rPr>
        <w:t xml:space="preserve">Реализация Подпрограммы позволит достигнуть следующих результатов: </w:t>
      </w:r>
    </w:p>
    <w:p w:rsidR="00AA3B76" w:rsidRPr="00F647C7" w:rsidRDefault="00AA3B76" w:rsidP="00AA3B76">
      <w:pPr>
        <w:widowControl w:val="0"/>
        <w:snapToGrid w:val="0"/>
        <w:ind w:firstLine="567"/>
        <w:jc w:val="both"/>
        <w:rPr>
          <w:sz w:val="24"/>
          <w:szCs w:val="24"/>
        </w:rPr>
      </w:pPr>
      <w:r>
        <w:rPr>
          <w:sz w:val="24"/>
          <w:szCs w:val="24"/>
        </w:rPr>
        <w:t xml:space="preserve">1.  </w:t>
      </w:r>
      <w:r w:rsidRPr="00F647C7">
        <w:rPr>
          <w:sz w:val="24"/>
          <w:szCs w:val="24"/>
        </w:rPr>
        <w:t>Предоставление предусмотренных нормативными правовыми актами выплат, связанных с присвоением</w:t>
      </w:r>
      <w:r w:rsidRPr="00FE5C57">
        <w:rPr>
          <w:sz w:val="24"/>
          <w:szCs w:val="24"/>
        </w:rPr>
        <w:t xml:space="preserve"> </w:t>
      </w:r>
      <w:r>
        <w:rPr>
          <w:sz w:val="24"/>
          <w:szCs w:val="24"/>
        </w:rPr>
        <w:t xml:space="preserve">Почетного </w:t>
      </w:r>
      <w:r w:rsidRPr="00145417">
        <w:rPr>
          <w:sz w:val="24"/>
          <w:szCs w:val="24"/>
        </w:rPr>
        <w:t>звания</w:t>
      </w:r>
      <w:r w:rsidRPr="00F647C7">
        <w:rPr>
          <w:sz w:val="24"/>
          <w:szCs w:val="24"/>
        </w:rPr>
        <w:t xml:space="preserve"> "Почетный гражданин </w:t>
      </w:r>
      <w:proofErr w:type="spellStart"/>
      <w:r w:rsidRPr="00F647C7">
        <w:rPr>
          <w:sz w:val="24"/>
          <w:szCs w:val="24"/>
        </w:rPr>
        <w:t>Тайшетского</w:t>
      </w:r>
      <w:proofErr w:type="spellEnd"/>
      <w:r w:rsidRPr="00F647C7">
        <w:rPr>
          <w:sz w:val="24"/>
          <w:szCs w:val="24"/>
        </w:rPr>
        <w:t xml:space="preserve"> района" – 100%;</w:t>
      </w:r>
    </w:p>
    <w:p w:rsidR="00AA3B76" w:rsidRDefault="00AA3B76" w:rsidP="00AA3B76">
      <w:pPr>
        <w:widowControl w:val="0"/>
        <w:snapToGrid w:val="0"/>
        <w:ind w:firstLine="567"/>
        <w:jc w:val="both"/>
        <w:rPr>
          <w:sz w:val="24"/>
          <w:szCs w:val="24"/>
        </w:rPr>
      </w:pPr>
      <w:r w:rsidRPr="00F647C7">
        <w:rPr>
          <w:sz w:val="24"/>
          <w:szCs w:val="24"/>
        </w:rPr>
        <w:t xml:space="preserve">2. Реализация  прав граждан, замещавших должности муниципальной службы </w:t>
      </w:r>
      <w:proofErr w:type="spellStart"/>
      <w:r w:rsidRPr="00F647C7">
        <w:rPr>
          <w:sz w:val="24"/>
          <w:szCs w:val="24"/>
        </w:rPr>
        <w:t>Тайшетского</w:t>
      </w:r>
      <w:proofErr w:type="spellEnd"/>
      <w:r w:rsidRPr="00F647C7">
        <w:rPr>
          <w:sz w:val="24"/>
          <w:szCs w:val="24"/>
        </w:rPr>
        <w:t xml:space="preserve"> района, на пенсионное обеспечение за выслугу лет,  реализация прав граждан, удостоенных Почетного звания "Почетный гражданин </w:t>
      </w:r>
      <w:proofErr w:type="spellStart"/>
      <w:r w:rsidRPr="00F647C7">
        <w:rPr>
          <w:sz w:val="24"/>
          <w:szCs w:val="24"/>
        </w:rPr>
        <w:t>Тайшетского</w:t>
      </w:r>
      <w:proofErr w:type="spellEnd"/>
      <w:r w:rsidRPr="00F647C7">
        <w:rPr>
          <w:sz w:val="24"/>
          <w:szCs w:val="24"/>
        </w:rPr>
        <w:t xml:space="preserve"> района" на ежемесячную денежную выплату –</w:t>
      </w:r>
      <w:r w:rsidR="006F2D5B">
        <w:rPr>
          <w:sz w:val="24"/>
          <w:szCs w:val="24"/>
        </w:rPr>
        <w:t xml:space="preserve"> 100</w:t>
      </w:r>
      <w:r w:rsidR="007910D8">
        <w:rPr>
          <w:sz w:val="24"/>
          <w:szCs w:val="24"/>
        </w:rPr>
        <w:t>%</w:t>
      </w:r>
      <w:r w:rsidR="000C7EB1">
        <w:rPr>
          <w:sz w:val="24"/>
          <w:szCs w:val="24"/>
        </w:rPr>
        <w:t>;</w:t>
      </w:r>
    </w:p>
    <w:p w:rsidR="000C7EB1" w:rsidRDefault="000C7EB1" w:rsidP="00AA3B76">
      <w:pPr>
        <w:widowControl w:val="0"/>
        <w:snapToGrid w:val="0"/>
        <w:ind w:firstLine="567"/>
        <w:jc w:val="both"/>
        <w:rPr>
          <w:sz w:val="24"/>
          <w:szCs w:val="24"/>
        </w:rPr>
      </w:pPr>
      <w:r w:rsidRPr="000C7EB1">
        <w:rPr>
          <w:sz w:val="24"/>
          <w:szCs w:val="24"/>
          <w:shd w:val="clear" w:color="auto" w:fill="92D050"/>
        </w:rPr>
        <w:t xml:space="preserve">3.  Компенсация расходов  на погребение  граждан, удостоенных Почетного звания "Почетный гражданин </w:t>
      </w:r>
      <w:proofErr w:type="spellStart"/>
      <w:r w:rsidRPr="000C7EB1">
        <w:rPr>
          <w:sz w:val="24"/>
          <w:szCs w:val="24"/>
          <w:shd w:val="clear" w:color="auto" w:fill="92D050"/>
        </w:rPr>
        <w:t>Тайшетского</w:t>
      </w:r>
      <w:proofErr w:type="spellEnd"/>
      <w:r w:rsidRPr="000C7EB1">
        <w:rPr>
          <w:sz w:val="24"/>
          <w:szCs w:val="24"/>
          <w:shd w:val="clear" w:color="auto" w:fill="92D050"/>
        </w:rPr>
        <w:t xml:space="preserve"> района" – 100%</w:t>
      </w:r>
      <w:r>
        <w:rPr>
          <w:sz w:val="24"/>
          <w:szCs w:val="24"/>
          <w:shd w:val="clear" w:color="auto" w:fill="92D050"/>
        </w:rPr>
        <w:t>.</w:t>
      </w:r>
    </w:p>
    <w:p w:rsidR="00AA3B76" w:rsidRPr="00145417" w:rsidRDefault="00AA3B76" w:rsidP="00AA3B76">
      <w:pPr>
        <w:tabs>
          <w:tab w:val="left" w:pos="0"/>
        </w:tabs>
        <w:ind w:firstLine="567"/>
        <w:jc w:val="both"/>
        <w:rPr>
          <w:sz w:val="24"/>
          <w:szCs w:val="24"/>
        </w:rPr>
      </w:pPr>
    </w:p>
    <w:p w:rsidR="00AA3B76" w:rsidRPr="00145417" w:rsidRDefault="00AA3B76" w:rsidP="00AA3B76">
      <w:pPr>
        <w:widowControl w:val="0"/>
        <w:tabs>
          <w:tab w:val="left" w:pos="0"/>
        </w:tabs>
        <w:autoSpaceDE w:val="0"/>
        <w:autoSpaceDN w:val="0"/>
        <w:adjustRightInd w:val="0"/>
        <w:jc w:val="center"/>
        <w:outlineLvl w:val="0"/>
        <w:rPr>
          <w:b/>
          <w:sz w:val="24"/>
          <w:szCs w:val="24"/>
        </w:rPr>
      </w:pPr>
      <w:r>
        <w:rPr>
          <w:b/>
          <w:sz w:val="24"/>
          <w:szCs w:val="24"/>
        </w:rPr>
        <w:t>Раздел</w:t>
      </w:r>
      <w:r w:rsidRPr="00145417">
        <w:rPr>
          <w:b/>
          <w:sz w:val="24"/>
          <w:szCs w:val="24"/>
        </w:rPr>
        <w:t xml:space="preserve"> 5. МЕРЫ РЕГУЛИРОВАНИЯ, НАПРАВЛЕННЫЕ НА ДОСТИЖЕНИЕ ЦЕЛИ </w:t>
      </w:r>
    </w:p>
    <w:p w:rsidR="00AA3B76" w:rsidRPr="00145417" w:rsidRDefault="00AA3B76" w:rsidP="00AA3B76">
      <w:pPr>
        <w:widowControl w:val="0"/>
        <w:tabs>
          <w:tab w:val="left" w:pos="0"/>
        </w:tabs>
        <w:autoSpaceDE w:val="0"/>
        <w:autoSpaceDN w:val="0"/>
        <w:adjustRightInd w:val="0"/>
        <w:jc w:val="center"/>
        <w:outlineLvl w:val="0"/>
        <w:rPr>
          <w:b/>
          <w:sz w:val="24"/>
          <w:szCs w:val="24"/>
        </w:rPr>
      </w:pPr>
      <w:r w:rsidRPr="00145417">
        <w:rPr>
          <w:b/>
          <w:sz w:val="24"/>
          <w:szCs w:val="24"/>
        </w:rPr>
        <w:t xml:space="preserve">И ЗАДАЧ ПОДПРОГРАММЫ </w:t>
      </w:r>
    </w:p>
    <w:p w:rsidR="00AA3B76" w:rsidRPr="00145417" w:rsidRDefault="00AA3B76" w:rsidP="00AA3B76">
      <w:pPr>
        <w:widowControl w:val="0"/>
        <w:tabs>
          <w:tab w:val="left" w:pos="0"/>
        </w:tabs>
        <w:autoSpaceDE w:val="0"/>
        <w:autoSpaceDN w:val="0"/>
        <w:adjustRightInd w:val="0"/>
        <w:jc w:val="both"/>
        <w:outlineLvl w:val="0"/>
        <w:rPr>
          <w:sz w:val="24"/>
          <w:szCs w:val="24"/>
        </w:rPr>
      </w:pPr>
    </w:p>
    <w:p w:rsidR="00AA3B76" w:rsidRDefault="00AA3B76" w:rsidP="00AA3B76">
      <w:pPr>
        <w:autoSpaceDE w:val="0"/>
        <w:autoSpaceDN w:val="0"/>
        <w:adjustRightInd w:val="0"/>
        <w:ind w:firstLine="709"/>
        <w:jc w:val="both"/>
        <w:rPr>
          <w:sz w:val="24"/>
          <w:szCs w:val="24"/>
        </w:rPr>
      </w:pPr>
      <w:r w:rsidRPr="00145417">
        <w:rPr>
          <w:sz w:val="24"/>
          <w:szCs w:val="24"/>
        </w:rPr>
        <w:t>Муниципальное регулирование, направленное на достижение цели и задачи Подпрограммы,</w:t>
      </w:r>
      <w:r>
        <w:rPr>
          <w:sz w:val="24"/>
          <w:szCs w:val="24"/>
        </w:rPr>
        <w:t xml:space="preserve"> </w:t>
      </w:r>
      <w:r w:rsidR="00D51F16">
        <w:rPr>
          <w:sz w:val="24"/>
          <w:szCs w:val="24"/>
        </w:rPr>
        <w:t>осуществляется</w:t>
      </w:r>
      <w:r>
        <w:rPr>
          <w:sz w:val="24"/>
          <w:szCs w:val="24"/>
        </w:rPr>
        <w:t xml:space="preserve"> в соответствии со следующими нормативно-правовыми актами:</w:t>
      </w:r>
    </w:p>
    <w:p w:rsidR="00AA3B76" w:rsidRDefault="00AA3B76" w:rsidP="00AA3B76">
      <w:pPr>
        <w:tabs>
          <w:tab w:val="left" w:pos="0"/>
        </w:tabs>
        <w:ind w:firstLine="708"/>
        <w:jc w:val="both"/>
        <w:outlineLvl w:val="1"/>
        <w:rPr>
          <w:sz w:val="24"/>
          <w:szCs w:val="24"/>
        </w:rPr>
      </w:pPr>
      <w:proofErr w:type="gramStart"/>
      <w:r>
        <w:rPr>
          <w:sz w:val="24"/>
          <w:szCs w:val="24"/>
        </w:rPr>
        <w:t>- п</w:t>
      </w:r>
      <w:r w:rsidRPr="00F57A9B">
        <w:rPr>
          <w:sz w:val="24"/>
          <w:szCs w:val="24"/>
        </w:rPr>
        <w:t>орядок назначения, перерасчета, индексации и выплаты пенсии за выслугу лет устанавливается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муниципального образования "</w:t>
      </w:r>
      <w:proofErr w:type="spellStart"/>
      <w:r w:rsidRPr="00F57A9B">
        <w:rPr>
          <w:sz w:val="24"/>
          <w:szCs w:val="24"/>
        </w:rPr>
        <w:t>Тайшетский</w:t>
      </w:r>
      <w:proofErr w:type="spellEnd"/>
      <w:r w:rsidRPr="00F57A9B">
        <w:rPr>
          <w:sz w:val="24"/>
          <w:szCs w:val="24"/>
        </w:rPr>
        <w:t xml:space="preserve"> район", утвержденным постановлением администрации </w:t>
      </w:r>
      <w:proofErr w:type="spellStart"/>
      <w:r w:rsidRPr="00F57A9B">
        <w:rPr>
          <w:sz w:val="24"/>
          <w:szCs w:val="24"/>
        </w:rPr>
        <w:t>Тайшетского</w:t>
      </w:r>
      <w:proofErr w:type="spellEnd"/>
      <w:r w:rsidRPr="00F57A9B">
        <w:rPr>
          <w:sz w:val="24"/>
          <w:szCs w:val="24"/>
        </w:rPr>
        <w:t xml:space="preserve"> района от 30.12.2010 г. №2515 (в редакции постановления </w:t>
      </w:r>
      <w:r>
        <w:rPr>
          <w:sz w:val="24"/>
          <w:szCs w:val="24"/>
        </w:rPr>
        <w:t xml:space="preserve">администрации </w:t>
      </w:r>
      <w:proofErr w:type="spellStart"/>
      <w:r>
        <w:rPr>
          <w:sz w:val="24"/>
          <w:szCs w:val="24"/>
        </w:rPr>
        <w:t>Тайшетского</w:t>
      </w:r>
      <w:proofErr w:type="spellEnd"/>
      <w:r>
        <w:rPr>
          <w:sz w:val="24"/>
          <w:szCs w:val="24"/>
        </w:rPr>
        <w:t xml:space="preserve"> района от 15.07.2019 г. №387</w:t>
      </w:r>
      <w:r w:rsidRPr="009C2698">
        <w:rPr>
          <w:sz w:val="24"/>
          <w:szCs w:val="24"/>
        </w:rPr>
        <w:t>)</w:t>
      </w:r>
      <w:r>
        <w:rPr>
          <w:sz w:val="24"/>
          <w:szCs w:val="24"/>
        </w:rPr>
        <w:t>.</w:t>
      </w:r>
      <w:proofErr w:type="gramEnd"/>
    </w:p>
    <w:p w:rsidR="00AA3B76" w:rsidRDefault="00AA3B76" w:rsidP="00AA3B76">
      <w:pPr>
        <w:ind w:firstLine="708"/>
        <w:jc w:val="both"/>
        <w:rPr>
          <w:sz w:val="24"/>
          <w:szCs w:val="24"/>
        </w:rPr>
      </w:pPr>
      <w:r>
        <w:rPr>
          <w:sz w:val="24"/>
          <w:szCs w:val="24"/>
        </w:rPr>
        <w:t>- п</w:t>
      </w:r>
      <w:r w:rsidRPr="00F310C7">
        <w:rPr>
          <w:sz w:val="24"/>
          <w:szCs w:val="24"/>
        </w:rPr>
        <w:t xml:space="preserve">орядок осуществления ежемесячной денежной выплаты к пенсии лицам, удостоенным Почетного звания "Почетный гражданин </w:t>
      </w:r>
      <w:proofErr w:type="spellStart"/>
      <w:r w:rsidRPr="00F310C7">
        <w:rPr>
          <w:sz w:val="24"/>
          <w:szCs w:val="24"/>
        </w:rPr>
        <w:t>Тайшетского</w:t>
      </w:r>
      <w:proofErr w:type="spellEnd"/>
      <w:r w:rsidRPr="009C2698">
        <w:rPr>
          <w:sz w:val="24"/>
          <w:szCs w:val="24"/>
        </w:rPr>
        <w:t xml:space="preserve"> района" </w:t>
      </w:r>
      <w:r>
        <w:rPr>
          <w:sz w:val="24"/>
          <w:szCs w:val="24"/>
        </w:rPr>
        <w:t xml:space="preserve">утвержден постановлением администрации </w:t>
      </w:r>
      <w:proofErr w:type="spellStart"/>
      <w:r>
        <w:rPr>
          <w:sz w:val="24"/>
          <w:szCs w:val="24"/>
        </w:rPr>
        <w:t>Тайшетского</w:t>
      </w:r>
      <w:proofErr w:type="spellEnd"/>
      <w:r>
        <w:rPr>
          <w:sz w:val="24"/>
          <w:szCs w:val="24"/>
        </w:rPr>
        <w:t xml:space="preserve"> района от 22.07.2019 г. №391;</w:t>
      </w:r>
    </w:p>
    <w:p w:rsidR="00AA3B76" w:rsidRPr="00145417" w:rsidRDefault="00AA3B76" w:rsidP="00AA3B76">
      <w:pPr>
        <w:ind w:firstLine="708"/>
        <w:jc w:val="both"/>
        <w:rPr>
          <w:sz w:val="24"/>
          <w:szCs w:val="24"/>
        </w:rPr>
      </w:pPr>
      <w:r>
        <w:rPr>
          <w:sz w:val="24"/>
          <w:szCs w:val="24"/>
        </w:rPr>
        <w:t>- р</w:t>
      </w:r>
      <w:r w:rsidRPr="00145417">
        <w:rPr>
          <w:sz w:val="24"/>
          <w:szCs w:val="24"/>
        </w:rPr>
        <w:t xml:space="preserve">ешением Думы </w:t>
      </w:r>
      <w:proofErr w:type="spellStart"/>
      <w:r w:rsidRPr="00145417">
        <w:rPr>
          <w:sz w:val="24"/>
          <w:szCs w:val="24"/>
        </w:rPr>
        <w:t>Тайшетского</w:t>
      </w:r>
      <w:proofErr w:type="spellEnd"/>
      <w:r w:rsidRPr="00145417">
        <w:rPr>
          <w:sz w:val="24"/>
          <w:szCs w:val="24"/>
        </w:rPr>
        <w:t xml:space="preserve"> района от 26.02.2008 г. № 295 утверждено Положение о наградах и Почетном звании </w:t>
      </w:r>
      <w:proofErr w:type="spellStart"/>
      <w:r w:rsidRPr="00145417">
        <w:rPr>
          <w:sz w:val="24"/>
          <w:szCs w:val="24"/>
        </w:rPr>
        <w:t>Тайшетского</w:t>
      </w:r>
      <w:proofErr w:type="spellEnd"/>
      <w:r w:rsidRPr="00145417">
        <w:rPr>
          <w:sz w:val="24"/>
          <w:szCs w:val="24"/>
        </w:rPr>
        <w:t xml:space="preserve"> района</w:t>
      </w:r>
      <w:r>
        <w:rPr>
          <w:sz w:val="24"/>
          <w:szCs w:val="24"/>
        </w:rPr>
        <w:t xml:space="preserve"> (в редакции решения Думы </w:t>
      </w:r>
      <w:proofErr w:type="spellStart"/>
      <w:r>
        <w:rPr>
          <w:sz w:val="24"/>
          <w:szCs w:val="24"/>
        </w:rPr>
        <w:t>Тайшетского</w:t>
      </w:r>
      <w:proofErr w:type="spellEnd"/>
      <w:r>
        <w:rPr>
          <w:sz w:val="24"/>
          <w:szCs w:val="24"/>
        </w:rPr>
        <w:t xml:space="preserve"> района от 29.11.2018 г. №175).</w:t>
      </w:r>
      <w:r w:rsidRPr="00101671">
        <w:rPr>
          <w:sz w:val="24"/>
          <w:szCs w:val="24"/>
        </w:rPr>
        <w:t xml:space="preserve"> </w:t>
      </w:r>
    </w:p>
    <w:p w:rsidR="00AA3B76" w:rsidRDefault="00AA3B76" w:rsidP="00AA3B76">
      <w:pPr>
        <w:ind w:firstLine="708"/>
        <w:jc w:val="both"/>
        <w:rPr>
          <w:sz w:val="24"/>
          <w:szCs w:val="24"/>
        </w:rPr>
      </w:pPr>
      <w:r>
        <w:rPr>
          <w:sz w:val="24"/>
          <w:szCs w:val="24"/>
        </w:rPr>
        <w:t xml:space="preserve">- постановление администрации </w:t>
      </w:r>
      <w:proofErr w:type="spellStart"/>
      <w:r>
        <w:rPr>
          <w:sz w:val="24"/>
          <w:szCs w:val="24"/>
        </w:rPr>
        <w:t>Тайшетского</w:t>
      </w:r>
      <w:proofErr w:type="spellEnd"/>
      <w:r>
        <w:rPr>
          <w:sz w:val="24"/>
          <w:szCs w:val="24"/>
        </w:rPr>
        <w:t xml:space="preserve"> района от 14.07.2006 г. №684 "Об утверждении Положения о порядке установления, выплаты и перерасчета размера ежемесячной доплаты к трудовой (государственной) пенсии".</w:t>
      </w:r>
    </w:p>
    <w:p w:rsidR="00AA3B76" w:rsidRDefault="00AA3B76" w:rsidP="00AA3B76">
      <w:pPr>
        <w:autoSpaceDE w:val="0"/>
        <w:autoSpaceDN w:val="0"/>
        <w:adjustRightInd w:val="0"/>
        <w:jc w:val="both"/>
        <w:rPr>
          <w:sz w:val="24"/>
          <w:szCs w:val="24"/>
        </w:rPr>
      </w:pPr>
    </w:p>
    <w:p w:rsidR="00AA3B76" w:rsidRPr="00145417" w:rsidRDefault="00AA3B76" w:rsidP="00E557F2">
      <w:pPr>
        <w:autoSpaceDE w:val="0"/>
        <w:autoSpaceDN w:val="0"/>
        <w:adjustRightInd w:val="0"/>
        <w:ind w:firstLine="709"/>
        <w:jc w:val="center"/>
        <w:rPr>
          <w:b/>
          <w:sz w:val="24"/>
          <w:szCs w:val="24"/>
        </w:rPr>
      </w:pPr>
      <w:r>
        <w:rPr>
          <w:b/>
          <w:sz w:val="24"/>
          <w:szCs w:val="24"/>
        </w:rPr>
        <w:t>Раздел</w:t>
      </w:r>
      <w:r w:rsidRPr="00145417">
        <w:rPr>
          <w:b/>
          <w:sz w:val="24"/>
          <w:szCs w:val="24"/>
        </w:rPr>
        <w:t xml:space="preserve"> 6. РЕСУРСНОЕ ОБЕСПЕЧЕНИЕ ПОДПРОГРАММЫ</w:t>
      </w:r>
    </w:p>
    <w:p w:rsidR="00AA3B76" w:rsidRPr="00BD13DF" w:rsidRDefault="00E557F2" w:rsidP="00BD13DF">
      <w:pPr>
        <w:shd w:val="clear" w:color="auto" w:fill="FFFFFF" w:themeFill="background1"/>
        <w:jc w:val="center"/>
        <w:rPr>
          <w:bCs/>
          <w:sz w:val="24"/>
          <w:szCs w:val="24"/>
        </w:rPr>
      </w:pPr>
      <w:proofErr w:type="gramStart"/>
      <w:r w:rsidRPr="001E3DC9">
        <w:rPr>
          <w:i/>
          <w:color w:val="FF0000"/>
          <w:sz w:val="24"/>
          <w:szCs w:val="24"/>
        </w:rPr>
        <w:t>(в редакции  постановления от 20.03.2020 г. №217</w:t>
      </w:r>
      <w:r w:rsidR="00B73E48">
        <w:rPr>
          <w:i/>
          <w:color w:val="FF0000"/>
          <w:sz w:val="24"/>
          <w:szCs w:val="24"/>
        </w:rPr>
        <w:t xml:space="preserve">, </w:t>
      </w:r>
      <w:r w:rsidR="00B73E48" w:rsidRPr="00B73E48">
        <w:rPr>
          <w:i/>
          <w:color w:val="FF0000"/>
          <w:sz w:val="24"/>
          <w:szCs w:val="24"/>
        </w:rPr>
        <w:t xml:space="preserve"> </w:t>
      </w:r>
      <w:r w:rsidR="00B73E48">
        <w:rPr>
          <w:i/>
          <w:color w:val="FF0000"/>
          <w:sz w:val="24"/>
          <w:szCs w:val="24"/>
        </w:rPr>
        <w:t>от  04.12.2020 № 899</w:t>
      </w:r>
      <w:r w:rsidR="00F646B7">
        <w:rPr>
          <w:i/>
          <w:color w:val="FF0000"/>
          <w:sz w:val="24"/>
          <w:szCs w:val="24"/>
        </w:rPr>
        <w:t>,</w:t>
      </w:r>
      <w:r w:rsidR="00F646B7" w:rsidRPr="00F646B7">
        <w:rPr>
          <w:i/>
          <w:color w:val="FF0000"/>
          <w:sz w:val="24"/>
          <w:szCs w:val="24"/>
        </w:rPr>
        <w:t xml:space="preserve"> </w:t>
      </w:r>
      <w:r w:rsidR="00F646B7">
        <w:rPr>
          <w:i/>
          <w:color w:val="FF0000"/>
          <w:sz w:val="24"/>
          <w:szCs w:val="24"/>
        </w:rPr>
        <w:t>от 25.12.2020 № 973</w:t>
      </w:r>
      <w:r w:rsidR="00814DF7">
        <w:rPr>
          <w:i/>
          <w:color w:val="FF0000"/>
          <w:sz w:val="24"/>
          <w:szCs w:val="24"/>
        </w:rPr>
        <w:t>, от 17.02.2021  №80</w:t>
      </w:r>
      <w:r w:rsidR="00720EEA">
        <w:rPr>
          <w:i/>
          <w:color w:val="FF0000"/>
          <w:sz w:val="24"/>
          <w:szCs w:val="24"/>
        </w:rPr>
        <w:t>, от 25.11.2021 №785</w:t>
      </w:r>
      <w:r w:rsidR="00235270">
        <w:rPr>
          <w:i/>
          <w:color w:val="FF0000"/>
          <w:sz w:val="24"/>
          <w:szCs w:val="24"/>
        </w:rPr>
        <w:t>, от 30.12.2021 № 927</w:t>
      </w:r>
      <w:r w:rsidR="00BD13DF">
        <w:rPr>
          <w:i/>
          <w:color w:val="FF0000"/>
          <w:sz w:val="24"/>
          <w:szCs w:val="24"/>
        </w:rPr>
        <w:t xml:space="preserve">, </w:t>
      </w:r>
      <w:r w:rsidR="00D00227">
        <w:rPr>
          <w:bCs/>
          <w:i/>
          <w:color w:val="FF0000"/>
          <w:sz w:val="24"/>
          <w:szCs w:val="24"/>
        </w:rPr>
        <w:t>от 7.0</w:t>
      </w:r>
      <w:r w:rsidR="00BD13DF">
        <w:rPr>
          <w:bCs/>
          <w:i/>
          <w:color w:val="FF0000"/>
          <w:sz w:val="24"/>
          <w:szCs w:val="24"/>
        </w:rPr>
        <w:t>2.2022 года №92</w:t>
      </w:r>
      <w:r w:rsidR="00E2202C">
        <w:rPr>
          <w:bCs/>
          <w:i/>
          <w:color w:val="FF0000"/>
          <w:sz w:val="24"/>
          <w:szCs w:val="24"/>
        </w:rPr>
        <w:t>, от 27.07.2022 года №569</w:t>
      </w:r>
      <w:r w:rsidR="00687CC9">
        <w:rPr>
          <w:bCs/>
          <w:i/>
          <w:color w:val="FF0000"/>
          <w:sz w:val="24"/>
          <w:szCs w:val="24"/>
        </w:rPr>
        <w:t>, от 28 декабря 2022 № 1086</w:t>
      </w:r>
      <w:r w:rsidR="00382693">
        <w:rPr>
          <w:bCs/>
          <w:i/>
          <w:color w:val="FF0000"/>
          <w:sz w:val="24"/>
          <w:szCs w:val="24"/>
        </w:rPr>
        <w:t>, от 7 февраля 2023 №71</w:t>
      </w:r>
      <w:r w:rsidR="00625186">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w:t>
      </w:r>
      <w:proofErr w:type="gramEnd"/>
      <w:r w:rsidR="00902FCF">
        <w:rPr>
          <w:bCs/>
          <w:i/>
          <w:color w:val="FF0000"/>
          <w:sz w:val="24"/>
          <w:szCs w:val="24"/>
        </w:rPr>
        <w:t xml:space="preserve"> </w:t>
      </w:r>
      <w:proofErr w:type="gramStart"/>
      <w:r w:rsidR="00902FCF">
        <w:rPr>
          <w:bCs/>
          <w:i/>
          <w:color w:val="FF0000"/>
          <w:sz w:val="24"/>
          <w:szCs w:val="24"/>
        </w:rPr>
        <w:t>2024 года  № 287</w:t>
      </w:r>
      <w:r w:rsidR="00BD13DF" w:rsidRPr="001E3DC9">
        <w:rPr>
          <w:i/>
          <w:color w:val="FF0000"/>
          <w:sz w:val="24"/>
          <w:szCs w:val="24"/>
        </w:rPr>
        <w:t>)</w:t>
      </w:r>
      <w:proofErr w:type="gramEnd"/>
    </w:p>
    <w:p w:rsidR="00AA3B76" w:rsidRPr="00822C9C" w:rsidRDefault="00AA3B76" w:rsidP="00822C9C">
      <w:pPr>
        <w:tabs>
          <w:tab w:val="left" w:pos="0"/>
        </w:tabs>
        <w:autoSpaceDE w:val="0"/>
        <w:autoSpaceDN w:val="0"/>
        <w:adjustRightInd w:val="0"/>
        <w:ind w:firstLine="709"/>
        <w:jc w:val="both"/>
        <w:rPr>
          <w:sz w:val="24"/>
          <w:szCs w:val="24"/>
        </w:rPr>
      </w:pPr>
      <w:r w:rsidRPr="00822C9C">
        <w:rPr>
          <w:sz w:val="24"/>
          <w:szCs w:val="24"/>
        </w:rPr>
        <w:t>Выплата пенсии за выслугу лет гражданам, замещавшим должности муниципальной службы носит заявительный характер и осуществляется в денежной форме.</w:t>
      </w:r>
    </w:p>
    <w:p w:rsidR="00B45144" w:rsidRPr="00FD5F61" w:rsidRDefault="00B45144" w:rsidP="00B45144">
      <w:pPr>
        <w:widowControl w:val="0"/>
        <w:tabs>
          <w:tab w:val="left" w:pos="0"/>
          <w:tab w:val="left" w:pos="709"/>
        </w:tabs>
        <w:autoSpaceDE w:val="0"/>
        <w:autoSpaceDN w:val="0"/>
        <w:adjustRightInd w:val="0"/>
        <w:ind w:firstLine="567"/>
        <w:jc w:val="both"/>
        <w:rPr>
          <w:sz w:val="24"/>
          <w:szCs w:val="24"/>
        </w:rPr>
      </w:pPr>
      <w:r w:rsidRPr="00FD5F61">
        <w:rPr>
          <w:sz w:val="24"/>
          <w:szCs w:val="24"/>
        </w:rPr>
        <w:t>Финансирование Подпрограммы осуществляется за счет средств бюджета муниципального образования "</w:t>
      </w:r>
      <w:proofErr w:type="spellStart"/>
      <w:r w:rsidRPr="00FD5F61">
        <w:rPr>
          <w:sz w:val="24"/>
          <w:szCs w:val="24"/>
        </w:rPr>
        <w:t>Тайшетский</w:t>
      </w:r>
      <w:proofErr w:type="spellEnd"/>
      <w:r w:rsidRPr="00FD5F61">
        <w:rPr>
          <w:sz w:val="24"/>
          <w:szCs w:val="24"/>
        </w:rPr>
        <w:t xml:space="preserve"> район". Общий объем финансиров</w:t>
      </w:r>
      <w:r w:rsidR="00B24B91">
        <w:rPr>
          <w:sz w:val="24"/>
          <w:szCs w:val="24"/>
        </w:rPr>
        <w:t>ания –                108 271,93</w:t>
      </w:r>
      <w:r w:rsidRPr="00FD5F61">
        <w:rPr>
          <w:sz w:val="24"/>
          <w:szCs w:val="24"/>
        </w:rPr>
        <w:t xml:space="preserve">  тыс. руб., в том числе по годам:</w:t>
      </w:r>
    </w:p>
    <w:p w:rsidR="00B45144" w:rsidRPr="00FD5F61" w:rsidRDefault="00B45144" w:rsidP="00B45144">
      <w:pPr>
        <w:widowControl w:val="0"/>
        <w:tabs>
          <w:tab w:val="left" w:pos="0"/>
          <w:tab w:val="left" w:pos="709"/>
        </w:tabs>
        <w:autoSpaceDE w:val="0"/>
        <w:autoSpaceDN w:val="0"/>
        <w:adjustRightInd w:val="0"/>
        <w:ind w:firstLine="567"/>
        <w:jc w:val="both"/>
        <w:rPr>
          <w:sz w:val="24"/>
          <w:szCs w:val="24"/>
        </w:rPr>
      </w:pPr>
      <w:r w:rsidRPr="00FD5F61">
        <w:rPr>
          <w:sz w:val="24"/>
          <w:szCs w:val="24"/>
        </w:rPr>
        <w:t>2020 год -  12 212,85  тыс. руб.;</w:t>
      </w:r>
    </w:p>
    <w:p w:rsidR="00B45144" w:rsidRPr="00FD5F61" w:rsidRDefault="00B45144" w:rsidP="00B45144">
      <w:pPr>
        <w:widowControl w:val="0"/>
        <w:tabs>
          <w:tab w:val="left" w:pos="0"/>
          <w:tab w:val="left" w:pos="709"/>
        </w:tabs>
        <w:autoSpaceDE w:val="0"/>
        <w:autoSpaceDN w:val="0"/>
        <w:adjustRightInd w:val="0"/>
        <w:ind w:firstLine="567"/>
        <w:jc w:val="both"/>
        <w:rPr>
          <w:sz w:val="24"/>
          <w:szCs w:val="24"/>
        </w:rPr>
      </w:pPr>
      <w:r w:rsidRPr="00FD5F61">
        <w:rPr>
          <w:sz w:val="24"/>
          <w:szCs w:val="24"/>
        </w:rPr>
        <w:t>2021 год -  12 614,50 тыс. руб.;</w:t>
      </w:r>
    </w:p>
    <w:p w:rsidR="00B45144" w:rsidRPr="00FD5F61" w:rsidRDefault="00B45144" w:rsidP="00B45144">
      <w:pPr>
        <w:widowControl w:val="0"/>
        <w:tabs>
          <w:tab w:val="left" w:pos="0"/>
          <w:tab w:val="left" w:pos="709"/>
        </w:tabs>
        <w:autoSpaceDE w:val="0"/>
        <w:autoSpaceDN w:val="0"/>
        <w:adjustRightInd w:val="0"/>
        <w:ind w:firstLine="567"/>
        <w:jc w:val="both"/>
        <w:rPr>
          <w:sz w:val="24"/>
          <w:szCs w:val="24"/>
        </w:rPr>
      </w:pPr>
      <w:r w:rsidRPr="00FD5F61">
        <w:rPr>
          <w:sz w:val="24"/>
          <w:szCs w:val="24"/>
        </w:rPr>
        <w:t>2022 год -  13 916,64 тыс. руб.;</w:t>
      </w:r>
    </w:p>
    <w:p w:rsidR="00B45144" w:rsidRPr="00FD5F61" w:rsidRDefault="00B45144" w:rsidP="00B45144">
      <w:pPr>
        <w:widowControl w:val="0"/>
        <w:tabs>
          <w:tab w:val="left" w:pos="0"/>
          <w:tab w:val="left" w:pos="709"/>
        </w:tabs>
        <w:autoSpaceDE w:val="0"/>
        <w:autoSpaceDN w:val="0"/>
        <w:adjustRightInd w:val="0"/>
        <w:ind w:firstLine="567"/>
        <w:jc w:val="both"/>
        <w:rPr>
          <w:sz w:val="24"/>
          <w:szCs w:val="24"/>
        </w:rPr>
      </w:pPr>
      <w:r>
        <w:rPr>
          <w:sz w:val="24"/>
          <w:szCs w:val="24"/>
        </w:rPr>
        <w:t>2023 год  - 15 892,94</w:t>
      </w:r>
      <w:r w:rsidRPr="00FD5F61">
        <w:rPr>
          <w:sz w:val="24"/>
          <w:szCs w:val="24"/>
        </w:rPr>
        <w:t xml:space="preserve">  тыс. руб.;</w:t>
      </w:r>
    </w:p>
    <w:p w:rsidR="00B45144" w:rsidRPr="00FD5F61" w:rsidRDefault="00B24B91" w:rsidP="00B45144">
      <w:pPr>
        <w:widowControl w:val="0"/>
        <w:tabs>
          <w:tab w:val="left" w:pos="0"/>
          <w:tab w:val="left" w:pos="709"/>
        </w:tabs>
        <w:autoSpaceDE w:val="0"/>
        <w:autoSpaceDN w:val="0"/>
        <w:adjustRightInd w:val="0"/>
        <w:ind w:firstLine="567"/>
        <w:jc w:val="both"/>
        <w:rPr>
          <w:sz w:val="24"/>
          <w:szCs w:val="24"/>
        </w:rPr>
      </w:pPr>
      <w:r>
        <w:rPr>
          <w:sz w:val="24"/>
          <w:szCs w:val="24"/>
        </w:rPr>
        <w:t>2024 год -  18 399,10</w:t>
      </w:r>
      <w:r w:rsidR="00B45144" w:rsidRPr="00FD5F61">
        <w:rPr>
          <w:sz w:val="24"/>
          <w:szCs w:val="24"/>
        </w:rPr>
        <w:t xml:space="preserve"> тыс. руб.;</w:t>
      </w:r>
    </w:p>
    <w:p w:rsidR="00B45144" w:rsidRPr="00FD5F61" w:rsidRDefault="00B24B91" w:rsidP="00B45144">
      <w:pPr>
        <w:widowControl w:val="0"/>
        <w:autoSpaceDE w:val="0"/>
        <w:autoSpaceDN w:val="0"/>
        <w:adjustRightInd w:val="0"/>
        <w:ind w:firstLine="567"/>
        <w:jc w:val="both"/>
        <w:outlineLvl w:val="2"/>
        <w:rPr>
          <w:rFonts w:eastAsia="Calibri"/>
          <w:bCs/>
          <w:sz w:val="24"/>
          <w:szCs w:val="24"/>
        </w:rPr>
      </w:pPr>
      <w:r>
        <w:rPr>
          <w:rFonts w:eastAsia="Calibri"/>
          <w:bCs/>
          <w:sz w:val="24"/>
          <w:szCs w:val="24"/>
        </w:rPr>
        <w:t>2025 год -  17 310,50</w:t>
      </w:r>
      <w:r w:rsidR="00B45144" w:rsidRPr="00FD5F61">
        <w:rPr>
          <w:rFonts w:eastAsia="Calibri"/>
          <w:bCs/>
          <w:sz w:val="24"/>
          <w:szCs w:val="24"/>
        </w:rPr>
        <w:t xml:space="preserve"> тыс. руб.;</w:t>
      </w:r>
    </w:p>
    <w:p w:rsidR="00B45144" w:rsidRPr="00B45144" w:rsidRDefault="00B45144" w:rsidP="00B45144">
      <w:pPr>
        <w:widowControl w:val="0"/>
        <w:tabs>
          <w:tab w:val="left" w:pos="0"/>
        </w:tabs>
        <w:autoSpaceDE w:val="0"/>
        <w:autoSpaceDN w:val="0"/>
        <w:adjustRightInd w:val="0"/>
        <w:ind w:firstLine="567"/>
        <w:jc w:val="both"/>
        <w:rPr>
          <w:color w:val="000000" w:themeColor="text1"/>
          <w:sz w:val="24"/>
          <w:szCs w:val="24"/>
        </w:rPr>
      </w:pPr>
      <w:r>
        <w:rPr>
          <w:rFonts w:eastAsia="Calibri"/>
          <w:bCs/>
          <w:sz w:val="24"/>
          <w:szCs w:val="24"/>
        </w:rPr>
        <w:t>2026 год -  17 925,50 тыс. руб.</w:t>
      </w:r>
      <w:r>
        <w:rPr>
          <w:color w:val="000000" w:themeColor="text1"/>
          <w:sz w:val="24"/>
          <w:szCs w:val="24"/>
        </w:rPr>
        <w:t xml:space="preserve"> </w:t>
      </w:r>
    </w:p>
    <w:p w:rsidR="00AA3B76" w:rsidRPr="00145417" w:rsidRDefault="00AA3B76" w:rsidP="00822C9C">
      <w:pPr>
        <w:widowControl w:val="0"/>
        <w:tabs>
          <w:tab w:val="left" w:pos="0"/>
          <w:tab w:val="left" w:pos="709"/>
        </w:tabs>
        <w:autoSpaceDE w:val="0"/>
        <w:autoSpaceDN w:val="0"/>
        <w:adjustRightInd w:val="0"/>
        <w:jc w:val="both"/>
        <w:rPr>
          <w:sz w:val="24"/>
          <w:szCs w:val="24"/>
        </w:rPr>
      </w:pPr>
      <w:r>
        <w:rPr>
          <w:sz w:val="24"/>
          <w:szCs w:val="24"/>
        </w:rPr>
        <w:t xml:space="preserve">          </w:t>
      </w:r>
      <w:r w:rsidRPr="00145417">
        <w:rPr>
          <w:sz w:val="24"/>
          <w:szCs w:val="24"/>
        </w:rPr>
        <w:t>В ходе исполнения Подпрограммы  будет осуществляться корректировка параметров ее реализации в рамках бюджетного процесса, с учетом демографических тенденций.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AA3B76" w:rsidRPr="00145417" w:rsidRDefault="00AA3B76" w:rsidP="00AA3B76">
      <w:pPr>
        <w:widowControl w:val="0"/>
        <w:tabs>
          <w:tab w:val="left" w:pos="0"/>
        </w:tabs>
        <w:autoSpaceDE w:val="0"/>
        <w:autoSpaceDN w:val="0"/>
        <w:adjustRightInd w:val="0"/>
        <w:ind w:firstLine="709"/>
        <w:jc w:val="both"/>
        <w:rPr>
          <w:sz w:val="24"/>
          <w:szCs w:val="24"/>
        </w:rPr>
      </w:pPr>
      <w:r w:rsidRPr="00145417">
        <w:rPr>
          <w:sz w:val="24"/>
          <w:szCs w:val="24"/>
        </w:rPr>
        <w:t xml:space="preserve">Система мероприятий Подпрограммы  с указанием расходов на мероприятия  представлена в </w:t>
      </w:r>
      <w:r w:rsidRPr="00145417">
        <w:rPr>
          <w:b/>
          <w:sz w:val="24"/>
          <w:szCs w:val="24"/>
        </w:rPr>
        <w:t>приложении 3</w:t>
      </w:r>
      <w:r w:rsidRPr="00145417">
        <w:rPr>
          <w:sz w:val="24"/>
          <w:szCs w:val="24"/>
        </w:rPr>
        <w:t xml:space="preserve"> к настоящей Подпрограмме. </w:t>
      </w:r>
    </w:p>
    <w:p w:rsidR="00AA3B76" w:rsidRPr="00145417" w:rsidRDefault="00AA3B76" w:rsidP="00AA3B76">
      <w:pPr>
        <w:widowControl w:val="0"/>
        <w:tabs>
          <w:tab w:val="left" w:pos="0"/>
        </w:tabs>
        <w:autoSpaceDE w:val="0"/>
        <w:autoSpaceDN w:val="0"/>
        <w:adjustRightInd w:val="0"/>
        <w:ind w:firstLine="709"/>
        <w:jc w:val="both"/>
        <w:rPr>
          <w:sz w:val="24"/>
          <w:szCs w:val="24"/>
        </w:rPr>
      </w:pPr>
      <w:r w:rsidRPr="00145417">
        <w:rPr>
          <w:sz w:val="24"/>
          <w:szCs w:val="24"/>
        </w:rPr>
        <w:t xml:space="preserve">Потребность ресурсного обеспечения представлена в </w:t>
      </w:r>
      <w:r w:rsidRPr="00145417">
        <w:rPr>
          <w:b/>
          <w:sz w:val="24"/>
          <w:szCs w:val="24"/>
        </w:rPr>
        <w:t>приложении 4</w:t>
      </w:r>
      <w:r w:rsidRPr="00145417">
        <w:rPr>
          <w:sz w:val="24"/>
          <w:szCs w:val="24"/>
        </w:rPr>
        <w:t xml:space="preserve"> к настоящей Подпрограмме.</w:t>
      </w:r>
    </w:p>
    <w:p w:rsidR="00AA3B76" w:rsidRDefault="00AA3B76" w:rsidP="00D51F16">
      <w:pPr>
        <w:widowControl w:val="0"/>
        <w:tabs>
          <w:tab w:val="left" w:pos="0"/>
        </w:tabs>
        <w:autoSpaceDE w:val="0"/>
        <w:autoSpaceDN w:val="0"/>
        <w:adjustRightInd w:val="0"/>
        <w:rPr>
          <w:b/>
          <w:sz w:val="24"/>
          <w:szCs w:val="24"/>
        </w:rPr>
      </w:pPr>
    </w:p>
    <w:p w:rsidR="00AA3B76" w:rsidRPr="00145417" w:rsidRDefault="00AA3B76" w:rsidP="00AA3B76">
      <w:pPr>
        <w:widowControl w:val="0"/>
        <w:tabs>
          <w:tab w:val="left" w:pos="0"/>
        </w:tabs>
        <w:autoSpaceDE w:val="0"/>
        <w:autoSpaceDN w:val="0"/>
        <w:adjustRightInd w:val="0"/>
        <w:jc w:val="center"/>
        <w:rPr>
          <w:b/>
          <w:sz w:val="24"/>
          <w:szCs w:val="24"/>
        </w:rPr>
      </w:pPr>
      <w:r>
        <w:rPr>
          <w:b/>
          <w:sz w:val="24"/>
          <w:szCs w:val="24"/>
        </w:rPr>
        <w:t>Раздел</w:t>
      </w:r>
      <w:r w:rsidRPr="00145417">
        <w:rPr>
          <w:b/>
          <w:sz w:val="24"/>
          <w:szCs w:val="24"/>
        </w:rPr>
        <w:t xml:space="preserve"> 7. ПРОГНОЗ СВОДНЫХ ПОКАЗАТЕЛЕЙ </w:t>
      </w:r>
    </w:p>
    <w:p w:rsidR="00AA3B76" w:rsidRPr="00145417" w:rsidRDefault="00AA3B76" w:rsidP="00AA3B76">
      <w:pPr>
        <w:widowControl w:val="0"/>
        <w:tabs>
          <w:tab w:val="left" w:pos="0"/>
        </w:tabs>
        <w:autoSpaceDE w:val="0"/>
        <w:autoSpaceDN w:val="0"/>
        <w:adjustRightInd w:val="0"/>
        <w:jc w:val="center"/>
        <w:rPr>
          <w:b/>
          <w:sz w:val="24"/>
          <w:szCs w:val="24"/>
        </w:rPr>
      </w:pPr>
      <w:r w:rsidRPr="00145417">
        <w:rPr>
          <w:b/>
          <w:sz w:val="24"/>
          <w:szCs w:val="24"/>
        </w:rPr>
        <w:t xml:space="preserve">МУНИЦИПАЛЬНЫХ ЗАДАНИЙ </w:t>
      </w:r>
    </w:p>
    <w:p w:rsidR="00AA3B76" w:rsidRPr="00145417" w:rsidRDefault="00AA3B76" w:rsidP="00AA3B76">
      <w:pPr>
        <w:autoSpaceDE w:val="0"/>
        <w:autoSpaceDN w:val="0"/>
        <w:adjustRightInd w:val="0"/>
        <w:ind w:firstLine="567"/>
        <w:jc w:val="both"/>
        <w:rPr>
          <w:sz w:val="24"/>
          <w:szCs w:val="24"/>
        </w:rPr>
      </w:pPr>
    </w:p>
    <w:p w:rsidR="00AA3B76" w:rsidRPr="00D1074D" w:rsidRDefault="00AA3B76" w:rsidP="00AA3B76">
      <w:pPr>
        <w:ind w:right="69" w:firstLine="567"/>
        <w:jc w:val="both"/>
        <w:rPr>
          <w:sz w:val="24"/>
          <w:szCs w:val="24"/>
        </w:rPr>
      </w:pPr>
      <w:r w:rsidRPr="00D1074D">
        <w:rPr>
          <w:sz w:val="24"/>
          <w:szCs w:val="24"/>
        </w:rPr>
        <w:t xml:space="preserve">Муниципальные задания на оказание муниципальных услуг (выполнение работ) муниципальными учреждениями не </w:t>
      </w:r>
      <w:r>
        <w:rPr>
          <w:sz w:val="24"/>
          <w:szCs w:val="24"/>
        </w:rPr>
        <w:t>формируются</w:t>
      </w:r>
      <w:r w:rsidRPr="00D1074D">
        <w:rPr>
          <w:sz w:val="24"/>
          <w:szCs w:val="24"/>
        </w:rPr>
        <w:t>.</w:t>
      </w:r>
    </w:p>
    <w:p w:rsidR="00AA3B76" w:rsidRDefault="00AA3B76" w:rsidP="00AA3B76">
      <w:pPr>
        <w:autoSpaceDE w:val="0"/>
        <w:autoSpaceDN w:val="0"/>
        <w:adjustRightInd w:val="0"/>
        <w:ind w:firstLine="709"/>
        <w:jc w:val="both"/>
        <w:rPr>
          <w:sz w:val="24"/>
          <w:szCs w:val="24"/>
        </w:rPr>
        <w:sectPr w:rsidR="00AA3B76" w:rsidSect="00A01A0F">
          <w:pgSz w:w="11906" w:h="16838"/>
          <w:pgMar w:top="1134" w:right="709" w:bottom="1276" w:left="1276" w:header="709" w:footer="709" w:gutter="0"/>
          <w:cols w:space="708"/>
          <w:docGrid w:linePitch="360"/>
        </w:sectPr>
      </w:pPr>
    </w:p>
    <w:p w:rsidR="00AA3B76" w:rsidRPr="00145417" w:rsidRDefault="00AA3B76" w:rsidP="00AA3B76">
      <w:pPr>
        <w:autoSpaceDE w:val="0"/>
        <w:autoSpaceDN w:val="0"/>
        <w:adjustRightInd w:val="0"/>
        <w:ind w:firstLine="709"/>
        <w:jc w:val="both"/>
        <w:rPr>
          <w:sz w:val="24"/>
          <w:szCs w:val="24"/>
        </w:rPr>
      </w:pPr>
    </w:p>
    <w:p w:rsidR="00AA3B76" w:rsidRPr="009774C3" w:rsidRDefault="00AA3B76" w:rsidP="00AA3B76">
      <w:pPr>
        <w:widowControl w:val="0"/>
        <w:autoSpaceDE w:val="0"/>
        <w:autoSpaceDN w:val="0"/>
        <w:adjustRightInd w:val="0"/>
        <w:ind w:firstLine="709"/>
        <w:jc w:val="right"/>
        <w:rPr>
          <w:spacing w:val="-10"/>
          <w:sz w:val="24"/>
          <w:szCs w:val="24"/>
        </w:rPr>
      </w:pPr>
      <w:r w:rsidRPr="009774C3">
        <w:rPr>
          <w:spacing w:val="-10"/>
          <w:sz w:val="24"/>
          <w:szCs w:val="24"/>
        </w:rPr>
        <w:t>Приложение 1</w:t>
      </w:r>
    </w:p>
    <w:p w:rsidR="00AA3B76" w:rsidRDefault="00AA3B76" w:rsidP="00AA3B76">
      <w:pPr>
        <w:widowControl w:val="0"/>
        <w:autoSpaceDE w:val="0"/>
        <w:autoSpaceDN w:val="0"/>
        <w:adjustRightInd w:val="0"/>
        <w:jc w:val="right"/>
        <w:rPr>
          <w:sz w:val="24"/>
          <w:szCs w:val="24"/>
        </w:rPr>
      </w:pPr>
      <w:r w:rsidRPr="009774C3">
        <w:rPr>
          <w:sz w:val="24"/>
          <w:szCs w:val="24"/>
        </w:rPr>
        <w:t xml:space="preserve">к  подпрограмме </w:t>
      </w:r>
      <w:r w:rsidRPr="009774C3">
        <w:rPr>
          <w:b/>
          <w:sz w:val="24"/>
          <w:szCs w:val="24"/>
        </w:rPr>
        <w:t>"</w:t>
      </w:r>
      <w:r w:rsidRPr="009774C3">
        <w:rPr>
          <w:sz w:val="24"/>
          <w:szCs w:val="24"/>
        </w:rPr>
        <w:t xml:space="preserve">Социальная поддержка </w:t>
      </w:r>
    </w:p>
    <w:p w:rsidR="00806449" w:rsidRDefault="00AA3B76" w:rsidP="00AA3B76">
      <w:pPr>
        <w:widowControl w:val="0"/>
        <w:autoSpaceDE w:val="0"/>
        <w:autoSpaceDN w:val="0"/>
        <w:adjustRightInd w:val="0"/>
        <w:jc w:val="right"/>
        <w:rPr>
          <w:sz w:val="24"/>
          <w:szCs w:val="24"/>
        </w:rPr>
      </w:pPr>
      <w:r w:rsidRPr="009774C3">
        <w:rPr>
          <w:sz w:val="24"/>
          <w:szCs w:val="24"/>
        </w:rPr>
        <w:t>отде</w:t>
      </w:r>
      <w:r>
        <w:rPr>
          <w:sz w:val="24"/>
          <w:szCs w:val="24"/>
        </w:rPr>
        <w:t>льных категорий граждан" на 2020</w:t>
      </w:r>
      <w:r w:rsidRPr="009774C3">
        <w:rPr>
          <w:sz w:val="24"/>
          <w:szCs w:val="24"/>
        </w:rPr>
        <w:t>-20</w:t>
      </w:r>
      <w:r w:rsidR="003F6793">
        <w:rPr>
          <w:sz w:val="24"/>
          <w:szCs w:val="24"/>
        </w:rPr>
        <w:t>26</w:t>
      </w:r>
      <w:r w:rsidRPr="009774C3">
        <w:rPr>
          <w:sz w:val="24"/>
          <w:szCs w:val="24"/>
        </w:rPr>
        <w:t xml:space="preserve"> годы </w:t>
      </w:r>
    </w:p>
    <w:p w:rsidR="00AA3B76" w:rsidRPr="009774C3" w:rsidRDefault="00AA3B76" w:rsidP="00AA3B76">
      <w:pPr>
        <w:widowControl w:val="0"/>
        <w:autoSpaceDE w:val="0"/>
        <w:autoSpaceDN w:val="0"/>
        <w:adjustRightInd w:val="0"/>
        <w:ind w:left="709" w:right="678"/>
        <w:jc w:val="center"/>
        <w:rPr>
          <w:b/>
          <w:bCs/>
          <w:sz w:val="24"/>
          <w:szCs w:val="24"/>
        </w:rPr>
      </w:pPr>
    </w:p>
    <w:p w:rsidR="00AA3B76" w:rsidRPr="009774C3" w:rsidRDefault="00AA3B76" w:rsidP="00AA3B76">
      <w:pPr>
        <w:widowControl w:val="0"/>
        <w:autoSpaceDE w:val="0"/>
        <w:autoSpaceDN w:val="0"/>
        <w:adjustRightInd w:val="0"/>
        <w:ind w:left="709" w:right="678"/>
        <w:jc w:val="center"/>
        <w:rPr>
          <w:b/>
          <w:sz w:val="24"/>
          <w:szCs w:val="24"/>
        </w:rPr>
      </w:pPr>
      <w:r w:rsidRPr="009774C3">
        <w:rPr>
          <w:b/>
          <w:bCs/>
          <w:sz w:val="24"/>
          <w:szCs w:val="24"/>
        </w:rPr>
        <w:t xml:space="preserve">ПЕРЕЧЕНЬ ОСНОВНЫХ МЕРОПРИЯТИЙ  </w:t>
      </w:r>
      <w:r w:rsidRPr="009774C3">
        <w:rPr>
          <w:b/>
          <w:sz w:val="24"/>
          <w:szCs w:val="24"/>
        </w:rPr>
        <w:t>ПОДПРОГРАММЫ</w:t>
      </w:r>
    </w:p>
    <w:p w:rsidR="00536F82" w:rsidRDefault="00AA3B76" w:rsidP="00AA3B76">
      <w:pPr>
        <w:widowControl w:val="0"/>
        <w:autoSpaceDE w:val="0"/>
        <w:autoSpaceDN w:val="0"/>
        <w:adjustRightInd w:val="0"/>
        <w:ind w:left="709" w:right="678"/>
        <w:jc w:val="center"/>
        <w:rPr>
          <w:b/>
          <w:sz w:val="24"/>
          <w:szCs w:val="24"/>
        </w:rPr>
      </w:pPr>
      <w:r w:rsidRPr="009774C3">
        <w:rPr>
          <w:b/>
          <w:sz w:val="24"/>
          <w:szCs w:val="24"/>
        </w:rPr>
        <w:t>"Социальная поддержка отде</w:t>
      </w:r>
      <w:r>
        <w:rPr>
          <w:b/>
          <w:sz w:val="24"/>
          <w:szCs w:val="24"/>
        </w:rPr>
        <w:t>льных</w:t>
      </w:r>
      <w:r w:rsidR="003F6793">
        <w:rPr>
          <w:b/>
          <w:sz w:val="24"/>
          <w:szCs w:val="24"/>
        </w:rPr>
        <w:t xml:space="preserve"> категорий граждан" на 2020-2026</w:t>
      </w:r>
      <w:r w:rsidRPr="009774C3">
        <w:rPr>
          <w:b/>
          <w:sz w:val="24"/>
          <w:szCs w:val="24"/>
        </w:rPr>
        <w:t xml:space="preserve"> годы </w:t>
      </w:r>
    </w:p>
    <w:p w:rsidR="00AA3B76" w:rsidRDefault="00806449" w:rsidP="00AA3B76">
      <w:pPr>
        <w:widowControl w:val="0"/>
        <w:autoSpaceDE w:val="0"/>
        <w:autoSpaceDN w:val="0"/>
        <w:adjustRightInd w:val="0"/>
        <w:ind w:left="709" w:right="678"/>
        <w:jc w:val="center"/>
        <w:rPr>
          <w:b/>
          <w:sz w:val="24"/>
          <w:szCs w:val="24"/>
        </w:rPr>
      </w:pPr>
      <w:r w:rsidRPr="00D2359F">
        <w:rPr>
          <w:i/>
          <w:color w:val="FF0000"/>
          <w:sz w:val="24"/>
          <w:szCs w:val="24"/>
        </w:rPr>
        <w:t>(в ред</w:t>
      </w:r>
      <w:r w:rsidR="007D0889" w:rsidRPr="00D2359F">
        <w:rPr>
          <w:i/>
          <w:color w:val="FF0000"/>
          <w:sz w:val="24"/>
          <w:szCs w:val="24"/>
        </w:rPr>
        <w:t>акции п</w:t>
      </w:r>
      <w:r w:rsidRPr="00D2359F">
        <w:rPr>
          <w:i/>
          <w:color w:val="FF0000"/>
          <w:sz w:val="24"/>
          <w:szCs w:val="24"/>
        </w:rPr>
        <w:t>остановления от 27 июня 2023 года №436</w:t>
      </w:r>
      <w:r w:rsidR="00D2359F" w:rsidRPr="00D2359F">
        <w:rPr>
          <w:i/>
          <w:color w:val="FF0000"/>
          <w:sz w:val="24"/>
          <w:szCs w:val="24"/>
        </w:rPr>
        <w:t xml:space="preserve">, </w:t>
      </w:r>
      <w:r w:rsidR="00D2359F" w:rsidRPr="00F31739">
        <w:rPr>
          <w:i/>
          <w:color w:val="FF0000"/>
          <w:sz w:val="24"/>
          <w:szCs w:val="24"/>
        </w:rPr>
        <w:t>от 22 декабря 2023 № 1282</w:t>
      </w:r>
      <w:r w:rsidRPr="005913CA">
        <w:rPr>
          <w:i/>
          <w:color w:val="FF0000"/>
        </w:rPr>
        <w:t>)</w:t>
      </w:r>
    </w:p>
    <w:tbl>
      <w:tblPr>
        <w:tblW w:w="5128" w:type="pct"/>
        <w:tblInd w:w="250" w:type="dxa"/>
        <w:tblLayout w:type="fixed"/>
        <w:tblLook w:val="00A0" w:firstRow="1" w:lastRow="0" w:firstColumn="1" w:lastColumn="0" w:noHBand="0" w:noVBand="0"/>
      </w:tblPr>
      <w:tblGrid>
        <w:gridCol w:w="662"/>
        <w:gridCol w:w="2982"/>
        <w:gridCol w:w="1908"/>
        <w:gridCol w:w="1592"/>
        <w:gridCol w:w="1513"/>
        <w:gridCol w:w="3251"/>
        <w:gridCol w:w="3257"/>
      </w:tblGrid>
      <w:tr w:rsidR="00AA3B76" w:rsidRPr="009774C3" w:rsidTr="00A5327F">
        <w:trPr>
          <w:trHeight w:val="300"/>
          <w:tblHeader/>
        </w:trPr>
        <w:tc>
          <w:tcPr>
            <w:tcW w:w="218" w:type="pct"/>
            <w:vMerge w:val="restart"/>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jc w:val="center"/>
              <w:rPr>
                <w:sz w:val="24"/>
                <w:szCs w:val="24"/>
              </w:rPr>
            </w:pPr>
            <w:r w:rsidRPr="009774C3">
              <w:rPr>
                <w:sz w:val="24"/>
                <w:szCs w:val="24"/>
              </w:rPr>
              <w:t>№</w:t>
            </w:r>
            <w:r w:rsidRPr="009774C3">
              <w:rPr>
                <w:sz w:val="24"/>
                <w:szCs w:val="24"/>
              </w:rPr>
              <w:br/>
            </w:r>
            <w:proofErr w:type="gramStart"/>
            <w:r w:rsidRPr="009774C3">
              <w:rPr>
                <w:sz w:val="24"/>
                <w:szCs w:val="24"/>
              </w:rPr>
              <w:t>п</w:t>
            </w:r>
            <w:proofErr w:type="gramEnd"/>
            <w:r w:rsidRPr="009774C3">
              <w:rPr>
                <w:sz w:val="24"/>
                <w:szCs w:val="24"/>
              </w:rPr>
              <w:t>/п</w:t>
            </w:r>
          </w:p>
        </w:tc>
        <w:tc>
          <w:tcPr>
            <w:tcW w:w="983" w:type="pct"/>
            <w:vMerge w:val="restart"/>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jc w:val="center"/>
              <w:rPr>
                <w:color w:val="000000"/>
                <w:kern w:val="3"/>
                <w:sz w:val="24"/>
                <w:szCs w:val="24"/>
                <w:lang w:eastAsia="ja-JP"/>
              </w:rPr>
            </w:pPr>
            <w:r w:rsidRPr="009774C3">
              <w:rPr>
                <w:color w:val="000000"/>
                <w:kern w:val="3"/>
                <w:sz w:val="24"/>
                <w:szCs w:val="24"/>
                <w:lang w:eastAsia="ja-JP"/>
              </w:rPr>
              <w:t xml:space="preserve">Наименование основного </w:t>
            </w:r>
          </w:p>
          <w:p w:rsidR="00AA3B76" w:rsidRPr="009774C3" w:rsidRDefault="00AA3B76" w:rsidP="00A5327F">
            <w:pPr>
              <w:jc w:val="center"/>
              <w:rPr>
                <w:color w:val="000000"/>
                <w:kern w:val="3"/>
                <w:sz w:val="24"/>
                <w:szCs w:val="24"/>
                <w:lang w:eastAsia="ja-JP"/>
              </w:rPr>
            </w:pPr>
            <w:r w:rsidRPr="009774C3">
              <w:rPr>
                <w:color w:val="000000"/>
                <w:kern w:val="3"/>
                <w:sz w:val="24"/>
                <w:szCs w:val="24"/>
                <w:lang w:eastAsia="ja-JP"/>
              </w:rPr>
              <w:t>мероприятия</w:t>
            </w:r>
          </w:p>
        </w:tc>
        <w:tc>
          <w:tcPr>
            <w:tcW w:w="629" w:type="pct"/>
            <w:vMerge w:val="restart"/>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jc w:val="center"/>
              <w:rPr>
                <w:color w:val="000000"/>
                <w:kern w:val="3"/>
                <w:sz w:val="24"/>
                <w:szCs w:val="24"/>
                <w:lang w:eastAsia="ja-JP"/>
              </w:rPr>
            </w:pPr>
            <w:r w:rsidRPr="009774C3">
              <w:rPr>
                <w:color w:val="000000"/>
                <w:kern w:val="3"/>
                <w:sz w:val="24"/>
                <w:szCs w:val="24"/>
                <w:lang w:eastAsia="ja-JP"/>
              </w:rPr>
              <w:t>Ответственный исполнитель</w:t>
            </w:r>
          </w:p>
        </w:tc>
        <w:tc>
          <w:tcPr>
            <w:tcW w:w="1024" w:type="pct"/>
            <w:gridSpan w:val="2"/>
            <w:tcBorders>
              <w:top w:val="single" w:sz="4" w:space="0" w:color="auto"/>
              <w:left w:val="nil"/>
              <w:bottom w:val="single" w:sz="4" w:space="0" w:color="auto"/>
              <w:right w:val="single" w:sz="4" w:space="0" w:color="000000"/>
            </w:tcBorders>
            <w:vAlign w:val="center"/>
          </w:tcPr>
          <w:p w:rsidR="00AA3B76" w:rsidRPr="009774C3" w:rsidRDefault="00AA3B76" w:rsidP="00A5327F">
            <w:pPr>
              <w:jc w:val="center"/>
              <w:rPr>
                <w:color w:val="000000"/>
                <w:kern w:val="3"/>
                <w:sz w:val="24"/>
                <w:szCs w:val="24"/>
                <w:lang w:eastAsia="ja-JP"/>
              </w:rPr>
            </w:pPr>
            <w:r w:rsidRPr="009774C3">
              <w:rPr>
                <w:color w:val="000000"/>
                <w:kern w:val="3"/>
                <w:sz w:val="24"/>
                <w:szCs w:val="24"/>
                <w:lang w:eastAsia="ja-JP"/>
              </w:rPr>
              <w:t>Срок</w:t>
            </w:r>
          </w:p>
        </w:tc>
        <w:tc>
          <w:tcPr>
            <w:tcW w:w="1072" w:type="pct"/>
            <w:vMerge w:val="restart"/>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jc w:val="center"/>
              <w:rPr>
                <w:color w:val="000000"/>
                <w:kern w:val="3"/>
                <w:sz w:val="24"/>
                <w:szCs w:val="24"/>
                <w:lang w:eastAsia="ja-JP"/>
              </w:rPr>
            </w:pPr>
            <w:r w:rsidRPr="009774C3">
              <w:rPr>
                <w:color w:val="000000"/>
                <w:kern w:val="3"/>
                <w:sz w:val="24"/>
                <w:szCs w:val="24"/>
                <w:lang w:eastAsia="ja-JP"/>
              </w:rPr>
              <w:t>Ожидаемый конечный результат реализации основного мероприятия</w:t>
            </w:r>
          </w:p>
        </w:tc>
        <w:tc>
          <w:tcPr>
            <w:tcW w:w="1074" w:type="pct"/>
            <w:vMerge w:val="restart"/>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jc w:val="center"/>
              <w:rPr>
                <w:color w:val="000000"/>
                <w:kern w:val="3"/>
                <w:sz w:val="24"/>
                <w:szCs w:val="24"/>
                <w:lang w:eastAsia="ja-JP"/>
              </w:rPr>
            </w:pPr>
            <w:r w:rsidRPr="009774C3">
              <w:rPr>
                <w:color w:val="000000"/>
                <w:kern w:val="3"/>
                <w:sz w:val="24"/>
                <w:szCs w:val="24"/>
                <w:lang w:eastAsia="ja-JP"/>
              </w:rPr>
              <w:t>Целевые показатели Программы (Подпрограммы), на достижение которых оказывается влияние</w:t>
            </w:r>
          </w:p>
        </w:tc>
      </w:tr>
      <w:tr w:rsidR="00AA3B76" w:rsidRPr="009774C3" w:rsidTr="00A5327F">
        <w:trPr>
          <w:trHeight w:val="948"/>
          <w:tblHeader/>
        </w:trPr>
        <w:tc>
          <w:tcPr>
            <w:tcW w:w="218" w:type="pct"/>
            <w:vMerge/>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rPr>
                <w:sz w:val="24"/>
                <w:szCs w:val="24"/>
              </w:rPr>
            </w:pPr>
          </w:p>
        </w:tc>
        <w:tc>
          <w:tcPr>
            <w:tcW w:w="983" w:type="pct"/>
            <w:vMerge/>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rPr>
                <w:sz w:val="24"/>
                <w:szCs w:val="24"/>
              </w:rPr>
            </w:pPr>
          </w:p>
        </w:tc>
        <w:tc>
          <w:tcPr>
            <w:tcW w:w="629" w:type="pct"/>
            <w:vMerge/>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rPr>
                <w:sz w:val="24"/>
                <w:szCs w:val="24"/>
              </w:rPr>
            </w:pPr>
          </w:p>
        </w:tc>
        <w:tc>
          <w:tcPr>
            <w:tcW w:w="525" w:type="pct"/>
            <w:tcBorders>
              <w:top w:val="nil"/>
              <w:left w:val="nil"/>
              <w:bottom w:val="single" w:sz="4" w:space="0" w:color="auto"/>
              <w:right w:val="single" w:sz="4" w:space="0" w:color="auto"/>
            </w:tcBorders>
            <w:vAlign w:val="center"/>
          </w:tcPr>
          <w:p w:rsidR="00AA3B76" w:rsidRPr="009774C3" w:rsidRDefault="00AA3B76" w:rsidP="00A5327F">
            <w:pPr>
              <w:jc w:val="center"/>
              <w:rPr>
                <w:sz w:val="24"/>
                <w:szCs w:val="24"/>
              </w:rPr>
            </w:pPr>
            <w:r w:rsidRPr="009774C3">
              <w:rPr>
                <w:sz w:val="24"/>
                <w:szCs w:val="24"/>
              </w:rPr>
              <w:t>начала реализации</w:t>
            </w:r>
          </w:p>
        </w:tc>
        <w:tc>
          <w:tcPr>
            <w:tcW w:w="499" w:type="pct"/>
            <w:tcBorders>
              <w:top w:val="nil"/>
              <w:left w:val="nil"/>
              <w:bottom w:val="single" w:sz="4" w:space="0" w:color="auto"/>
              <w:right w:val="single" w:sz="4" w:space="0" w:color="auto"/>
            </w:tcBorders>
            <w:vAlign w:val="center"/>
          </w:tcPr>
          <w:p w:rsidR="00AA3B76" w:rsidRPr="009774C3" w:rsidRDefault="00AA3B76" w:rsidP="00A5327F">
            <w:pPr>
              <w:jc w:val="center"/>
              <w:rPr>
                <w:sz w:val="24"/>
                <w:szCs w:val="24"/>
              </w:rPr>
            </w:pPr>
            <w:r w:rsidRPr="009774C3">
              <w:rPr>
                <w:sz w:val="24"/>
                <w:szCs w:val="24"/>
              </w:rPr>
              <w:t>окончания реализации</w:t>
            </w:r>
          </w:p>
        </w:tc>
        <w:tc>
          <w:tcPr>
            <w:tcW w:w="1072" w:type="pct"/>
            <w:vMerge/>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rPr>
                <w:sz w:val="24"/>
                <w:szCs w:val="24"/>
              </w:rPr>
            </w:pPr>
          </w:p>
        </w:tc>
        <w:tc>
          <w:tcPr>
            <w:tcW w:w="1074" w:type="pct"/>
            <w:vMerge/>
            <w:tcBorders>
              <w:top w:val="single" w:sz="4" w:space="0" w:color="auto"/>
              <w:left w:val="single" w:sz="4" w:space="0" w:color="auto"/>
              <w:bottom w:val="single" w:sz="4" w:space="0" w:color="000000"/>
              <w:right w:val="single" w:sz="4" w:space="0" w:color="auto"/>
            </w:tcBorders>
            <w:vAlign w:val="center"/>
          </w:tcPr>
          <w:p w:rsidR="00AA3B76" w:rsidRPr="009774C3" w:rsidRDefault="00AA3B76" w:rsidP="00A5327F">
            <w:pPr>
              <w:rPr>
                <w:sz w:val="24"/>
                <w:szCs w:val="24"/>
              </w:rPr>
            </w:pPr>
          </w:p>
        </w:tc>
      </w:tr>
      <w:tr w:rsidR="00AA3B76" w:rsidRPr="009774C3" w:rsidTr="00A5327F">
        <w:trPr>
          <w:trHeight w:val="292"/>
          <w:tblHeader/>
        </w:trPr>
        <w:tc>
          <w:tcPr>
            <w:tcW w:w="218" w:type="pct"/>
            <w:tcBorders>
              <w:top w:val="nil"/>
              <w:left w:val="single" w:sz="4" w:space="0" w:color="auto"/>
              <w:bottom w:val="single" w:sz="4" w:space="0" w:color="auto"/>
              <w:right w:val="single" w:sz="4" w:space="0" w:color="auto"/>
            </w:tcBorders>
            <w:noWrap/>
          </w:tcPr>
          <w:p w:rsidR="00AA3B76" w:rsidRPr="009774C3" w:rsidRDefault="00AA3B76" w:rsidP="00A5327F">
            <w:pPr>
              <w:jc w:val="center"/>
              <w:rPr>
                <w:sz w:val="24"/>
                <w:szCs w:val="24"/>
              </w:rPr>
            </w:pPr>
            <w:r w:rsidRPr="009774C3">
              <w:rPr>
                <w:sz w:val="24"/>
                <w:szCs w:val="24"/>
              </w:rPr>
              <w:t>1</w:t>
            </w:r>
          </w:p>
        </w:tc>
        <w:tc>
          <w:tcPr>
            <w:tcW w:w="983" w:type="pct"/>
            <w:tcBorders>
              <w:top w:val="nil"/>
              <w:left w:val="nil"/>
              <w:bottom w:val="single" w:sz="4" w:space="0" w:color="auto"/>
              <w:right w:val="single" w:sz="4" w:space="0" w:color="auto"/>
            </w:tcBorders>
            <w:noWrap/>
          </w:tcPr>
          <w:p w:rsidR="00AA3B76" w:rsidRPr="009774C3" w:rsidRDefault="00AA3B76" w:rsidP="00A5327F">
            <w:pPr>
              <w:jc w:val="center"/>
              <w:rPr>
                <w:sz w:val="24"/>
                <w:szCs w:val="24"/>
              </w:rPr>
            </w:pPr>
            <w:r w:rsidRPr="009774C3">
              <w:rPr>
                <w:sz w:val="24"/>
                <w:szCs w:val="24"/>
              </w:rPr>
              <w:t>2</w:t>
            </w:r>
          </w:p>
        </w:tc>
        <w:tc>
          <w:tcPr>
            <w:tcW w:w="629" w:type="pct"/>
            <w:tcBorders>
              <w:top w:val="nil"/>
              <w:left w:val="nil"/>
              <w:bottom w:val="single" w:sz="4" w:space="0" w:color="auto"/>
              <w:right w:val="single" w:sz="4" w:space="0" w:color="auto"/>
            </w:tcBorders>
            <w:noWrap/>
          </w:tcPr>
          <w:p w:rsidR="00AA3B76" w:rsidRPr="009774C3" w:rsidRDefault="00AA3B76" w:rsidP="00A5327F">
            <w:pPr>
              <w:jc w:val="center"/>
              <w:rPr>
                <w:sz w:val="24"/>
                <w:szCs w:val="24"/>
              </w:rPr>
            </w:pPr>
            <w:r w:rsidRPr="009774C3">
              <w:rPr>
                <w:sz w:val="24"/>
                <w:szCs w:val="24"/>
              </w:rPr>
              <w:t>3</w:t>
            </w:r>
          </w:p>
        </w:tc>
        <w:tc>
          <w:tcPr>
            <w:tcW w:w="525" w:type="pct"/>
            <w:tcBorders>
              <w:top w:val="nil"/>
              <w:left w:val="nil"/>
              <w:bottom w:val="single" w:sz="4" w:space="0" w:color="auto"/>
              <w:right w:val="single" w:sz="4" w:space="0" w:color="auto"/>
            </w:tcBorders>
            <w:noWrap/>
          </w:tcPr>
          <w:p w:rsidR="00AA3B76" w:rsidRPr="009774C3" w:rsidRDefault="00AA3B76" w:rsidP="00A5327F">
            <w:pPr>
              <w:jc w:val="center"/>
              <w:rPr>
                <w:sz w:val="24"/>
                <w:szCs w:val="24"/>
              </w:rPr>
            </w:pPr>
            <w:r w:rsidRPr="009774C3">
              <w:rPr>
                <w:sz w:val="24"/>
                <w:szCs w:val="24"/>
              </w:rPr>
              <w:t>4</w:t>
            </w:r>
          </w:p>
        </w:tc>
        <w:tc>
          <w:tcPr>
            <w:tcW w:w="499" w:type="pct"/>
            <w:tcBorders>
              <w:top w:val="nil"/>
              <w:left w:val="nil"/>
              <w:bottom w:val="single" w:sz="4" w:space="0" w:color="auto"/>
              <w:right w:val="single" w:sz="4" w:space="0" w:color="auto"/>
            </w:tcBorders>
            <w:noWrap/>
          </w:tcPr>
          <w:p w:rsidR="00AA3B76" w:rsidRPr="009774C3" w:rsidRDefault="00AA3B76" w:rsidP="00A5327F">
            <w:pPr>
              <w:jc w:val="center"/>
              <w:rPr>
                <w:sz w:val="24"/>
                <w:szCs w:val="24"/>
              </w:rPr>
            </w:pPr>
            <w:r w:rsidRPr="009774C3">
              <w:rPr>
                <w:sz w:val="24"/>
                <w:szCs w:val="24"/>
              </w:rPr>
              <w:t>5</w:t>
            </w:r>
          </w:p>
        </w:tc>
        <w:tc>
          <w:tcPr>
            <w:tcW w:w="1072" w:type="pct"/>
            <w:tcBorders>
              <w:top w:val="nil"/>
              <w:left w:val="nil"/>
              <w:bottom w:val="single" w:sz="4" w:space="0" w:color="auto"/>
              <w:right w:val="single" w:sz="4" w:space="0" w:color="auto"/>
            </w:tcBorders>
            <w:noWrap/>
          </w:tcPr>
          <w:p w:rsidR="00AA3B76" w:rsidRPr="009774C3" w:rsidRDefault="00AA3B76" w:rsidP="00A5327F">
            <w:pPr>
              <w:jc w:val="center"/>
              <w:rPr>
                <w:sz w:val="24"/>
                <w:szCs w:val="24"/>
              </w:rPr>
            </w:pPr>
            <w:r w:rsidRPr="009774C3">
              <w:rPr>
                <w:sz w:val="24"/>
                <w:szCs w:val="24"/>
              </w:rPr>
              <w:t>6</w:t>
            </w:r>
          </w:p>
        </w:tc>
        <w:tc>
          <w:tcPr>
            <w:tcW w:w="1074" w:type="pct"/>
            <w:tcBorders>
              <w:top w:val="nil"/>
              <w:left w:val="nil"/>
              <w:bottom w:val="single" w:sz="4" w:space="0" w:color="auto"/>
              <w:right w:val="single" w:sz="4" w:space="0" w:color="auto"/>
            </w:tcBorders>
            <w:noWrap/>
          </w:tcPr>
          <w:p w:rsidR="00AA3B76" w:rsidRPr="009774C3" w:rsidRDefault="00AA3B76" w:rsidP="00A5327F">
            <w:pPr>
              <w:jc w:val="center"/>
              <w:rPr>
                <w:sz w:val="24"/>
                <w:szCs w:val="24"/>
              </w:rPr>
            </w:pPr>
            <w:r w:rsidRPr="009774C3">
              <w:rPr>
                <w:sz w:val="24"/>
                <w:szCs w:val="24"/>
              </w:rPr>
              <w:t>7</w:t>
            </w:r>
          </w:p>
        </w:tc>
      </w:tr>
      <w:tr w:rsidR="00AA3B76" w:rsidRPr="009774C3" w:rsidTr="00A5327F">
        <w:trPr>
          <w:trHeight w:val="292"/>
        </w:trPr>
        <w:tc>
          <w:tcPr>
            <w:tcW w:w="5000" w:type="pct"/>
            <w:gridSpan w:val="7"/>
            <w:tcBorders>
              <w:top w:val="nil"/>
              <w:left w:val="single" w:sz="4" w:space="0" w:color="auto"/>
              <w:bottom w:val="single" w:sz="4" w:space="0" w:color="auto"/>
              <w:right w:val="single" w:sz="4" w:space="0" w:color="000000"/>
            </w:tcBorders>
            <w:noWrap/>
            <w:vAlign w:val="center"/>
          </w:tcPr>
          <w:p w:rsidR="00AA3B76" w:rsidRPr="0008367D" w:rsidRDefault="00AA3B76" w:rsidP="00A5327F">
            <w:pPr>
              <w:tabs>
                <w:tab w:val="left" w:pos="0"/>
              </w:tabs>
              <w:rPr>
                <w:b/>
                <w:sz w:val="24"/>
                <w:szCs w:val="24"/>
              </w:rPr>
            </w:pPr>
            <w:r w:rsidRPr="009774C3">
              <w:rPr>
                <w:b/>
                <w:bCs/>
                <w:sz w:val="24"/>
                <w:szCs w:val="24"/>
              </w:rPr>
              <w:t xml:space="preserve">Цель: </w:t>
            </w:r>
            <w:r>
              <w:rPr>
                <w:b/>
                <w:sz w:val="24"/>
                <w:szCs w:val="24"/>
              </w:rPr>
              <w:t>р</w:t>
            </w:r>
            <w:r w:rsidRPr="00F516BB">
              <w:rPr>
                <w:b/>
                <w:sz w:val="24"/>
                <w:szCs w:val="24"/>
              </w:rPr>
              <w:t>еализация прав граждан, замещавших должности муниципальной службы муниципального образования "</w:t>
            </w:r>
            <w:proofErr w:type="spellStart"/>
            <w:r w:rsidRPr="00F516BB">
              <w:rPr>
                <w:b/>
                <w:sz w:val="24"/>
                <w:szCs w:val="24"/>
              </w:rPr>
              <w:t>Тайшетский</w:t>
            </w:r>
            <w:proofErr w:type="spellEnd"/>
            <w:r w:rsidRPr="00F516BB">
              <w:rPr>
                <w:b/>
                <w:sz w:val="24"/>
                <w:szCs w:val="24"/>
              </w:rPr>
              <w:t xml:space="preserve"> район", на пенсионное обеспечение за выслугу лет, осуществление ежемесячной денежной выплаты лицам, удостоенным звания "Почетный гражданин </w:t>
            </w:r>
            <w:proofErr w:type="spellStart"/>
            <w:r w:rsidRPr="00F516BB">
              <w:rPr>
                <w:b/>
                <w:sz w:val="24"/>
                <w:szCs w:val="24"/>
              </w:rPr>
              <w:t>Тайшетского</w:t>
            </w:r>
            <w:proofErr w:type="spellEnd"/>
            <w:r w:rsidRPr="00F516BB">
              <w:rPr>
                <w:b/>
                <w:sz w:val="24"/>
                <w:szCs w:val="24"/>
              </w:rPr>
              <w:t xml:space="preserve"> района</w:t>
            </w:r>
          </w:p>
        </w:tc>
      </w:tr>
      <w:tr w:rsidR="00AA3B76" w:rsidRPr="009774C3" w:rsidTr="00A5327F">
        <w:trPr>
          <w:trHeight w:val="292"/>
        </w:trPr>
        <w:tc>
          <w:tcPr>
            <w:tcW w:w="218" w:type="pct"/>
            <w:tcBorders>
              <w:top w:val="nil"/>
              <w:left w:val="single" w:sz="4" w:space="0" w:color="auto"/>
              <w:bottom w:val="single" w:sz="4" w:space="0" w:color="auto"/>
              <w:right w:val="single" w:sz="4" w:space="0" w:color="auto"/>
            </w:tcBorders>
            <w:noWrap/>
            <w:vAlign w:val="center"/>
          </w:tcPr>
          <w:p w:rsidR="00AA3B76" w:rsidRPr="009774C3" w:rsidRDefault="00AA3B76" w:rsidP="00A5327F">
            <w:pPr>
              <w:jc w:val="center"/>
              <w:rPr>
                <w:b/>
                <w:sz w:val="24"/>
                <w:szCs w:val="24"/>
              </w:rPr>
            </w:pPr>
            <w:r w:rsidRPr="009774C3">
              <w:rPr>
                <w:b/>
                <w:sz w:val="24"/>
                <w:szCs w:val="24"/>
              </w:rPr>
              <w:t>1</w:t>
            </w:r>
          </w:p>
        </w:tc>
        <w:tc>
          <w:tcPr>
            <w:tcW w:w="4782" w:type="pct"/>
            <w:gridSpan w:val="6"/>
            <w:tcBorders>
              <w:top w:val="nil"/>
              <w:left w:val="single" w:sz="4" w:space="0" w:color="auto"/>
              <w:bottom w:val="single" w:sz="4" w:space="0" w:color="auto"/>
              <w:right w:val="single" w:sz="4" w:space="0" w:color="000000"/>
            </w:tcBorders>
          </w:tcPr>
          <w:p w:rsidR="00AA3B76" w:rsidRPr="0008367D" w:rsidRDefault="00AA3B76" w:rsidP="00A5327F">
            <w:pPr>
              <w:tabs>
                <w:tab w:val="left" w:pos="0"/>
              </w:tabs>
              <w:jc w:val="both"/>
              <w:rPr>
                <w:b/>
                <w:sz w:val="24"/>
                <w:szCs w:val="24"/>
              </w:rPr>
            </w:pPr>
            <w:r w:rsidRPr="009774C3">
              <w:rPr>
                <w:b/>
                <w:bCs/>
                <w:sz w:val="24"/>
                <w:szCs w:val="24"/>
              </w:rPr>
              <w:t xml:space="preserve">Задача 1:  </w:t>
            </w:r>
            <w:r w:rsidRPr="009774C3">
              <w:rPr>
                <w:b/>
                <w:sz w:val="24"/>
                <w:szCs w:val="24"/>
              </w:rPr>
              <w:t xml:space="preserve">Предоставление выплаты денежной премии гражданам, удостоенным Почетного  звания "Почетный гражданин </w:t>
            </w:r>
            <w:proofErr w:type="spellStart"/>
            <w:r w:rsidRPr="009774C3">
              <w:rPr>
                <w:b/>
                <w:sz w:val="24"/>
                <w:szCs w:val="24"/>
              </w:rPr>
              <w:t>Тайшетского</w:t>
            </w:r>
            <w:proofErr w:type="spellEnd"/>
            <w:r w:rsidRPr="009774C3">
              <w:rPr>
                <w:b/>
                <w:sz w:val="24"/>
                <w:szCs w:val="24"/>
              </w:rPr>
              <w:t xml:space="preserve"> района"</w:t>
            </w:r>
          </w:p>
        </w:tc>
      </w:tr>
      <w:tr w:rsidR="00AA3B76" w:rsidRPr="009774C3" w:rsidTr="00A5327F">
        <w:trPr>
          <w:trHeight w:val="261"/>
        </w:trPr>
        <w:tc>
          <w:tcPr>
            <w:tcW w:w="218" w:type="pct"/>
            <w:tcBorders>
              <w:top w:val="nil"/>
              <w:left w:val="single" w:sz="4" w:space="0" w:color="auto"/>
              <w:bottom w:val="single" w:sz="4" w:space="0" w:color="auto"/>
              <w:right w:val="single" w:sz="4" w:space="0" w:color="auto"/>
            </w:tcBorders>
            <w:noWrap/>
            <w:vAlign w:val="center"/>
          </w:tcPr>
          <w:p w:rsidR="00AA3B76" w:rsidRPr="009774C3" w:rsidRDefault="00AA3B76" w:rsidP="00A5327F">
            <w:pPr>
              <w:jc w:val="center"/>
              <w:rPr>
                <w:sz w:val="24"/>
                <w:szCs w:val="24"/>
              </w:rPr>
            </w:pPr>
            <w:r w:rsidRPr="009774C3">
              <w:rPr>
                <w:sz w:val="24"/>
                <w:szCs w:val="24"/>
              </w:rPr>
              <w:t>1.1</w:t>
            </w:r>
          </w:p>
        </w:tc>
        <w:tc>
          <w:tcPr>
            <w:tcW w:w="983" w:type="pct"/>
            <w:tcBorders>
              <w:top w:val="nil"/>
              <w:left w:val="nil"/>
              <w:bottom w:val="single" w:sz="4" w:space="0" w:color="auto"/>
              <w:right w:val="single" w:sz="4" w:space="0" w:color="auto"/>
            </w:tcBorders>
          </w:tcPr>
          <w:p w:rsidR="00AA3B76" w:rsidRPr="009774C3" w:rsidRDefault="00AA3B76" w:rsidP="00A5327F">
            <w:pPr>
              <w:jc w:val="both"/>
              <w:rPr>
                <w:color w:val="000000"/>
                <w:kern w:val="3"/>
                <w:sz w:val="24"/>
                <w:szCs w:val="24"/>
                <w:u w:val="single"/>
                <w:lang w:eastAsia="ja-JP"/>
              </w:rPr>
            </w:pPr>
            <w:r w:rsidRPr="009774C3">
              <w:rPr>
                <w:color w:val="000000"/>
                <w:kern w:val="3"/>
                <w:sz w:val="24"/>
                <w:szCs w:val="24"/>
                <w:u w:val="single"/>
                <w:lang w:eastAsia="ja-JP"/>
              </w:rPr>
              <w:t>Основное мероприятие:</w:t>
            </w:r>
          </w:p>
          <w:p w:rsidR="00625186" w:rsidRDefault="00AA3B76" w:rsidP="00A5327F">
            <w:pPr>
              <w:jc w:val="both"/>
              <w:rPr>
                <w:color w:val="000000"/>
                <w:kern w:val="3"/>
                <w:sz w:val="24"/>
                <w:szCs w:val="24"/>
                <w:lang w:eastAsia="ja-JP"/>
              </w:rPr>
            </w:pPr>
            <w:r w:rsidRPr="009774C3">
              <w:rPr>
                <w:color w:val="000000"/>
                <w:kern w:val="3"/>
                <w:sz w:val="24"/>
                <w:szCs w:val="24"/>
                <w:lang w:eastAsia="ja-JP"/>
              </w:rPr>
              <w:t xml:space="preserve">"Единовременное премирование лиц, удостоенных Почетного звания "Почетный гражданин </w:t>
            </w:r>
            <w:proofErr w:type="spellStart"/>
            <w:r w:rsidRPr="009774C3">
              <w:rPr>
                <w:color w:val="000000"/>
                <w:kern w:val="3"/>
                <w:sz w:val="24"/>
                <w:szCs w:val="24"/>
                <w:lang w:eastAsia="ja-JP"/>
              </w:rPr>
              <w:t>Тайшетского</w:t>
            </w:r>
            <w:proofErr w:type="spellEnd"/>
            <w:r w:rsidRPr="009774C3">
              <w:rPr>
                <w:color w:val="000000"/>
                <w:kern w:val="3"/>
                <w:sz w:val="24"/>
                <w:szCs w:val="24"/>
                <w:lang w:eastAsia="ja-JP"/>
              </w:rPr>
              <w:t xml:space="preserve"> района"</w:t>
            </w:r>
            <w:r w:rsidR="00625186">
              <w:rPr>
                <w:color w:val="000000"/>
                <w:kern w:val="3"/>
                <w:sz w:val="24"/>
                <w:szCs w:val="24"/>
                <w:lang w:eastAsia="ja-JP"/>
              </w:rPr>
              <w:t xml:space="preserve"> </w:t>
            </w:r>
          </w:p>
          <w:p w:rsidR="00AA3B76" w:rsidRPr="009774C3" w:rsidRDefault="00AA3B76" w:rsidP="00A5327F">
            <w:pPr>
              <w:jc w:val="both"/>
              <w:rPr>
                <w:color w:val="000000"/>
                <w:kern w:val="3"/>
                <w:sz w:val="24"/>
                <w:szCs w:val="24"/>
                <w:lang w:eastAsia="ja-JP"/>
              </w:rPr>
            </w:pPr>
          </w:p>
        </w:tc>
        <w:tc>
          <w:tcPr>
            <w:tcW w:w="629" w:type="pct"/>
            <w:tcBorders>
              <w:top w:val="nil"/>
              <w:left w:val="nil"/>
              <w:bottom w:val="single" w:sz="4" w:space="0" w:color="auto"/>
              <w:right w:val="single" w:sz="4" w:space="0" w:color="auto"/>
            </w:tcBorders>
          </w:tcPr>
          <w:p w:rsidR="00AA3B76" w:rsidRPr="009774C3" w:rsidRDefault="00AA3B76" w:rsidP="00A5327F">
            <w:pPr>
              <w:jc w:val="both"/>
              <w:rPr>
                <w:sz w:val="24"/>
                <w:szCs w:val="24"/>
              </w:rPr>
            </w:pPr>
            <w:r>
              <w:rPr>
                <w:sz w:val="24"/>
                <w:szCs w:val="24"/>
              </w:rPr>
              <w:t xml:space="preserve">Управление делами </w:t>
            </w:r>
            <w:r w:rsidRPr="009774C3">
              <w:rPr>
                <w:sz w:val="24"/>
                <w:szCs w:val="24"/>
              </w:rPr>
              <w:t xml:space="preserve">администрации </w:t>
            </w:r>
            <w:proofErr w:type="spellStart"/>
            <w:r w:rsidRPr="009774C3">
              <w:rPr>
                <w:sz w:val="24"/>
                <w:szCs w:val="24"/>
              </w:rPr>
              <w:t>Тайшетског</w:t>
            </w:r>
            <w:r>
              <w:rPr>
                <w:sz w:val="24"/>
                <w:szCs w:val="24"/>
              </w:rPr>
              <w:t>о</w:t>
            </w:r>
            <w:proofErr w:type="spellEnd"/>
            <w:r>
              <w:rPr>
                <w:sz w:val="24"/>
                <w:szCs w:val="24"/>
              </w:rPr>
              <w:t xml:space="preserve"> </w:t>
            </w:r>
            <w:r w:rsidRPr="009774C3">
              <w:rPr>
                <w:sz w:val="24"/>
                <w:szCs w:val="24"/>
              </w:rPr>
              <w:t>района;</w:t>
            </w:r>
          </w:p>
          <w:p w:rsidR="00AA3B76" w:rsidRDefault="00AA3B76" w:rsidP="00A5327F">
            <w:pPr>
              <w:rPr>
                <w:sz w:val="24"/>
                <w:szCs w:val="24"/>
              </w:rPr>
            </w:pPr>
            <w:r w:rsidRPr="009774C3">
              <w:rPr>
                <w:sz w:val="24"/>
                <w:szCs w:val="24"/>
              </w:rPr>
              <w:t xml:space="preserve">Отдел учёта и исполнения смет администрации </w:t>
            </w:r>
            <w:proofErr w:type="spellStart"/>
            <w:r w:rsidRPr="009774C3">
              <w:rPr>
                <w:sz w:val="24"/>
                <w:szCs w:val="24"/>
              </w:rPr>
              <w:t>Тайшетского</w:t>
            </w:r>
            <w:proofErr w:type="spellEnd"/>
            <w:r w:rsidRPr="009774C3">
              <w:rPr>
                <w:sz w:val="24"/>
                <w:szCs w:val="24"/>
              </w:rPr>
              <w:t xml:space="preserve"> района</w:t>
            </w:r>
          </w:p>
          <w:p w:rsidR="00AA3B76" w:rsidRPr="009774C3" w:rsidRDefault="00AA3B76" w:rsidP="00A5327F">
            <w:pPr>
              <w:rPr>
                <w:color w:val="000000"/>
                <w:kern w:val="3"/>
                <w:sz w:val="24"/>
                <w:szCs w:val="24"/>
                <w:lang w:eastAsia="ja-JP"/>
              </w:rPr>
            </w:pPr>
          </w:p>
        </w:tc>
        <w:tc>
          <w:tcPr>
            <w:tcW w:w="525" w:type="pct"/>
            <w:tcBorders>
              <w:top w:val="nil"/>
              <w:left w:val="nil"/>
              <w:bottom w:val="single" w:sz="4" w:space="0" w:color="auto"/>
              <w:right w:val="single" w:sz="4" w:space="0" w:color="auto"/>
            </w:tcBorders>
            <w:noWrap/>
          </w:tcPr>
          <w:p w:rsidR="00AA3B76" w:rsidRPr="009774C3" w:rsidRDefault="00AA3B76" w:rsidP="00A5327F">
            <w:pPr>
              <w:rPr>
                <w:color w:val="000000"/>
                <w:kern w:val="3"/>
                <w:sz w:val="24"/>
                <w:szCs w:val="24"/>
                <w:lang w:val="de-DE" w:eastAsia="ja-JP"/>
              </w:rPr>
            </w:pPr>
            <w:r w:rsidRPr="009774C3">
              <w:rPr>
                <w:color w:val="000000"/>
                <w:kern w:val="3"/>
                <w:sz w:val="24"/>
                <w:szCs w:val="24"/>
                <w:lang w:eastAsia="ja-JP"/>
              </w:rPr>
              <w:t>01.01.</w:t>
            </w:r>
            <w:r>
              <w:rPr>
                <w:color w:val="000000"/>
                <w:kern w:val="3"/>
                <w:sz w:val="24"/>
                <w:szCs w:val="24"/>
                <w:lang w:val="de-DE" w:eastAsia="ja-JP"/>
              </w:rPr>
              <w:t>20</w:t>
            </w:r>
            <w:r>
              <w:rPr>
                <w:color w:val="000000"/>
                <w:kern w:val="3"/>
                <w:sz w:val="24"/>
                <w:szCs w:val="24"/>
                <w:lang w:eastAsia="ja-JP"/>
              </w:rPr>
              <w:t xml:space="preserve">20 </w:t>
            </w:r>
            <w:r w:rsidRPr="009774C3">
              <w:rPr>
                <w:color w:val="000000"/>
                <w:kern w:val="3"/>
                <w:sz w:val="24"/>
                <w:szCs w:val="24"/>
                <w:lang w:eastAsia="ja-JP"/>
              </w:rPr>
              <w:t>г.</w:t>
            </w:r>
            <w:r w:rsidRPr="009774C3">
              <w:rPr>
                <w:color w:val="000000"/>
                <w:kern w:val="3"/>
                <w:sz w:val="24"/>
                <w:szCs w:val="24"/>
                <w:lang w:val="de-DE" w:eastAsia="ja-JP"/>
              </w:rPr>
              <w:t> </w:t>
            </w:r>
          </w:p>
        </w:tc>
        <w:tc>
          <w:tcPr>
            <w:tcW w:w="499" w:type="pct"/>
            <w:tcBorders>
              <w:top w:val="nil"/>
              <w:left w:val="nil"/>
              <w:bottom w:val="single" w:sz="4" w:space="0" w:color="auto"/>
              <w:right w:val="single" w:sz="4" w:space="0" w:color="auto"/>
            </w:tcBorders>
            <w:noWrap/>
          </w:tcPr>
          <w:p w:rsidR="00AA3B76" w:rsidRPr="009774C3" w:rsidRDefault="00AA3B76" w:rsidP="00A5327F">
            <w:pPr>
              <w:ind w:right="-100"/>
              <w:rPr>
                <w:color w:val="000000"/>
                <w:kern w:val="3"/>
                <w:sz w:val="24"/>
                <w:szCs w:val="24"/>
                <w:lang w:val="de-DE" w:eastAsia="ja-JP"/>
              </w:rPr>
            </w:pPr>
            <w:r w:rsidRPr="009774C3">
              <w:rPr>
                <w:color w:val="000000"/>
                <w:kern w:val="3"/>
                <w:sz w:val="24"/>
                <w:szCs w:val="24"/>
                <w:lang w:eastAsia="ja-JP"/>
              </w:rPr>
              <w:t>31.12.</w:t>
            </w:r>
            <w:r w:rsidRPr="009774C3">
              <w:rPr>
                <w:color w:val="000000"/>
                <w:kern w:val="3"/>
                <w:sz w:val="24"/>
                <w:szCs w:val="24"/>
                <w:lang w:val="de-DE" w:eastAsia="ja-JP"/>
              </w:rPr>
              <w:t>20</w:t>
            </w:r>
            <w:r w:rsidR="003F6793">
              <w:rPr>
                <w:color w:val="000000"/>
                <w:kern w:val="3"/>
                <w:sz w:val="24"/>
                <w:szCs w:val="24"/>
                <w:lang w:eastAsia="ja-JP"/>
              </w:rPr>
              <w:t>26</w:t>
            </w:r>
            <w:r w:rsidRPr="009774C3">
              <w:rPr>
                <w:color w:val="000000"/>
                <w:kern w:val="3"/>
                <w:sz w:val="24"/>
                <w:szCs w:val="24"/>
                <w:lang w:val="de-DE" w:eastAsia="ja-JP"/>
              </w:rPr>
              <w:t>г</w:t>
            </w:r>
            <w:r w:rsidRPr="009774C3">
              <w:rPr>
                <w:color w:val="000000"/>
                <w:kern w:val="3"/>
                <w:sz w:val="24"/>
                <w:szCs w:val="24"/>
                <w:lang w:eastAsia="ja-JP"/>
              </w:rPr>
              <w:t>.</w:t>
            </w:r>
            <w:r w:rsidRPr="009774C3">
              <w:rPr>
                <w:color w:val="000000"/>
                <w:kern w:val="3"/>
                <w:sz w:val="24"/>
                <w:szCs w:val="24"/>
                <w:lang w:val="de-DE" w:eastAsia="ja-JP"/>
              </w:rPr>
              <w:t> </w:t>
            </w:r>
          </w:p>
        </w:tc>
        <w:tc>
          <w:tcPr>
            <w:tcW w:w="1072" w:type="pct"/>
            <w:tcBorders>
              <w:top w:val="nil"/>
              <w:left w:val="nil"/>
              <w:bottom w:val="single" w:sz="4" w:space="0" w:color="auto"/>
              <w:right w:val="single" w:sz="4" w:space="0" w:color="auto"/>
            </w:tcBorders>
          </w:tcPr>
          <w:p w:rsidR="00AA3B76" w:rsidRPr="009774C3" w:rsidRDefault="00AA3B76" w:rsidP="00A5327F">
            <w:pPr>
              <w:jc w:val="both"/>
              <w:rPr>
                <w:color w:val="000000"/>
                <w:kern w:val="3"/>
                <w:sz w:val="24"/>
                <w:szCs w:val="24"/>
                <w:lang w:eastAsia="ja-JP"/>
              </w:rPr>
            </w:pPr>
            <w:r>
              <w:rPr>
                <w:sz w:val="24"/>
                <w:szCs w:val="24"/>
              </w:rPr>
              <w:t>Предоставление</w:t>
            </w:r>
            <w:r w:rsidRPr="00145417">
              <w:rPr>
                <w:sz w:val="24"/>
                <w:szCs w:val="24"/>
              </w:rPr>
              <w:t xml:space="preserve"> предусмотренных нормативными правовыми ак</w:t>
            </w:r>
            <w:r>
              <w:rPr>
                <w:sz w:val="24"/>
                <w:szCs w:val="24"/>
              </w:rPr>
              <w:t>тами выплат</w:t>
            </w:r>
            <w:r w:rsidRPr="00145417">
              <w:rPr>
                <w:sz w:val="24"/>
                <w:szCs w:val="24"/>
              </w:rPr>
              <w:t xml:space="preserve">, связанных с присвоением </w:t>
            </w:r>
            <w:r>
              <w:rPr>
                <w:sz w:val="24"/>
                <w:szCs w:val="24"/>
              </w:rPr>
              <w:t xml:space="preserve">Почетного </w:t>
            </w:r>
            <w:r w:rsidRPr="00145417">
              <w:rPr>
                <w:sz w:val="24"/>
                <w:szCs w:val="24"/>
              </w:rPr>
              <w:t>звания "Почетн</w:t>
            </w:r>
            <w:r w:rsidR="004F208E">
              <w:rPr>
                <w:sz w:val="24"/>
                <w:szCs w:val="24"/>
              </w:rPr>
              <w:t xml:space="preserve">ый гражданин </w:t>
            </w:r>
            <w:proofErr w:type="spellStart"/>
            <w:r w:rsidR="004F208E">
              <w:rPr>
                <w:sz w:val="24"/>
                <w:szCs w:val="24"/>
              </w:rPr>
              <w:t>Тайшетского</w:t>
            </w:r>
            <w:proofErr w:type="spellEnd"/>
            <w:r w:rsidR="004F208E">
              <w:rPr>
                <w:sz w:val="24"/>
                <w:szCs w:val="24"/>
              </w:rPr>
              <w:t xml:space="preserve"> района </w:t>
            </w:r>
            <w:r>
              <w:rPr>
                <w:sz w:val="24"/>
                <w:szCs w:val="24"/>
              </w:rPr>
              <w:t>- 100%</w:t>
            </w:r>
          </w:p>
        </w:tc>
        <w:tc>
          <w:tcPr>
            <w:tcW w:w="1074" w:type="pct"/>
            <w:tcBorders>
              <w:top w:val="nil"/>
              <w:left w:val="nil"/>
              <w:bottom w:val="single" w:sz="4" w:space="0" w:color="auto"/>
              <w:right w:val="single" w:sz="4" w:space="0" w:color="auto"/>
            </w:tcBorders>
          </w:tcPr>
          <w:p w:rsidR="00AA3B76" w:rsidRPr="009774C3" w:rsidRDefault="00AA3B76" w:rsidP="00A5327F">
            <w:pPr>
              <w:jc w:val="both"/>
              <w:rPr>
                <w:color w:val="000000"/>
                <w:kern w:val="3"/>
                <w:sz w:val="24"/>
                <w:szCs w:val="24"/>
                <w:lang w:eastAsia="ja-JP"/>
              </w:rPr>
            </w:pPr>
            <w:r w:rsidRPr="009774C3">
              <w:rPr>
                <w:sz w:val="24"/>
                <w:szCs w:val="24"/>
              </w:rPr>
              <w:t xml:space="preserve">Предоставление предусмотренных нормативными правовыми актами выплат, связанных с присвоением Почетного звания "Почетный гражданин </w:t>
            </w:r>
            <w:proofErr w:type="spellStart"/>
            <w:r w:rsidRPr="009774C3">
              <w:rPr>
                <w:sz w:val="24"/>
                <w:szCs w:val="24"/>
              </w:rPr>
              <w:t>Тайшетского</w:t>
            </w:r>
            <w:proofErr w:type="spellEnd"/>
            <w:r w:rsidRPr="009774C3">
              <w:rPr>
                <w:sz w:val="24"/>
                <w:szCs w:val="24"/>
              </w:rPr>
              <w:t xml:space="preserve"> района"</w:t>
            </w:r>
          </w:p>
        </w:tc>
      </w:tr>
      <w:tr w:rsidR="00AA3B76" w:rsidRPr="009774C3" w:rsidTr="00A5327F">
        <w:trPr>
          <w:trHeight w:val="53"/>
        </w:trPr>
        <w:tc>
          <w:tcPr>
            <w:tcW w:w="218" w:type="pct"/>
            <w:tcBorders>
              <w:top w:val="single" w:sz="4" w:space="0" w:color="auto"/>
              <w:left w:val="single" w:sz="4" w:space="0" w:color="auto"/>
              <w:bottom w:val="single" w:sz="4" w:space="0" w:color="auto"/>
              <w:right w:val="single" w:sz="4" w:space="0" w:color="auto"/>
            </w:tcBorders>
            <w:noWrap/>
            <w:vAlign w:val="center"/>
          </w:tcPr>
          <w:p w:rsidR="00AA3B76" w:rsidRPr="009774C3" w:rsidRDefault="00AA3B76" w:rsidP="00A5327F">
            <w:pPr>
              <w:jc w:val="center"/>
              <w:rPr>
                <w:b/>
                <w:sz w:val="24"/>
                <w:szCs w:val="24"/>
              </w:rPr>
            </w:pPr>
            <w:r w:rsidRPr="009774C3">
              <w:rPr>
                <w:b/>
                <w:sz w:val="24"/>
                <w:szCs w:val="24"/>
              </w:rPr>
              <w:t>2</w:t>
            </w:r>
          </w:p>
        </w:tc>
        <w:tc>
          <w:tcPr>
            <w:tcW w:w="4782" w:type="pct"/>
            <w:gridSpan w:val="6"/>
            <w:tcBorders>
              <w:top w:val="single" w:sz="4" w:space="0" w:color="auto"/>
              <w:left w:val="nil"/>
              <w:bottom w:val="single" w:sz="4" w:space="0" w:color="auto"/>
              <w:right w:val="single" w:sz="4" w:space="0" w:color="auto"/>
            </w:tcBorders>
          </w:tcPr>
          <w:p w:rsidR="00AA3B76" w:rsidRPr="009774C3" w:rsidRDefault="00AA3B76" w:rsidP="00A5327F">
            <w:pPr>
              <w:tabs>
                <w:tab w:val="left" w:pos="0"/>
              </w:tabs>
              <w:jc w:val="both"/>
              <w:rPr>
                <w:b/>
                <w:sz w:val="24"/>
                <w:szCs w:val="24"/>
              </w:rPr>
            </w:pPr>
            <w:r w:rsidRPr="00643D43">
              <w:rPr>
                <w:b/>
                <w:bCs/>
                <w:sz w:val="24"/>
                <w:szCs w:val="24"/>
              </w:rPr>
              <w:t xml:space="preserve">Задача 2: </w:t>
            </w:r>
            <w:r w:rsidRPr="00643D43">
              <w:rPr>
                <w:b/>
                <w:sz w:val="24"/>
                <w:szCs w:val="24"/>
              </w:rPr>
              <w:t xml:space="preserve">Обеспечение прав граждан, замещавших должности муниципальной службы </w:t>
            </w:r>
            <w:proofErr w:type="spellStart"/>
            <w:r w:rsidRPr="00643D43">
              <w:rPr>
                <w:b/>
                <w:sz w:val="24"/>
                <w:szCs w:val="24"/>
              </w:rPr>
              <w:t>Тайшетского</w:t>
            </w:r>
            <w:proofErr w:type="spellEnd"/>
            <w:r w:rsidRPr="00643D43">
              <w:rPr>
                <w:b/>
                <w:sz w:val="24"/>
                <w:szCs w:val="24"/>
              </w:rPr>
              <w:t xml:space="preserve"> района, на пенсионное обеспечение за выслугу лет и предоставление  ежемесячной денежной выплаты лицам, удостоенных  Почетного звания "Почетны</w:t>
            </w:r>
            <w:r>
              <w:rPr>
                <w:b/>
                <w:sz w:val="24"/>
                <w:szCs w:val="24"/>
              </w:rPr>
              <w:t xml:space="preserve">й гражданин </w:t>
            </w:r>
            <w:proofErr w:type="spellStart"/>
            <w:r>
              <w:rPr>
                <w:b/>
                <w:sz w:val="24"/>
                <w:szCs w:val="24"/>
              </w:rPr>
              <w:t>Тайшетского</w:t>
            </w:r>
            <w:proofErr w:type="spellEnd"/>
            <w:r>
              <w:rPr>
                <w:b/>
                <w:sz w:val="24"/>
                <w:szCs w:val="24"/>
              </w:rPr>
              <w:t xml:space="preserve"> района"</w:t>
            </w:r>
          </w:p>
        </w:tc>
      </w:tr>
      <w:tr w:rsidR="00AA3B76" w:rsidRPr="009774C3" w:rsidTr="00A5327F">
        <w:trPr>
          <w:trHeight w:val="292"/>
        </w:trPr>
        <w:tc>
          <w:tcPr>
            <w:tcW w:w="218" w:type="pct"/>
            <w:tcBorders>
              <w:top w:val="nil"/>
              <w:left w:val="single" w:sz="4" w:space="0" w:color="auto"/>
              <w:bottom w:val="single" w:sz="4" w:space="0" w:color="auto"/>
              <w:right w:val="single" w:sz="4" w:space="0" w:color="auto"/>
            </w:tcBorders>
            <w:noWrap/>
            <w:vAlign w:val="center"/>
          </w:tcPr>
          <w:p w:rsidR="00AA3B76" w:rsidRPr="009774C3" w:rsidRDefault="00AA3B76" w:rsidP="00A5327F">
            <w:pPr>
              <w:jc w:val="center"/>
              <w:rPr>
                <w:sz w:val="24"/>
                <w:szCs w:val="24"/>
              </w:rPr>
            </w:pPr>
            <w:r w:rsidRPr="009774C3">
              <w:rPr>
                <w:sz w:val="24"/>
                <w:szCs w:val="24"/>
              </w:rPr>
              <w:t>2.1</w:t>
            </w:r>
          </w:p>
        </w:tc>
        <w:tc>
          <w:tcPr>
            <w:tcW w:w="983" w:type="pct"/>
            <w:tcBorders>
              <w:top w:val="nil"/>
              <w:left w:val="nil"/>
              <w:bottom w:val="single" w:sz="4" w:space="0" w:color="auto"/>
              <w:right w:val="single" w:sz="4" w:space="0" w:color="auto"/>
            </w:tcBorders>
          </w:tcPr>
          <w:p w:rsidR="00AA3B76" w:rsidRPr="009774C3" w:rsidRDefault="00AA3B76" w:rsidP="00A5327F">
            <w:pPr>
              <w:jc w:val="both"/>
              <w:rPr>
                <w:color w:val="000000"/>
                <w:kern w:val="3"/>
                <w:sz w:val="24"/>
                <w:szCs w:val="24"/>
                <w:u w:val="single"/>
                <w:lang w:eastAsia="ja-JP"/>
              </w:rPr>
            </w:pPr>
            <w:r w:rsidRPr="009774C3">
              <w:rPr>
                <w:color w:val="000000"/>
                <w:kern w:val="3"/>
                <w:sz w:val="24"/>
                <w:szCs w:val="24"/>
                <w:u w:val="single"/>
                <w:lang w:eastAsia="ja-JP"/>
              </w:rPr>
              <w:t>Основное мероприятие:</w:t>
            </w:r>
          </w:p>
          <w:p w:rsidR="00625186" w:rsidRDefault="00AA3B76" w:rsidP="00A5327F">
            <w:pPr>
              <w:jc w:val="both"/>
              <w:rPr>
                <w:color w:val="000000" w:themeColor="text1"/>
                <w:sz w:val="24"/>
                <w:szCs w:val="24"/>
              </w:rPr>
            </w:pPr>
            <w:r w:rsidRPr="009774C3">
              <w:rPr>
                <w:sz w:val="24"/>
                <w:szCs w:val="24"/>
              </w:rPr>
              <w:lastRenderedPageBreak/>
              <w:t>"</w:t>
            </w:r>
            <w:r w:rsidRPr="003C2CD0">
              <w:rPr>
                <w:color w:val="000000" w:themeColor="text1"/>
                <w:sz w:val="24"/>
                <w:szCs w:val="24"/>
              </w:rPr>
              <w:t xml:space="preserve">Пенсии за выслугу лет гражданам, замещавшим должности муниципальной службы </w:t>
            </w:r>
            <w:proofErr w:type="spellStart"/>
            <w:r w:rsidRPr="003C2CD0">
              <w:rPr>
                <w:color w:val="000000" w:themeColor="text1"/>
                <w:sz w:val="24"/>
                <w:szCs w:val="24"/>
              </w:rPr>
              <w:t>Тайшетского</w:t>
            </w:r>
            <w:proofErr w:type="spellEnd"/>
            <w:r w:rsidRPr="003C2CD0">
              <w:rPr>
                <w:color w:val="000000" w:themeColor="text1"/>
                <w:sz w:val="24"/>
                <w:szCs w:val="24"/>
              </w:rPr>
              <w:t xml:space="preserve"> района и денежные выплаты к пенсиям лицам, удостоенным Почетного звания "Почетный гражданин </w:t>
            </w:r>
            <w:proofErr w:type="spellStart"/>
            <w:r w:rsidRPr="003C2CD0">
              <w:rPr>
                <w:color w:val="000000" w:themeColor="text1"/>
                <w:sz w:val="24"/>
                <w:szCs w:val="24"/>
              </w:rPr>
              <w:t>Тайшетского</w:t>
            </w:r>
            <w:proofErr w:type="spellEnd"/>
            <w:r w:rsidRPr="003C2CD0">
              <w:rPr>
                <w:color w:val="000000" w:themeColor="text1"/>
                <w:sz w:val="24"/>
                <w:szCs w:val="24"/>
              </w:rPr>
              <w:t xml:space="preserve"> района"</w:t>
            </w:r>
            <w:r w:rsidR="00625186">
              <w:rPr>
                <w:color w:val="000000" w:themeColor="text1"/>
                <w:sz w:val="24"/>
                <w:szCs w:val="24"/>
              </w:rPr>
              <w:t xml:space="preserve"> </w:t>
            </w:r>
          </w:p>
          <w:p w:rsidR="00AA3B76" w:rsidRPr="009774C3" w:rsidRDefault="00AA3B76" w:rsidP="00A5327F">
            <w:pPr>
              <w:jc w:val="both"/>
              <w:rPr>
                <w:color w:val="000000"/>
                <w:kern w:val="3"/>
                <w:sz w:val="24"/>
                <w:szCs w:val="24"/>
                <w:lang w:eastAsia="ja-JP"/>
              </w:rPr>
            </w:pPr>
          </w:p>
        </w:tc>
        <w:tc>
          <w:tcPr>
            <w:tcW w:w="629" w:type="pct"/>
            <w:tcBorders>
              <w:top w:val="nil"/>
              <w:left w:val="nil"/>
              <w:bottom w:val="single" w:sz="4" w:space="0" w:color="auto"/>
              <w:right w:val="single" w:sz="4" w:space="0" w:color="auto"/>
            </w:tcBorders>
          </w:tcPr>
          <w:p w:rsidR="00AA3B76" w:rsidRDefault="00AA3B76" w:rsidP="00A5327F">
            <w:pPr>
              <w:rPr>
                <w:sz w:val="24"/>
                <w:szCs w:val="24"/>
              </w:rPr>
            </w:pPr>
            <w:r>
              <w:rPr>
                <w:sz w:val="24"/>
                <w:szCs w:val="24"/>
              </w:rPr>
              <w:lastRenderedPageBreak/>
              <w:t xml:space="preserve">Управление </w:t>
            </w:r>
            <w:r>
              <w:rPr>
                <w:sz w:val="24"/>
                <w:szCs w:val="24"/>
              </w:rPr>
              <w:lastRenderedPageBreak/>
              <w:t xml:space="preserve">делами администрации </w:t>
            </w:r>
            <w:proofErr w:type="spellStart"/>
            <w:r>
              <w:rPr>
                <w:sz w:val="24"/>
                <w:szCs w:val="24"/>
              </w:rPr>
              <w:t>Тайшетского</w:t>
            </w:r>
            <w:proofErr w:type="spellEnd"/>
            <w:r>
              <w:rPr>
                <w:sz w:val="24"/>
                <w:szCs w:val="24"/>
              </w:rPr>
              <w:t xml:space="preserve"> района;</w:t>
            </w:r>
          </w:p>
          <w:p w:rsidR="00AA3B76" w:rsidRPr="009774C3" w:rsidRDefault="00AA3B76" w:rsidP="00A5327F">
            <w:pPr>
              <w:rPr>
                <w:color w:val="000000"/>
                <w:kern w:val="3"/>
                <w:sz w:val="24"/>
                <w:szCs w:val="24"/>
                <w:lang w:eastAsia="ja-JP"/>
              </w:rPr>
            </w:pPr>
            <w:r w:rsidRPr="009774C3">
              <w:rPr>
                <w:sz w:val="24"/>
                <w:szCs w:val="24"/>
              </w:rPr>
              <w:t xml:space="preserve">Отдел учёта и исполнения смет администрации </w:t>
            </w:r>
            <w:proofErr w:type="spellStart"/>
            <w:r w:rsidRPr="009774C3">
              <w:rPr>
                <w:sz w:val="24"/>
                <w:szCs w:val="24"/>
              </w:rPr>
              <w:t>Тайшетского</w:t>
            </w:r>
            <w:proofErr w:type="spellEnd"/>
            <w:r w:rsidRPr="009774C3">
              <w:rPr>
                <w:sz w:val="24"/>
                <w:szCs w:val="24"/>
              </w:rPr>
              <w:t xml:space="preserve"> района</w:t>
            </w:r>
          </w:p>
        </w:tc>
        <w:tc>
          <w:tcPr>
            <w:tcW w:w="525" w:type="pct"/>
            <w:tcBorders>
              <w:top w:val="nil"/>
              <w:left w:val="nil"/>
              <w:bottom w:val="single" w:sz="4" w:space="0" w:color="auto"/>
              <w:right w:val="single" w:sz="4" w:space="0" w:color="auto"/>
            </w:tcBorders>
            <w:noWrap/>
          </w:tcPr>
          <w:p w:rsidR="00AA3B76" w:rsidRPr="009774C3" w:rsidRDefault="00AA3B76" w:rsidP="00A5327F">
            <w:pPr>
              <w:rPr>
                <w:color w:val="000000"/>
                <w:kern w:val="3"/>
                <w:sz w:val="24"/>
                <w:szCs w:val="24"/>
                <w:lang w:val="de-DE" w:eastAsia="ja-JP"/>
              </w:rPr>
            </w:pPr>
            <w:r w:rsidRPr="009774C3">
              <w:rPr>
                <w:color w:val="000000"/>
                <w:kern w:val="3"/>
                <w:sz w:val="24"/>
                <w:szCs w:val="24"/>
                <w:lang w:eastAsia="ja-JP"/>
              </w:rPr>
              <w:lastRenderedPageBreak/>
              <w:t>01.01.</w:t>
            </w:r>
            <w:r>
              <w:rPr>
                <w:color w:val="000000"/>
                <w:kern w:val="3"/>
                <w:sz w:val="24"/>
                <w:szCs w:val="24"/>
                <w:lang w:val="de-DE" w:eastAsia="ja-JP"/>
              </w:rPr>
              <w:t>20</w:t>
            </w:r>
            <w:r>
              <w:rPr>
                <w:color w:val="000000"/>
                <w:kern w:val="3"/>
                <w:sz w:val="24"/>
                <w:szCs w:val="24"/>
                <w:lang w:eastAsia="ja-JP"/>
              </w:rPr>
              <w:t>20</w:t>
            </w:r>
            <w:r w:rsidRPr="009774C3">
              <w:rPr>
                <w:color w:val="000000"/>
                <w:kern w:val="3"/>
                <w:sz w:val="24"/>
                <w:szCs w:val="24"/>
                <w:lang w:eastAsia="ja-JP"/>
              </w:rPr>
              <w:t xml:space="preserve"> г.</w:t>
            </w:r>
            <w:r w:rsidRPr="009774C3">
              <w:rPr>
                <w:color w:val="000000"/>
                <w:kern w:val="3"/>
                <w:sz w:val="24"/>
                <w:szCs w:val="24"/>
                <w:lang w:val="de-DE" w:eastAsia="ja-JP"/>
              </w:rPr>
              <w:t> </w:t>
            </w:r>
          </w:p>
        </w:tc>
        <w:tc>
          <w:tcPr>
            <w:tcW w:w="499" w:type="pct"/>
            <w:tcBorders>
              <w:top w:val="nil"/>
              <w:left w:val="nil"/>
              <w:bottom w:val="single" w:sz="4" w:space="0" w:color="auto"/>
              <w:right w:val="single" w:sz="4" w:space="0" w:color="auto"/>
            </w:tcBorders>
            <w:noWrap/>
          </w:tcPr>
          <w:p w:rsidR="00AA3B76" w:rsidRPr="009774C3" w:rsidRDefault="00AA3B76" w:rsidP="00A5327F">
            <w:pPr>
              <w:ind w:right="-100"/>
              <w:rPr>
                <w:color w:val="000000"/>
                <w:kern w:val="3"/>
                <w:sz w:val="24"/>
                <w:szCs w:val="24"/>
                <w:lang w:val="de-DE" w:eastAsia="ja-JP"/>
              </w:rPr>
            </w:pPr>
            <w:r w:rsidRPr="009774C3">
              <w:rPr>
                <w:color w:val="000000"/>
                <w:kern w:val="3"/>
                <w:sz w:val="24"/>
                <w:szCs w:val="24"/>
                <w:lang w:eastAsia="ja-JP"/>
              </w:rPr>
              <w:t>31.12.</w:t>
            </w:r>
            <w:r w:rsidRPr="009774C3">
              <w:rPr>
                <w:color w:val="000000"/>
                <w:kern w:val="3"/>
                <w:sz w:val="24"/>
                <w:szCs w:val="24"/>
                <w:lang w:val="de-DE" w:eastAsia="ja-JP"/>
              </w:rPr>
              <w:t>20</w:t>
            </w:r>
            <w:r w:rsidR="003F6793">
              <w:rPr>
                <w:color w:val="000000"/>
                <w:kern w:val="3"/>
                <w:sz w:val="24"/>
                <w:szCs w:val="24"/>
                <w:lang w:eastAsia="ja-JP"/>
              </w:rPr>
              <w:t>26</w:t>
            </w:r>
            <w:r w:rsidRPr="009774C3">
              <w:rPr>
                <w:color w:val="000000"/>
                <w:kern w:val="3"/>
                <w:sz w:val="24"/>
                <w:szCs w:val="24"/>
                <w:lang w:val="de-DE" w:eastAsia="ja-JP"/>
              </w:rPr>
              <w:t>г</w:t>
            </w:r>
            <w:r w:rsidRPr="009774C3">
              <w:rPr>
                <w:color w:val="000000"/>
                <w:kern w:val="3"/>
                <w:sz w:val="24"/>
                <w:szCs w:val="24"/>
                <w:lang w:eastAsia="ja-JP"/>
              </w:rPr>
              <w:t>.</w:t>
            </w:r>
            <w:r w:rsidRPr="009774C3">
              <w:rPr>
                <w:color w:val="000000"/>
                <w:kern w:val="3"/>
                <w:sz w:val="24"/>
                <w:szCs w:val="24"/>
                <w:lang w:val="de-DE" w:eastAsia="ja-JP"/>
              </w:rPr>
              <w:t> </w:t>
            </w:r>
          </w:p>
        </w:tc>
        <w:tc>
          <w:tcPr>
            <w:tcW w:w="1072" w:type="pct"/>
            <w:tcBorders>
              <w:top w:val="nil"/>
              <w:left w:val="nil"/>
              <w:bottom w:val="single" w:sz="4" w:space="0" w:color="auto"/>
              <w:right w:val="single" w:sz="4" w:space="0" w:color="auto"/>
            </w:tcBorders>
          </w:tcPr>
          <w:p w:rsidR="00AA3B76" w:rsidRPr="009774C3" w:rsidRDefault="00AA3B76" w:rsidP="00A01A0F">
            <w:pPr>
              <w:widowControl w:val="0"/>
              <w:snapToGrid w:val="0"/>
              <w:jc w:val="both"/>
              <w:rPr>
                <w:sz w:val="24"/>
                <w:szCs w:val="24"/>
              </w:rPr>
            </w:pPr>
            <w:r w:rsidRPr="00F647C7">
              <w:rPr>
                <w:sz w:val="24"/>
                <w:szCs w:val="24"/>
              </w:rPr>
              <w:t xml:space="preserve"> Реализация  прав граждан, </w:t>
            </w:r>
            <w:r w:rsidRPr="00F647C7">
              <w:rPr>
                <w:sz w:val="24"/>
                <w:szCs w:val="24"/>
              </w:rPr>
              <w:lastRenderedPageBreak/>
              <w:t xml:space="preserve">замещавших должности муниципальной службы </w:t>
            </w:r>
            <w:proofErr w:type="spellStart"/>
            <w:r w:rsidRPr="00F647C7">
              <w:rPr>
                <w:sz w:val="24"/>
                <w:szCs w:val="24"/>
              </w:rPr>
              <w:t>Тайшетского</w:t>
            </w:r>
            <w:proofErr w:type="spellEnd"/>
            <w:r w:rsidRPr="00F647C7">
              <w:rPr>
                <w:sz w:val="24"/>
                <w:szCs w:val="24"/>
              </w:rPr>
              <w:t xml:space="preserve"> района, на пенсионное обеспечение за выслугу лет,  реализация прав граждан, удостоенных Почетного звания "Почетный гражданин </w:t>
            </w:r>
            <w:proofErr w:type="spellStart"/>
            <w:r w:rsidRPr="00F647C7">
              <w:rPr>
                <w:sz w:val="24"/>
                <w:szCs w:val="24"/>
              </w:rPr>
              <w:t>Тайшетского</w:t>
            </w:r>
            <w:proofErr w:type="spellEnd"/>
            <w:r w:rsidRPr="00F647C7">
              <w:rPr>
                <w:sz w:val="24"/>
                <w:szCs w:val="24"/>
              </w:rPr>
              <w:t xml:space="preserve"> района" на ежемесячную денежную выплату –</w:t>
            </w:r>
            <w:r w:rsidR="00A01A0F">
              <w:rPr>
                <w:sz w:val="24"/>
                <w:szCs w:val="24"/>
              </w:rPr>
              <w:t xml:space="preserve"> 100 %</w:t>
            </w:r>
          </w:p>
        </w:tc>
        <w:tc>
          <w:tcPr>
            <w:tcW w:w="1074" w:type="pct"/>
            <w:tcBorders>
              <w:top w:val="nil"/>
              <w:left w:val="nil"/>
              <w:bottom w:val="single" w:sz="4" w:space="0" w:color="auto"/>
              <w:right w:val="single" w:sz="4" w:space="0" w:color="auto"/>
            </w:tcBorders>
          </w:tcPr>
          <w:p w:rsidR="00AA3B76" w:rsidRPr="00BE24D6" w:rsidRDefault="00AA3B76" w:rsidP="00A5327F">
            <w:pPr>
              <w:jc w:val="both"/>
              <w:rPr>
                <w:sz w:val="24"/>
                <w:szCs w:val="24"/>
              </w:rPr>
            </w:pPr>
            <w:r w:rsidRPr="00BE24D6">
              <w:rPr>
                <w:sz w:val="24"/>
                <w:szCs w:val="24"/>
              </w:rPr>
              <w:lastRenderedPageBreak/>
              <w:t xml:space="preserve">Реализация  прав граждан, </w:t>
            </w:r>
            <w:r w:rsidRPr="00BE24D6">
              <w:rPr>
                <w:sz w:val="24"/>
                <w:szCs w:val="24"/>
              </w:rPr>
              <w:lastRenderedPageBreak/>
              <w:t xml:space="preserve">замещавших должности муниципальной службы </w:t>
            </w:r>
            <w:proofErr w:type="spellStart"/>
            <w:r w:rsidRPr="00BE24D6">
              <w:rPr>
                <w:sz w:val="24"/>
                <w:szCs w:val="24"/>
              </w:rPr>
              <w:t>Тайшетского</w:t>
            </w:r>
            <w:proofErr w:type="spellEnd"/>
            <w:r w:rsidRPr="00BE24D6">
              <w:rPr>
                <w:sz w:val="24"/>
                <w:szCs w:val="24"/>
              </w:rPr>
              <w:t xml:space="preserve"> района, на пенсионное обеспечение за выслугу лет,  реализация прав граждан, удостоенных Почетного звания "Почетный гражданин </w:t>
            </w:r>
            <w:proofErr w:type="spellStart"/>
            <w:r w:rsidRPr="00BE24D6">
              <w:rPr>
                <w:sz w:val="24"/>
                <w:szCs w:val="24"/>
              </w:rPr>
              <w:t>Тайшетского</w:t>
            </w:r>
            <w:proofErr w:type="spellEnd"/>
            <w:r w:rsidRPr="00BE24D6">
              <w:rPr>
                <w:sz w:val="24"/>
                <w:szCs w:val="24"/>
              </w:rPr>
              <w:t xml:space="preserve"> района" на ежемесячную денеж</w:t>
            </w:r>
            <w:r>
              <w:rPr>
                <w:sz w:val="24"/>
                <w:szCs w:val="24"/>
              </w:rPr>
              <w:t>ную выплату</w:t>
            </w:r>
          </w:p>
          <w:p w:rsidR="00AA3B76" w:rsidRPr="009774C3" w:rsidRDefault="00AA3B76" w:rsidP="00A5327F">
            <w:pPr>
              <w:jc w:val="both"/>
              <w:rPr>
                <w:sz w:val="24"/>
                <w:szCs w:val="24"/>
              </w:rPr>
            </w:pPr>
          </w:p>
        </w:tc>
      </w:tr>
      <w:tr w:rsidR="00B30DB3" w:rsidRPr="002E44FD" w:rsidTr="00F45DC9">
        <w:trPr>
          <w:trHeight w:val="53"/>
        </w:trPr>
        <w:tc>
          <w:tcPr>
            <w:tcW w:w="218" w:type="pct"/>
            <w:tcBorders>
              <w:top w:val="single" w:sz="4" w:space="0" w:color="auto"/>
              <w:left w:val="single" w:sz="4" w:space="0" w:color="auto"/>
              <w:bottom w:val="single" w:sz="4" w:space="0" w:color="auto"/>
              <w:right w:val="single" w:sz="4" w:space="0" w:color="auto"/>
            </w:tcBorders>
            <w:noWrap/>
            <w:vAlign w:val="center"/>
          </w:tcPr>
          <w:p w:rsidR="00B30DB3" w:rsidRPr="002E44FD" w:rsidRDefault="001538D6" w:rsidP="00F45DC9">
            <w:pPr>
              <w:jc w:val="center"/>
              <w:rPr>
                <w:b/>
                <w:sz w:val="24"/>
                <w:szCs w:val="24"/>
                <w:highlight w:val="green"/>
              </w:rPr>
            </w:pPr>
            <w:r>
              <w:rPr>
                <w:b/>
                <w:sz w:val="24"/>
                <w:szCs w:val="24"/>
                <w:highlight w:val="green"/>
              </w:rPr>
              <w:lastRenderedPageBreak/>
              <w:t>3</w:t>
            </w:r>
          </w:p>
        </w:tc>
        <w:tc>
          <w:tcPr>
            <w:tcW w:w="4782" w:type="pct"/>
            <w:gridSpan w:val="6"/>
            <w:tcBorders>
              <w:top w:val="single" w:sz="4" w:space="0" w:color="auto"/>
              <w:left w:val="nil"/>
              <w:bottom w:val="single" w:sz="4" w:space="0" w:color="auto"/>
              <w:right w:val="single" w:sz="4" w:space="0" w:color="auto"/>
            </w:tcBorders>
          </w:tcPr>
          <w:p w:rsidR="00B30DB3" w:rsidRPr="002E44FD" w:rsidRDefault="002E44FD" w:rsidP="002E44FD">
            <w:pPr>
              <w:jc w:val="both"/>
              <w:rPr>
                <w:b/>
                <w:sz w:val="24"/>
                <w:szCs w:val="24"/>
                <w:highlight w:val="green"/>
              </w:rPr>
            </w:pPr>
            <w:r w:rsidRPr="002E44FD">
              <w:rPr>
                <w:b/>
                <w:bCs/>
                <w:sz w:val="24"/>
                <w:szCs w:val="24"/>
                <w:highlight w:val="green"/>
              </w:rPr>
              <w:t>Задача 3</w:t>
            </w:r>
            <w:r w:rsidR="00B30DB3" w:rsidRPr="002E44FD">
              <w:rPr>
                <w:b/>
                <w:bCs/>
                <w:sz w:val="24"/>
                <w:szCs w:val="24"/>
                <w:highlight w:val="green"/>
              </w:rPr>
              <w:t>:</w:t>
            </w:r>
            <w:r w:rsidRPr="002E44FD">
              <w:rPr>
                <w:color w:val="000000" w:themeColor="text1"/>
                <w:sz w:val="24"/>
                <w:szCs w:val="24"/>
                <w:highlight w:val="green"/>
              </w:rPr>
              <w:t xml:space="preserve">  </w:t>
            </w:r>
            <w:r w:rsidRPr="002E44FD">
              <w:rPr>
                <w:sz w:val="24"/>
                <w:szCs w:val="24"/>
                <w:highlight w:val="green"/>
              </w:rPr>
              <w:t xml:space="preserve">"Обеспечение   возмещения  расходов на  оказание  последних почестей гражданам, удостоенных Почетного звания "Почетный гражданин </w:t>
            </w:r>
            <w:proofErr w:type="spellStart"/>
            <w:r w:rsidRPr="002E44FD">
              <w:rPr>
                <w:sz w:val="24"/>
                <w:szCs w:val="24"/>
                <w:highlight w:val="green"/>
              </w:rPr>
              <w:t>Тайшетского</w:t>
            </w:r>
            <w:proofErr w:type="spellEnd"/>
            <w:r w:rsidRPr="002E44FD">
              <w:rPr>
                <w:sz w:val="24"/>
                <w:szCs w:val="24"/>
                <w:highlight w:val="green"/>
              </w:rPr>
              <w:t xml:space="preserve"> района"   </w:t>
            </w:r>
          </w:p>
        </w:tc>
      </w:tr>
      <w:tr w:rsidR="00B30DB3" w:rsidRPr="002E44FD" w:rsidTr="00F45DC9">
        <w:trPr>
          <w:trHeight w:val="292"/>
        </w:trPr>
        <w:tc>
          <w:tcPr>
            <w:tcW w:w="218" w:type="pct"/>
            <w:tcBorders>
              <w:top w:val="nil"/>
              <w:left w:val="single" w:sz="4" w:space="0" w:color="auto"/>
              <w:bottom w:val="single" w:sz="4" w:space="0" w:color="auto"/>
              <w:right w:val="single" w:sz="4" w:space="0" w:color="auto"/>
            </w:tcBorders>
            <w:noWrap/>
            <w:vAlign w:val="center"/>
          </w:tcPr>
          <w:p w:rsidR="00B30DB3" w:rsidRPr="002E44FD" w:rsidRDefault="001538D6" w:rsidP="00F45DC9">
            <w:pPr>
              <w:jc w:val="center"/>
              <w:rPr>
                <w:sz w:val="24"/>
                <w:szCs w:val="24"/>
                <w:highlight w:val="green"/>
              </w:rPr>
            </w:pPr>
            <w:r>
              <w:rPr>
                <w:sz w:val="24"/>
                <w:szCs w:val="24"/>
                <w:highlight w:val="green"/>
              </w:rPr>
              <w:t>3</w:t>
            </w:r>
            <w:r w:rsidR="00B30DB3" w:rsidRPr="002E44FD">
              <w:rPr>
                <w:sz w:val="24"/>
                <w:szCs w:val="24"/>
                <w:highlight w:val="green"/>
              </w:rPr>
              <w:t>.1</w:t>
            </w:r>
          </w:p>
        </w:tc>
        <w:tc>
          <w:tcPr>
            <w:tcW w:w="983" w:type="pct"/>
            <w:tcBorders>
              <w:top w:val="nil"/>
              <w:left w:val="nil"/>
              <w:bottom w:val="single" w:sz="4" w:space="0" w:color="auto"/>
              <w:right w:val="single" w:sz="4" w:space="0" w:color="auto"/>
            </w:tcBorders>
          </w:tcPr>
          <w:p w:rsidR="00B30DB3" w:rsidRPr="002E44FD" w:rsidRDefault="00B30DB3" w:rsidP="00F45DC9">
            <w:pPr>
              <w:jc w:val="both"/>
              <w:rPr>
                <w:color w:val="000000"/>
                <w:kern w:val="3"/>
                <w:sz w:val="24"/>
                <w:szCs w:val="24"/>
                <w:highlight w:val="green"/>
                <w:u w:val="single"/>
                <w:lang w:eastAsia="ja-JP"/>
              </w:rPr>
            </w:pPr>
            <w:r w:rsidRPr="002E44FD">
              <w:rPr>
                <w:color w:val="000000"/>
                <w:kern w:val="3"/>
                <w:sz w:val="24"/>
                <w:szCs w:val="24"/>
                <w:highlight w:val="green"/>
                <w:u w:val="single"/>
                <w:lang w:eastAsia="ja-JP"/>
              </w:rPr>
              <w:t>Основное мероприятие:</w:t>
            </w:r>
          </w:p>
          <w:p w:rsidR="002E44FD" w:rsidRPr="002E44FD" w:rsidRDefault="00B30DB3" w:rsidP="002E44FD">
            <w:pPr>
              <w:jc w:val="both"/>
              <w:rPr>
                <w:color w:val="000000" w:themeColor="text1"/>
                <w:sz w:val="24"/>
                <w:szCs w:val="24"/>
                <w:highlight w:val="green"/>
              </w:rPr>
            </w:pPr>
            <w:r w:rsidRPr="002E44FD">
              <w:rPr>
                <w:sz w:val="24"/>
                <w:szCs w:val="24"/>
                <w:highlight w:val="green"/>
              </w:rPr>
              <w:t>"</w:t>
            </w:r>
            <w:r w:rsidR="002E44FD" w:rsidRPr="002E44FD">
              <w:rPr>
                <w:color w:val="000000" w:themeColor="text1"/>
                <w:sz w:val="24"/>
                <w:szCs w:val="24"/>
                <w:highlight w:val="green"/>
              </w:rPr>
              <w:t xml:space="preserve">Оказание последних почестей гражданам, удостоенным Почетного звания </w:t>
            </w:r>
            <w:r w:rsidR="002E44FD" w:rsidRPr="002E44FD">
              <w:rPr>
                <w:color w:val="000000"/>
                <w:kern w:val="3"/>
                <w:sz w:val="24"/>
                <w:szCs w:val="24"/>
                <w:highlight w:val="green"/>
                <w:lang w:eastAsia="ja-JP"/>
              </w:rPr>
              <w:t>"</w:t>
            </w:r>
            <w:r w:rsidR="002E44FD" w:rsidRPr="002E44FD">
              <w:rPr>
                <w:color w:val="000000" w:themeColor="text1"/>
                <w:sz w:val="24"/>
                <w:szCs w:val="24"/>
                <w:highlight w:val="green"/>
              </w:rPr>
              <w:t xml:space="preserve">Почетный  гражданин </w:t>
            </w:r>
            <w:proofErr w:type="spellStart"/>
            <w:r w:rsidR="002E44FD" w:rsidRPr="002E44FD">
              <w:rPr>
                <w:color w:val="000000" w:themeColor="text1"/>
                <w:sz w:val="24"/>
                <w:szCs w:val="24"/>
                <w:highlight w:val="green"/>
              </w:rPr>
              <w:t>Тайшетского</w:t>
            </w:r>
            <w:proofErr w:type="spellEnd"/>
            <w:r w:rsidR="002E44FD" w:rsidRPr="002E44FD">
              <w:rPr>
                <w:color w:val="000000" w:themeColor="text1"/>
                <w:sz w:val="24"/>
                <w:szCs w:val="24"/>
                <w:highlight w:val="green"/>
              </w:rPr>
              <w:t xml:space="preserve"> района</w:t>
            </w:r>
            <w:r w:rsidR="002E44FD" w:rsidRPr="002E44FD">
              <w:rPr>
                <w:color w:val="000000"/>
                <w:kern w:val="3"/>
                <w:sz w:val="24"/>
                <w:szCs w:val="24"/>
                <w:highlight w:val="green"/>
                <w:lang w:eastAsia="ja-JP"/>
              </w:rPr>
              <w:t>"</w:t>
            </w:r>
          </w:p>
          <w:p w:rsidR="00B30DB3" w:rsidRPr="002E44FD" w:rsidRDefault="00B30DB3" w:rsidP="002E44FD">
            <w:pPr>
              <w:jc w:val="both"/>
              <w:rPr>
                <w:color w:val="000000"/>
                <w:kern w:val="3"/>
                <w:sz w:val="24"/>
                <w:szCs w:val="24"/>
                <w:highlight w:val="green"/>
                <w:lang w:eastAsia="ja-JP"/>
              </w:rPr>
            </w:pPr>
          </w:p>
        </w:tc>
        <w:tc>
          <w:tcPr>
            <w:tcW w:w="629" w:type="pct"/>
            <w:tcBorders>
              <w:top w:val="nil"/>
              <w:left w:val="nil"/>
              <w:bottom w:val="single" w:sz="4" w:space="0" w:color="auto"/>
              <w:right w:val="single" w:sz="4" w:space="0" w:color="auto"/>
            </w:tcBorders>
          </w:tcPr>
          <w:p w:rsidR="00B30DB3" w:rsidRPr="002E44FD" w:rsidRDefault="00B30DB3" w:rsidP="00F45DC9">
            <w:pPr>
              <w:rPr>
                <w:color w:val="000000"/>
                <w:kern w:val="3"/>
                <w:sz w:val="24"/>
                <w:szCs w:val="24"/>
                <w:highlight w:val="green"/>
                <w:lang w:eastAsia="ja-JP"/>
              </w:rPr>
            </w:pPr>
            <w:r w:rsidRPr="002E44FD">
              <w:rPr>
                <w:sz w:val="24"/>
                <w:szCs w:val="24"/>
                <w:highlight w:val="green"/>
              </w:rPr>
              <w:t xml:space="preserve">Отдел учёта и исполнения смет администрации </w:t>
            </w:r>
            <w:proofErr w:type="spellStart"/>
            <w:r w:rsidRPr="002E44FD">
              <w:rPr>
                <w:sz w:val="24"/>
                <w:szCs w:val="24"/>
                <w:highlight w:val="green"/>
              </w:rPr>
              <w:t>Тайшетского</w:t>
            </w:r>
            <w:proofErr w:type="spellEnd"/>
            <w:r w:rsidRPr="002E44FD">
              <w:rPr>
                <w:sz w:val="24"/>
                <w:szCs w:val="24"/>
                <w:highlight w:val="green"/>
              </w:rPr>
              <w:t xml:space="preserve"> района</w:t>
            </w:r>
          </w:p>
        </w:tc>
        <w:tc>
          <w:tcPr>
            <w:tcW w:w="525" w:type="pct"/>
            <w:tcBorders>
              <w:top w:val="nil"/>
              <w:left w:val="nil"/>
              <w:bottom w:val="single" w:sz="4" w:space="0" w:color="auto"/>
              <w:right w:val="single" w:sz="4" w:space="0" w:color="auto"/>
            </w:tcBorders>
            <w:noWrap/>
          </w:tcPr>
          <w:p w:rsidR="00B30DB3" w:rsidRPr="002E44FD" w:rsidRDefault="00B30DB3" w:rsidP="00F45DC9">
            <w:pPr>
              <w:rPr>
                <w:color w:val="000000"/>
                <w:kern w:val="3"/>
                <w:sz w:val="24"/>
                <w:szCs w:val="24"/>
                <w:highlight w:val="green"/>
                <w:lang w:val="de-DE" w:eastAsia="ja-JP"/>
              </w:rPr>
            </w:pPr>
            <w:r w:rsidRPr="002E44FD">
              <w:rPr>
                <w:color w:val="000000"/>
                <w:kern w:val="3"/>
                <w:sz w:val="24"/>
                <w:szCs w:val="24"/>
                <w:highlight w:val="green"/>
                <w:lang w:eastAsia="ja-JP"/>
              </w:rPr>
              <w:t>01.01.</w:t>
            </w:r>
            <w:r w:rsidRPr="002E44FD">
              <w:rPr>
                <w:color w:val="000000"/>
                <w:kern w:val="3"/>
                <w:sz w:val="24"/>
                <w:szCs w:val="24"/>
                <w:highlight w:val="green"/>
                <w:lang w:val="de-DE" w:eastAsia="ja-JP"/>
              </w:rPr>
              <w:t>20</w:t>
            </w:r>
            <w:r w:rsidR="002E44FD" w:rsidRPr="002E44FD">
              <w:rPr>
                <w:color w:val="000000"/>
                <w:kern w:val="3"/>
                <w:sz w:val="24"/>
                <w:szCs w:val="24"/>
                <w:highlight w:val="green"/>
                <w:lang w:eastAsia="ja-JP"/>
              </w:rPr>
              <w:t>23</w:t>
            </w:r>
            <w:r w:rsidRPr="002E44FD">
              <w:rPr>
                <w:color w:val="000000"/>
                <w:kern w:val="3"/>
                <w:sz w:val="24"/>
                <w:szCs w:val="24"/>
                <w:highlight w:val="green"/>
                <w:lang w:eastAsia="ja-JP"/>
              </w:rPr>
              <w:t xml:space="preserve"> г.</w:t>
            </w:r>
            <w:r w:rsidRPr="002E44FD">
              <w:rPr>
                <w:color w:val="000000"/>
                <w:kern w:val="3"/>
                <w:sz w:val="24"/>
                <w:szCs w:val="24"/>
                <w:highlight w:val="green"/>
                <w:lang w:val="de-DE" w:eastAsia="ja-JP"/>
              </w:rPr>
              <w:t> </w:t>
            </w:r>
          </w:p>
        </w:tc>
        <w:tc>
          <w:tcPr>
            <w:tcW w:w="499" w:type="pct"/>
            <w:tcBorders>
              <w:top w:val="nil"/>
              <w:left w:val="nil"/>
              <w:bottom w:val="single" w:sz="4" w:space="0" w:color="auto"/>
              <w:right w:val="single" w:sz="4" w:space="0" w:color="auto"/>
            </w:tcBorders>
            <w:noWrap/>
          </w:tcPr>
          <w:p w:rsidR="00B30DB3" w:rsidRPr="002E44FD" w:rsidRDefault="00B30DB3" w:rsidP="00F45DC9">
            <w:pPr>
              <w:ind w:right="-100"/>
              <w:rPr>
                <w:color w:val="000000"/>
                <w:kern w:val="3"/>
                <w:sz w:val="24"/>
                <w:szCs w:val="24"/>
                <w:highlight w:val="green"/>
                <w:lang w:val="de-DE" w:eastAsia="ja-JP"/>
              </w:rPr>
            </w:pPr>
            <w:r w:rsidRPr="002E44FD">
              <w:rPr>
                <w:color w:val="000000"/>
                <w:kern w:val="3"/>
                <w:sz w:val="24"/>
                <w:szCs w:val="24"/>
                <w:highlight w:val="green"/>
                <w:lang w:eastAsia="ja-JP"/>
              </w:rPr>
              <w:t>31.12.</w:t>
            </w:r>
            <w:r w:rsidRPr="002E44FD">
              <w:rPr>
                <w:color w:val="000000"/>
                <w:kern w:val="3"/>
                <w:sz w:val="24"/>
                <w:szCs w:val="24"/>
                <w:highlight w:val="green"/>
                <w:lang w:val="de-DE" w:eastAsia="ja-JP"/>
              </w:rPr>
              <w:t>20</w:t>
            </w:r>
            <w:r w:rsidRPr="002E44FD">
              <w:rPr>
                <w:color w:val="000000"/>
                <w:kern w:val="3"/>
                <w:sz w:val="24"/>
                <w:szCs w:val="24"/>
                <w:highlight w:val="green"/>
                <w:lang w:eastAsia="ja-JP"/>
              </w:rPr>
              <w:t>26</w:t>
            </w:r>
            <w:r w:rsidR="002E44FD" w:rsidRPr="002E44FD">
              <w:rPr>
                <w:color w:val="000000"/>
                <w:kern w:val="3"/>
                <w:sz w:val="24"/>
                <w:szCs w:val="24"/>
                <w:highlight w:val="green"/>
                <w:lang w:eastAsia="ja-JP"/>
              </w:rPr>
              <w:t xml:space="preserve"> </w:t>
            </w:r>
            <w:r w:rsidRPr="002E44FD">
              <w:rPr>
                <w:color w:val="000000"/>
                <w:kern w:val="3"/>
                <w:sz w:val="24"/>
                <w:szCs w:val="24"/>
                <w:highlight w:val="green"/>
                <w:lang w:val="de-DE" w:eastAsia="ja-JP"/>
              </w:rPr>
              <w:t>г</w:t>
            </w:r>
            <w:r w:rsidRPr="002E44FD">
              <w:rPr>
                <w:color w:val="000000"/>
                <w:kern w:val="3"/>
                <w:sz w:val="24"/>
                <w:szCs w:val="24"/>
                <w:highlight w:val="green"/>
                <w:lang w:eastAsia="ja-JP"/>
              </w:rPr>
              <w:t>.</w:t>
            </w:r>
            <w:r w:rsidRPr="002E44FD">
              <w:rPr>
                <w:color w:val="000000"/>
                <w:kern w:val="3"/>
                <w:sz w:val="24"/>
                <w:szCs w:val="24"/>
                <w:highlight w:val="green"/>
                <w:lang w:val="de-DE" w:eastAsia="ja-JP"/>
              </w:rPr>
              <w:t> </w:t>
            </w:r>
          </w:p>
        </w:tc>
        <w:tc>
          <w:tcPr>
            <w:tcW w:w="1072" w:type="pct"/>
            <w:tcBorders>
              <w:top w:val="nil"/>
              <w:left w:val="nil"/>
              <w:bottom w:val="single" w:sz="4" w:space="0" w:color="auto"/>
              <w:right w:val="single" w:sz="4" w:space="0" w:color="auto"/>
            </w:tcBorders>
          </w:tcPr>
          <w:p w:rsidR="002E44FD" w:rsidRPr="002E44FD" w:rsidRDefault="002E44FD" w:rsidP="002E44FD">
            <w:pPr>
              <w:widowControl w:val="0"/>
              <w:snapToGrid w:val="0"/>
              <w:jc w:val="both"/>
              <w:rPr>
                <w:sz w:val="24"/>
                <w:szCs w:val="24"/>
                <w:highlight w:val="green"/>
              </w:rPr>
            </w:pPr>
            <w:r w:rsidRPr="002E44FD">
              <w:rPr>
                <w:sz w:val="24"/>
                <w:szCs w:val="24"/>
                <w:highlight w:val="green"/>
                <w:shd w:val="clear" w:color="auto" w:fill="92D050"/>
              </w:rPr>
              <w:t xml:space="preserve">Компенсация расходов  на погребение  граждан, удостоенных Почетного звания "Почетный гражданин </w:t>
            </w:r>
            <w:proofErr w:type="spellStart"/>
            <w:r w:rsidRPr="002E44FD">
              <w:rPr>
                <w:sz w:val="24"/>
                <w:szCs w:val="24"/>
                <w:highlight w:val="green"/>
                <w:shd w:val="clear" w:color="auto" w:fill="92D050"/>
              </w:rPr>
              <w:t>Тайшетского</w:t>
            </w:r>
            <w:proofErr w:type="spellEnd"/>
            <w:r w:rsidRPr="002E44FD">
              <w:rPr>
                <w:sz w:val="24"/>
                <w:szCs w:val="24"/>
                <w:highlight w:val="green"/>
                <w:shd w:val="clear" w:color="auto" w:fill="92D050"/>
              </w:rPr>
              <w:t xml:space="preserve"> района" – 100%.</w:t>
            </w:r>
          </w:p>
          <w:p w:rsidR="002E44FD" w:rsidRPr="002E44FD" w:rsidRDefault="002E44FD" w:rsidP="002E44FD">
            <w:pPr>
              <w:tabs>
                <w:tab w:val="left" w:pos="0"/>
              </w:tabs>
              <w:ind w:firstLine="567"/>
              <w:jc w:val="both"/>
              <w:rPr>
                <w:sz w:val="24"/>
                <w:szCs w:val="24"/>
                <w:highlight w:val="green"/>
              </w:rPr>
            </w:pPr>
          </w:p>
          <w:p w:rsidR="00B30DB3" w:rsidRPr="002E44FD" w:rsidRDefault="00B30DB3" w:rsidP="00F45DC9">
            <w:pPr>
              <w:widowControl w:val="0"/>
              <w:snapToGrid w:val="0"/>
              <w:jc w:val="both"/>
              <w:rPr>
                <w:sz w:val="24"/>
                <w:szCs w:val="24"/>
                <w:highlight w:val="green"/>
              </w:rPr>
            </w:pPr>
          </w:p>
        </w:tc>
        <w:tc>
          <w:tcPr>
            <w:tcW w:w="1074" w:type="pct"/>
            <w:tcBorders>
              <w:top w:val="nil"/>
              <w:left w:val="nil"/>
              <w:bottom w:val="single" w:sz="4" w:space="0" w:color="auto"/>
              <w:right w:val="single" w:sz="4" w:space="0" w:color="auto"/>
            </w:tcBorders>
          </w:tcPr>
          <w:p w:rsidR="00B30DB3" w:rsidRPr="002E44FD" w:rsidRDefault="002E44FD" w:rsidP="00F45DC9">
            <w:pPr>
              <w:jc w:val="both"/>
              <w:rPr>
                <w:sz w:val="24"/>
                <w:szCs w:val="24"/>
                <w:highlight w:val="green"/>
              </w:rPr>
            </w:pPr>
            <w:r w:rsidRPr="002E44FD">
              <w:rPr>
                <w:sz w:val="24"/>
                <w:szCs w:val="24"/>
                <w:highlight w:val="green"/>
                <w:shd w:val="clear" w:color="auto" w:fill="92D050"/>
              </w:rPr>
              <w:t xml:space="preserve">Компенсация расходов  на погребение  граждан, удостоенных Почетного звания "Почетный гражданин </w:t>
            </w:r>
            <w:proofErr w:type="spellStart"/>
            <w:r w:rsidRPr="002E44FD">
              <w:rPr>
                <w:sz w:val="24"/>
                <w:szCs w:val="24"/>
                <w:highlight w:val="green"/>
                <w:shd w:val="clear" w:color="auto" w:fill="92D050"/>
              </w:rPr>
              <w:t>Тайшетского</w:t>
            </w:r>
            <w:proofErr w:type="spellEnd"/>
            <w:r w:rsidRPr="002E44FD">
              <w:rPr>
                <w:sz w:val="24"/>
                <w:szCs w:val="24"/>
                <w:highlight w:val="green"/>
                <w:shd w:val="clear" w:color="auto" w:fill="92D050"/>
              </w:rPr>
              <w:t xml:space="preserve"> района"</w:t>
            </w:r>
          </w:p>
        </w:tc>
      </w:tr>
    </w:tbl>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01A0F" w:rsidRDefault="00A01A0F" w:rsidP="002E44FD">
      <w:pPr>
        <w:rPr>
          <w:spacing w:val="-10"/>
          <w:sz w:val="24"/>
          <w:szCs w:val="24"/>
        </w:rPr>
      </w:pPr>
    </w:p>
    <w:p w:rsidR="00AA3B76" w:rsidRPr="00145417" w:rsidRDefault="00AA3B76" w:rsidP="00AA3B76">
      <w:pPr>
        <w:jc w:val="right"/>
        <w:rPr>
          <w:spacing w:val="-10"/>
          <w:sz w:val="24"/>
          <w:szCs w:val="24"/>
        </w:rPr>
      </w:pPr>
      <w:r w:rsidRPr="00145417">
        <w:rPr>
          <w:spacing w:val="-10"/>
          <w:sz w:val="24"/>
          <w:szCs w:val="24"/>
        </w:rPr>
        <w:lastRenderedPageBreak/>
        <w:t>Приложение 2</w:t>
      </w:r>
    </w:p>
    <w:p w:rsidR="00AA3B76" w:rsidRDefault="00AA3B76" w:rsidP="00AA3B76">
      <w:pPr>
        <w:spacing w:line="276" w:lineRule="auto"/>
        <w:jc w:val="right"/>
        <w:rPr>
          <w:sz w:val="24"/>
          <w:szCs w:val="24"/>
        </w:rPr>
      </w:pPr>
      <w:r w:rsidRPr="00145417">
        <w:rPr>
          <w:sz w:val="24"/>
          <w:szCs w:val="24"/>
        </w:rPr>
        <w:t xml:space="preserve">к  подпрограмме "Социальная поддержка </w:t>
      </w:r>
    </w:p>
    <w:p w:rsidR="00AA3B76" w:rsidRPr="00145417" w:rsidRDefault="00AA3B76" w:rsidP="00AA3B76">
      <w:pPr>
        <w:spacing w:line="276" w:lineRule="auto"/>
        <w:jc w:val="right"/>
        <w:rPr>
          <w:bCs/>
          <w:sz w:val="24"/>
          <w:szCs w:val="24"/>
        </w:rPr>
      </w:pPr>
      <w:r w:rsidRPr="00145417">
        <w:rPr>
          <w:sz w:val="24"/>
          <w:szCs w:val="24"/>
        </w:rPr>
        <w:t>отдельных</w:t>
      </w:r>
      <w:r w:rsidR="003F6793">
        <w:rPr>
          <w:sz w:val="24"/>
          <w:szCs w:val="24"/>
        </w:rPr>
        <w:t xml:space="preserve"> категорий граждан" на 2020-2026</w:t>
      </w:r>
      <w:r w:rsidRPr="00145417">
        <w:rPr>
          <w:sz w:val="24"/>
          <w:szCs w:val="24"/>
        </w:rPr>
        <w:t xml:space="preserve"> годы </w:t>
      </w:r>
    </w:p>
    <w:p w:rsidR="00AA3B76" w:rsidRDefault="00AA3B76" w:rsidP="00AA3B76">
      <w:pPr>
        <w:jc w:val="center"/>
        <w:rPr>
          <w:b/>
        </w:rPr>
      </w:pPr>
    </w:p>
    <w:p w:rsidR="00AA3B76" w:rsidRPr="00145417" w:rsidRDefault="00AA3B76" w:rsidP="00AA3B76">
      <w:pPr>
        <w:jc w:val="center"/>
        <w:rPr>
          <w:b/>
        </w:rPr>
      </w:pPr>
    </w:p>
    <w:p w:rsidR="00AA3B76" w:rsidRPr="00145417" w:rsidRDefault="00AA3B76" w:rsidP="00AA3B76">
      <w:pPr>
        <w:spacing w:line="276" w:lineRule="auto"/>
        <w:jc w:val="center"/>
        <w:rPr>
          <w:b/>
          <w:sz w:val="24"/>
          <w:szCs w:val="24"/>
        </w:rPr>
      </w:pPr>
      <w:r w:rsidRPr="00145417">
        <w:rPr>
          <w:b/>
          <w:bCs/>
          <w:sz w:val="24"/>
          <w:szCs w:val="24"/>
        </w:rPr>
        <w:t xml:space="preserve">СВЕДЕНИЯ О СОСТАВЕ И ЗНАЧЕНИЯХ ЦЕЛЕВЫХ ПОКАЗАТЕЛЕЙ </w:t>
      </w:r>
      <w:r w:rsidRPr="00145417">
        <w:rPr>
          <w:b/>
          <w:sz w:val="24"/>
          <w:szCs w:val="24"/>
        </w:rPr>
        <w:t>ПОДПРОГРАММЫ</w:t>
      </w:r>
    </w:p>
    <w:p w:rsidR="00536F82" w:rsidRDefault="00AA3B76" w:rsidP="00AA3B76">
      <w:pPr>
        <w:spacing w:line="276" w:lineRule="auto"/>
        <w:jc w:val="center"/>
        <w:rPr>
          <w:b/>
          <w:sz w:val="24"/>
          <w:szCs w:val="24"/>
        </w:rPr>
      </w:pPr>
      <w:r w:rsidRPr="00145417">
        <w:rPr>
          <w:b/>
          <w:sz w:val="24"/>
          <w:szCs w:val="24"/>
        </w:rPr>
        <w:t xml:space="preserve"> "Социальная поддержка отдельных</w:t>
      </w:r>
      <w:r w:rsidR="00FD408E">
        <w:rPr>
          <w:b/>
          <w:sz w:val="24"/>
          <w:szCs w:val="24"/>
        </w:rPr>
        <w:t xml:space="preserve"> категорий граждан" на 2020-2026</w:t>
      </w:r>
      <w:r w:rsidRPr="00145417">
        <w:rPr>
          <w:b/>
          <w:sz w:val="24"/>
          <w:szCs w:val="24"/>
        </w:rPr>
        <w:t xml:space="preserve"> годы </w:t>
      </w:r>
    </w:p>
    <w:p w:rsidR="00AA3B76" w:rsidRPr="00145417" w:rsidRDefault="007D0889" w:rsidP="00AA3B76">
      <w:pPr>
        <w:spacing w:line="276" w:lineRule="auto"/>
        <w:jc w:val="center"/>
        <w:rPr>
          <w:b/>
          <w:bCs/>
          <w:sz w:val="24"/>
          <w:szCs w:val="24"/>
        </w:rPr>
      </w:pPr>
      <w:r w:rsidRPr="00D2359F">
        <w:rPr>
          <w:i/>
          <w:color w:val="FF0000"/>
          <w:sz w:val="24"/>
          <w:szCs w:val="24"/>
        </w:rPr>
        <w:t>(в редакции п</w:t>
      </w:r>
      <w:r w:rsidR="00536F82" w:rsidRPr="00D2359F">
        <w:rPr>
          <w:i/>
          <w:color w:val="FF0000"/>
          <w:sz w:val="24"/>
          <w:szCs w:val="24"/>
        </w:rPr>
        <w:t>остановления от 27 июня 2023 года №436</w:t>
      </w:r>
      <w:r w:rsidR="00D2359F" w:rsidRPr="00D2359F">
        <w:rPr>
          <w:i/>
          <w:color w:val="FF0000"/>
          <w:sz w:val="24"/>
          <w:szCs w:val="24"/>
        </w:rPr>
        <w:t xml:space="preserve">, </w:t>
      </w:r>
      <w:r w:rsidR="00D2359F" w:rsidRPr="00F31739">
        <w:rPr>
          <w:i/>
          <w:color w:val="FF0000"/>
          <w:sz w:val="24"/>
          <w:szCs w:val="24"/>
        </w:rPr>
        <w:t>от 22 декабря 2023 № 1282</w:t>
      </w:r>
      <w:r w:rsidR="00536F82" w:rsidRPr="005913CA">
        <w:rPr>
          <w:i/>
          <w:color w:val="FF0000"/>
        </w:rPr>
        <w:t>)</w:t>
      </w:r>
    </w:p>
    <w:tbl>
      <w:tblPr>
        <w:tblW w:w="15311" w:type="dxa"/>
        <w:tblInd w:w="-176" w:type="dxa"/>
        <w:tblLayout w:type="fixed"/>
        <w:tblLook w:val="00A0" w:firstRow="1" w:lastRow="0" w:firstColumn="1" w:lastColumn="0" w:noHBand="0" w:noVBand="0"/>
      </w:tblPr>
      <w:tblGrid>
        <w:gridCol w:w="553"/>
        <w:gridCol w:w="11"/>
        <w:gridCol w:w="5106"/>
        <w:gridCol w:w="851"/>
        <w:gridCol w:w="1134"/>
        <w:gridCol w:w="1276"/>
        <w:gridCol w:w="992"/>
        <w:gridCol w:w="850"/>
        <w:gridCol w:w="850"/>
        <w:gridCol w:w="992"/>
        <w:gridCol w:w="992"/>
        <w:gridCol w:w="852"/>
        <w:gridCol w:w="852"/>
      </w:tblGrid>
      <w:tr w:rsidR="002C7CE6" w:rsidRPr="00145417" w:rsidTr="00F45DC9">
        <w:trPr>
          <w:trHeight w:val="300"/>
          <w:tblHeader/>
        </w:trPr>
        <w:tc>
          <w:tcPr>
            <w:tcW w:w="564" w:type="dxa"/>
            <w:gridSpan w:val="2"/>
            <w:vMerge w:val="restart"/>
            <w:tcBorders>
              <w:top w:val="single" w:sz="4" w:space="0" w:color="auto"/>
              <w:left w:val="single" w:sz="4" w:space="0" w:color="auto"/>
              <w:bottom w:val="single" w:sz="4" w:space="0" w:color="auto"/>
              <w:right w:val="single" w:sz="4" w:space="0" w:color="auto"/>
            </w:tcBorders>
            <w:noWrap/>
            <w:vAlign w:val="center"/>
          </w:tcPr>
          <w:p w:rsidR="002C7CE6" w:rsidRPr="00145417" w:rsidRDefault="002C7CE6" w:rsidP="00A5327F">
            <w:pPr>
              <w:jc w:val="center"/>
              <w:rPr>
                <w:sz w:val="24"/>
                <w:szCs w:val="24"/>
              </w:rPr>
            </w:pPr>
            <w:r w:rsidRPr="00145417">
              <w:rPr>
                <w:sz w:val="24"/>
                <w:szCs w:val="24"/>
              </w:rPr>
              <w:t xml:space="preserve">№ </w:t>
            </w:r>
            <w:proofErr w:type="gramStart"/>
            <w:r w:rsidRPr="00145417">
              <w:rPr>
                <w:sz w:val="24"/>
                <w:szCs w:val="24"/>
              </w:rPr>
              <w:t>п</w:t>
            </w:r>
            <w:proofErr w:type="gramEnd"/>
            <w:r w:rsidRPr="00145417">
              <w:rPr>
                <w:sz w:val="24"/>
                <w:szCs w:val="24"/>
              </w:rPr>
              <w:t>/п</w:t>
            </w:r>
          </w:p>
        </w:tc>
        <w:tc>
          <w:tcPr>
            <w:tcW w:w="5106" w:type="dxa"/>
            <w:vMerge w:val="restart"/>
            <w:tcBorders>
              <w:top w:val="single" w:sz="4" w:space="0" w:color="auto"/>
              <w:left w:val="nil"/>
              <w:bottom w:val="single" w:sz="4" w:space="0" w:color="auto"/>
              <w:right w:val="single" w:sz="4" w:space="0" w:color="auto"/>
            </w:tcBorders>
            <w:noWrap/>
            <w:vAlign w:val="center"/>
          </w:tcPr>
          <w:p w:rsidR="002C7CE6" w:rsidRPr="00145417" w:rsidRDefault="002C7CE6" w:rsidP="00A5327F">
            <w:pPr>
              <w:jc w:val="center"/>
              <w:rPr>
                <w:color w:val="000000"/>
                <w:kern w:val="3"/>
                <w:sz w:val="24"/>
                <w:szCs w:val="24"/>
                <w:lang w:eastAsia="ja-JP"/>
              </w:rPr>
            </w:pPr>
            <w:r w:rsidRPr="00145417">
              <w:rPr>
                <w:color w:val="000000"/>
                <w:kern w:val="3"/>
                <w:sz w:val="24"/>
                <w:szCs w:val="24"/>
                <w:lang w:eastAsia="ja-JP"/>
              </w:rPr>
              <w:t xml:space="preserve">Наименование </w:t>
            </w:r>
            <w:proofErr w:type="gramStart"/>
            <w:r w:rsidRPr="00145417">
              <w:rPr>
                <w:color w:val="000000"/>
                <w:kern w:val="3"/>
                <w:sz w:val="24"/>
                <w:szCs w:val="24"/>
                <w:lang w:eastAsia="ja-JP"/>
              </w:rPr>
              <w:t>целевого</w:t>
            </w:r>
            <w:proofErr w:type="gramEnd"/>
          </w:p>
          <w:p w:rsidR="002C7CE6" w:rsidRPr="00145417" w:rsidRDefault="002C7CE6" w:rsidP="00A5327F">
            <w:pPr>
              <w:jc w:val="center"/>
              <w:rPr>
                <w:color w:val="000000"/>
                <w:kern w:val="3"/>
                <w:sz w:val="24"/>
                <w:szCs w:val="24"/>
                <w:lang w:eastAsia="ja-JP"/>
              </w:rPr>
            </w:pPr>
            <w:r w:rsidRPr="00145417">
              <w:rPr>
                <w:color w:val="000000"/>
                <w:kern w:val="3"/>
                <w:sz w:val="24"/>
                <w:szCs w:val="24"/>
                <w:lang w:eastAsia="ja-JP"/>
              </w:rPr>
              <w:t>показателя</w:t>
            </w:r>
          </w:p>
        </w:tc>
        <w:tc>
          <w:tcPr>
            <w:tcW w:w="851" w:type="dxa"/>
            <w:vMerge w:val="restart"/>
            <w:tcBorders>
              <w:top w:val="single" w:sz="4" w:space="0" w:color="auto"/>
              <w:left w:val="nil"/>
              <w:bottom w:val="single" w:sz="4" w:space="0" w:color="auto"/>
              <w:right w:val="single" w:sz="4" w:space="0" w:color="auto"/>
            </w:tcBorders>
            <w:noWrap/>
            <w:vAlign w:val="center"/>
          </w:tcPr>
          <w:p w:rsidR="002C7CE6" w:rsidRPr="00145417" w:rsidRDefault="002C7CE6" w:rsidP="00A5327F">
            <w:pPr>
              <w:jc w:val="center"/>
              <w:rPr>
                <w:color w:val="000000"/>
                <w:kern w:val="3"/>
                <w:sz w:val="24"/>
                <w:szCs w:val="24"/>
                <w:lang w:eastAsia="ja-JP"/>
              </w:rPr>
            </w:pPr>
            <w:r w:rsidRPr="00145417">
              <w:rPr>
                <w:color w:val="000000"/>
                <w:kern w:val="3"/>
                <w:sz w:val="24"/>
                <w:szCs w:val="24"/>
                <w:lang w:eastAsia="ja-JP"/>
              </w:rPr>
              <w:t xml:space="preserve">Ед. </w:t>
            </w:r>
          </w:p>
          <w:p w:rsidR="002C7CE6" w:rsidRPr="00145417" w:rsidRDefault="002C7CE6" w:rsidP="00A5327F">
            <w:pPr>
              <w:jc w:val="center"/>
              <w:rPr>
                <w:color w:val="000000"/>
                <w:kern w:val="3"/>
                <w:sz w:val="24"/>
                <w:szCs w:val="24"/>
                <w:lang w:eastAsia="ja-JP"/>
              </w:rPr>
            </w:pPr>
            <w:r w:rsidRPr="00145417">
              <w:rPr>
                <w:color w:val="000000"/>
                <w:kern w:val="3"/>
                <w:sz w:val="24"/>
                <w:szCs w:val="24"/>
                <w:lang w:eastAsia="ja-JP"/>
              </w:rPr>
              <w:t>изм.</w:t>
            </w:r>
          </w:p>
        </w:tc>
        <w:tc>
          <w:tcPr>
            <w:tcW w:w="8790" w:type="dxa"/>
            <w:gridSpan w:val="9"/>
            <w:tcBorders>
              <w:top w:val="single" w:sz="4" w:space="0" w:color="auto"/>
              <w:left w:val="nil"/>
              <w:bottom w:val="single" w:sz="4" w:space="0" w:color="auto"/>
              <w:right w:val="single" w:sz="4" w:space="0" w:color="auto"/>
            </w:tcBorders>
            <w:noWrap/>
            <w:vAlign w:val="center"/>
          </w:tcPr>
          <w:p w:rsidR="002C7CE6" w:rsidRPr="00145417" w:rsidRDefault="002C7CE6" w:rsidP="00A5327F">
            <w:pPr>
              <w:jc w:val="center"/>
              <w:rPr>
                <w:color w:val="000000"/>
                <w:kern w:val="3"/>
                <w:sz w:val="24"/>
                <w:szCs w:val="24"/>
                <w:lang w:eastAsia="ja-JP"/>
              </w:rPr>
            </w:pPr>
            <w:r w:rsidRPr="00145417">
              <w:rPr>
                <w:color w:val="000000"/>
                <w:kern w:val="3"/>
                <w:sz w:val="24"/>
                <w:szCs w:val="24"/>
                <w:lang w:eastAsia="ja-JP"/>
              </w:rPr>
              <w:t>Значения целевых показателей</w:t>
            </w:r>
          </w:p>
        </w:tc>
      </w:tr>
      <w:tr w:rsidR="003F6793" w:rsidRPr="00145417" w:rsidTr="003F6793">
        <w:trPr>
          <w:trHeight w:val="300"/>
          <w:tblHeader/>
        </w:trPr>
        <w:tc>
          <w:tcPr>
            <w:tcW w:w="564" w:type="dxa"/>
            <w:gridSpan w:val="2"/>
            <w:vMerge/>
            <w:tcBorders>
              <w:top w:val="single" w:sz="4" w:space="0" w:color="auto"/>
              <w:left w:val="single" w:sz="4" w:space="0" w:color="auto"/>
              <w:bottom w:val="single" w:sz="4" w:space="0" w:color="auto"/>
              <w:right w:val="single" w:sz="4" w:space="0" w:color="auto"/>
            </w:tcBorders>
            <w:vAlign w:val="center"/>
          </w:tcPr>
          <w:p w:rsidR="003F6793" w:rsidRPr="00145417" w:rsidRDefault="003F6793" w:rsidP="00A5327F">
            <w:pPr>
              <w:rPr>
                <w:sz w:val="24"/>
                <w:szCs w:val="24"/>
              </w:rPr>
            </w:pPr>
          </w:p>
        </w:tc>
        <w:tc>
          <w:tcPr>
            <w:tcW w:w="5106" w:type="dxa"/>
            <w:vMerge/>
            <w:tcBorders>
              <w:top w:val="single" w:sz="4" w:space="0" w:color="auto"/>
              <w:left w:val="nil"/>
              <w:bottom w:val="single" w:sz="4" w:space="0" w:color="auto"/>
              <w:right w:val="single" w:sz="4" w:space="0" w:color="auto"/>
            </w:tcBorders>
            <w:vAlign w:val="center"/>
          </w:tcPr>
          <w:p w:rsidR="003F6793" w:rsidRPr="00145417" w:rsidRDefault="003F6793" w:rsidP="00A5327F">
            <w:pPr>
              <w:rPr>
                <w:color w:val="000000"/>
                <w:kern w:val="3"/>
                <w:sz w:val="24"/>
                <w:szCs w:val="24"/>
                <w:lang w:eastAsia="ja-JP"/>
              </w:rPr>
            </w:pPr>
          </w:p>
        </w:tc>
        <w:tc>
          <w:tcPr>
            <w:tcW w:w="851" w:type="dxa"/>
            <w:vMerge/>
            <w:tcBorders>
              <w:top w:val="single" w:sz="4" w:space="0" w:color="auto"/>
              <w:left w:val="nil"/>
              <w:bottom w:val="single" w:sz="4" w:space="0" w:color="auto"/>
              <w:right w:val="single" w:sz="4" w:space="0" w:color="auto"/>
            </w:tcBorders>
            <w:vAlign w:val="center"/>
          </w:tcPr>
          <w:p w:rsidR="003F6793" w:rsidRPr="00145417" w:rsidRDefault="003F6793" w:rsidP="00A5327F">
            <w:pPr>
              <w:rPr>
                <w:color w:val="000000"/>
                <w:kern w:val="3"/>
                <w:sz w:val="24"/>
                <w:szCs w:val="24"/>
                <w:lang w:eastAsia="ja-JP"/>
              </w:rPr>
            </w:pPr>
          </w:p>
        </w:tc>
        <w:tc>
          <w:tcPr>
            <w:tcW w:w="1134"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eastAsia="ja-JP"/>
              </w:rPr>
            </w:pPr>
          </w:p>
          <w:p w:rsidR="003F6793" w:rsidRDefault="003F6793" w:rsidP="00A5327F">
            <w:pPr>
              <w:jc w:val="center"/>
              <w:rPr>
                <w:color w:val="000000"/>
                <w:kern w:val="3"/>
                <w:sz w:val="24"/>
                <w:szCs w:val="24"/>
                <w:lang w:eastAsia="ja-JP"/>
              </w:rPr>
            </w:pPr>
            <w:r w:rsidRPr="00145417">
              <w:rPr>
                <w:color w:val="000000"/>
                <w:kern w:val="3"/>
                <w:sz w:val="24"/>
                <w:szCs w:val="24"/>
                <w:lang w:eastAsia="ja-JP"/>
              </w:rPr>
              <w:t>201</w:t>
            </w:r>
            <w:r>
              <w:rPr>
                <w:color w:val="000000"/>
                <w:kern w:val="3"/>
                <w:sz w:val="24"/>
                <w:szCs w:val="24"/>
                <w:lang w:eastAsia="ja-JP"/>
              </w:rPr>
              <w:t xml:space="preserve">8 </w:t>
            </w:r>
          </w:p>
          <w:p w:rsidR="003F6793" w:rsidRPr="00145417" w:rsidRDefault="003F6793" w:rsidP="00A5327F">
            <w:pPr>
              <w:jc w:val="center"/>
              <w:rPr>
                <w:color w:val="000000"/>
                <w:kern w:val="3"/>
                <w:sz w:val="24"/>
                <w:szCs w:val="24"/>
                <w:lang w:eastAsia="ja-JP"/>
              </w:rPr>
            </w:pPr>
            <w:r w:rsidRPr="00145417">
              <w:rPr>
                <w:sz w:val="24"/>
                <w:szCs w:val="24"/>
              </w:rPr>
              <w:t>год</w:t>
            </w:r>
          </w:p>
          <w:p w:rsidR="003F6793" w:rsidRPr="00145417" w:rsidRDefault="003F6793" w:rsidP="00A5327F">
            <w:pPr>
              <w:jc w:val="center"/>
              <w:rPr>
                <w:color w:val="000000"/>
                <w:kern w:val="3"/>
                <w:sz w:val="24"/>
                <w:szCs w:val="24"/>
                <w:lang w:eastAsia="ja-JP"/>
              </w:rPr>
            </w:pPr>
          </w:p>
        </w:tc>
        <w:tc>
          <w:tcPr>
            <w:tcW w:w="1276"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eastAsia="ja-JP"/>
              </w:rPr>
            </w:pPr>
            <w:r w:rsidRPr="00145417">
              <w:rPr>
                <w:color w:val="000000"/>
                <w:kern w:val="3"/>
                <w:sz w:val="24"/>
                <w:szCs w:val="24"/>
                <w:lang w:eastAsia="ja-JP"/>
              </w:rPr>
              <w:t>201</w:t>
            </w:r>
            <w:r>
              <w:rPr>
                <w:color w:val="000000"/>
                <w:kern w:val="3"/>
                <w:sz w:val="24"/>
                <w:szCs w:val="24"/>
                <w:lang w:eastAsia="ja-JP"/>
              </w:rPr>
              <w:t xml:space="preserve">9 </w:t>
            </w:r>
            <w:r w:rsidRPr="00145417">
              <w:rPr>
                <w:sz w:val="24"/>
                <w:szCs w:val="24"/>
              </w:rPr>
              <w:t>год</w:t>
            </w:r>
          </w:p>
          <w:p w:rsidR="003F6793" w:rsidRPr="00145417" w:rsidRDefault="003F6793" w:rsidP="00A5327F">
            <w:pPr>
              <w:jc w:val="center"/>
              <w:rPr>
                <w:color w:val="000000"/>
                <w:kern w:val="3"/>
                <w:sz w:val="24"/>
                <w:szCs w:val="24"/>
                <w:lang w:eastAsia="ja-JP"/>
              </w:rPr>
            </w:pPr>
            <w:r w:rsidRPr="00145417">
              <w:rPr>
                <w:color w:val="000000"/>
                <w:kern w:val="3"/>
                <w:sz w:val="24"/>
                <w:szCs w:val="24"/>
                <w:lang w:eastAsia="ja-JP"/>
              </w:rPr>
              <w:t xml:space="preserve"> (оценка)</w:t>
            </w:r>
          </w:p>
        </w:tc>
        <w:tc>
          <w:tcPr>
            <w:tcW w:w="992"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eastAsia="ja-JP"/>
              </w:rPr>
            </w:pPr>
            <w:r w:rsidRPr="00145417">
              <w:rPr>
                <w:color w:val="000000"/>
                <w:kern w:val="3"/>
                <w:sz w:val="24"/>
                <w:szCs w:val="24"/>
                <w:lang w:val="de-DE" w:eastAsia="ja-JP"/>
              </w:rPr>
              <w:t>20</w:t>
            </w:r>
            <w:r>
              <w:rPr>
                <w:color w:val="000000"/>
                <w:kern w:val="3"/>
                <w:sz w:val="24"/>
                <w:szCs w:val="24"/>
                <w:lang w:eastAsia="ja-JP"/>
              </w:rPr>
              <w:t xml:space="preserve">20 </w:t>
            </w:r>
            <w:r w:rsidRPr="00145417">
              <w:rPr>
                <w:sz w:val="24"/>
                <w:szCs w:val="24"/>
              </w:rPr>
              <w:t>год</w:t>
            </w:r>
          </w:p>
        </w:tc>
        <w:tc>
          <w:tcPr>
            <w:tcW w:w="850"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eastAsia="ja-JP"/>
              </w:rPr>
            </w:pPr>
            <w:r w:rsidRPr="00145417">
              <w:rPr>
                <w:color w:val="000000"/>
                <w:kern w:val="3"/>
                <w:sz w:val="24"/>
                <w:szCs w:val="24"/>
                <w:lang w:val="de-DE" w:eastAsia="ja-JP"/>
              </w:rPr>
              <w:t>20</w:t>
            </w:r>
            <w:r>
              <w:rPr>
                <w:color w:val="000000"/>
                <w:kern w:val="3"/>
                <w:sz w:val="24"/>
                <w:szCs w:val="24"/>
                <w:lang w:eastAsia="ja-JP"/>
              </w:rPr>
              <w:t xml:space="preserve">21 </w:t>
            </w:r>
            <w:r w:rsidRPr="00145417">
              <w:rPr>
                <w:sz w:val="24"/>
                <w:szCs w:val="24"/>
              </w:rPr>
              <w:t>год</w:t>
            </w:r>
          </w:p>
        </w:tc>
        <w:tc>
          <w:tcPr>
            <w:tcW w:w="850"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eastAsia="ja-JP"/>
              </w:rPr>
            </w:pPr>
            <w:r>
              <w:rPr>
                <w:color w:val="000000"/>
                <w:kern w:val="3"/>
                <w:sz w:val="24"/>
                <w:szCs w:val="24"/>
                <w:lang w:val="de-DE" w:eastAsia="ja-JP"/>
              </w:rPr>
              <w:t>20</w:t>
            </w:r>
            <w:r>
              <w:rPr>
                <w:color w:val="000000"/>
                <w:kern w:val="3"/>
                <w:sz w:val="24"/>
                <w:szCs w:val="24"/>
                <w:lang w:eastAsia="ja-JP"/>
              </w:rPr>
              <w:t xml:space="preserve">22 </w:t>
            </w:r>
            <w:r w:rsidRPr="00145417">
              <w:rPr>
                <w:sz w:val="24"/>
                <w:szCs w:val="24"/>
              </w:rPr>
              <w:t>год</w:t>
            </w:r>
          </w:p>
        </w:tc>
        <w:tc>
          <w:tcPr>
            <w:tcW w:w="992" w:type="dxa"/>
            <w:tcBorders>
              <w:top w:val="nil"/>
              <w:left w:val="nil"/>
              <w:bottom w:val="single" w:sz="4" w:space="0" w:color="auto"/>
              <w:right w:val="single" w:sz="4" w:space="0" w:color="auto"/>
            </w:tcBorders>
          </w:tcPr>
          <w:p w:rsidR="003F6793" w:rsidRDefault="003F6793" w:rsidP="00A5327F">
            <w:pPr>
              <w:jc w:val="center"/>
              <w:rPr>
                <w:color w:val="000000"/>
                <w:kern w:val="3"/>
                <w:sz w:val="24"/>
                <w:szCs w:val="24"/>
                <w:lang w:eastAsia="ja-JP"/>
              </w:rPr>
            </w:pPr>
          </w:p>
          <w:p w:rsidR="003F6793" w:rsidRPr="00145417" w:rsidRDefault="003F6793" w:rsidP="00A5327F">
            <w:pPr>
              <w:jc w:val="center"/>
              <w:rPr>
                <w:color w:val="000000"/>
                <w:kern w:val="3"/>
                <w:sz w:val="24"/>
                <w:szCs w:val="24"/>
                <w:lang w:val="de-DE" w:eastAsia="ja-JP"/>
              </w:rPr>
            </w:pPr>
            <w:r>
              <w:rPr>
                <w:color w:val="000000"/>
                <w:kern w:val="3"/>
                <w:sz w:val="24"/>
                <w:szCs w:val="24"/>
                <w:lang w:val="de-DE" w:eastAsia="ja-JP"/>
              </w:rPr>
              <w:t>20</w:t>
            </w:r>
            <w:r>
              <w:rPr>
                <w:color w:val="000000"/>
                <w:kern w:val="3"/>
                <w:sz w:val="24"/>
                <w:szCs w:val="24"/>
                <w:lang w:eastAsia="ja-JP"/>
              </w:rPr>
              <w:t xml:space="preserve">23 </w:t>
            </w:r>
            <w:r w:rsidRPr="00145417">
              <w:rPr>
                <w:sz w:val="24"/>
                <w:szCs w:val="24"/>
              </w:rPr>
              <w:t>год</w:t>
            </w:r>
          </w:p>
        </w:tc>
        <w:tc>
          <w:tcPr>
            <w:tcW w:w="992" w:type="dxa"/>
            <w:tcBorders>
              <w:top w:val="nil"/>
              <w:left w:val="nil"/>
              <w:bottom w:val="single" w:sz="4" w:space="0" w:color="auto"/>
              <w:right w:val="single" w:sz="4" w:space="0" w:color="auto"/>
            </w:tcBorders>
          </w:tcPr>
          <w:p w:rsidR="003F6793" w:rsidRDefault="003F6793" w:rsidP="00A5327F">
            <w:pPr>
              <w:jc w:val="center"/>
              <w:rPr>
                <w:color w:val="000000"/>
                <w:kern w:val="3"/>
                <w:sz w:val="24"/>
                <w:szCs w:val="24"/>
                <w:lang w:eastAsia="ja-JP"/>
              </w:rPr>
            </w:pPr>
          </w:p>
          <w:p w:rsidR="003F6793" w:rsidRDefault="003F6793" w:rsidP="00A5327F">
            <w:pPr>
              <w:jc w:val="center"/>
              <w:rPr>
                <w:color w:val="000000"/>
                <w:kern w:val="3"/>
                <w:sz w:val="24"/>
                <w:szCs w:val="24"/>
                <w:lang w:eastAsia="ja-JP"/>
              </w:rPr>
            </w:pPr>
            <w:r>
              <w:rPr>
                <w:color w:val="000000"/>
                <w:kern w:val="3"/>
                <w:sz w:val="24"/>
                <w:szCs w:val="24"/>
                <w:lang w:eastAsia="ja-JP"/>
              </w:rPr>
              <w:t>2024 год</w:t>
            </w:r>
          </w:p>
        </w:tc>
        <w:tc>
          <w:tcPr>
            <w:tcW w:w="852" w:type="dxa"/>
            <w:tcBorders>
              <w:top w:val="nil"/>
              <w:left w:val="nil"/>
              <w:bottom w:val="single" w:sz="4" w:space="0" w:color="auto"/>
              <w:right w:val="single" w:sz="4" w:space="0" w:color="auto"/>
            </w:tcBorders>
          </w:tcPr>
          <w:p w:rsidR="003F6793" w:rsidRDefault="003F6793" w:rsidP="00A5327F">
            <w:pPr>
              <w:jc w:val="center"/>
              <w:rPr>
                <w:color w:val="000000"/>
                <w:kern w:val="3"/>
                <w:sz w:val="24"/>
                <w:szCs w:val="24"/>
                <w:lang w:eastAsia="ja-JP"/>
              </w:rPr>
            </w:pPr>
          </w:p>
          <w:p w:rsidR="003F6793" w:rsidRDefault="003F6793" w:rsidP="00A5327F">
            <w:pPr>
              <w:jc w:val="center"/>
              <w:rPr>
                <w:color w:val="000000"/>
                <w:kern w:val="3"/>
                <w:sz w:val="24"/>
                <w:szCs w:val="24"/>
                <w:lang w:eastAsia="ja-JP"/>
              </w:rPr>
            </w:pPr>
            <w:r>
              <w:rPr>
                <w:color w:val="000000"/>
                <w:kern w:val="3"/>
                <w:sz w:val="24"/>
                <w:szCs w:val="24"/>
                <w:lang w:eastAsia="ja-JP"/>
              </w:rPr>
              <w:t>2025 год</w:t>
            </w:r>
          </w:p>
        </w:tc>
        <w:tc>
          <w:tcPr>
            <w:tcW w:w="852" w:type="dxa"/>
            <w:tcBorders>
              <w:top w:val="nil"/>
              <w:left w:val="nil"/>
              <w:bottom w:val="single" w:sz="4" w:space="0" w:color="auto"/>
              <w:right w:val="single" w:sz="4" w:space="0" w:color="auto"/>
            </w:tcBorders>
          </w:tcPr>
          <w:p w:rsidR="003F6793" w:rsidRDefault="003F6793" w:rsidP="00A5327F">
            <w:pPr>
              <w:jc w:val="center"/>
              <w:rPr>
                <w:color w:val="000000"/>
                <w:kern w:val="3"/>
                <w:sz w:val="24"/>
                <w:szCs w:val="24"/>
                <w:lang w:eastAsia="ja-JP"/>
              </w:rPr>
            </w:pPr>
          </w:p>
          <w:p w:rsidR="003F6793" w:rsidRDefault="003F6793" w:rsidP="00A5327F">
            <w:pPr>
              <w:jc w:val="center"/>
              <w:rPr>
                <w:color w:val="000000"/>
                <w:kern w:val="3"/>
                <w:sz w:val="24"/>
                <w:szCs w:val="24"/>
                <w:lang w:eastAsia="ja-JP"/>
              </w:rPr>
            </w:pPr>
            <w:r>
              <w:rPr>
                <w:color w:val="000000"/>
                <w:kern w:val="3"/>
                <w:sz w:val="24"/>
                <w:szCs w:val="24"/>
                <w:lang w:eastAsia="ja-JP"/>
              </w:rPr>
              <w:t xml:space="preserve">2026 год </w:t>
            </w:r>
          </w:p>
        </w:tc>
      </w:tr>
      <w:tr w:rsidR="003F6793" w:rsidRPr="00145417" w:rsidTr="003F6793">
        <w:trPr>
          <w:trHeight w:val="300"/>
          <w:tblHeader/>
        </w:trPr>
        <w:tc>
          <w:tcPr>
            <w:tcW w:w="564" w:type="dxa"/>
            <w:gridSpan w:val="2"/>
            <w:tcBorders>
              <w:top w:val="single" w:sz="4" w:space="0" w:color="auto"/>
              <w:left w:val="single" w:sz="4" w:space="0" w:color="auto"/>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1</w:t>
            </w:r>
          </w:p>
        </w:tc>
        <w:tc>
          <w:tcPr>
            <w:tcW w:w="5106" w:type="dxa"/>
            <w:tcBorders>
              <w:top w:val="single" w:sz="4" w:space="0" w:color="auto"/>
              <w:left w:val="nil"/>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2</w:t>
            </w:r>
          </w:p>
        </w:tc>
        <w:tc>
          <w:tcPr>
            <w:tcW w:w="851" w:type="dxa"/>
            <w:tcBorders>
              <w:top w:val="single" w:sz="4" w:space="0" w:color="auto"/>
              <w:left w:val="nil"/>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3</w:t>
            </w:r>
          </w:p>
        </w:tc>
        <w:tc>
          <w:tcPr>
            <w:tcW w:w="1134" w:type="dxa"/>
            <w:tcBorders>
              <w:top w:val="single" w:sz="4" w:space="0" w:color="auto"/>
              <w:left w:val="nil"/>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4</w:t>
            </w:r>
          </w:p>
        </w:tc>
        <w:tc>
          <w:tcPr>
            <w:tcW w:w="1276" w:type="dxa"/>
            <w:tcBorders>
              <w:top w:val="single" w:sz="4" w:space="0" w:color="auto"/>
              <w:left w:val="nil"/>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5</w:t>
            </w:r>
          </w:p>
        </w:tc>
        <w:tc>
          <w:tcPr>
            <w:tcW w:w="992" w:type="dxa"/>
            <w:tcBorders>
              <w:top w:val="single" w:sz="4" w:space="0" w:color="auto"/>
              <w:left w:val="nil"/>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6</w:t>
            </w:r>
          </w:p>
        </w:tc>
        <w:tc>
          <w:tcPr>
            <w:tcW w:w="850" w:type="dxa"/>
            <w:tcBorders>
              <w:top w:val="single" w:sz="4" w:space="0" w:color="auto"/>
              <w:left w:val="nil"/>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7</w:t>
            </w:r>
          </w:p>
        </w:tc>
        <w:tc>
          <w:tcPr>
            <w:tcW w:w="850" w:type="dxa"/>
            <w:tcBorders>
              <w:top w:val="single" w:sz="4" w:space="0" w:color="auto"/>
              <w:left w:val="nil"/>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8</w:t>
            </w:r>
          </w:p>
        </w:tc>
        <w:tc>
          <w:tcPr>
            <w:tcW w:w="992" w:type="dxa"/>
            <w:tcBorders>
              <w:top w:val="single" w:sz="4" w:space="0" w:color="auto"/>
              <w:left w:val="nil"/>
              <w:bottom w:val="single" w:sz="4" w:space="0" w:color="auto"/>
              <w:right w:val="single" w:sz="4" w:space="0" w:color="auto"/>
            </w:tcBorders>
          </w:tcPr>
          <w:p w:rsidR="003F6793" w:rsidRPr="00145417" w:rsidRDefault="003F6793" w:rsidP="00A5327F">
            <w:pPr>
              <w:jc w:val="center"/>
              <w:rPr>
                <w:sz w:val="24"/>
                <w:szCs w:val="24"/>
              </w:rPr>
            </w:pPr>
            <w:r>
              <w:rPr>
                <w:sz w:val="24"/>
                <w:szCs w:val="24"/>
              </w:rPr>
              <w:t>9</w:t>
            </w:r>
          </w:p>
        </w:tc>
        <w:tc>
          <w:tcPr>
            <w:tcW w:w="992" w:type="dxa"/>
            <w:tcBorders>
              <w:top w:val="single" w:sz="4" w:space="0" w:color="auto"/>
              <w:left w:val="nil"/>
              <w:bottom w:val="single" w:sz="4" w:space="0" w:color="auto"/>
              <w:right w:val="single" w:sz="4" w:space="0" w:color="auto"/>
            </w:tcBorders>
          </w:tcPr>
          <w:p w:rsidR="003F6793" w:rsidRDefault="002E44FD" w:rsidP="00A5327F">
            <w:pPr>
              <w:jc w:val="center"/>
              <w:rPr>
                <w:sz w:val="24"/>
                <w:szCs w:val="24"/>
              </w:rPr>
            </w:pPr>
            <w:r>
              <w:rPr>
                <w:sz w:val="24"/>
                <w:szCs w:val="24"/>
              </w:rPr>
              <w:t>10</w:t>
            </w:r>
          </w:p>
        </w:tc>
        <w:tc>
          <w:tcPr>
            <w:tcW w:w="852" w:type="dxa"/>
            <w:tcBorders>
              <w:top w:val="single" w:sz="4" w:space="0" w:color="auto"/>
              <w:left w:val="nil"/>
              <w:bottom w:val="single" w:sz="4" w:space="0" w:color="auto"/>
              <w:right w:val="single" w:sz="4" w:space="0" w:color="auto"/>
            </w:tcBorders>
          </w:tcPr>
          <w:p w:rsidR="003F6793" w:rsidRDefault="002E44FD" w:rsidP="00A5327F">
            <w:pPr>
              <w:jc w:val="center"/>
              <w:rPr>
                <w:sz w:val="24"/>
                <w:szCs w:val="24"/>
              </w:rPr>
            </w:pPr>
            <w:r>
              <w:rPr>
                <w:sz w:val="24"/>
                <w:szCs w:val="24"/>
              </w:rPr>
              <w:t>11</w:t>
            </w:r>
          </w:p>
        </w:tc>
        <w:tc>
          <w:tcPr>
            <w:tcW w:w="852" w:type="dxa"/>
            <w:tcBorders>
              <w:top w:val="single" w:sz="4" w:space="0" w:color="auto"/>
              <w:left w:val="nil"/>
              <w:bottom w:val="single" w:sz="4" w:space="0" w:color="auto"/>
              <w:right w:val="single" w:sz="4" w:space="0" w:color="auto"/>
            </w:tcBorders>
          </w:tcPr>
          <w:p w:rsidR="003F6793" w:rsidRDefault="002E44FD" w:rsidP="00A5327F">
            <w:pPr>
              <w:jc w:val="center"/>
              <w:rPr>
                <w:sz w:val="24"/>
                <w:szCs w:val="24"/>
              </w:rPr>
            </w:pPr>
            <w:r>
              <w:rPr>
                <w:sz w:val="24"/>
                <w:szCs w:val="24"/>
              </w:rPr>
              <w:t>12</w:t>
            </w:r>
          </w:p>
        </w:tc>
      </w:tr>
      <w:tr w:rsidR="002E44FD" w:rsidRPr="00145417" w:rsidTr="00F45DC9">
        <w:trPr>
          <w:trHeight w:val="300"/>
        </w:trPr>
        <w:tc>
          <w:tcPr>
            <w:tcW w:w="553" w:type="dxa"/>
            <w:tcBorders>
              <w:top w:val="nil"/>
              <w:left w:val="single" w:sz="4" w:space="0" w:color="auto"/>
              <w:bottom w:val="single" w:sz="4" w:space="0" w:color="auto"/>
              <w:right w:val="single" w:sz="4" w:space="0" w:color="auto"/>
            </w:tcBorders>
            <w:noWrap/>
            <w:vAlign w:val="center"/>
          </w:tcPr>
          <w:p w:rsidR="002E44FD" w:rsidRPr="00145417" w:rsidRDefault="002E44FD" w:rsidP="00A5327F">
            <w:pPr>
              <w:jc w:val="center"/>
              <w:rPr>
                <w:b/>
                <w:bCs/>
                <w:sz w:val="24"/>
                <w:szCs w:val="24"/>
              </w:rPr>
            </w:pPr>
            <w:r w:rsidRPr="00145417">
              <w:rPr>
                <w:b/>
                <w:bCs/>
                <w:sz w:val="24"/>
                <w:szCs w:val="24"/>
              </w:rPr>
              <w:t>1</w:t>
            </w:r>
          </w:p>
        </w:tc>
        <w:tc>
          <w:tcPr>
            <w:tcW w:w="14758" w:type="dxa"/>
            <w:gridSpan w:val="12"/>
            <w:tcBorders>
              <w:top w:val="nil"/>
              <w:left w:val="single" w:sz="4" w:space="0" w:color="auto"/>
              <w:bottom w:val="single" w:sz="4" w:space="0" w:color="auto"/>
              <w:right w:val="single" w:sz="4" w:space="0" w:color="auto"/>
            </w:tcBorders>
            <w:vAlign w:val="center"/>
          </w:tcPr>
          <w:p w:rsidR="002E44FD" w:rsidRPr="00145417" w:rsidRDefault="002E44FD" w:rsidP="00A5327F">
            <w:pPr>
              <w:tabs>
                <w:tab w:val="left" w:pos="0"/>
              </w:tabs>
              <w:ind w:left="12"/>
              <w:rPr>
                <w:b/>
                <w:bCs/>
                <w:sz w:val="24"/>
                <w:szCs w:val="24"/>
              </w:rPr>
            </w:pPr>
            <w:r w:rsidRPr="00145417">
              <w:rPr>
                <w:b/>
                <w:bCs/>
                <w:sz w:val="24"/>
                <w:szCs w:val="24"/>
              </w:rPr>
              <w:t xml:space="preserve">Задача 1:  </w:t>
            </w:r>
            <w:r>
              <w:rPr>
                <w:b/>
                <w:bCs/>
                <w:sz w:val="24"/>
                <w:szCs w:val="24"/>
              </w:rPr>
              <w:t xml:space="preserve">Предоставление </w:t>
            </w:r>
            <w:r w:rsidRPr="00145417">
              <w:rPr>
                <w:b/>
                <w:sz w:val="24"/>
                <w:szCs w:val="24"/>
              </w:rPr>
              <w:t xml:space="preserve">выплаты денежной премии гражданам, удостоенным </w:t>
            </w:r>
            <w:r>
              <w:rPr>
                <w:b/>
                <w:sz w:val="24"/>
                <w:szCs w:val="24"/>
              </w:rPr>
              <w:t xml:space="preserve">Почетного </w:t>
            </w:r>
            <w:r w:rsidRPr="00145417">
              <w:rPr>
                <w:b/>
                <w:sz w:val="24"/>
                <w:szCs w:val="24"/>
              </w:rPr>
              <w:t xml:space="preserve">звания </w:t>
            </w:r>
            <w:r>
              <w:rPr>
                <w:b/>
                <w:sz w:val="24"/>
                <w:szCs w:val="24"/>
              </w:rPr>
              <w:t xml:space="preserve"> </w:t>
            </w:r>
            <w:r w:rsidRPr="00145417">
              <w:rPr>
                <w:b/>
                <w:sz w:val="24"/>
                <w:szCs w:val="24"/>
              </w:rPr>
              <w:t xml:space="preserve">"Почетный гражданин </w:t>
            </w:r>
            <w:proofErr w:type="spellStart"/>
            <w:r w:rsidRPr="00145417">
              <w:rPr>
                <w:b/>
                <w:sz w:val="24"/>
                <w:szCs w:val="24"/>
              </w:rPr>
              <w:t>Тайшетского</w:t>
            </w:r>
            <w:proofErr w:type="spellEnd"/>
            <w:r w:rsidRPr="00145417">
              <w:rPr>
                <w:b/>
                <w:sz w:val="24"/>
                <w:szCs w:val="24"/>
              </w:rPr>
              <w:t xml:space="preserve"> района"</w:t>
            </w:r>
          </w:p>
        </w:tc>
      </w:tr>
      <w:tr w:rsidR="003F6793" w:rsidRPr="00145417" w:rsidTr="003F6793">
        <w:trPr>
          <w:trHeight w:val="300"/>
        </w:trPr>
        <w:tc>
          <w:tcPr>
            <w:tcW w:w="564" w:type="dxa"/>
            <w:gridSpan w:val="2"/>
            <w:tcBorders>
              <w:top w:val="nil"/>
              <w:left w:val="single" w:sz="4" w:space="0" w:color="auto"/>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1.1</w:t>
            </w:r>
          </w:p>
        </w:tc>
        <w:tc>
          <w:tcPr>
            <w:tcW w:w="5106" w:type="dxa"/>
            <w:tcBorders>
              <w:top w:val="nil"/>
              <w:left w:val="nil"/>
              <w:bottom w:val="single" w:sz="4" w:space="0" w:color="auto"/>
              <w:right w:val="single" w:sz="4" w:space="0" w:color="auto"/>
            </w:tcBorders>
            <w:noWrap/>
            <w:vAlign w:val="center"/>
          </w:tcPr>
          <w:p w:rsidR="003F6793" w:rsidRPr="00145417" w:rsidRDefault="003F6793" w:rsidP="00A5327F">
            <w:pPr>
              <w:jc w:val="both"/>
              <w:rPr>
                <w:sz w:val="24"/>
                <w:szCs w:val="24"/>
              </w:rPr>
            </w:pPr>
            <w:r>
              <w:rPr>
                <w:sz w:val="24"/>
                <w:szCs w:val="24"/>
              </w:rPr>
              <w:t>Предоставление</w:t>
            </w:r>
            <w:r w:rsidRPr="00145417">
              <w:rPr>
                <w:sz w:val="24"/>
                <w:szCs w:val="24"/>
              </w:rPr>
              <w:t xml:space="preserve"> предусмотренных нормативными правовыми ак</w:t>
            </w:r>
            <w:r>
              <w:rPr>
                <w:sz w:val="24"/>
                <w:szCs w:val="24"/>
              </w:rPr>
              <w:t>тами выплат</w:t>
            </w:r>
            <w:r w:rsidRPr="00145417">
              <w:rPr>
                <w:sz w:val="24"/>
                <w:szCs w:val="24"/>
              </w:rPr>
              <w:t xml:space="preserve">, связанных с присвоением </w:t>
            </w:r>
            <w:r>
              <w:rPr>
                <w:sz w:val="24"/>
                <w:szCs w:val="24"/>
              </w:rPr>
              <w:t xml:space="preserve">Почетного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w:t>
            </w:r>
          </w:p>
        </w:tc>
        <w:tc>
          <w:tcPr>
            <w:tcW w:w="851"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val="de-DE" w:eastAsia="ja-JP"/>
              </w:rPr>
              <w:t>%</w:t>
            </w:r>
          </w:p>
        </w:tc>
        <w:tc>
          <w:tcPr>
            <w:tcW w:w="1134"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eastAsia="ja-JP"/>
              </w:rPr>
            </w:pPr>
            <w:r w:rsidRPr="00145417">
              <w:rPr>
                <w:color w:val="000000"/>
                <w:kern w:val="3"/>
                <w:sz w:val="24"/>
                <w:szCs w:val="24"/>
                <w:lang w:eastAsia="ja-JP"/>
              </w:rPr>
              <w:t>100</w:t>
            </w:r>
          </w:p>
        </w:tc>
        <w:tc>
          <w:tcPr>
            <w:tcW w:w="1276"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992"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850"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850"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Pr>
                <w:color w:val="000000"/>
                <w:kern w:val="3"/>
                <w:sz w:val="24"/>
                <w:szCs w:val="24"/>
                <w:lang w:eastAsia="ja-JP"/>
              </w:rPr>
              <w:t>0</w:t>
            </w:r>
          </w:p>
        </w:tc>
        <w:tc>
          <w:tcPr>
            <w:tcW w:w="992" w:type="dxa"/>
            <w:tcBorders>
              <w:top w:val="nil"/>
              <w:left w:val="nil"/>
              <w:bottom w:val="single" w:sz="4" w:space="0" w:color="auto"/>
              <w:right w:val="single" w:sz="4" w:space="0" w:color="auto"/>
            </w:tcBorders>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992" w:type="dxa"/>
            <w:tcBorders>
              <w:top w:val="nil"/>
              <w:left w:val="nil"/>
              <w:bottom w:val="single" w:sz="4" w:space="0" w:color="auto"/>
              <w:right w:val="single" w:sz="4" w:space="0" w:color="auto"/>
            </w:tcBorders>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852" w:type="dxa"/>
            <w:tcBorders>
              <w:top w:val="nil"/>
              <w:left w:val="nil"/>
              <w:bottom w:val="single" w:sz="4" w:space="0" w:color="auto"/>
              <w:right w:val="single" w:sz="4" w:space="0" w:color="auto"/>
            </w:tcBorders>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852" w:type="dxa"/>
            <w:tcBorders>
              <w:top w:val="nil"/>
              <w:left w:val="nil"/>
              <w:bottom w:val="single" w:sz="4" w:space="0" w:color="auto"/>
              <w:right w:val="single" w:sz="4" w:space="0" w:color="auto"/>
            </w:tcBorders>
          </w:tcPr>
          <w:p w:rsidR="003F6793" w:rsidRDefault="003F6793" w:rsidP="00A5327F">
            <w:pPr>
              <w:jc w:val="center"/>
              <w:rPr>
                <w:color w:val="000000"/>
                <w:kern w:val="3"/>
                <w:sz w:val="24"/>
                <w:szCs w:val="24"/>
                <w:lang w:eastAsia="ja-JP"/>
              </w:rPr>
            </w:pPr>
          </w:p>
          <w:p w:rsidR="003F6793" w:rsidRPr="00145417" w:rsidRDefault="003F6793" w:rsidP="003F6793">
            <w:pPr>
              <w:jc w:val="center"/>
              <w:rPr>
                <w:color w:val="000000"/>
                <w:kern w:val="3"/>
                <w:sz w:val="24"/>
                <w:szCs w:val="24"/>
                <w:lang w:eastAsia="ja-JP"/>
              </w:rPr>
            </w:pPr>
            <w:r>
              <w:rPr>
                <w:color w:val="000000"/>
                <w:kern w:val="3"/>
                <w:sz w:val="24"/>
                <w:szCs w:val="24"/>
                <w:lang w:eastAsia="ja-JP"/>
              </w:rPr>
              <w:t>100</w:t>
            </w:r>
          </w:p>
        </w:tc>
      </w:tr>
      <w:tr w:rsidR="002E44FD" w:rsidRPr="00145417" w:rsidTr="00F45DC9">
        <w:trPr>
          <w:trHeight w:val="300"/>
        </w:trPr>
        <w:tc>
          <w:tcPr>
            <w:tcW w:w="564" w:type="dxa"/>
            <w:gridSpan w:val="2"/>
            <w:tcBorders>
              <w:top w:val="nil"/>
              <w:left w:val="single" w:sz="4" w:space="0" w:color="auto"/>
              <w:bottom w:val="single" w:sz="4" w:space="0" w:color="auto"/>
              <w:right w:val="single" w:sz="4" w:space="0" w:color="auto"/>
            </w:tcBorders>
            <w:noWrap/>
            <w:vAlign w:val="center"/>
          </w:tcPr>
          <w:p w:rsidR="002E44FD" w:rsidRPr="00145417" w:rsidRDefault="002E44FD" w:rsidP="00A5327F">
            <w:pPr>
              <w:jc w:val="center"/>
              <w:rPr>
                <w:b/>
                <w:sz w:val="24"/>
                <w:szCs w:val="24"/>
              </w:rPr>
            </w:pPr>
            <w:r w:rsidRPr="00145417">
              <w:rPr>
                <w:b/>
                <w:sz w:val="24"/>
                <w:szCs w:val="24"/>
              </w:rPr>
              <w:t>2</w:t>
            </w:r>
          </w:p>
        </w:tc>
        <w:tc>
          <w:tcPr>
            <w:tcW w:w="14747" w:type="dxa"/>
            <w:gridSpan w:val="11"/>
            <w:tcBorders>
              <w:top w:val="nil"/>
              <w:left w:val="nil"/>
              <w:bottom w:val="single" w:sz="4" w:space="0" w:color="auto"/>
              <w:right w:val="single" w:sz="4" w:space="0" w:color="auto"/>
            </w:tcBorders>
            <w:noWrap/>
            <w:vAlign w:val="center"/>
          </w:tcPr>
          <w:p w:rsidR="002E44FD" w:rsidRPr="00145417" w:rsidRDefault="002E44FD" w:rsidP="00A5327F">
            <w:pPr>
              <w:tabs>
                <w:tab w:val="left" w:pos="0"/>
              </w:tabs>
              <w:jc w:val="both"/>
              <w:rPr>
                <w:b/>
                <w:bCs/>
                <w:sz w:val="24"/>
                <w:szCs w:val="24"/>
              </w:rPr>
            </w:pPr>
            <w:r w:rsidRPr="00145417">
              <w:rPr>
                <w:b/>
                <w:bCs/>
                <w:sz w:val="24"/>
                <w:szCs w:val="24"/>
              </w:rPr>
              <w:t xml:space="preserve">Задача 2: </w:t>
            </w:r>
            <w:r w:rsidRPr="00643D43">
              <w:rPr>
                <w:b/>
                <w:sz w:val="24"/>
                <w:szCs w:val="24"/>
              </w:rPr>
              <w:t xml:space="preserve">Обеспечение прав граждан, замещавших должности муниципальной службы </w:t>
            </w:r>
            <w:proofErr w:type="spellStart"/>
            <w:r w:rsidRPr="00643D43">
              <w:rPr>
                <w:b/>
                <w:sz w:val="24"/>
                <w:szCs w:val="24"/>
              </w:rPr>
              <w:t>Тайшетского</w:t>
            </w:r>
            <w:proofErr w:type="spellEnd"/>
            <w:r w:rsidRPr="00643D43">
              <w:rPr>
                <w:b/>
                <w:sz w:val="24"/>
                <w:szCs w:val="24"/>
              </w:rPr>
              <w:t xml:space="preserve"> района, на пенсионное обеспечение за выслугу лет и предоставление  ежемесячной денежной выплаты лицам, удостоенных  Почетного звания "Почетны</w:t>
            </w:r>
            <w:r>
              <w:rPr>
                <w:b/>
                <w:sz w:val="24"/>
                <w:szCs w:val="24"/>
              </w:rPr>
              <w:t xml:space="preserve">й гражданин </w:t>
            </w:r>
            <w:proofErr w:type="spellStart"/>
            <w:r>
              <w:rPr>
                <w:b/>
                <w:sz w:val="24"/>
                <w:szCs w:val="24"/>
              </w:rPr>
              <w:t>Тайшетского</w:t>
            </w:r>
            <w:proofErr w:type="spellEnd"/>
            <w:r>
              <w:rPr>
                <w:b/>
                <w:sz w:val="24"/>
                <w:szCs w:val="24"/>
              </w:rPr>
              <w:t xml:space="preserve"> района</w:t>
            </w:r>
          </w:p>
        </w:tc>
      </w:tr>
      <w:tr w:rsidR="003F6793" w:rsidRPr="00145417" w:rsidTr="003F6793">
        <w:trPr>
          <w:trHeight w:val="484"/>
        </w:trPr>
        <w:tc>
          <w:tcPr>
            <w:tcW w:w="564" w:type="dxa"/>
            <w:gridSpan w:val="2"/>
            <w:tcBorders>
              <w:top w:val="nil"/>
              <w:left w:val="single" w:sz="4" w:space="0" w:color="auto"/>
              <w:bottom w:val="single" w:sz="4" w:space="0" w:color="auto"/>
              <w:right w:val="single" w:sz="4" w:space="0" w:color="auto"/>
            </w:tcBorders>
            <w:noWrap/>
            <w:vAlign w:val="center"/>
          </w:tcPr>
          <w:p w:rsidR="003F6793" w:rsidRPr="00145417" w:rsidRDefault="003F6793" w:rsidP="00A5327F">
            <w:pPr>
              <w:jc w:val="center"/>
              <w:rPr>
                <w:sz w:val="24"/>
                <w:szCs w:val="24"/>
              </w:rPr>
            </w:pPr>
            <w:r w:rsidRPr="00145417">
              <w:rPr>
                <w:sz w:val="24"/>
                <w:szCs w:val="24"/>
              </w:rPr>
              <w:t>2.1</w:t>
            </w:r>
          </w:p>
        </w:tc>
        <w:tc>
          <w:tcPr>
            <w:tcW w:w="5106" w:type="dxa"/>
            <w:tcBorders>
              <w:top w:val="nil"/>
              <w:left w:val="nil"/>
              <w:bottom w:val="single" w:sz="4" w:space="0" w:color="auto"/>
              <w:right w:val="single" w:sz="4" w:space="0" w:color="auto"/>
            </w:tcBorders>
            <w:noWrap/>
            <w:vAlign w:val="center"/>
          </w:tcPr>
          <w:p w:rsidR="003F6793" w:rsidRPr="00145417" w:rsidRDefault="003F6793" w:rsidP="00A5327F">
            <w:pPr>
              <w:tabs>
                <w:tab w:val="left" w:pos="0"/>
              </w:tabs>
              <w:jc w:val="both"/>
              <w:rPr>
                <w:color w:val="000000"/>
                <w:kern w:val="3"/>
                <w:sz w:val="24"/>
                <w:szCs w:val="24"/>
                <w:lang w:eastAsia="ja-JP"/>
              </w:rPr>
            </w:pPr>
            <w:r w:rsidRPr="00145417">
              <w:rPr>
                <w:sz w:val="24"/>
                <w:szCs w:val="24"/>
              </w:rPr>
              <w:t>Реализация прав граждан, замещавших должности муниципальной службы</w:t>
            </w:r>
            <w:r>
              <w:rPr>
                <w:sz w:val="24"/>
                <w:szCs w:val="24"/>
              </w:rPr>
              <w:t xml:space="preserve"> </w:t>
            </w:r>
            <w:proofErr w:type="spellStart"/>
            <w:r>
              <w:rPr>
                <w:sz w:val="24"/>
                <w:szCs w:val="24"/>
              </w:rPr>
              <w:t>Тайшетского</w:t>
            </w:r>
            <w:proofErr w:type="spellEnd"/>
            <w:r>
              <w:rPr>
                <w:sz w:val="24"/>
                <w:szCs w:val="24"/>
              </w:rPr>
              <w:t xml:space="preserve"> района </w:t>
            </w:r>
            <w:r w:rsidRPr="00145417">
              <w:rPr>
                <w:sz w:val="24"/>
                <w:szCs w:val="24"/>
              </w:rPr>
              <w:t xml:space="preserve">на пенсионное обеспечение за выслугу лет, реализация прав граждан, удостоенных </w:t>
            </w:r>
            <w:r>
              <w:rPr>
                <w:sz w:val="24"/>
                <w:szCs w:val="24"/>
              </w:rPr>
              <w:t xml:space="preserve">Почетного </w:t>
            </w:r>
            <w:r w:rsidRPr="00145417">
              <w:rPr>
                <w:sz w:val="24"/>
                <w:szCs w:val="24"/>
              </w:rPr>
              <w:t xml:space="preserve">звания "Почетный гражданин </w:t>
            </w:r>
            <w:proofErr w:type="spellStart"/>
            <w:r w:rsidRPr="00145417">
              <w:rPr>
                <w:sz w:val="24"/>
                <w:szCs w:val="24"/>
              </w:rPr>
              <w:t>Тайшетского</w:t>
            </w:r>
            <w:proofErr w:type="spellEnd"/>
            <w:r w:rsidRPr="00145417">
              <w:rPr>
                <w:sz w:val="24"/>
                <w:szCs w:val="24"/>
              </w:rPr>
              <w:t xml:space="preserve"> района" на ежемесячную денежную выплату</w:t>
            </w:r>
          </w:p>
        </w:tc>
        <w:tc>
          <w:tcPr>
            <w:tcW w:w="851"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val="de-DE" w:eastAsia="ja-JP"/>
              </w:rPr>
              <w:t>%</w:t>
            </w:r>
          </w:p>
        </w:tc>
        <w:tc>
          <w:tcPr>
            <w:tcW w:w="1134"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eastAsia="ja-JP"/>
              </w:rPr>
            </w:pPr>
            <w:r w:rsidRPr="00145417">
              <w:rPr>
                <w:color w:val="000000"/>
                <w:kern w:val="3"/>
                <w:sz w:val="24"/>
                <w:szCs w:val="24"/>
                <w:lang w:eastAsia="ja-JP"/>
              </w:rPr>
              <w:t>100</w:t>
            </w:r>
          </w:p>
        </w:tc>
        <w:tc>
          <w:tcPr>
            <w:tcW w:w="1276"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992"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850"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850" w:type="dxa"/>
            <w:tcBorders>
              <w:top w:val="nil"/>
              <w:left w:val="nil"/>
              <w:bottom w:val="single" w:sz="4" w:space="0" w:color="auto"/>
              <w:right w:val="single" w:sz="4" w:space="0" w:color="auto"/>
            </w:tcBorders>
            <w:noWrap/>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992" w:type="dxa"/>
            <w:tcBorders>
              <w:top w:val="nil"/>
              <w:left w:val="nil"/>
              <w:bottom w:val="single" w:sz="4" w:space="0" w:color="auto"/>
              <w:right w:val="single" w:sz="4" w:space="0" w:color="auto"/>
            </w:tcBorders>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992" w:type="dxa"/>
            <w:tcBorders>
              <w:top w:val="nil"/>
              <w:left w:val="nil"/>
              <w:bottom w:val="single" w:sz="4" w:space="0" w:color="auto"/>
              <w:right w:val="single" w:sz="4" w:space="0" w:color="auto"/>
            </w:tcBorders>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852" w:type="dxa"/>
            <w:tcBorders>
              <w:top w:val="nil"/>
              <w:left w:val="nil"/>
              <w:bottom w:val="single" w:sz="4" w:space="0" w:color="auto"/>
              <w:right w:val="single" w:sz="4" w:space="0" w:color="auto"/>
            </w:tcBorders>
            <w:vAlign w:val="center"/>
          </w:tcPr>
          <w:p w:rsidR="003F6793" w:rsidRPr="00145417" w:rsidRDefault="003F6793" w:rsidP="00A5327F">
            <w:pPr>
              <w:jc w:val="center"/>
              <w:rPr>
                <w:color w:val="000000"/>
                <w:kern w:val="3"/>
                <w:sz w:val="24"/>
                <w:szCs w:val="24"/>
                <w:lang w:val="de-DE" w:eastAsia="ja-JP"/>
              </w:rPr>
            </w:pPr>
            <w:r w:rsidRPr="00145417">
              <w:rPr>
                <w:color w:val="000000"/>
                <w:kern w:val="3"/>
                <w:sz w:val="24"/>
                <w:szCs w:val="24"/>
                <w:lang w:eastAsia="ja-JP"/>
              </w:rPr>
              <w:t>100</w:t>
            </w:r>
          </w:p>
        </w:tc>
        <w:tc>
          <w:tcPr>
            <w:tcW w:w="852" w:type="dxa"/>
            <w:tcBorders>
              <w:top w:val="nil"/>
              <w:left w:val="nil"/>
              <w:bottom w:val="single" w:sz="4" w:space="0" w:color="auto"/>
              <w:right w:val="single" w:sz="4" w:space="0" w:color="auto"/>
            </w:tcBorders>
          </w:tcPr>
          <w:p w:rsidR="003F6793" w:rsidRDefault="003F6793" w:rsidP="00A5327F">
            <w:pPr>
              <w:jc w:val="center"/>
              <w:rPr>
                <w:color w:val="000000"/>
                <w:kern w:val="3"/>
                <w:sz w:val="24"/>
                <w:szCs w:val="24"/>
                <w:lang w:eastAsia="ja-JP"/>
              </w:rPr>
            </w:pPr>
          </w:p>
          <w:p w:rsidR="003F6793" w:rsidRDefault="003F6793" w:rsidP="00A5327F">
            <w:pPr>
              <w:jc w:val="center"/>
              <w:rPr>
                <w:color w:val="000000"/>
                <w:kern w:val="3"/>
                <w:sz w:val="24"/>
                <w:szCs w:val="24"/>
                <w:lang w:eastAsia="ja-JP"/>
              </w:rPr>
            </w:pPr>
          </w:p>
          <w:p w:rsidR="003F6793" w:rsidRDefault="003F6793" w:rsidP="00A5327F">
            <w:pPr>
              <w:jc w:val="center"/>
              <w:rPr>
                <w:color w:val="000000"/>
                <w:kern w:val="3"/>
                <w:sz w:val="24"/>
                <w:szCs w:val="24"/>
                <w:lang w:eastAsia="ja-JP"/>
              </w:rPr>
            </w:pPr>
          </w:p>
          <w:p w:rsidR="003F6793" w:rsidRPr="00145417" w:rsidRDefault="003F6793" w:rsidP="00A5327F">
            <w:pPr>
              <w:jc w:val="center"/>
              <w:rPr>
                <w:color w:val="000000"/>
                <w:kern w:val="3"/>
                <w:sz w:val="24"/>
                <w:szCs w:val="24"/>
                <w:lang w:eastAsia="ja-JP"/>
              </w:rPr>
            </w:pPr>
            <w:r>
              <w:rPr>
                <w:color w:val="000000"/>
                <w:kern w:val="3"/>
                <w:sz w:val="24"/>
                <w:szCs w:val="24"/>
                <w:lang w:eastAsia="ja-JP"/>
              </w:rPr>
              <w:t>100</w:t>
            </w:r>
          </w:p>
        </w:tc>
      </w:tr>
      <w:tr w:rsidR="002E44FD" w:rsidRPr="00145417" w:rsidTr="00F45DC9">
        <w:trPr>
          <w:trHeight w:val="300"/>
        </w:trPr>
        <w:tc>
          <w:tcPr>
            <w:tcW w:w="564" w:type="dxa"/>
            <w:gridSpan w:val="2"/>
            <w:tcBorders>
              <w:top w:val="nil"/>
              <w:left w:val="single" w:sz="4" w:space="0" w:color="auto"/>
              <w:bottom w:val="single" w:sz="4" w:space="0" w:color="auto"/>
              <w:right w:val="single" w:sz="4" w:space="0" w:color="auto"/>
            </w:tcBorders>
            <w:noWrap/>
            <w:vAlign w:val="center"/>
          </w:tcPr>
          <w:p w:rsidR="002E44FD" w:rsidRPr="00332035" w:rsidRDefault="00332035" w:rsidP="00F45DC9">
            <w:pPr>
              <w:jc w:val="center"/>
              <w:rPr>
                <w:b/>
                <w:sz w:val="24"/>
                <w:szCs w:val="24"/>
              </w:rPr>
            </w:pPr>
            <w:r>
              <w:rPr>
                <w:b/>
                <w:sz w:val="24"/>
                <w:szCs w:val="24"/>
              </w:rPr>
              <w:t>3</w:t>
            </w:r>
          </w:p>
        </w:tc>
        <w:tc>
          <w:tcPr>
            <w:tcW w:w="14747" w:type="dxa"/>
            <w:gridSpan w:val="11"/>
            <w:tcBorders>
              <w:top w:val="nil"/>
              <w:left w:val="nil"/>
              <w:bottom w:val="single" w:sz="4" w:space="0" w:color="auto"/>
              <w:right w:val="single" w:sz="4" w:space="0" w:color="auto"/>
            </w:tcBorders>
            <w:noWrap/>
            <w:vAlign w:val="center"/>
          </w:tcPr>
          <w:p w:rsidR="002E44FD" w:rsidRPr="00332035" w:rsidRDefault="002E44FD" w:rsidP="002E44FD">
            <w:pPr>
              <w:tabs>
                <w:tab w:val="left" w:pos="0"/>
              </w:tabs>
              <w:jc w:val="both"/>
              <w:rPr>
                <w:b/>
                <w:bCs/>
                <w:sz w:val="24"/>
                <w:szCs w:val="24"/>
              </w:rPr>
            </w:pPr>
            <w:r w:rsidRPr="00332035">
              <w:rPr>
                <w:b/>
                <w:bCs/>
                <w:sz w:val="24"/>
                <w:szCs w:val="24"/>
              </w:rPr>
              <w:t xml:space="preserve">Задача 3: </w:t>
            </w:r>
            <w:r w:rsidR="002C7CE6" w:rsidRPr="00332035">
              <w:rPr>
                <w:b/>
                <w:sz w:val="24"/>
                <w:szCs w:val="24"/>
              </w:rPr>
              <w:t xml:space="preserve">Обеспечение   возмещения  расходов на  оказание  последних почестей гражданам, удостоенных Почетного звания "Почетный гражданин </w:t>
            </w:r>
            <w:proofErr w:type="spellStart"/>
            <w:r w:rsidR="002C7CE6" w:rsidRPr="00332035">
              <w:rPr>
                <w:b/>
                <w:sz w:val="24"/>
                <w:szCs w:val="24"/>
              </w:rPr>
              <w:t>Тайшетского</w:t>
            </w:r>
            <w:proofErr w:type="spellEnd"/>
            <w:r w:rsidR="002C7CE6" w:rsidRPr="00332035">
              <w:rPr>
                <w:b/>
                <w:sz w:val="24"/>
                <w:szCs w:val="24"/>
              </w:rPr>
              <w:t xml:space="preserve"> района"</w:t>
            </w:r>
            <w:r w:rsidR="002C7CE6" w:rsidRPr="00332035">
              <w:rPr>
                <w:b/>
                <w:bCs/>
                <w:sz w:val="24"/>
                <w:szCs w:val="24"/>
              </w:rPr>
              <w:t xml:space="preserve">  </w:t>
            </w:r>
          </w:p>
        </w:tc>
      </w:tr>
      <w:tr w:rsidR="002E44FD" w:rsidRPr="00145417" w:rsidTr="00332035">
        <w:trPr>
          <w:trHeight w:val="484"/>
        </w:trPr>
        <w:tc>
          <w:tcPr>
            <w:tcW w:w="564" w:type="dxa"/>
            <w:gridSpan w:val="2"/>
            <w:tcBorders>
              <w:top w:val="nil"/>
              <w:left w:val="single" w:sz="4" w:space="0" w:color="auto"/>
              <w:bottom w:val="single" w:sz="4" w:space="0" w:color="auto"/>
              <w:right w:val="single" w:sz="4" w:space="0" w:color="auto"/>
            </w:tcBorders>
            <w:shd w:val="clear" w:color="auto" w:fill="92D050"/>
            <w:noWrap/>
            <w:vAlign w:val="center"/>
          </w:tcPr>
          <w:p w:rsidR="002E44FD" w:rsidRPr="00332035" w:rsidRDefault="002E44FD" w:rsidP="00F45DC9">
            <w:pPr>
              <w:jc w:val="center"/>
              <w:rPr>
                <w:sz w:val="24"/>
                <w:szCs w:val="24"/>
              </w:rPr>
            </w:pPr>
            <w:r w:rsidRPr="00332035">
              <w:rPr>
                <w:sz w:val="24"/>
                <w:szCs w:val="24"/>
              </w:rPr>
              <w:t>3.1</w:t>
            </w:r>
          </w:p>
        </w:tc>
        <w:tc>
          <w:tcPr>
            <w:tcW w:w="5106" w:type="dxa"/>
            <w:tcBorders>
              <w:top w:val="nil"/>
              <w:left w:val="nil"/>
              <w:bottom w:val="single" w:sz="4" w:space="0" w:color="auto"/>
              <w:right w:val="single" w:sz="4" w:space="0" w:color="auto"/>
            </w:tcBorders>
            <w:shd w:val="clear" w:color="auto" w:fill="92D050"/>
            <w:noWrap/>
            <w:vAlign w:val="center"/>
          </w:tcPr>
          <w:p w:rsidR="002E44FD" w:rsidRPr="00332035" w:rsidRDefault="00332035" w:rsidP="00332035">
            <w:pPr>
              <w:jc w:val="both"/>
              <w:rPr>
                <w:color w:val="000000"/>
                <w:kern w:val="3"/>
                <w:sz w:val="24"/>
                <w:szCs w:val="24"/>
                <w:lang w:eastAsia="ja-JP"/>
              </w:rPr>
            </w:pPr>
            <w:r w:rsidRPr="00332035">
              <w:rPr>
                <w:sz w:val="24"/>
                <w:szCs w:val="24"/>
                <w:shd w:val="clear" w:color="auto" w:fill="92D050"/>
              </w:rPr>
              <w:t xml:space="preserve">Компенсация расходов  на погребение  граждан, удостоенных Почетного звания </w:t>
            </w:r>
            <w:r w:rsidRPr="00332035">
              <w:rPr>
                <w:sz w:val="24"/>
                <w:szCs w:val="24"/>
                <w:shd w:val="clear" w:color="auto" w:fill="92D050"/>
              </w:rPr>
              <w:lastRenderedPageBreak/>
              <w:t xml:space="preserve">"Почетный гражданин </w:t>
            </w:r>
            <w:proofErr w:type="spellStart"/>
            <w:r w:rsidRPr="00332035">
              <w:rPr>
                <w:sz w:val="24"/>
                <w:szCs w:val="24"/>
                <w:shd w:val="clear" w:color="auto" w:fill="92D050"/>
              </w:rPr>
              <w:t>Тайшетского</w:t>
            </w:r>
            <w:proofErr w:type="spellEnd"/>
            <w:r w:rsidRPr="00332035">
              <w:rPr>
                <w:sz w:val="24"/>
                <w:szCs w:val="24"/>
                <w:shd w:val="clear" w:color="auto" w:fill="92D050"/>
              </w:rPr>
              <w:t xml:space="preserve"> района"</w:t>
            </w:r>
          </w:p>
        </w:tc>
        <w:tc>
          <w:tcPr>
            <w:tcW w:w="851" w:type="dxa"/>
            <w:tcBorders>
              <w:top w:val="nil"/>
              <w:left w:val="nil"/>
              <w:bottom w:val="single" w:sz="4" w:space="0" w:color="auto"/>
              <w:right w:val="single" w:sz="4" w:space="0" w:color="auto"/>
            </w:tcBorders>
            <w:noWrap/>
            <w:vAlign w:val="center"/>
          </w:tcPr>
          <w:p w:rsidR="002E44FD" w:rsidRPr="00332035" w:rsidRDefault="002E44FD" w:rsidP="00F45DC9">
            <w:pPr>
              <w:jc w:val="center"/>
              <w:rPr>
                <w:color w:val="000000"/>
                <w:kern w:val="3"/>
                <w:sz w:val="24"/>
                <w:szCs w:val="24"/>
                <w:lang w:val="de-DE" w:eastAsia="ja-JP"/>
              </w:rPr>
            </w:pPr>
            <w:r w:rsidRPr="00332035">
              <w:rPr>
                <w:color w:val="000000"/>
                <w:kern w:val="3"/>
                <w:sz w:val="24"/>
                <w:szCs w:val="24"/>
                <w:lang w:val="de-DE" w:eastAsia="ja-JP"/>
              </w:rPr>
              <w:lastRenderedPageBreak/>
              <w:t>%</w:t>
            </w:r>
          </w:p>
        </w:tc>
        <w:tc>
          <w:tcPr>
            <w:tcW w:w="1134" w:type="dxa"/>
            <w:tcBorders>
              <w:top w:val="nil"/>
              <w:left w:val="nil"/>
              <w:bottom w:val="single" w:sz="4" w:space="0" w:color="auto"/>
              <w:right w:val="single" w:sz="4" w:space="0" w:color="auto"/>
            </w:tcBorders>
            <w:noWrap/>
            <w:vAlign w:val="center"/>
          </w:tcPr>
          <w:p w:rsidR="002E44FD" w:rsidRPr="00145417" w:rsidRDefault="001A5A74" w:rsidP="00F45DC9">
            <w:pPr>
              <w:jc w:val="center"/>
              <w:rPr>
                <w:color w:val="000000"/>
                <w:kern w:val="3"/>
                <w:sz w:val="24"/>
                <w:szCs w:val="24"/>
                <w:lang w:eastAsia="ja-JP"/>
              </w:rPr>
            </w:pPr>
            <w:r>
              <w:rPr>
                <w:color w:val="000000"/>
                <w:kern w:val="3"/>
                <w:sz w:val="24"/>
                <w:szCs w:val="24"/>
                <w:lang w:eastAsia="ja-JP"/>
              </w:rPr>
              <w:t>-</w:t>
            </w:r>
          </w:p>
        </w:tc>
        <w:tc>
          <w:tcPr>
            <w:tcW w:w="1276" w:type="dxa"/>
            <w:tcBorders>
              <w:top w:val="nil"/>
              <w:left w:val="nil"/>
              <w:bottom w:val="single" w:sz="4" w:space="0" w:color="auto"/>
              <w:right w:val="single" w:sz="4" w:space="0" w:color="auto"/>
            </w:tcBorders>
            <w:noWrap/>
            <w:vAlign w:val="center"/>
          </w:tcPr>
          <w:p w:rsidR="002E44FD" w:rsidRPr="001A5A74" w:rsidRDefault="001A5A74" w:rsidP="00F45DC9">
            <w:pPr>
              <w:jc w:val="center"/>
              <w:rPr>
                <w:color w:val="000000"/>
                <w:kern w:val="3"/>
                <w:sz w:val="24"/>
                <w:szCs w:val="24"/>
                <w:lang w:eastAsia="ja-JP"/>
              </w:rPr>
            </w:pPr>
            <w:r>
              <w:rPr>
                <w:color w:val="000000"/>
                <w:kern w:val="3"/>
                <w:sz w:val="24"/>
                <w:szCs w:val="24"/>
                <w:lang w:eastAsia="ja-JP"/>
              </w:rPr>
              <w:t>-</w:t>
            </w:r>
          </w:p>
        </w:tc>
        <w:tc>
          <w:tcPr>
            <w:tcW w:w="992" w:type="dxa"/>
            <w:tcBorders>
              <w:top w:val="nil"/>
              <w:left w:val="nil"/>
              <w:bottom w:val="single" w:sz="4" w:space="0" w:color="auto"/>
              <w:right w:val="single" w:sz="4" w:space="0" w:color="auto"/>
            </w:tcBorders>
            <w:noWrap/>
            <w:vAlign w:val="center"/>
          </w:tcPr>
          <w:p w:rsidR="002E44FD" w:rsidRPr="001A5A74" w:rsidRDefault="001A5A74" w:rsidP="00F45DC9">
            <w:pPr>
              <w:jc w:val="center"/>
              <w:rPr>
                <w:color w:val="000000"/>
                <w:kern w:val="3"/>
                <w:sz w:val="24"/>
                <w:szCs w:val="24"/>
                <w:lang w:eastAsia="ja-JP"/>
              </w:rPr>
            </w:pPr>
            <w:r>
              <w:rPr>
                <w:color w:val="000000"/>
                <w:kern w:val="3"/>
                <w:sz w:val="24"/>
                <w:szCs w:val="24"/>
                <w:lang w:eastAsia="ja-JP"/>
              </w:rPr>
              <w:t>-</w:t>
            </w:r>
          </w:p>
        </w:tc>
        <w:tc>
          <w:tcPr>
            <w:tcW w:w="850" w:type="dxa"/>
            <w:tcBorders>
              <w:top w:val="nil"/>
              <w:left w:val="nil"/>
              <w:bottom w:val="single" w:sz="4" w:space="0" w:color="auto"/>
              <w:right w:val="single" w:sz="4" w:space="0" w:color="auto"/>
            </w:tcBorders>
            <w:noWrap/>
            <w:vAlign w:val="center"/>
          </w:tcPr>
          <w:p w:rsidR="002E44FD" w:rsidRPr="001A5A74" w:rsidRDefault="001A5A74" w:rsidP="00F45DC9">
            <w:pPr>
              <w:jc w:val="center"/>
              <w:rPr>
                <w:color w:val="000000"/>
                <w:kern w:val="3"/>
                <w:sz w:val="24"/>
                <w:szCs w:val="24"/>
                <w:lang w:eastAsia="ja-JP"/>
              </w:rPr>
            </w:pPr>
            <w:r>
              <w:rPr>
                <w:color w:val="000000"/>
                <w:kern w:val="3"/>
                <w:sz w:val="24"/>
                <w:szCs w:val="24"/>
                <w:lang w:eastAsia="ja-JP"/>
              </w:rPr>
              <w:t>-</w:t>
            </w:r>
          </w:p>
        </w:tc>
        <w:tc>
          <w:tcPr>
            <w:tcW w:w="850" w:type="dxa"/>
            <w:tcBorders>
              <w:top w:val="nil"/>
              <w:left w:val="nil"/>
              <w:bottom w:val="single" w:sz="4" w:space="0" w:color="auto"/>
              <w:right w:val="single" w:sz="4" w:space="0" w:color="auto"/>
            </w:tcBorders>
            <w:noWrap/>
            <w:vAlign w:val="center"/>
          </w:tcPr>
          <w:p w:rsidR="002E44FD" w:rsidRPr="001A5A74" w:rsidRDefault="001A5A74" w:rsidP="00F45DC9">
            <w:pPr>
              <w:jc w:val="center"/>
              <w:rPr>
                <w:color w:val="000000"/>
                <w:kern w:val="3"/>
                <w:sz w:val="24"/>
                <w:szCs w:val="24"/>
                <w:lang w:eastAsia="ja-JP"/>
              </w:rPr>
            </w:pPr>
            <w:r>
              <w:rPr>
                <w:color w:val="000000"/>
                <w:kern w:val="3"/>
                <w:sz w:val="24"/>
                <w:szCs w:val="24"/>
                <w:lang w:eastAsia="ja-JP"/>
              </w:rPr>
              <w:t>-</w:t>
            </w:r>
          </w:p>
        </w:tc>
        <w:tc>
          <w:tcPr>
            <w:tcW w:w="992" w:type="dxa"/>
            <w:tcBorders>
              <w:top w:val="nil"/>
              <w:left w:val="nil"/>
              <w:bottom w:val="single" w:sz="4" w:space="0" w:color="auto"/>
              <w:right w:val="single" w:sz="4" w:space="0" w:color="auto"/>
            </w:tcBorders>
            <w:vAlign w:val="center"/>
          </w:tcPr>
          <w:p w:rsidR="002E44FD" w:rsidRPr="00145417" w:rsidRDefault="002E44FD" w:rsidP="00F45DC9">
            <w:pPr>
              <w:jc w:val="center"/>
              <w:rPr>
                <w:color w:val="000000"/>
                <w:kern w:val="3"/>
                <w:sz w:val="24"/>
                <w:szCs w:val="24"/>
                <w:lang w:val="de-DE" w:eastAsia="ja-JP"/>
              </w:rPr>
            </w:pPr>
            <w:r w:rsidRPr="00145417">
              <w:rPr>
                <w:color w:val="000000"/>
                <w:kern w:val="3"/>
                <w:sz w:val="24"/>
                <w:szCs w:val="24"/>
                <w:lang w:eastAsia="ja-JP"/>
              </w:rPr>
              <w:t>100</w:t>
            </w:r>
          </w:p>
        </w:tc>
        <w:tc>
          <w:tcPr>
            <w:tcW w:w="992" w:type="dxa"/>
            <w:tcBorders>
              <w:top w:val="nil"/>
              <w:left w:val="nil"/>
              <w:bottom w:val="single" w:sz="4" w:space="0" w:color="auto"/>
              <w:right w:val="single" w:sz="4" w:space="0" w:color="auto"/>
            </w:tcBorders>
            <w:vAlign w:val="center"/>
          </w:tcPr>
          <w:p w:rsidR="002E44FD" w:rsidRPr="00145417" w:rsidRDefault="002E44FD" w:rsidP="00F45DC9">
            <w:pPr>
              <w:jc w:val="center"/>
              <w:rPr>
                <w:color w:val="000000"/>
                <w:kern w:val="3"/>
                <w:sz w:val="24"/>
                <w:szCs w:val="24"/>
                <w:lang w:val="de-DE" w:eastAsia="ja-JP"/>
              </w:rPr>
            </w:pPr>
            <w:r w:rsidRPr="00145417">
              <w:rPr>
                <w:color w:val="000000"/>
                <w:kern w:val="3"/>
                <w:sz w:val="24"/>
                <w:szCs w:val="24"/>
                <w:lang w:eastAsia="ja-JP"/>
              </w:rPr>
              <w:t>100</w:t>
            </w:r>
          </w:p>
        </w:tc>
        <w:tc>
          <w:tcPr>
            <w:tcW w:w="852" w:type="dxa"/>
            <w:tcBorders>
              <w:top w:val="nil"/>
              <w:left w:val="nil"/>
              <w:bottom w:val="single" w:sz="4" w:space="0" w:color="auto"/>
              <w:right w:val="single" w:sz="4" w:space="0" w:color="auto"/>
            </w:tcBorders>
            <w:vAlign w:val="center"/>
          </w:tcPr>
          <w:p w:rsidR="002E44FD" w:rsidRPr="00145417" w:rsidRDefault="002E44FD" w:rsidP="00F45DC9">
            <w:pPr>
              <w:jc w:val="center"/>
              <w:rPr>
                <w:color w:val="000000"/>
                <w:kern w:val="3"/>
                <w:sz w:val="24"/>
                <w:szCs w:val="24"/>
                <w:lang w:val="de-DE" w:eastAsia="ja-JP"/>
              </w:rPr>
            </w:pPr>
            <w:r w:rsidRPr="00145417">
              <w:rPr>
                <w:color w:val="000000"/>
                <w:kern w:val="3"/>
                <w:sz w:val="24"/>
                <w:szCs w:val="24"/>
                <w:lang w:eastAsia="ja-JP"/>
              </w:rPr>
              <w:t>100</w:t>
            </w:r>
          </w:p>
        </w:tc>
        <w:tc>
          <w:tcPr>
            <w:tcW w:w="852" w:type="dxa"/>
            <w:tcBorders>
              <w:top w:val="nil"/>
              <w:left w:val="nil"/>
              <w:bottom w:val="single" w:sz="4" w:space="0" w:color="auto"/>
              <w:right w:val="single" w:sz="4" w:space="0" w:color="auto"/>
            </w:tcBorders>
          </w:tcPr>
          <w:p w:rsidR="001A5A74" w:rsidRDefault="001A5A74" w:rsidP="001A5A74">
            <w:pPr>
              <w:rPr>
                <w:color w:val="000000"/>
                <w:kern w:val="3"/>
                <w:sz w:val="24"/>
                <w:szCs w:val="24"/>
                <w:lang w:eastAsia="ja-JP"/>
              </w:rPr>
            </w:pPr>
          </w:p>
          <w:p w:rsidR="002E44FD" w:rsidRPr="00145417" w:rsidRDefault="002E44FD" w:rsidP="001A5A74">
            <w:pPr>
              <w:rPr>
                <w:color w:val="000000"/>
                <w:kern w:val="3"/>
                <w:sz w:val="24"/>
                <w:szCs w:val="24"/>
                <w:lang w:eastAsia="ja-JP"/>
              </w:rPr>
            </w:pPr>
            <w:r>
              <w:rPr>
                <w:color w:val="000000"/>
                <w:kern w:val="3"/>
                <w:sz w:val="24"/>
                <w:szCs w:val="24"/>
                <w:lang w:eastAsia="ja-JP"/>
              </w:rPr>
              <w:t>100</w:t>
            </w:r>
          </w:p>
        </w:tc>
      </w:tr>
    </w:tbl>
    <w:p w:rsidR="00AA3B76" w:rsidRDefault="00AA3B76" w:rsidP="00AA3B76">
      <w:pPr>
        <w:ind w:firstLine="709"/>
        <w:jc w:val="right"/>
        <w:rPr>
          <w:spacing w:val="-10"/>
          <w:sz w:val="24"/>
          <w:szCs w:val="24"/>
        </w:rPr>
      </w:pPr>
    </w:p>
    <w:p w:rsidR="00AA3B76" w:rsidRPr="00BE24D6" w:rsidRDefault="00AA3B76" w:rsidP="00AA3B76">
      <w:pPr>
        <w:widowControl w:val="0"/>
        <w:snapToGrid w:val="0"/>
        <w:jc w:val="both"/>
        <w:rPr>
          <w:sz w:val="24"/>
          <w:szCs w:val="24"/>
        </w:rPr>
      </w:pPr>
    </w:p>
    <w:p w:rsidR="00A01A0F" w:rsidRDefault="00A01A0F" w:rsidP="002E44FD">
      <w:pPr>
        <w:rPr>
          <w:spacing w:val="-10"/>
          <w:sz w:val="24"/>
          <w:szCs w:val="24"/>
        </w:rPr>
      </w:pPr>
    </w:p>
    <w:p w:rsidR="00AA3B76" w:rsidRPr="005B063F" w:rsidRDefault="00AA3B76" w:rsidP="00386A6A">
      <w:pPr>
        <w:ind w:firstLine="709"/>
        <w:jc w:val="right"/>
        <w:rPr>
          <w:spacing w:val="-10"/>
          <w:sz w:val="24"/>
          <w:szCs w:val="24"/>
        </w:rPr>
      </w:pPr>
      <w:r w:rsidRPr="005B063F">
        <w:rPr>
          <w:spacing w:val="-10"/>
          <w:sz w:val="24"/>
          <w:szCs w:val="24"/>
        </w:rPr>
        <w:t>Приложение 3</w:t>
      </w:r>
    </w:p>
    <w:p w:rsidR="00AA3B76" w:rsidRDefault="00AA3B76" w:rsidP="00386A6A">
      <w:pPr>
        <w:jc w:val="right"/>
        <w:rPr>
          <w:sz w:val="24"/>
          <w:szCs w:val="24"/>
        </w:rPr>
      </w:pPr>
      <w:r w:rsidRPr="005B063F">
        <w:rPr>
          <w:sz w:val="24"/>
          <w:szCs w:val="24"/>
        </w:rPr>
        <w:t xml:space="preserve">к  подпрограмме   </w:t>
      </w:r>
      <w:r w:rsidRPr="005B063F">
        <w:rPr>
          <w:b/>
          <w:sz w:val="24"/>
          <w:szCs w:val="24"/>
        </w:rPr>
        <w:t>"</w:t>
      </w:r>
      <w:r w:rsidRPr="005B063F">
        <w:rPr>
          <w:sz w:val="24"/>
          <w:szCs w:val="24"/>
        </w:rPr>
        <w:t xml:space="preserve">Социальная поддержка </w:t>
      </w:r>
    </w:p>
    <w:p w:rsidR="00AA3B76" w:rsidRPr="005B063F" w:rsidRDefault="00AA3B76" w:rsidP="00386A6A">
      <w:pPr>
        <w:jc w:val="right"/>
        <w:rPr>
          <w:sz w:val="24"/>
          <w:szCs w:val="24"/>
        </w:rPr>
      </w:pPr>
      <w:r w:rsidRPr="005B063F">
        <w:rPr>
          <w:sz w:val="24"/>
          <w:szCs w:val="24"/>
        </w:rPr>
        <w:t>отдельных кате</w:t>
      </w:r>
      <w:r w:rsidR="003F6793">
        <w:rPr>
          <w:sz w:val="24"/>
          <w:szCs w:val="24"/>
        </w:rPr>
        <w:t>горий граждан" на 2020-2026</w:t>
      </w:r>
      <w:r w:rsidRPr="005B063F">
        <w:rPr>
          <w:sz w:val="24"/>
          <w:szCs w:val="24"/>
        </w:rPr>
        <w:t xml:space="preserve"> годы</w:t>
      </w:r>
    </w:p>
    <w:p w:rsidR="00AA3B76" w:rsidRPr="005B063F" w:rsidRDefault="00AA3B76" w:rsidP="00386A6A">
      <w:pPr>
        <w:jc w:val="right"/>
        <w:rPr>
          <w:sz w:val="24"/>
          <w:szCs w:val="24"/>
        </w:rPr>
      </w:pPr>
    </w:p>
    <w:p w:rsidR="00AA3B76" w:rsidRPr="005B063F" w:rsidRDefault="00AA3B76" w:rsidP="00386A6A">
      <w:pPr>
        <w:jc w:val="center"/>
        <w:rPr>
          <w:b/>
          <w:sz w:val="24"/>
          <w:szCs w:val="24"/>
        </w:rPr>
      </w:pPr>
      <w:r w:rsidRPr="005B063F">
        <w:rPr>
          <w:b/>
          <w:bCs/>
          <w:sz w:val="24"/>
          <w:szCs w:val="24"/>
        </w:rPr>
        <w:t xml:space="preserve">СИСТЕМА МЕРОПРИЯТИЙ </w:t>
      </w:r>
      <w:r w:rsidRPr="005B063F">
        <w:rPr>
          <w:b/>
          <w:sz w:val="24"/>
          <w:szCs w:val="24"/>
        </w:rPr>
        <w:t>ПОДПРОГРАММЫ</w:t>
      </w:r>
    </w:p>
    <w:p w:rsidR="00AA3B76" w:rsidRPr="005B063F" w:rsidRDefault="00AA3B76" w:rsidP="00386A6A">
      <w:pPr>
        <w:jc w:val="center"/>
        <w:rPr>
          <w:b/>
          <w:sz w:val="24"/>
          <w:szCs w:val="24"/>
        </w:rPr>
      </w:pPr>
      <w:r w:rsidRPr="005B063F">
        <w:rPr>
          <w:b/>
          <w:sz w:val="24"/>
          <w:szCs w:val="24"/>
        </w:rPr>
        <w:t>"Социальная поддержка отд</w:t>
      </w:r>
      <w:r>
        <w:rPr>
          <w:b/>
          <w:sz w:val="24"/>
          <w:szCs w:val="24"/>
        </w:rPr>
        <w:t>ельных</w:t>
      </w:r>
      <w:r w:rsidR="003F6793">
        <w:rPr>
          <w:b/>
          <w:sz w:val="24"/>
          <w:szCs w:val="24"/>
        </w:rPr>
        <w:t xml:space="preserve"> категорий граждан" на 2020-2026</w:t>
      </w:r>
      <w:r w:rsidRPr="005B063F">
        <w:rPr>
          <w:b/>
          <w:sz w:val="24"/>
          <w:szCs w:val="24"/>
        </w:rPr>
        <w:t xml:space="preserve"> годы </w:t>
      </w:r>
    </w:p>
    <w:p w:rsidR="00720EEA" w:rsidRPr="00BD13DF" w:rsidRDefault="00E557F2" w:rsidP="00BD13DF">
      <w:pPr>
        <w:shd w:val="clear" w:color="auto" w:fill="FFFFFF" w:themeFill="background1"/>
        <w:jc w:val="center"/>
        <w:rPr>
          <w:bCs/>
          <w:sz w:val="24"/>
          <w:szCs w:val="24"/>
        </w:rPr>
      </w:pPr>
      <w:proofErr w:type="gramStart"/>
      <w:r w:rsidRPr="001E3DC9">
        <w:rPr>
          <w:i/>
          <w:color w:val="FF0000"/>
          <w:sz w:val="24"/>
          <w:szCs w:val="24"/>
        </w:rPr>
        <w:t>(в редакции  постановления от 20.03.2020 г. №217</w:t>
      </w:r>
      <w:r w:rsidR="00B73E48">
        <w:rPr>
          <w:i/>
          <w:color w:val="FF0000"/>
          <w:sz w:val="24"/>
          <w:szCs w:val="24"/>
        </w:rPr>
        <w:t>, от  04.12.2020 № 899</w:t>
      </w:r>
      <w:r w:rsidR="00F646B7">
        <w:rPr>
          <w:i/>
          <w:color w:val="FF0000"/>
          <w:sz w:val="24"/>
          <w:szCs w:val="24"/>
        </w:rPr>
        <w:t>, от 25.12.2020 № 973</w:t>
      </w:r>
      <w:r w:rsidR="00814DF7">
        <w:rPr>
          <w:i/>
          <w:color w:val="FF0000"/>
          <w:sz w:val="24"/>
          <w:szCs w:val="24"/>
        </w:rPr>
        <w:t>, от 17.02.2021  №80</w:t>
      </w:r>
      <w:r w:rsidR="00720EEA">
        <w:rPr>
          <w:i/>
          <w:color w:val="FF0000"/>
          <w:sz w:val="24"/>
          <w:szCs w:val="24"/>
        </w:rPr>
        <w:t>, от 25.11.2021 №785</w:t>
      </w:r>
      <w:r w:rsidR="00235270">
        <w:rPr>
          <w:i/>
          <w:color w:val="FF0000"/>
          <w:sz w:val="24"/>
          <w:szCs w:val="24"/>
        </w:rPr>
        <w:t>,  от 30.12.2021 № 927</w:t>
      </w:r>
      <w:r w:rsidR="00BD13DF">
        <w:rPr>
          <w:i/>
          <w:color w:val="FF0000"/>
          <w:sz w:val="24"/>
          <w:szCs w:val="24"/>
        </w:rPr>
        <w:t xml:space="preserve">, </w:t>
      </w:r>
      <w:r w:rsidR="00D00227">
        <w:rPr>
          <w:bCs/>
          <w:i/>
          <w:color w:val="FF0000"/>
          <w:sz w:val="24"/>
          <w:szCs w:val="24"/>
        </w:rPr>
        <w:t>от 7.0</w:t>
      </w:r>
      <w:r w:rsidR="00BD13DF">
        <w:rPr>
          <w:bCs/>
          <w:i/>
          <w:color w:val="FF0000"/>
          <w:sz w:val="24"/>
          <w:szCs w:val="24"/>
        </w:rPr>
        <w:t>2.2022 года №92</w:t>
      </w:r>
      <w:r w:rsidR="00E2202C">
        <w:rPr>
          <w:bCs/>
          <w:i/>
          <w:color w:val="FF0000"/>
          <w:sz w:val="24"/>
          <w:szCs w:val="24"/>
        </w:rPr>
        <w:t>, от 27.07.2022 года №569</w:t>
      </w:r>
      <w:r w:rsidR="001C5484">
        <w:rPr>
          <w:bCs/>
          <w:i/>
          <w:color w:val="FF0000"/>
          <w:sz w:val="24"/>
          <w:szCs w:val="24"/>
        </w:rPr>
        <w:t xml:space="preserve">, от 28 декабря </w:t>
      </w:r>
      <w:r w:rsidR="00687CC9">
        <w:rPr>
          <w:bCs/>
          <w:i/>
          <w:color w:val="FF0000"/>
          <w:sz w:val="24"/>
          <w:szCs w:val="24"/>
        </w:rPr>
        <w:t>2022 № 1086</w:t>
      </w:r>
      <w:r w:rsidR="00382693">
        <w:rPr>
          <w:bCs/>
          <w:i/>
          <w:color w:val="FF0000"/>
          <w:sz w:val="24"/>
          <w:szCs w:val="24"/>
        </w:rPr>
        <w:t>, от 7 февраля 2023 №71</w:t>
      </w:r>
      <w:r w:rsidR="00536F82">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902FCF">
        <w:rPr>
          <w:bCs/>
          <w:i/>
          <w:color w:val="FF0000"/>
          <w:sz w:val="24"/>
          <w:szCs w:val="24"/>
        </w:rPr>
        <w:t xml:space="preserve">, </w:t>
      </w:r>
      <w:r w:rsidR="00902FCF">
        <w:rPr>
          <w:bCs/>
          <w:i/>
          <w:color w:val="FF0000"/>
          <w:sz w:val="24"/>
          <w:szCs w:val="24"/>
        </w:rPr>
        <w:t>от 26 марта</w:t>
      </w:r>
      <w:proofErr w:type="gramEnd"/>
      <w:r w:rsidR="00902FCF">
        <w:rPr>
          <w:bCs/>
          <w:i/>
          <w:color w:val="FF0000"/>
          <w:sz w:val="24"/>
          <w:szCs w:val="24"/>
        </w:rPr>
        <w:t xml:space="preserve"> </w:t>
      </w:r>
      <w:proofErr w:type="gramStart"/>
      <w:r w:rsidR="00902FCF">
        <w:rPr>
          <w:bCs/>
          <w:i/>
          <w:color w:val="FF0000"/>
          <w:sz w:val="24"/>
          <w:szCs w:val="24"/>
        </w:rPr>
        <w:t>2024 года  № 287</w:t>
      </w:r>
      <w:r w:rsidR="00BD13DF" w:rsidRPr="001E3DC9">
        <w:rPr>
          <w:i/>
          <w:color w:val="FF0000"/>
          <w:sz w:val="24"/>
          <w:szCs w:val="24"/>
        </w:rPr>
        <w:t>)</w:t>
      </w:r>
      <w:proofErr w:type="gramEnd"/>
    </w:p>
    <w:p w:rsidR="00AA3B76" w:rsidRDefault="00AA3B76" w:rsidP="00386A6A">
      <w:pPr>
        <w:jc w:val="center"/>
        <w:rPr>
          <w:b/>
          <w:bCs/>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
        <w:gridCol w:w="1833"/>
        <w:gridCol w:w="144"/>
        <w:gridCol w:w="1421"/>
        <w:gridCol w:w="852"/>
        <w:gridCol w:w="851"/>
        <w:gridCol w:w="850"/>
        <w:gridCol w:w="142"/>
        <w:gridCol w:w="567"/>
        <w:gridCol w:w="115"/>
        <w:gridCol w:w="27"/>
        <w:gridCol w:w="851"/>
        <w:gridCol w:w="141"/>
        <w:gridCol w:w="993"/>
        <w:gridCol w:w="141"/>
        <w:gridCol w:w="993"/>
        <w:gridCol w:w="141"/>
        <w:gridCol w:w="993"/>
        <w:gridCol w:w="142"/>
        <w:gridCol w:w="993"/>
        <w:gridCol w:w="1134"/>
        <w:gridCol w:w="140"/>
        <w:gridCol w:w="994"/>
      </w:tblGrid>
      <w:tr w:rsidR="006036F3" w:rsidRPr="001A4AB9" w:rsidTr="0035155F">
        <w:tc>
          <w:tcPr>
            <w:tcW w:w="704" w:type="dxa"/>
            <w:vMerge w:val="restart"/>
            <w:shd w:val="clear" w:color="auto" w:fill="auto"/>
            <w:vAlign w:val="center"/>
          </w:tcPr>
          <w:p w:rsidR="006036F3" w:rsidRPr="001A4AB9" w:rsidRDefault="006036F3" w:rsidP="0035155F">
            <w:pPr>
              <w:jc w:val="center"/>
              <w:rPr>
                <w:bCs/>
                <w:color w:val="000000" w:themeColor="text1"/>
                <w:sz w:val="24"/>
                <w:szCs w:val="24"/>
              </w:rPr>
            </w:pPr>
            <w:r w:rsidRPr="001A4AB9">
              <w:rPr>
                <w:bCs/>
                <w:color w:val="000000" w:themeColor="text1"/>
                <w:sz w:val="24"/>
                <w:szCs w:val="24"/>
              </w:rPr>
              <w:t xml:space="preserve">№ </w:t>
            </w:r>
            <w:proofErr w:type="gramStart"/>
            <w:r w:rsidRPr="001A4AB9">
              <w:rPr>
                <w:bCs/>
                <w:color w:val="000000" w:themeColor="text1"/>
                <w:sz w:val="24"/>
                <w:szCs w:val="24"/>
              </w:rPr>
              <w:t>п</w:t>
            </w:r>
            <w:proofErr w:type="gramEnd"/>
            <w:r w:rsidRPr="001A4AB9">
              <w:rPr>
                <w:bCs/>
                <w:color w:val="000000" w:themeColor="text1"/>
                <w:sz w:val="24"/>
                <w:szCs w:val="24"/>
              </w:rPr>
              <w:t>/п</w:t>
            </w:r>
          </w:p>
        </w:tc>
        <w:tc>
          <w:tcPr>
            <w:tcW w:w="1839" w:type="dxa"/>
            <w:gridSpan w:val="2"/>
            <w:vMerge w:val="restart"/>
            <w:shd w:val="clear" w:color="auto" w:fill="auto"/>
          </w:tcPr>
          <w:p w:rsidR="006036F3" w:rsidRPr="001A4AB9" w:rsidRDefault="006036F3" w:rsidP="0035155F">
            <w:pPr>
              <w:widowControl w:val="0"/>
              <w:suppressAutoHyphens/>
              <w:autoSpaceDE w:val="0"/>
              <w:jc w:val="center"/>
              <w:rPr>
                <w:color w:val="000000" w:themeColor="text1"/>
                <w:sz w:val="24"/>
                <w:szCs w:val="24"/>
                <w:lang w:eastAsia="ar-SA"/>
              </w:rPr>
            </w:pPr>
            <w:r w:rsidRPr="001A4AB9">
              <w:rPr>
                <w:color w:val="000000" w:themeColor="text1"/>
                <w:sz w:val="24"/>
                <w:szCs w:val="24"/>
                <w:lang w:eastAsia="ar-SA"/>
              </w:rPr>
              <w:t>Наименование цели, задачи, мероприятия</w:t>
            </w:r>
          </w:p>
        </w:tc>
        <w:tc>
          <w:tcPr>
            <w:tcW w:w="1565" w:type="dxa"/>
            <w:gridSpan w:val="2"/>
            <w:vMerge w:val="restart"/>
            <w:shd w:val="clear" w:color="auto" w:fill="auto"/>
          </w:tcPr>
          <w:p w:rsidR="006036F3" w:rsidRPr="001A4AB9" w:rsidRDefault="006036F3" w:rsidP="0035155F">
            <w:pPr>
              <w:jc w:val="center"/>
              <w:rPr>
                <w:color w:val="000000" w:themeColor="text1"/>
                <w:sz w:val="24"/>
                <w:szCs w:val="24"/>
              </w:rPr>
            </w:pPr>
            <w:proofErr w:type="gramStart"/>
            <w:r w:rsidRPr="001A4AB9">
              <w:rPr>
                <w:color w:val="000000" w:themeColor="text1"/>
                <w:sz w:val="24"/>
                <w:szCs w:val="24"/>
              </w:rPr>
              <w:t>Ответственный</w:t>
            </w:r>
            <w:proofErr w:type="gramEnd"/>
            <w:r w:rsidRPr="001A4AB9">
              <w:rPr>
                <w:color w:val="000000" w:themeColor="text1"/>
                <w:sz w:val="24"/>
                <w:szCs w:val="24"/>
              </w:rPr>
              <w:t xml:space="preserve"> за реализацию </w:t>
            </w:r>
          </w:p>
          <w:p w:rsidR="006036F3" w:rsidRPr="001A4AB9" w:rsidRDefault="006036F3" w:rsidP="0035155F">
            <w:pPr>
              <w:jc w:val="center"/>
              <w:rPr>
                <w:color w:val="000000" w:themeColor="text1"/>
                <w:sz w:val="24"/>
                <w:szCs w:val="24"/>
              </w:rPr>
            </w:pPr>
            <w:r w:rsidRPr="001A4AB9">
              <w:rPr>
                <w:color w:val="000000" w:themeColor="text1"/>
                <w:sz w:val="24"/>
                <w:szCs w:val="24"/>
              </w:rPr>
              <w:t xml:space="preserve">мероприятия </w:t>
            </w:r>
          </w:p>
        </w:tc>
        <w:tc>
          <w:tcPr>
            <w:tcW w:w="1703"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 xml:space="preserve">Срок реализации </w:t>
            </w:r>
          </w:p>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мероприятия</w:t>
            </w:r>
          </w:p>
        </w:tc>
        <w:tc>
          <w:tcPr>
            <w:tcW w:w="992" w:type="dxa"/>
            <w:gridSpan w:val="2"/>
            <w:vMerge w:val="restart"/>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 xml:space="preserve">Источник финансирования </w:t>
            </w:r>
          </w:p>
        </w:tc>
        <w:tc>
          <w:tcPr>
            <w:tcW w:w="709" w:type="dxa"/>
            <w:gridSpan w:val="3"/>
            <w:vMerge w:val="restart"/>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Ед. изм.</w:t>
            </w:r>
          </w:p>
        </w:tc>
        <w:tc>
          <w:tcPr>
            <w:tcW w:w="7656" w:type="dxa"/>
            <w:gridSpan w:val="1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Расходы на мероприятия</w:t>
            </w:r>
          </w:p>
        </w:tc>
      </w:tr>
      <w:tr w:rsidR="006036F3" w:rsidRPr="001A4AB9" w:rsidTr="0035155F">
        <w:tc>
          <w:tcPr>
            <w:tcW w:w="704" w:type="dxa"/>
            <w:vMerge/>
            <w:shd w:val="clear" w:color="auto" w:fill="auto"/>
            <w:vAlign w:val="center"/>
          </w:tcPr>
          <w:p w:rsidR="006036F3" w:rsidRPr="001A4AB9" w:rsidRDefault="006036F3" w:rsidP="0035155F">
            <w:pPr>
              <w:jc w:val="center"/>
              <w:rPr>
                <w:b/>
                <w:bCs/>
                <w:color w:val="000000" w:themeColor="text1"/>
                <w:sz w:val="24"/>
                <w:szCs w:val="24"/>
              </w:rPr>
            </w:pPr>
          </w:p>
        </w:tc>
        <w:tc>
          <w:tcPr>
            <w:tcW w:w="1839" w:type="dxa"/>
            <w:gridSpan w:val="2"/>
            <w:vMerge/>
            <w:shd w:val="clear" w:color="auto" w:fill="auto"/>
            <w:vAlign w:val="center"/>
          </w:tcPr>
          <w:p w:rsidR="006036F3" w:rsidRPr="001A4AB9" w:rsidRDefault="006036F3" w:rsidP="0035155F">
            <w:pPr>
              <w:jc w:val="center"/>
              <w:rPr>
                <w:color w:val="000000" w:themeColor="text1"/>
                <w:kern w:val="3"/>
                <w:sz w:val="24"/>
                <w:szCs w:val="24"/>
                <w:lang w:eastAsia="ja-JP"/>
              </w:rPr>
            </w:pPr>
          </w:p>
        </w:tc>
        <w:tc>
          <w:tcPr>
            <w:tcW w:w="1565" w:type="dxa"/>
            <w:gridSpan w:val="2"/>
            <w:vMerge/>
            <w:shd w:val="clear" w:color="auto" w:fill="auto"/>
            <w:vAlign w:val="center"/>
          </w:tcPr>
          <w:p w:rsidR="006036F3" w:rsidRPr="001A4AB9" w:rsidRDefault="006036F3" w:rsidP="0035155F">
            <w:pPr>
              <w:jc w:val="center"/>
              <w:rPr>
                <w:color w:val="000000" w:themeColor="text1"/>
                <w:kern w:val="3"/>
                <w:sz w:val="24"/>
                <w:szCs w:val="24"/>
                <w:lang w:eastAsia="ja-JP"/>
              </w:rPr>
            </w:pPr>
          </w:p>
        </w:tc>
        <w:tc>
          <w:tcPr>
            <w:tcW w:w="852" w:type="dxa"/>
            <w:shd w:val="clear" w:color="auto" w:fill="auto"/>
            <w:vAlign w:val="center"/>
          </w:tcPr>
          <w:p w:rsidR="006036F3" w:rsidRPr="001A4AB9" w:rsidRDefault="006036F3" w:rsidP="0035155F">
            <w:pPr>
              <w:ind w:left="-67"/>
              <w:jc w:val="center"/>
              <w:rPr>
                <w:color w:val="000000" w:themeColor="text1"/>
                <w:kern w:val="3"/>
                <w:sz w:val="24"/>
                <w:szCs w:val="24"/>
                <w:lang w:eastAsia="ja-JP"/>
              </w:rPr>
            </w:pPr>
            <w:r w:rsidRPr="001A4AB9">
              <w:rPr>
                <w:color w:val="000000" w:themeColor="text1"/>
                <w:kern w:val="3"/>
                <w:sz w:val="24"/>
                <w:szCs w:val="24"/>
                <w:lang w:eastAsia="ja-JP"/>
              </w:rPr>
              <w:t>с (месяц/год)</w:t>
            </w:r>
          </w:p>
        </w:tc>
        <w:tc>
          <w:tcPr>
            <w:tcW w:w="851" w:type="dxa"/>
            <w:shd w:val="clear" w:color="auto" w:fill="auto"/>
            <w:vAlign w:val="center"/>
          </w:tcPr>
          <w:p w:rsidR="006036F3" w:rsidRPr="001A4AB9" w:rsidRDefault="006036F3" w:rsidP="0035155F">
            <w:pPr>
              <w:ind w:left="-108" w:right="-108"/>
              <w:jc w:val="center"/>
              <w:rPr>
                <w:color w:val="000000" w:themeColor="text1"/>
                <w:kern w:val="3"/>
                <w:sz w:val="24"/>
                <w:szCs w:val="24"/>
                <w:lang w:eastAsia="ja-JP"/>
              </w:rPr>
            </w:pPr>
            <w:r w:rsidRPr="001A4AB9">
              <w:rPr>
                <w:color w:val="000000" w:themeColor="text1"/>
                <w:kern w:val="3"/>
                <w:sz w:val="24"/>
                <w:szCs w:val="24"/>
                <w:lang w:eastAsia="ja-JP"/>
              </w:rPr>
              <w:t>по (месяц/год)</w:t>
            </w:r>
          </w:p>
        </w:tc>
        <w:tc>
          <w:tcPr>
            <w:tcW w:w="992" w:type="dxa"/>
            <w:gridSpan w:val="2"/>
            <w:vMerge/>
            <w:shd w:val="clear" w:color="auto" w:fill="auto"/>
            <w:vAlign w:val="center"/>
          </w:tcPr>
          <w:p w:rsidR="006036F3" w:rsidRPr="001A4AB9" w:rsidRDefault="006036F3" w:rsidP="0035155F">
            <w:pPr>
              <w:jc w:val="center"/>
              <w:rPr>
                <w:color w:val="000000" w:themeColor="text1"/>
                <w:kern w:val="3"/>
                <w:sz w:val="24"/>
                <w:szCs w:val="24"/>
                <w:lang w:eastAsia="ja-JP"/>
              </w:rPr>
            </w:pPr>
          </w:p>
        </w:tc>
        <w:tc>
          <w:tcPr>
            <w:tcW w:w="709" w:type="dxa"/>
            <w:gridSpan w:val="3"/>
            <w:vMerge/>
            <w:shd w:val="clear" w:color="auto" w:fill="auto"/>
            <w:vAlign w:val="center"/>
          </w:tcPr>
          <w:p w:rsidR="006036F3" w:rsidRPr="001A4AB9" w:rsidRDefault="006036F3" w:rsidP="0035155F">
            <w:pPr>
              <w:jc w:val="center"/>
              <w:rPr>
                <w:color w:val="000000" w:themeColor="text1"/>
                <w:kern w:val="3"/>
                <w:sz w:val="24"/>
                <w:szCs w:val="24"/>
                <w:lang w:eastAsia="ja-JP"/>
              </w:rPr>
            </w:pPr>
          </w:p>
        </w:tc>
        <w:tc>
          <w:tcPr>
            <w:tcW w:w="851" w:type="dxa"/>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2020 год</w:t>
            </w:r>
          </w:p>
        </w:tc>
        <w:tc>
          <w:tcPr>
            <w:tcW w:w="1134"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2021 год</w:t>
            </w:r>
          </w:p>
        </w:tc>
        <w:tc>
          <w:tcPr>
            <w:tcW w:w="1134"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2022 год</w:t>
            </w:r>
          </w:p>
        </w:tc>
        <w:tc>
          <w:tcPr>
            <w:tcW w:w="1134" w:type="dxa"/>
            <w:gridSpan w:val="2"/>
            <w:shd w:val="clear" w:color="auto" w:fill="auto"/>
          </w:tcPr>
          <w:p w:rsidR="006036F3" w:rsidRPr="001A4AB9" w:rsidRDefault="006036F3" w:rsidP="0035155F">
            <w:pPr>
              <w:jc w:val="center"/>
              <w:rPr>
                <w:color w:val="000000" w:themeColor="text1"/>
                <w:kern w:val="3"/>
                <w:sz w:val="24"/>
                <w:szCs w:val="24"/>
                <w:lang w:eastAsia="ja-JP"/>
              </w:rPr>
            </w:pPr>
          </w:p>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2023 год</w:t>
            </w:r>
          </w:p>
        </w:tc>
        <w:tc>
          <w:tcPr>
            <w:tcW w:w="1135" w:type="dxa"/>
            <w:gridSpan w:val="2"/>
          </w:tcPr>
          <w:p w:rsidR="006036F3" w:rsidRPr="001A4AB9" w:rsidRDefault="006036F3" w:rsidP="0035155F">
            <w:pPr>
              <w:jc w:val="center"/>
              <w:rPr>
                <w:color w:val="000000" w:themeColor="text1"/>
                <w:kern w:val="3"/>
                <w:sz w:val="24"/>
                <w:szCs w:val="24"/>
                <w:lang w:eastAsia="ja-JP"/>
              </w:rPr>
            </w:pPr>
          </w:p>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2024 год</w:t>
            </w:r>
          </w:p>
        </w:tc>
        <w:tc>
          <w:tcPr>
            <w:tcW w:w="1134" w:type="dxa"/>
          </w:tcPr>
          <w:p w:rsidR="006036F3" w:rsidRPr="001A4AB9" w:rsidRDefault="006036F3" w:rsidP="0035155F">
            <w:pPr>
              <w:jc w:val="center"/>
              <w:rPr>
                <w:color w:val="000000" w:themeColor="text1"/>
                <w:kern w:val="3"/>
                <w:sz w:val="24"/>
                <w:szCs w:val="24"/>
                <w:lang w:eastAsia="ja-JP"/>
              </w:rPr>
            </w:pPr>
          </w:p>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2025 год</w:t>
            </w:r>
          </w:p>
        </w:tc>
        <w:tc>
          <w:tcPr>
            <w:tcW w:w="1134" w:type="dxa"/>
            <w:gridSpan w:val="2"/>
          </w:tcPr>
          <w:p w:rsidR="006036F3" w:rsidRPr="001A4AB9" w:rsidRDefault="006036F3" w:rsidP="0035155F">
            <w:pPr>
              <w:jc w:val="center"/>
              <w:rPr>
                <w:color w:val="000000" w:themeColor="text1"/>
                <w:kern w:val="3"/>
                <w:sz w:val="24"/>
                <w:szCs w:val="24"/>
                <w:lang w:eastAsia="ja-JP"/>
              </w:rPr>
            </w:pPr>
          </w:p>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2026 год</w:t>
            </w:r>
          </w:p>
        </w:tc>
      </w:tr>
      <w:tr w:rsidR="006036F3" w:rsidRPr="001A4AB9" w:rsidTr="0035155F">
        <w:trPr>
          <w:trHeight w:val="329"/>
        </w:trPr>
        <w:tc>
          <w:tcPr>
            <w:tcW w:w="704" w:type="dxa"/>
            <w:shd w:val="clear" w:color="auto" w:fill="auto"/>
            <w:vAlign w:val="center"/>
          </w:tcPr>
          <w:p w:rsidR="006036F3" w:rsidRPr="001A4AB9" w:rsidRDefault="006036F3" w:rsidP="0035155F">
            <w:pPr>
              <w:jc w:val="center"/>
              <w:rPr>
                <w:bCs/>
                <w:color w:val="000000" w:themeColor="text1"/>
                <w:sz w:val="24"/>
                <w:szCs w:val="24"/>
              </w:rPr>
            </w:pPr>
            <w:r w:rsidRPr="001A4AB9">
              <w:rPr>
                <w:bCs/>
                <w:color w:val="000000" w:themeColor="text1"/>
                <w:sz w:val="24"/>
                <w:szCs w:val="24"/>
              </w:rPr>
              <w:t>1</w:t>
            </w:r>
          </w:p>
        </w:tc>
        <w:tc>
          <w:tcPr>
            <w:tcW w:w="1839" w:type="dxa"/>
            <w:gridSpan w:val="2"/>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2</w:t>
            </w:r>
          </w:p>
        </w:tc>
        <w:tc>
          <w:tcPr>
            <w:tcW w:w="1565" w:type="dxa"/>
            <w:gridSpan w:val="2"/>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3</w:t>
            </w:r>
          </w:p>
        </w:tc>
        <w:tc>
          <w:tcPr>
            <w:tcW w:w="852" w:type="dxa"/>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4</w:t>
            </w:r>
          </w:p>
        </w:tc>
        <w:tc>
          <w:tcPr>
            <w:tcW w:w="851" w:type="dxa"/>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5</w:t>
            </w:r>
          </w:p>
        </w:tc>
        <w:tc>
          <w:tcPr>
            <w:tcW w:w="992" w:type="dxa"/>
            <w:gridSpan w:val="2"/>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6</w:t>
            </w:r>
          </w:p>
        </w:tc>
        <w:tc>
          <w:tcPr>
            <w:tcW w:w="709" w:type="dxa"/>
            <w:gridSpan w:val="3"/>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7</w:t>
            </w:r>
          </w:p>
        </w:tc>
        <w:tc>
          <w:tcPr>
            <w:tcW w:w="851" w:type="dxa"/>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8</w:t>
            </w:r>
          </w:p>
        </w:tc>
        <w:tc>
          <w:tcPr>
            <w:tcW w:w="1134" w:type="dxa"/>
            <w:gridSpan w:val="2"/>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9</w:t>
            </w:r>
          </w:p>
        </w:tc>
        <w:tc>
          <w:tcPr>
            <w:tcW w:w="1134" w:type="dxa"/>
            <w:gridSpan w:val="2"/>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val="de-DE" w:eastAsia="ja-JP"/>
              </w:rPr>
              <w:t>10</w:t>
            </w:r>
          </w:p>
        </w:tc>
        <w:tc>
          <w:tcPr>
            <w:tcW w:w="1134" w:type="dxa"/>
            <w:gridSpan w:val="2"/>
            <w:shd w:val="clear" w:color="auto" w:fill="auto"/>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11</w:t>
            </w:r>
          </w:p>
        </w:tc>
        <w:tc>
          <w:tcPr>
            <w:tcW w:w="1135" w:type="dxa"/>
            <w:gridSpan w:val="2"/>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12</w:t>
            </w:r>
          </w:p>
        </w:tc>
        <w:tc>
          <w:tcPr>
            <w:tcW w:w="1134" w:type="dxa"/>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13</w:t>
            </w:r>
          </w:p>
        </w:tc>
        <w:tc>
          <w:tcPr>
            <w:tcW w:w="1134" w:type="dxa"/>
            <w:gridSpan w:val="2"/>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14</w:t>
            </w:r>
          </w:p>
        </w:tc>
      </w:tr>
      <w:tr w:rsidR="006036F3" w:rsidRPr="001A4AB9" w:rsidTr="0035155F">
        <w:tc>
          <w:tcPr>
            <w:tcW w:w="15168" w:type="dxa"/>
            <w:gridSpan w:val="24"/>
            <w:shd w:val="clear" w:color="auto" w:fill="auto"/>
            <w:vAlign w:val="center"/>
          </w:tcPr>
          <w:p w:rsidR="006036F3" w:rsidRPr="001A4AB9" w:rsidRDefault="006036F3" w:rsidP="0035155F">
            <w:pPr>
              <w:tabs>
                <w:tab w:val="left" w:pos="0"/>
              </w:tabs>
              <w:rPr>
                <w:b/>
                <w:bCs/>
                <w:color w:val="000000" w:themeColor="text1"/>
                <w:sz w:val="24"/>
                <w:szCs w:val="24"/>
              </w:rPr>
            </w:pPr>
            <w:r w:rsidRPr="001A4AB9">
              <w:rPr>
                <w:b/>
                <w:bCs/>
                <w:color w:val="000000" w:themeColor="text1"/>
                <w:sz w:val="24"/>
                <w:szCs w:val="24"/>
              </w:rPr>
              <w:t xml:space="preserve">Цель: </w:t>
            </w:r>
            <w:r w:rsidRPr="001A4AB9">
              <w:rPr>
                <w:b/>
                <w:sz w:val="24"/>
                <w:szCs w:val="24"/>
              </w:rPr>
              <w:t>реализация прав граждан, замещавших должности муниципальной службы муниципального образования "</w:t>
            </w:r>
            <w:proofErr w:type="spellStart"/>
            <w:r w:rsidRPr="001A4AB9">
              <w:rPr>
                <w:b/>
                <w:sz w:val="24"/>
                <w:szCs w:val="24"/>
              </w:rPr>
              <w:t>Тайшетский</w:t>
            </w:r>
            <w:proofErr w:type="spellEnd"/>
            <w:r w:rsidRPr="001A4AB9">
              <w:rPr>
                <w:b/>
                <w:sz w:val="24"/>
                <w:szCs w:val="24"/>
              </w:rPr>
              <w:t xml:space="preserve"> район", на пенсионное обеспечение за выслугу лет, осуществление ежемесячной денежной выплаты лицам, удостоенным звания "Почетный гражданин </w:t>
            </w:r>
            <w:proofErr w:type="spellStart"/>
            <w:r w:rsidRPr="001A4AB9">
              <w:rPr>
                <w:b/>
                <w:sz w:val="24"/>
                <w:szCs w:val="24"/>
              </w:rPr>
              <w:t>Тайшетского</w:t>
            </w:r>
            <w:proofErr w:type="spellEnd"/>
            <w:r w:rsidRPr="001A4AB9">
              <w:rPr>
                <w:b/>
                <w:sz w:val="24"/>
                <w:szCs w:val="24"/>
              </w:rPr>
              <w:t xml:space="preserve"> района</w:t>
            </w:r>
            <w:r w:rsidRPr="001A4AB9">
              <w:rPr>
                <w:b/>
                <w:color w:val="000000" w:themeColor="text1"/>
                <w:sz w:val="24"/>
                <w:szCs w:val="24"/>
              </w:rPr>
              <w:t>"</w:t>
            </w:r>
          </w:p>
        </w:tc>
      </w:tr>
      <w:tr w:rsidR="006036F3" w:rsidRPr="001A4AB9" w:rsidTr="0035155F">
        <w:trPr>
          <w:trHeight w:val="423"/>
        </w:trPr>
        <w:tc>
          <w:tcPr>
            <w:tcW w:w="710" w:type="dxa"/>
            <w:gridSpan w:val="2"/>
            <w:shd w:val="clear" w:color="auto" w:fill="auto"/>
            <w:vAlign w:val="center"/>
          </w:tcPr>
          <w:p w:rsidR="006036F3" w:rsidRPr="001A4AB9" w:rsidRDefault="006036F3" w:rsidP="0035155F">
            <w:pPr>
              <w:tabs>
                <w:tab w:val="left" w:pos="0"/>
              </w:tabs>
              <w:jc w:val="center"/>
              <w:rPr>
                <w:b/>
                <w:color w:val="000000" w:themeColor="text1"/>
                <w:sz w:val="24"/>
                <w:szCs w:val="24"/>
              </w:rPr>
            </w:pPr>
            <w:r w:rsidRPr="001A4AB9">
              <w:rPr>
                <w:b/>
                <w:color w:val="000000" w:themeColor="text1"/>
                <w:sz w:val="24"/>
                <w:szCs w:val="24"/>
              </w:rPr>
              <w:t>1</w:t>
            </w:r>
          </w:p>
        </w:tc>
        <w:tc>
          <w:tcPr>
            <w:tcW w:w="14458" w:type="dxa"/>
            <w:gridSpan w:val="22"/>
            <w:shd w:val="clear" w:color="auto" w:fill="auto"/>
            <w:vAlign w:val="center"/>
          </w:tcPr>
          <w:p w:rsidR="006036F3" w:rsidRPr="001A4AB9" w:rsidRDefault="006036F3" w:rsidP="0035155F">
            <w:pPr>
              <w:tabs>
                <w:tab w:val="left" w:pos="0"/>
              </w:tabs>
              <w:ind w:left="12"/>
              <w:rPr>
                <w:b/>
                <w:bCs/>
                <w:color w:val="000000" w:themeColor="text1"/>
                <w:sz w:val="24"/>
                <w:szCs w:val="24"/>
              </w:rPr>
            </w:pPr>
            <w:r w:rsidRPr="001A4AB9">
              <w:rPr>
                <w:b/>
                <w:bCs/>
                <w:color w:val="000000" w:themeColor="text1"/>
                <w:sz w:val="24"/>
                <w:szCs w:val="24"/>
              </w:rPr>
              <w:t xml:space="preserve">Задача 1:  Предоставление </w:t>
            </w:r>
            <w:r w:rsidRPr="001A4AB9">
              <w:rPr>
                <w:b/>
                <w:color w:val="000000" w:themeColor="text1"/>
                <w:sz w:val="24"/>
                <w:szCs w:val="24"/>
              </w:rPr>
              <w:t xml:space="preserve">выплаты денежной премии гражданам, удостоенным Почетного звания "Почетный гражданин </w:t>
            </w:r>
            <w:proofErr w:type="spellStart"/>
            <w:r w:rsidRPr="001A4AB9">
              <w:rPr>
                <w:b/>
                <w:color w:val="000000" w:themeColor="text1"/>
                <w:sz w:val="24"/>
                <w:szCs w:val="24"/>
              </w:rPr>
              <w:t>Тайшетского</w:t>
            </w:r>
            <w:proofErr w:type="spellEnd"/>
            <w:r w:rsidRPr="001A4AB9">
              <w:rPr>
                <w:b/>
                <w:color w:val="000000" w:themeColor="text1"/>
                <w:sz w:val="24"/>
                <w:szCs w:val="24"/>
              </w:rPr>
              <w:t xml:space="preserve"> района"</w:t>
            </w:r>
          </w:p>
        </w:tc>
      </w:tr>
      <w:tr w:rsidR="006036F3" w:rsidRPr="001A4AB9" w:rsidTr="0035155F">
        <w:trPr>
          <w:trHeight w:val="268"/>
        </w:trPr>
        <w:tc>
          <w:tcPr>
            <w:tcW w:w="710" w:type="dxa"/>
            <w:gridSpan w:val="2"/>
            <w:shd w:val="clear" w:color="auto" w:fill="auto"/>
          </w:tcPr>
          <w:p w:rsidR="006036F3" w:rsidRPr="001A4AB9" w:rsidRDefault="006036F3" w:rsidP="0035155F">
            <w:pPr>
              <w:jc w:val="center"/>
              <w:rPr>
                <w:color w:val="000000" w:themeColor="text1"/>
                <w:sz w:val="24"/>
                <w:szCs w:val="24"/>
              </w:rPr>
            </w:pPr>
            <w:r w:rsidRPr="001A4AB9">
              <w:rPr>
                <w:color w:val="000000" w:themeColor="text1"/>
                <w:sz w:val="24"/>
                <w:szCs w:val="24"/>
              </w:rPr>
              <w:t>1.1</w:t>
            </w:r>
          </w:p>
        </w:tc>
        <w:tc>
          <w:tcPr>
            <w:tcW w:w="1977" w:type="dxa"/>
            <w:gridSpan w:val="2"/>
            <w:shd w:val="clear" w:color="auto" w:fill="auto"/>
          </w:tcPr>
          <w:p w:rsidR="006036F3" w:rsidRPr="001A4AB9" w:rsidRDefault="006036F3" w:rsidP="0035155F">
            <w:pPr>
              <w:jc w:val="both"/>
              <w:rPr>
                <w:color w:val="000000" w:themeColor="text1"/>
                <w:kern w:val="3"/>
                <w:sz w:val="24"/>
                <w:szCs w:val="24"/>
                <w:u w:val="single"/>
                <w:lang w:eastAsia="ja-JP"/>
              </w:rPr>
            </w:pPr>
            <w:r w:rsidRPr="001A4AB9">
              <w:rPr>
                <w:color w:val="000000" w:themeColor="text1"/>
                <w:kern w:val="3"/>
                <w:sz w:val="24"/>
                <w:szCs w:val="24"/>
                <w:u w:val="single"/>
                <w:lang w:eastAsia="ja-JP"/>
              </w:rPr>
              <w:t>Основное мероприятие:</w:t>
            </w:r>
          </w:p>
          <w:p w:rsidR="006036F3" w:rsidRPr="001A4AB9" w:rsidRDefault="006036F3" w:rsidP="0035155F">
            <w:pPr>
              <w:jc w:val="both"/>
              <w:rPr>
                <w:color w:val="000000" w:themeColor="text1"/>
                <w:kern w:val="3"/>
                <w:sz w:val="24"/>
                <w:szCs w:val="24"/>
                <w:lang w:eastAsia="ja-JP"/>
              </w:rPr>
            </w:pPr>
            <w:r w:rsidRPr="001A4AB9">
              <w:rPr>
                <w:color w:val="000000" w:themeColor="text1"/>
                <w:kern w:val="3"/>
                <w:sz w:val="24"/>
                <w:szCs w:val="24"/>
                <w:lang w:eastAsia="ja-JP"/>
              </w:rPr>
              <w:lastRenderedPageBreak/>
              <w:t>"</w:t>
            </w:r>
            <w:proofErr w:type="spellStart"/>
            <w:proofErr w:type="gramStart"/>
            <w:r w:rsidRPr="001A4AB9">
              <w:rPr>
                <w:color w:val="000000" w:themeColor="text1"/>
                <w:kern w:val="3"/>
                <w:sz w:val="24"/>
                <w:szCs w:val="24"/>
                <w:lang w:eastAsia="ja-JP"/>
              </w:rPr>
              <w:t>Единовремен-ное</w:t>
            </w:r>
            <w:proofErr w:type="spellEnd"/>
            <w:proofErr w:type="gramEnd"/>
            <w:r w:rsidRPr="001A4AB9">
              <w:rPr>
                <w:color w:val="000000" w:themeColor="text1"/>
                <w:kern w:val="3"/>
                <w:sz w:val="24"/>
                <w:szCs w:val="24"/>
                <w:lang w:eastAsia="ja-JP"/>
              </w:rPr>
              <w:t xml:space="preserve"> премирование лиц, удостоенных Почетного звания "Почетный гражданин </w:t>
            </w:r>
            <w:proofErr w:type="spellStart"/>
            <w:r w:rsidRPr="001A4AB9">
              <w:rPr>
                <w:color w:val="000000" w:themeColor="text1"/>
                <w:kern w:val="3"/>
                <w:sz w:val="24"/>
                <w:szCs w:val="24"/>
                <w:lang w:eastAsia="ja-JP"/>
              </w:rPr>
              <w:t>Тайшетского</w:t>
            </w:r>
            <w:proofErr w:type="spellEnd"/>
            <w:r w:rsidRPr="001A4AB9">
              <w:rPr>
                <w:color w:val="000000" w:themeColor="text1"/>
                <w:kern w:val="3"/>
                <w:sz w:val="24"/>
                <w:szCs w:val="24"/>
                <w:lang w:eastAsia="ja-JP"/>
              </w:rPr>
              <w:t xml:space="preserve"> района"</w:t>
            </w:r>
          </w:p>
        </w:tc>
        <w:tc>
          <w:tcPr>
            <w:tcW w:w="1421" w:type="dxa"/>
            <w:shd w:val="clear" w:color="auto" w:fill="auto"/>
          </w:tcPr>
          <w:p w:rsidR="006036F3" w:rsidRPr="001A4AB9" w:rsidRDefault="006036F3" w:rsidP="0035155F">
            <w:pPr>
              <w:jc w:val="both"/>
              <w:rPr>
                <w:color w:val="000000" w:themeColor="text1"/>
                <w:sz w:val="24"/>
                <w:szCs w:val="24"/>
              </w:rPr>
            </w:pPr>
            <w:proofErr w:type="spellStart"/>
            <w:proofErr w:type="gramStart"/>
            <w:r w:rsidRPr="001A4AB9">
              <w:rPr>
                <w:color w:val="000000" w:themeColor="text1"/>
                <w:sz w:val="24"/>
                <w:szCs w:val="24"/>
              </w:rPr>
              <w:lastRenderedPageBreak/>
              <w:t>Управле-ние</w:t>
            </w:r>
            <w:proofErr w:type="spellEnd"/>
            <w:proofErr w:type="gramEnd"/>
            <w:r w:rsidRPr="001A4AB9">
              <w:rPr>
                <w:color w:val="000000" w:themeColor="text1"/>
                <w:sz w:val="24"/>
                <w:szCs w:val="24"/>
              </w:rPr>
              <w:t xml:space="preserve"> делами </w:t>
            </w:r>
            <w:proofErr w:type="spellStart"/>
            <w:r w:rsidRPr="001A4AB9">
              <w:rPr>
                <w:color w:val="000000" w:themeColor="text1"/>
                <w:sz w:val="24"/>
                <w:szCs w:val="24"/>
              </w:rPr>
              <w:lastRenderedPageBreak/>
              <w:t>админист</w:t>
            </w:r>
            <w:proofErr w:type="spellEnd"/>
            <w:r w:rsidRPr="001A4AB9">
              <w:rPr>
                <w:color w:val="000000" w:themeColor="text1"/>
                <w:sz w:val="24"/>
                <w:szCs w:val="24"/>
              </w:rPr>
              <w:t xml:space="preserve">-рации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p w:rsidR="006036F3" w:rsidRPr="001A4AB9" w:rsidRDefault="006036F3" w:rsidP="0035155F">
            <w:pPr>
              <w:jc w:val="both"/>
              <w:rPr>
                <w:color w:val="000000" w:themeColor="text1"/>
                <w:kern w:val="3"/>
                <w:sz w:val="24"/>
                <w:szCs w:val="24"/>
                <w:lang w:eastAsia="ja-JP"/>
              </w:rPr>
            </w:pPr>
            <w:r w:rsidRPr="001A4AB9">
              <w:rPr>
                <w:color w:val="000000" w:themeColor="text1"/>
                <w:sz w:val="24"/>
                <w:szCs w:val="24"/>
              </w:rPr>
              <w:t xml:space="preserve">Отдел учёта и </w:t>
            </w:r>
            <w:proofErr w:type="spellStart"/>
            <w:proofErr w:type="gramStart"/>
            <w:r w:rsidRPr="001A4AB9">
              <w:rPr>
                <w:color w:val="000000" w:themeColor="text1"/>
                <w:sz w:val="24"/>
                <w:szCs w:val="24"/>
              </w:rPr>
              <w:t>исполне-ния</w:t>
            </w:r>
            <w:proofErr w:type="spellEnd"/>
            <w:proofErr w:type="gramEnd"/>
            <w:r w:rsidRPr="001A4AB9">
              <w:rPr>
                <w:color w:val="000000" w:themeColor="text1"/>
                <w:sz w:val="24"/>
                <w:szCs w:val="24"/>
              </w:rPr>
              <w:t xml:space="preserve"> смет </w:t>
            </w:r>
            <w:proofErr w:type="spellStart"/>
            <w:r w:rsidRPr="001A4AB9">
              <w:rPr>
                <w:color w:val="000000" w:themeColor="text1"/>
                <w:sz w:val="24"/>
                <w:szCs w:val="24"/>
              </w:rPr>
              <w:t>админист</w:t>
            </w:r>
            <w:proofErr w:type="spellEnd"/>
            <w:r w:rsidRPr="001A4AB9">
              <w:rPr>
                <w:color w:val="000000" w:themeColor="text1"/>
                <w:sz w:val="24"/>
                <w:szCs w:val="24"/>
              </w:rPr>
              <w:t xml:space="preserve">-рации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tc>
        <w:tc>
          <w:tcPr>
            <w:tcW w:w="852"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lastRenderedPageBreak/>
              <w:t>01.01.2020г.</w:t>
            </w:r>
          </w:p>
        </w:tc>
        <w:tc>
          <w:tcPr>
            <w:tcW w:w="851"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31.12.2026г.</w:t>
            </w:r>
          </w:p>
        </w:tc>
        <w:tc>
          <w:tcPr>
            <w:tcW w:w="992"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Районный</w:t>
            </w:r>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lastRenderedPageBreak/>
              <w:t>бюд-жет</w:t>
            </w:r>
            <w:proofErr w:type="spellEnd"/>
            <w:proofErr w:type="gramEnd"/>
          </w:p>
        </w:tc>
        <w:tc>
          <w:tcPr>
            <w:tcW w:w="682"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proofErr w:type="spellStart"/>
            <w:r w:rsidRPr="001A4AB9">
              <w:rPr>
                <w:color w:val="000000" w:themeColor="text1"/>
                <w:kern w:val="3"/>
                <w:sz w:val="24"/>
                <w:szCs w:val="24"/>
                <w:lang w:eastAsia="ja-JP"/>
              </w:rPr>
              <w:lastRenderedPageBreak/>
              <w:t>тыс</w:t>
            </w:r>
            <w:proofErr w:type="gramStart"/>
            <w:r w:rsidRPr="001A4AB9">
              <w:rPr>
                <w:color w:val="000000" w:themeColor="text1"/>
                <w:kern w:val="3"/>
                <w:sz w:val="24"/>
                <w:szCs w:val="24"/>
                <w:lang w:eastAsia="ja-JP"/>
              </w:rPr>
              <w:t>.р</w:t>
            </w:r>
            <w:proofErr w:type="gramEnd"/>
            <w:r w:rsidRPr="001A4AB9">
              <w:rPr>
                <w:color w:val="000000" w:themeColor="text1"/>
                <w:kern w:val="3"/>
                <w:sz w:val="24"/>
                <w:szCs w:val="24"/>
                <w:lang w:eastAsia="ja-JP"/>
              </w:rPr>
              <w:t>уб</w:t>
            </w:r>
            <w:proofErr w:type="spellEnd"/>
            <w:r w:rsidRPr="001A4AB9">
              <w:rPr>
                <w:color w:val="000000" w:themeColor="text1"/>
                <w:kern w:val="3"/>
                <w:sz w:val="24"/>
                <w:szCs w:val="24"/>
                <w:lang w:eastAsia="ja-JP"/>
              </w:rPr>
              <w:t>.</w:t>
            </w:r>
          </w:p>
        </w:tc>
        <w:tc>
          <w:tcPr>
            <w:tcW w:w="878" w:type="dxa"/>
            <w:gridSpan w:val="2"/>
            <w:shd w:val="clear" w:color="auto" w:fill="auto"/>
            <w:vAlign w:val="center"/>
          </w:tcPr>
          <w:p w:rsidR="006036F3" w:rsidRPr="001A4AB9" w:rsidRDefault="006036F3" w:rsidP="0035155F">
            <w:pPr>
              <w:jc w:val="center"/>
              <w:rPr>
                <w:color w:val="000000"/>
                <w:sz w:val="24"/>
                <w:szCs w:val="24"/>
              </w:rPr>
            </w:pPr>
          </w:p>
          <w:p w:rsidR="006036F3" w:rsidRPr="001A4AB9" w:rsidRDefault="006036F3" w:rsidP="0035155F">
            <w:pPr>
              <w:jc w:val="center"/>
              <w:rPr>
                <w:color w:val="000000"/>
                <w:sz w:val="24"/>
                <w:szCs w:val="24"/>
              </w:rPr>
            </w:pPr>
            <w:r w:rsidRPr="001A4AB9">
              <w:rPr>
                <w:color w:val="000000"/>
                <w:sz w:val="24"/>
                <w:szCs w:val="24"/>
              </w:rPr>
              <w:t>60,00</w:t>
            </w:r>
          </w:p>
        </w:tc>
        <w:tc>
          <w:tcPr>
            <w:tcW w:w="1134" w:type="dxa"/>
            <w:gridSpan w:val="2"/>
            <w:shd w:val="clear" w:color="auto" w:fill="auto"/>
            <w:vAlign w:val="center"/>
          </w:tcPr>
          <w:p w:rsidR="006036F3" w:rsidRPr="001A4AB9" w:rsidRDefault="006036F3" w:rsidP="0035155F">
            <w:pPr>
              <w:jc w:val="center"/>
              <w:rPr>
                <w:color w:val="000000"/>
                <w:sz w:val="24"/>
                <w:szCs w:val="24"/>
              </w:rPr>
            </w:pPr>
          </w:p>
          <w:p w:rsidR="006036F3" w:rsidRPr="001A4AB9" w:rsidRDefault="006036F3" w:rsidP="0035155F">
            <w:pPr>
              <w:jc w:val="center"/>
              <w:rPr>
                <w:color w:val="000000"/>
                <w:sz w:val="24"/>
                <w:szCs w:val="24"/>
              </w:rPr>
            </w:pPr>
            <w:r w:rsidRPr="001A4AB9">
              <w:rPr>
                <w:color w:val="000000"/>
                <w:sz w:val="24"/>
                <w:szCs w:val="24"/>
              </w:rPr>
              <w:t>20,00</w:t>
            </w:r>
          </w:p>
        </w:tc>
        <w:tc>
          <w:tcPr>
            <w:tcW w:w="1134" w:type="dxa"/>
            <w:gridSpan w:val="2"/>
            <w:shd w:val="clear" w:color="auto" w:fill="auto"/>
            <w:vAlign w:val="center"/>
          </w:tcPr>
          <w:p w:rsidR="006036F3" w:rsidRPr="001A4AB9" w:rsidRDefault="006036F3" w:rsidP="0035155F">
            <w:pPr>
              <w:jc w:val="center"/>
              <w:rPr>
                <w:color w:val="000000"/>
                <w:sz w:val="24"/>
                <w:szCs w:val="24"/>
              </w:rPr>
            </w:pPr>
          </w:p>
          <w:p w:rsidR="006036F3" w:rsidRPr="001A4AB9" w:rsidRDefault="006036F3" w:rsidP="0035155F">
            <w:pPr>
              <w:jc w:val="center"/>
              <w:rPr>
                <w:color w:val="000000"/>
                <w:sz w:val="24"/>
                <w:szCs w:val="24"/>
              </w:rPr>
            </w:pPr>
            <w:r w:rsidRPr="001A4AB9">
              <w:rPr>
                <w:color w:val="000000"/>
                <w:sz w:val="24"/>
                <w:szCs w:val="24"/>
              </w:rPr>
              <w:t>0,00</w:t>
            </w:r>
          </w:p>
        </w:tc>
        <w:tc>
          <w:tcPr>
            <w:tcW w:w="1134" w:type="dxa"/>
            <w:gridSpan w:val="2"/>
            <w:shd w:val="clear" w:color="auto" w:fill="auto"/>
            <w:vAlign w:val="center"/>
          </w:tcPr>
          <w:p w:rsidR="006036F3" w:rsidRPr="001A4AB9" w:rsidRDefault="006036F3" w:rsidP="0035155F">
            <w:pPr>
              <w:jc w:val="center"/>
              <w:rPr>
                <w:color w:val="000000"/>
                <w:sz w:val="24"/>
                <w:szCs w:val="24"/>
              </w:rPr>
            </w:pPr>
          </w:p>
          <w:p w:rsidR="006036F3" w:rsidRPr="001A4AB9" w:rsidRDefault="006036F3" w:rsidP="0035155F">
            <w:pPr>
              <w:jc w:val="center"/>
              <w:rPr>
                <w:color w:val="000000"/>
                <w:sz w:val="24"/>
                <w:szCs w:val="24"/>
              </w:rPr>
            </w:pPr>
            <w:r>
              <w:rPr>
                <w:color w:val="000000"/>
                <w:sz w:val="24"/>
                <w:szCs w:val="24"/>
              </w:rPr>
              <w:t>1</w:t>
            </w:r>
            <w:r w:rsidRPr="001A4AB9">
              <w:rPr>
                <w:color w:val="000000"/>
                <w:sz w:val="24"/>
                <w:szCs w:val="24"/>
              </w:rPr>
              <w:t>0,00</w:t>
            </w:r>
          </w:p>
        </w:tc>
        <w:tc>
          <w:tcPr>
            <w:tcW w:w="1135" w:type="dxa"/>
            <w:gridSpan w:val="2"/>
            <w:vAlign w:val="center"/>
          </w:tcPr>
          <w:p w:rsidR="006036F3" w:rsidRPr="001A4AB9" w:rsidRDefault="006036F3" w:rsidP="0035155F">
            <w:pPr>
              <w:jc w:val="center"/>
              <w:rPr>
                <w:color w:val="000000"/>
                <w:sz w:val="24"/>
                <w:szCs w:val="24"/>
              </w:rPr>
            </w:pPr>
          </w:p>
          <w:p w:rsidR="006036F3" w:rsidRPr="001A4AB9" w:rsidRDefault="006036F3" w:rsidP="0035155F">
            <w:pPr>
              <w:jc w:val="center"/>
              <w:rPr>
                <w:color w:val="000000"/>
                <w:sz w:val="24"/>
                <w:szCs w:val="24"/>
              </w:rPr>
            </w:pPr>
            <w:r w:rsidRPr="001A4AB9">
              <w:rPr>
                <w:color w:val="000000"/>
                <w:sz w:val="24"/>
                <w:szCs w:val="24"/>
              </w:rPr>
              <w:t>20,00</w:t>
            </w:r>
          </w:p>
        </w:tc>
        <w:tc>
          <w:tcPr>
            <w:tcW w:w="1134" w:type="dxa"/>
            <w:vAlign w:val="center"/>
          </w:tcPr>
          <w:p w:rsidR="006036F3" w:rsidRPr="001A4AB9" w:rsidRDefault="006036F3" w:rsidP="0035155F">
            <w:pPr>
              <w:jc w:val="center"/>
              <w:rPr>
                <w:color w:val="000000"/>
                <w:sz w:val="24"/>
                <w:szCs w:val="24"/>
              </w:rPr>
            </w:pPr>
          </w:p>
          <w:p w:rsidR="006036F3" w:rsidRPr="001A4AB9" w:rsidRDefault="006036F3" w:rsidP="0035155F">
            <w:pPr>
              <w:jc w:val="center"/>
              <w:rPr>
                <w:color w:val="000000"/>
                <w:sz w:val="24"/>
                <w:szCs w:val="24"/>
              </w:rPr>
            </w:pPr>
            <w:r w:rsidRPr="001A4AB9">
              <w:rPr>
                <w:color w:val="000000"/>
                <w:sz w:val="24"/>
                <w:szCs w:val="24"/>
              </w:rPr>
              <w:t>20,00</w:t>
            </w:r>
          </w:p>
        </w:tc>
        <w:tc>
          <w:tcPr>
            <w:tcW w:w="1134" w:type="dxa"/>
            <w:gridSpan w:val="2"/>
          </w:tcPr>
          <w:p w:rsidR="006036F3" w:rsidRPr="001A4AB9" w:rsidRDefault="006036F3" w:rsidP="0035155F">
            <w:pPr>
              <w:jc w:val="center"/>
              <w:rPr>
                <w:color w:val="000000"/>
                <w:sz w:val="24"/>
                <w:szCs w:val="24"/>
              </w:rPr>
            </w:pPr>
          </w:p>
          <w:p w:rsidR="006036F3" w:rsidRPr="001A4AB9" w:rsidRDefault="006036F3" w:rsidP="00B24B91">
            <w:pPr>
              <w:rPr>
                <w:color w:val="000000"/>
                <w:sz w:val="24"/>
                <w:szCs w:val="24"/>
              </w:rPr>
            </w:pPr>
            <w:r w:rsidRPr="001A4AB9">
              <w:rPr>
                <w:color w:val="000000"/>
                <w:sz w:val="24"/>
                <w:szCs w:val="24"/>
              </w:rPr>
              <w:t>20,00</w:t>
            </w:r>
          </w:p>
        </w:tc>
      </w:tr>
      <w:tr w:rsidR="006036F3" w:rsidRPr="001A4AB9" w:rsidTr="0035155F">
        <w:trPr>
          <w:trHeight w:val="268"/>
        </w:trPr>
        <w:tc>
          <w:tcPr>
            <w:tcW w:w="710" w:type="dxa"/>
            <w:gridSpan w:val="2"/>
            <w:shd w:val="clear" w:color="auto" w:fill="auto"/>
          </w:tcPr>
          <w:p w:rsidR="006036F3" w:rsidRPr="001A4AB9" w:rsidRDefault="006036F3" w:rsidP="0035155F">
            <w:pPr>
              <w:jc w:val="center"/>
              <w:rPr>
                <w:color w:val="000000" w:themeColor="text1"/>
                <w:sz w:val="24"/>
                <w:szCs w:val="24"/>
              </w:rPr>
            </w:pPr>
            <w:r w:rsidRPr="001A4AB9">
              <w:rPr>
                <w:color w:val="000000" w:themeColor="text1"/>
                <w:sz w:val="24"/>
                <w:szCs w:val="24"/>
              </w:rPr>
              <w:lastRenderedPageBreak/>
              <w:t>1.1.1.</w:t>
            </w:r>
          </w:p>
        </w:tc>
        <w:tc>
          <w:tcPr>
            <w:tcW w:w="1977" w:type="dxa"/>
            <w:gridSpan w:val="2"/>
            <w:shd w:val="clear" w:color="auto" w:fill="auto"/>
          </w:tcPr>
          <w:p w:rsidR="006036F3" w:rsidRPr="001A4AB9" w:rsidRDefault="006036F3" w:rsidP="0035155F">
            <w:pPr>
              <w:jc w:val="both"/>
              <w:rPr>
                <w:color w:val="000000" w:themeColor="text1"/>
                <w:kern w:val="3"/>
                <w:sz w:val="24"/>
                <w:szCs w:val="24"/>
                <w:lang w:eastAsia="ja-JP"/>
              </w:rPr>
            </w:pPr>
            <w:r w:rsidRPr="001A4AB9">
              <w:rPr>
                <w:color w:val="000000" w:themeColor="text1"/>
                <w:kern w:val="3"/>
                <w:sz w:val="24"/>
                <w:szCs w:val="24"/>
                <w:lang w:eastAsia="ja-JP"/>
              </w:rPr>
              <w:t xml:space="preserve">Единовременное премирование лиц, удостоенных звания "Почетный гражданин </w:t>
            </w:r>
            <w:proofErr w:type="spellStart"/>
            <w:r w:rsidRPr="001A4AB9">
              <w:rPr>
                <w:color w:val="000000" w:themeColor="text1"/>
                <w:kern w:val="3"/>
                <w:sz w:val="24"/>
                <w:szCs w:val="24"/>
                <w:lang w:eastAsia="ja-JP"/>
              </w:rPr>
              <w:t>Тайшетского</w:t>
            </w:r>
            <w:proofErr w:type="spellEnd"/>
            <w:r w:rsidRPr="001A4AB9">
              <w:rPr>
                <w:color w:val="000000" w:themeColor="text1"/>
                <w:kern w:val="3"/>
                <w:sz w:val="24"/>
                <w:szCs w:val="24"/>
                <w:lang w:eastAsia="ja-JP"/>
              </w:rPr>
              <w:t xml:space="preserve"> района"</w:t>
            </w:r>
          </w:p>
        </w:tc>
        <w:tc>
          <w:tcPr>
            <w:tcW w:w="1421" w:type="dxa"/>
            <w:shd w:val="clear" w:color="auto" w:fill="auto"/>
          </w:tcPr>
          <w:p w:rsidR="006036F3" w:rsidRPr="001A4AB9" w:rsidRDefault="006036F3" w:rsidP="0035155F">
            <w:pPr>
              <w:jc w:val="both"/>
              <w:rPr>
                <w:color w:val="000000" w:themeColor="text1"/>
                <w:sz w:val="24"/>
                <w:szCs w:val="24"/>
              </w:rPr>
            </w:pPr>
            <w:proofErr w:type="spellStart"/>
            <w:proofErr w:type="gramStart"/>
            <w:r w:rsidRPr="001A4AB9">
              <w:rPr>
                <w:color w:val="000000" w:themeColor="text1"/>
                <w:sz w:val="24"/>
                <w:szCs w:val="24"/>
              </w:rPr>
              <w:t>Управле-ние</w:t>
            </w:r>
            <w:proofErr w:type="spellEnd"/>
            <w:proofErr w:type="gramEnd"/>
            <w:r w:rsidRPr="001A4AB9">
              <w:rPr>
                <w:color w:val="000000" w:themeColor="text1"/>
                <w:sz w:val="24"/>
                <w:szCs w:val="24"/>
              </w:rPr>
              <w:t xml:space="preserve"> делами </w:t>
            </w:r>
            <w:proofErr w:type="spellStart"/>
            <w:r w:rsidRPr="001A4AB9">
              <w:rPr>
                <w:color w:val="000000" w:themeColor="text1"/>
                <w:sz w:val="24"/>
                <w:szCs w:val="24"/>
              </w:rPr>
              <w:t>админист</w:t>
            </w:r>
            <w:proofErr w:type="spellEnd"/>
            <w:r w:rsidRPr="001A4AB9">
              <w:rPr>
                <w:color w:val="000000" w:themeColor="text1"/>
                <w:sz w:val="24"/>
                <w:szCs w:val="24"/>
              </w:rPr>
              <w:t xml:space="preserve">-рации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p w:rsidR="006036F3" w:rsidRPr="001A4AB9" w:rsidRDefault="006036F3" w:rsidP="0035155F">
            <w:pPr>
              <w:jc w:val="both"/>
              <w:rPr>
                <w:color w:val="000000" w:themeColor="text1"/>
                <w:sz w:val="24"/>
                <w:szCs w:val="24"/>
              </w:rPr>
            </w:pPr>
            <w:r w:rsidRPr="001A4AB9">
              <w:rPr>
                <w:color w:val="000000" w:themeColor="text1"/>
                <w:sz w:val="24"/>
                <w:szCs w:val="24"/>
              </w:rPr>
              <w:t xml:space="preserve">Отдел учёта и </w:t>
            </w:r>
            <w:proofErr w:type="spellStart"/>
            <w:proofErr w:type="gramStart"/>
            <w:r w:rsidRPr="001A4AB9">
              <w:rPr>
                <w:color w:val="000000" w:themeColor="text1"/>
                <w:sz w:val="24"/>
                <w:szCs w:val="24"/>
              </w:rPr>
              <w:t>исполне-ния</w:t>
            </w:r>
            <w:proofErr w:type="spellEnd"/>
            <w:proofErr w:type="gramEnd"/>
            <w:r w:rsidRPr="001A4AB9">
              <w:rPr>
                <w:color w:val="000000" w:themeColor="text1"/>
                <w:sz w:val="24"/>
                <w:szCs w:val="24"/>
              </w:rPr>
              <w:t xml:space="preserve"> смет </w:t>
            </w:r>
            <w:proofErr w:type="spellStart"/>
            <w:r w:rsidRPr="001A4AB9">
              <w:rPr>
                <w:color w:val="000000" w:themeColor="text1"/>
                <w:sz w:val="24"/>
                <w:szCs w:val="24"/>
              </w:rPr>
              <w:t>админист</w:t>
            </w:r>
            <w:proofErr w:type="spellEnd"/>
            <w:r w:rsidRPr="001A4AB9">
              <w:rPr>
                <w:color w:val="000000" w:themeColor="text1"/>
                <w:sz w:val="24"/>
                <w:szCs w:val="24"/>
              </w:rPr>
              <w:t xml:space="preserve">-рации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p w:rsidR="006036F3" w:rsidRPr="001A4AB9" w:rsidRDefault="006036F3" w:rsidP="0035155F">
            <w:pPr>
              <w:jc w:val="both"/>
              <w:rPr>
                <w:color w:val="000000" w:themeColor="text1"/>
                <w:kern w:val="3"/>
                <w:sz w:val="24"/>
                <w:szCs w:val="24"/>
                <w:lang w:eastAsia="ja-JP"/>
              </w:rPr>
            </w:pPr>
          </w:p>
        </w:tc>
        <w:tc>
          <w:tcPr>
            <w:tcW w:w="852"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01.01.2020 г.</w:t>
            </w:r>
          </w:p>
        </w:tc>
        <w:tc>
          <w:tcPr>
            <w:tcW w:w="851"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31.12.2026 г.</w:t>
            </w:r>
          </w:p>
        </w:tc>
        <w:tc>
          <w:tcPr>
            <w:tcW w:w="992"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Районный</w:t>
            </w:r>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t>бюд-жет</w:t>
            </w:r>
            <w:proofErr w:type="spellEnd"/>
            <w:proofErr w:type="gramEnd"/>
          </w:p>
        </w:tc>
        <w:tc>
          <w:tcPr>
            <w:tcW w:w="682"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proofErr w:type="spellStart"/>
            <w:r w:rsidRPr="001A4AB9">
              <w:rPr>
                <w:color w:val="000000" w:themeColor="text1"/>
                <w:kern w:val="3"/>
                <w:sz w:val="24"/>
                <w:szCs w:val="24"/>
                <w:lang w:eastAsia="ja-JP"/>
              </w:rPr>
              <w:t>тыс</w:t>
            </w:r>
            <w:proofErr w:type="gramStart"/>
            <w:r w:rsidRPr="001A4AB9">
              <w:rPr>
                <w:color w:val="000000" w:themeColor="text1"/>
                <w:kern w:val="3"/>
                <w:sz w:val="24"/>
                <w:szCs w:val="24"/>
                <w:lang w:eastAsia="ja-JP"/>
              </w:rPr>
              <w:t>.р</w:t>
            </w:r>
            <w:proofErr w:type="gramEnd"/>
            <w:r w:rsidRPr="001A4AB9">
              <w:rPr>
                <w:color w:val="000000" w:themeColor="text1"/>
                <w:kern w:val="3"/>
                <w:sz w:val="24"/>
                <w:szCs w:val="24"/>
                <w:lang w:eastAsia="ja-JP"/>
              </w:rPr>
              <w:t>уб</w:t>
            </w:r>
            <w:proofErr w:type="spellEnd"/>
            <w:r w:rsidRPr="001A4AB9">
              <w:rPr>
                <w:color w:val="000000" w:themeColor="text1"/>
                <w:kern w:val="3"/>
                <w:sz w:val="24"/>
                <w:szCs w:val="24"/>
                <w:lang w:eastAsia="ja-JP"/>
              </w:rPr>
              <w:t>.</w:t>
            </w:r>
          </w:p>
        </w:tc>
        <w:tc>
          <w:tcPr>
            <w:tcW w:w="878" w:type="dxa"/>
            <w:gridSpan w:val="2"/>
            <w:shd w:val="clear" w:color="auto" w:fill="auto"/>
            <w:vAlign w:val="center"/>
          </w:tcPr>
          <w:p w:rsidR="006036F3" w:rsidRPr="002006EA" w:rsidRDefault="006036F3" w:rsidP="0035155F">
            <w:pPr>
              <w:jc w:val="center"/>
              <w:rPr>
                <w:color w:val="000000"/>
                <w:sz w:val="24"/>
                <w:szCs w:val="24"/>
              </w:rPr>
            </w:pPr>
            <w:r w:rsidRPr="002006EA">
              <w:rPr>
                <w:color w:val="000000"/>
                <w:sz w:val="24"/>
                <w:szCs w:val="24"/>
              </w:rPr>
              <w:t>60,00</w:t>
            </w:r>
          </w:p>
        </w:tc>
        <w:tc>
          <w:tcPr>
            <w:tcW w:w="1134" w:type="dxa"/>
            <w:gridSpan w:val="2"/>
            <w:shd w:val="clear" w:color="auto" w:fill="auto"/>
            <w:vAlign w:val="center"/>
          </w:tcPr>
          <w:p w:rsidR="006036F3" w:rsidRPr="002006EA" w:rsidRDefault="006036F3" w:rsidP="0035155F">
            <w:pPr>
              <w:jc w:val="center"/>
              <w:rPr>
                <w:color w:val="000000"/>
                <w:sz w:val="24"/>
                <w:szCs w:val="24"/>
              </w:rPr>
            </w:pPr>
            <w:r w:rsidRPr="002006EA">
              <w:rPr>
                <w:color w:val="000000"/>
                <w:sz w:val="24"/>
                <w:szCs w:val="24"/>
              </w:rPr>
              <w:t>20,00</w:t>
            </w:r>
          </w:p>
        </w:tc>
        <w:tc>
          <w:tcPr>
            <w:tcW w:w="1134" w:type="dxa"/>
            <w:gridSpan w:val="2"/>
            <w:shd w:val="clear" w:color="auto" w:fill="auto"/>
            <w:vAlign w:val="center"/>
          </w:tcPr>
          <w:p w:rsidR="006036F3" w:rsidRPr="002006EA" w:rsidRDefault="006036F3" w:rsidP="0035155F">
            <w:pPr>
              <w:jc w:val="center"/>
              <w:rPr>
                <w:color w:val="000000"/>
                <w:sz w:val="24"/>
                <w:szCs w:val="24"/>
              </w:rPr>
            </w:pPr>
            <w:r w:rsidRPr="002006EA">
              <w:rPr>
                <w:color w:val="000000"/>
                <w:sz w:val="24"/>
                <w:szCs w:val="24"/>
              </w:rPr>
              <w:t>0,00</w:t>
            </w:r>
          </w:p>
        </w:tc>
        <w:tc>
          <w:tcPr>
            <w:tcW w:w="1134" w:type="dxa"/>
            <w:gridSpan w:val="2"/>
            <w:shd w:val="clear" w:color="auto" w:fill="auto"/>
            <w:vAlign w:val="center"/>
          </w:tcPr>
          <w:p w:rsidR="006036F3" w:rsidRPr="002006EA" w:rsidRDefault="006036F3" w:rsidP="0035155F">
            <w:pPr>
              <w:jc w:val="center"/>
              <w:rPr>
                <w:color w:val="000000"/>
                <w:sz w:val="24"/>
                <w:szCs w:val="24"/>
              </w:rPr>
            </w:pPr>
            <w:r w:rsidRPr="002006EA">
              <w:rPr>
                <w:color w:val="000000"/>
                <w:sz w:val="24"/>
                <w:szCs w:val="24"/>
              </w:rPr>
              <w:t>10,00</w:t>
            </w:r>
          </w:p>
        </w:tc>
        <w:tc>
          <w:tcPr>
            <w:tcW w:w="1135" w:type="dxa"/>
            <w:gridSpan w:val="2"/>
            <w:vAlign w:val="center"/>
          </w:tcPr>
          <w:p w:rsidR="006036F3" w:rsidRPr="002006EA" w:rsidRDefault="006036F3" w:rsidP="0035155F">
            <w:pPr>
              <w:jc w:val="center"/>
              <w:rPr>
                <w:color w:val="000000"/>
                <w:sz w:val="24"/>
                <w:szCs w:val="24"/>
              </w:rPr>
            </w:pPr>
            <w:r w:rsidRPr="002006EA">
              <w:rPr>
                <w:color w:val="000000"/>
                <w:sz w:val="24"/>
                <w:szCs w:val="24"/>
              </w:rPr>
              <w:t>20,00</w:t>
            </w:r>
          </w:p>
        </w:tc>
        <w:tc>
          <w:tcPr>
            <w:tcW w:w="1134" w:type="dxa"/>
            <w:vAlign w:val="center"/>
          </w:tcPr>
          <w:p w:rsidR="006036F3" w:rsidRPr="002006EA" w:rsidRDefault="006036F3" w:rsidP="0035155F">
            <w:pPr>
              <w:jc w:val="center"/>
              <w:rPr>
                <w:color w:val="000000"/>
                <w:sz w:val="24"/>
                <w:szCs w:val="24"/>
              </w:rPr>
            </w:pPr>
            <w:r w:rsidRPr="002006EA">
              <w:rPr>
                <w:color w:val="000000"/>
                <w:sz w:val="24"/>
                <w:szCs w:val="24"/>
              </w:rPr>
              <w:t>20,00</w:t>
            </w:r>
          </w:p>
        </w:tc>
        <w:tc>
          <w:tcPr>
            <w:tcW w:w="1134" w:type="dxa"/>
            <w:gridSpan w:val="2"/>
          </w:tcPr>
          <w:p w:rsidR="006036F3" w:rsidRPr="002006EA" w:rsidRDefault="006036F3" w:rsidP="0035155F">
            <w:pPr>
              <w:jc w:val="center"/>
              <w:rPr>
                <w:color w:val="000000"/>
                <w:sz w:val="24"/>
                <w:szCs w:val="24"/>
              </w:rPr>
            </w:pPr>
          </w:p>
          <w:p w:rsidR="006036F3" w:rsidRPr="002006EA" w:rsidRDefault="006036F3" w:rsidP="0035155F">
            <w:pPr>
              <w:jc w:val="center"/>
              <w:rPr>
                <w:color w:val="000000"/>
                <w:sz w:val="24"/>
                <w:szCs w:val="24"/>
              </w:rPr>
            </w:pPr>
          </w:p>
          <w:p w:rsidR="006036F3" w:rsidRPr="002006EA" w:rsidRDefault="006036F3" w:rsidP="0035155F">
            <w:pPr>
              <w:jc w:val="center"/>
              <w:rPr>
                <w:color w:val="000000"/>
                <w:sz w:val="24"/>
                <w:szCs w:val="24"/>
              </w:rPr>
            </w:pPr>
          </w:p>
          <w:p w:rsidR="006036F3" w:rsidRPr="002006EA" w:rsidRDefault="006036F3" w:rsidP="0035155F">
            <w:pPr>
              <w:jc w:val="center"/>
              <w:rPr>
                <w:color w:val="000000"/>
                <w:sz w:val="24"/>
                <w:szCs w:val="24"/>
              </w:rPr>
            </w:pPr>
          </w:p>
          <w:p w:rsidR="006036F3" w:rsidRPr="002006EA" w:rsidRDefault="006036F3" w:rsidP="0035155F">
            <w:pPr>
              <w:jc w:val="center"/>
              <w:rPr>
                <w:color w:val="000000"/>
                <w:sz w:val="24"/>
                <w:szCs w:val="24"/>
              </w:rPr>
            </w:pPr>
          </w:p>
          <w:p w:rsidR="006036F3" w:rsidRPr="002006EA" w:rsidRDefault="006036F3" w:rsidP="0035155F">
            <w:pPr>
              <w:jc w:val="center"/>
              <w:rPr>
                <w:color w:val="000000"/>
                <w:sz w:val="24"/>
                <w:szCs w:val="24"/>
              </w:rPr>
            </w:pPr>
          </w:p>
          <w:p w:rsidR="006036F3" w:rsidRPr="002006EA" w:rsidRDefault="006036F3" w:rsidP="0035155F">
            <w:pPr>
              <w:jc w:val="center"/>
              <w:rPr>
                <w:color w:val="000000"/>
                <w:sz w:val="24"/>
                <w:szCs w:val="24"/>
              </w:rPr>
            </w:pPr>
          </w:p>
          <w:p w:rsidR="006036F3" w:rsidRPr="002006EA" w:rsidRDefault="006036F3" w:rsidP="0035155F">
            <w:pPr>
              <w:jc w:val="center"/>
              <w:rPr>
                <w:color w:val="000000"/>
                <w:sz w:val="24"/>
                <w:szCs w:val="24"/>
              </w:rPr>
            </w:pPr>
            <w:r w:rsidRPr="002006EA">
              <w:rPr>
                <w:color w:val="000000"/>
                <w:sz w:val="24"/>
                <w:szCs w:val="24"/>
              </w:rPr>
              <w:t>20,00</w:t>
            </w:r>
          </w:p>
        </w:tc>
      </w:tr>
      <w:tr w:rsidR="006036F3" w:rsidRPr="001A4AB9" w:rsidTr="0035155F">
        <w:trPr>
          <w:trHeight w:val="268"/>
        </w:trPr>
        <w:tc>
          <w:tcPr>
            <w:tcW w:w="710" w:type="dxa"/>
            <w:gridSpan w:val="2"/>
            <w:shd w:val="clear" w:color="auto" w:fill="auto"/>
          </w:tcPr>
          <w:p w:rsidR="006036F3" w:rsidRPr="001A4AB9" w:rsidRDefault="006036F3" w:rsidP="0035155F">
            <w:pPr>
              <w:jc w:val="center"/>
              <w:rPr>
                <w:color w:val="000000" w:themeColor="text1"/>
                <w:sz w:val="24"/>
                <w:szCs w:val="24"/>
              </w:rPr>
            </w:pPr>
            <w:r w:rsidRPr="001A4AB9">
              <w:rPr>
                <w:color w:val="000000" w:themeColor="text1"/>
                <w:sz w:val="24"/>
                <w:szCs w:val="24"/>
              </w:rPr>
              <w:t>1.1.</w:t>
            </w:r>
          </w:p>
        </w:tc>
        <w:tc>
          <w:tcPr>
            <w:tcW w:w="5101" w:type="dxa"/>
            <w:gridSpan w:val="5"/>
            <w:shd w:val="clear" w:color="auto" w:fill="auto"/>
          </w:tcPr>
          <w:p w:rsidR="006036F3" w:rsidRPr="001A4AB9" w:rsidRDefault="006036F3" w:rsidP="0035155F">
            <w:pPr>
              <w:rPr>
                <w:color w:val="000000" w:themeColor="text1"/>
                <w:kern w:val="3"/>
                <w:sz w:val="24"/>
                <w:szCs w:val="24"/>
                <w:lang w:eastAsia="ja-JP"/>
              </w:rPr>
            </w:pPr>
            <w:r w:rsidRPr="001A4AB9">
              <w:rPr>
                <w:color w:val="000000" w:themeColor="text1"/>
                <w:sz w:val="24"/>
                <w:szCs w:val="24"/>
              </w:rPr>
              <w:t>Итого объе</w:t>
            </w:r>
            <w:r>
              <w:rPr>
                <w:color w:val="000000" w:themeColor="text1"/>
                <w:sz w:val="24"/>
                <w:szCs w:val="24"/>
              </w:rPr>
              <w:t>м финансирования по задаче 1: 15</w:t>
            </w:r>
            <w:r w:rsidRPr="001A4AB9">
              <w:rPr>
                <w:color w:val="000000" w:themeColor="text1"/>
                <w:sz w:val="24"/>
                <w:szCs w:val="24"/>
              </w:rPr>
              <w:t>0,00 тыс. руб.</w:t>
            </w:r>
          </w:p>
        </w:tc>
        <w:tc>
          <w:tcPr>
            <w:tcW w:w="992"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proofErr w:type="gramStart"/>
            <w:r w:rsidRPr="001A4AB9">
              <w:rPr>
                <w:color w:val="000000" w:themeColor="text1"/>
                <w:kern w:val="3"/>
                <w:sz w:val="24"/>
                <w:szCs w:val="24"/>
                <w:lang w:eastAsia="ja-JP"/>
              </w:rPr>
              <w:t>Район-</w:t>
            </w:r>
            <w:proofErr w:type="spellStart"/>
            <w:r w:rsidRPr="001A4AB9">
              <w:rPr>
                <w:color w:val="000000" w:themeColor="text1"/>
                <w:kern w:val="3"/>
                <w:sz w:val="24"/>
                <w:szCs w:val="24"/>
                <w:lang w:eastAsia="ja-JP"/>
              </w:rPr>
              <w:t>ный</w:t>
            </w:r>
            <w:proofErr w:type="spellEnd"/>
            <w:proofErr w:type="gramEnd"/>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t>бюд-жет</w:t>
            </w:r>
            <w:proofErr w:type="spellEnd"/>
            <w:proofErr w:type="gramEnd"/>
          </w:p>
        </w:tc>
        <w:tc>
          <w:tcPr>
            <w:tcW w:w="682"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proofErr w:type="spellStart"/>
            <w:r w:rsidRPr="001A4AB9">
              <w:rPr>
                <w:color w:val="000000" w:themeColor="text1"/>
                <w:kern w:val="3"/>
                <w:sz w:val="24"/>
                <w:szCs w:val="24"/>
                <w:lang w:eastAsia="ja-JP"/>
              </w:rPr>
              <w:t>тыс</w:t>
            </w:r>
            <w:proofErr w:type="gramStart"/>
            <w:r w:rsidRPr="001A4AB9">
              <w:rPr>
                <w:color w:val="000000" w:themeColor="text1"/>
                <w:kern w:val="3"/>
                <w:sz w:val="24"/>
                <w:szCs w:val="24"/>
                <w:lang w:eastAsia="ja-JP"/>
              </w:rPr>
              <w:t>.р</w:t>
            </w:r>
            <w:proofErr w:type="gramEnd"/>
            <w:r w:rsidRPr="001A4AB9">
              <w:rPr>
                <w:color w:val="000000" w:themeColor="text1"/>
                <w:kern w:val="3"/>
                <w:sz w:val="24"/>
                <w:szCs w:val="24"/>
                <w:lang w:eastAsia="ja-JP"/>
              </w:rPr>
              <w:t>уб</w:t>
            </w:r>
            <w:proofErr w:type="spellEnd"/>
            <w:r w:rsidRPr="001A4AB9">
              <w:rPr>
                <w:color w:val="000000" w:themeColor="text1"/>
                <w:kern w:val="3"/>
                <w:sz w:val="24"/>
                <w:szCs w:val="24"/>
                <w:lang w:eastAsia="ja-JP"/>
              </w:rPr>
              <w:t>.</w:t>
            </w:r>
          </w:p>
        </w:tc>
        <w:tc>
          <w:tcPr>
            <w:tcW w:w="878" w:type="dxa"/>
            <w:gridSpan w:val="2"/>
            <w:shd w:val="clear" w:color="auto" w:fill="auto"/>
            <w:vAlign w:val="center"/>
          </w:tcPr>
          <w:p w:rsidR="006036F3" w:rsidRPr="002006EA" w:rsidRDefault="006036F3" w:rsidP="0035155F">
            <w:pPr>
              <w:jc w:val="center"/>
              <w:rPr>
                <w:color w:val="000000"/>
                <w:sz w:val="24"/>
                <w:szCs w:val="24"/>
              </w:rPr>
            </w:pPr>
            <w:r w:rsidRPr="002006EA">
              <w:rPr>
                <w:color w:val="000000"/>
                <w:sz w:val="24"/>
                <w:szCs w:val="24"/>
              </w:rPr>
              <w:t>60,00</w:t>
            </w:r>
          </w:p>
        </w:tc>
        <w:tc>
          <w:tcPr>
            <w:tcW w:w="1134" w:type="dxa"/>
            <w:gridSpan w:val="2"/>
            <w:shd w:val="clear" w:color="auto" w:fill="auto"/>
            <w:vAlign w:val="center"/>
          </w:tcPr>
          <w:p w:rsidR="006036F3" w:rsidRPr="002006EA" w:rsidRDefault="006036F3" w:rsidP="0035155F">
            <w:pPr>
              <w:jc w:val="center"/>
              <w:rPr>
                <w:color w:val="000000"/>
                <w:sz w:val="24"/>
                <w:szCs w:val="24"/>
              </w:rPr>
            </w:pPr>
            <w:r w:rsidRPr="002006EA">
              <w:rPr>
                <w:color w:val="000000"/>
                <w:sz w:val="24"/>
                <w:szCs w:val="24"/>
              </w:rPr>
              <w:t>20,00</w:t>
            </w:r>
          </w:p>
        </w:tc>
        <w:tc>
          <w:tcPr>
            <w:tcW w:w="1134" w:type="dxa"/>
            <w:gridSpan w:val="2"/>
            <w:shd w:val="clear" w:color="auto" w:fill="auto"/>
            <w:vAlign w:val="center"/>
          </w:tcPr>
          <w:p w:rsidR="006036F3" w:rsidRPr="002006EA" w:rsidRDefault="006036F3" w:rsidP="0035155F">
            <w:pPr>
              <w:jc w:val="center"/>
              <w:rPr>
                <w:color w:val="000000"/>
                <w:sz w:val="24"/>
                <w:szCs w:val="24"/>
              </w:rPr>
            </w:pPr>
            <w:r w:rsidRPr="002006EA">
              <w:rPr>
                <w:color w:val="000000"/>
                <w:sz w:val="24"/>
                <w:szCs w:val="24"/>
              </w:rPr>
              <w:t>0,00</w:t>
            </w:r>
          </w:p>
        </w:tc>
        <w:tc>
          <w:tcPr>
            <w:tcW w:w="1134" w:type="dxa"/>
            <w:gridSpan w:val="2"/>
            <w:shd w:val="clear" w:color="auto" w:fill="auto"/>
            <w:vAlign w:val="center"/>
          </w:tcPr>
          <w:p w:rsidR="006036F3" w:rsidRPr="002006EA" w:rsidRDefault="006036F3" w:rsidP="0035155F">
            <w:pPr>
              <w:jc w:val="center"/>
              <w:rPr>
                <w:color w:val="000000"/>
                <w:sz w:val="24"/>
                <w:szCs w:val="24"/>
              </w:rPr>
            </w:pPr>
            <w:r w:rsidRPr="002006EA">
              <w:rPr>
                <w:color w:val="000000"/>
                <w:sz w:val="24"/>
                <w:szCs w:val="24"/>
              </w:rPr>
              <w:t>10,00</w:t>
            </w:r>
          </w:p>
        </w:tc>
        <w:tc>
          <w:tcPr>
            <w:tcW w:w="1135" w:type="dxa"/>
            <w:gridSpan w:val="2"/>
            <w:vAlign w:val="center"/>
          </w:tcPr>
          <w:p w:rsidR="006036F3" w:rsidRPr="002006EA" w:rsidRDefault="006036F3" w:rsidP="0035155F">
            <w:pPr>
              <w:jc w:val="center"/>
              <w:rPr>
                <w:color w:val="000000"/>
                <w:sz w:val="24"/>
                <w:szCs w:val="24"/>
              </w:rPr>
            </w:pPr>
            <w:r w:rsidRPr="002006EA">
              <w:rPr>
                <w:color w:val="000000"/>
                <w:sz w:val="24"/>
                <w:szCs w:val="24"/>
              </w:rPr>
              <w:t>20,00</w:t>
            </w:r>
          </w:p>
        </w:tc>
        <w:tc>
          <w:tcPr>
            <w:tcW w:w="1134" w:type="dxa"/>
            <w:vAlign w:val="center"/>
          </w:tcPr>
          <w:p w:rsidR="006036F3" w:rsidRPr="002006EA" w:rsidRDefault="006036F3" w:rsidP="0035155F">
            <w:pPr>
              <w:jc w:val="center"/>
              <w:rPr>
                <w:color w:val="000000"/>
                <w:sz w:val="24"/>
                <w:szCs w:val="24"/>
              </w:rPr>
            </w:pPr>
            <w:r w:rsidRPr="002006EA">
              <w:rPr>
                <w:color w:val="000000"/>
                <w:sz w:val="24"/>
                <w:szCs w:val="24"/>
              </w:rPr>
              <w:t>20,00</w:t>
            </w:r>
          </w:p>
        </w:tc>
        <w:tc>
          <w:tcPr>
            <w:tcW w:w="1134" w:type="dxa"/>
            <w:gridSpan w:val="2"/>
          </w:tcPr>
          <w:p w:rsidR="006036F3" w:rsidRPr="002006EA" w:rsidRDefault="006036F3" w:rsidP="0035155F">
            <w:pPr>
              <w:jc w:val="center"/>
              <w:rPr>
                <w:color w:val="000000"/>
                <w:sz w:val="24"/>
                <w:szCs w:val="24"/>
              </w:rPr>
            </w:pPr>
          </w:p>
          <w:p w:rsidR="006036F3" w:rsidRDefault="006036F3" w:rsidP="0035155F">
            <w:pPr>
              <w:jc w:val="center"/>
              <w:rPr>
                <w:color w:val="000000"/>
                <w:sz w:val="24"/>
                <w:szCs w:val="24"/>
              </w:rPr>
            </w:pPr>
          </w:p>
          <w:p w:rsidR="006036F3" w:rsidRPr="002006EA" w:rsidRDefault="006036F3" w:rsidP="0035155F">
            <w:pPr>
              <w:jc w:val="center"/>
              <w:rPr>
                <w:color w:val="000000"/>
                <w:sz w:val="24"/>
                <w:szCs w:val="24"/>
              </w:rPr>
            </w:pPr>
            <w:r w:rsidRPr="002006EA">
              <w:rPr>
                <w:color w:val="000000"/>
                <w:sz w:val="24"/>
                <w:szCs w:val="24"/>
              </w:rPr>
              <w:t>20,00</w:t>
            </w:r>
          </w:p>
        </w:tc>
      </w:tr>
      <w:tr w:rsidR="006036F3" w:rsidRPr="001A4AB9" w:rsidTr="0035155F">
        <w:trPr>
          <w:trHeight w:val="582"/>
        </w:trPr>
        <w:tc>
          <w:tcPr>
            <w:tcW w:w="710" w:type="dxa"/>
            <w:gridSpan w:val="2"/>
            <w:shd w:val="clear" w:color="auto" w:fill="auto"/>
            <w:vAlign w:val="center"/>
          </w:tcPr>
          <w:p w:rsidR="006036F3" w:rsidRPr="001A4AB9" w:rsidRDefault="006036F3" w:rsidP="0035155F">
            <w:pPr>
              <w:jc w:val="center"/>
              <w:rPr>
                <w:b/>
                <w:color w:val="000000" w:themeColor="text1"/>
                <w:sz w:val="24"/>
                <w:szCs w:val="24"/>
              </w:rPr>
            </w:pPr>
            <w:r w:rsidRPr="001A4AB9">
              <w:rPr>
                <w:b/>
                <w:color w:val="000000" w:themeColor="text1"/>
                <w:sz w:val="24"/>
                <w:szCs w:val="24"/>
              </w:rPr>
              <w:t>2</w:t>
            </w:r>
          </w:p>
        </w:tc>
        <w:tc>
          <w:tcPr>
            <w:tcW w:w="14458" w:type="dxa"/>
            <w:gridSpan w:val="22"/>
            <w:shd w:val="clear" w:color="auto" w:fill="auto"/>
          </w:tcPr>
          <w:p w:rsidR="006036F3" w:rsidRPr="001A4AB9" w:rsidRDefault="006036F3" w:rsidP="0035155F">
            <w:pPr>
              <w:rPr>
                <w:b/>
                <w:bCs/>
                <w:color w:val="000000" w:themeColor="text1"/>
                <w:sz w:val="24"/>
                <w:szCs w:val="24"/>
              </w:rPr>
            </w:pPr>
            <w:r w:rsidRPr="001A4AB9">
              <w:rPr>
                <w:b/>
                <w:bCs/>
                <w:color w:val="000000" w:themeColor="text1"/>
                <w:sz w:val="24"/>
                <w:szCs w:val="24"/>
              </w:rPr>
              <w:t xml:space="preserve">Задача 2: </w:t>
            </w:r>
            <w:r w:rsidRPr="001A4AB9">
              <w:rPr>
                <w:b/>
                <w:sz w:val="24"/>
                <w:szCs w:val="24"/>
              </w:rPr>
              <w:t xml:space="preserve">Обеспечение прав граждан, замещавших должности муниципальной службы </w:t>
            </w:r>
            <w:proofErr w:type="spellStart"/>
            <w:r w:rsidRPr="001A4AB9">
              <w:rPr>
                <w:b/>
                <w:sz w:val="24"/>
                <w:szCs w:val="24"/>
              </w:rPr>
              <w:t>Тайшетского</w:t>
            </w:r>
            <w:proofErr w:type="spellEnd"/>
            <w:r w:rsidRPr="001A4AB9">
              <w:rPr>
                <w:b/>
                <w:sz w:val="24"/>
                <w:szCs w:val="24"/>
              </w:rPr>
              <w:t xml:space="preserve"> района, на пенсионное обеспечение за выслугу лет и предоставление  ежемесячной денежной выплаты лицам, удостоенных  Почетного звания "Почетный гражданин </w:t>
            </w:r>
            <w:proofErr w:type="spellStart"/>
            <w:r w:rsidRPr="001A4AB9">
              <w:rPr>
                <w:b/>
                <w:sz w:val="24"/>
                <w:szCs w:val="24"/>
              </w:rPr>
              <w:t>Тайшетского</w:t>
            </w:r>
            <w:proofErr w:type="spellEnd"/>
            <w:r w:rsidRPr="001A4AB9">
              <w:rPr>
                <w:b/>
                <w:sz w:val="24"/>
                <w:szCs w:val="24"/>
              </w:rPr>
              <w:t xml:space="preserve"> района</w:t>
            </w:r>
          </w:p>
        </w:tc>
      </w:tr>
      <w:tr w:rsidR="006036F3" w:rsidRPr="001A4AB9" w:rsidTr="0035155F">
        <w:trPr>
          <w:trHeight w:val="701"/>
        </w:trPr>
        <w:tc>
          <w:tcPr>
            <w:tcW w:w="710" w:type="dxa"/>
            <w:gridSpan w:val="2"/>
            <w:shd w:val="clear" w:color="auto" w:fill="auto"/>
            <w:vAlign w:val="center"/>
          </w:tcPr>
          <w:p w:rsidR="006036F3" w:rsidRPr="001A4AB9" w:rsidRDefault="006036F3" w:rsidP="0035155F">
            <w:pPr>
              <w:jc w:val="center"/>
              <w:rPr>
                <w:color w:val="000000" w:themeColor="text1"/>
                <w:sz w:val="24"/>
                <w:szCs w:val="24"/>
              </w:rPr>
            </w:pPr>
            <w:r w:rsidRPr="001A4AB9">
              <w:rPr>
                <w:color w:val="000000" w:themeColor="text1"/>
                <w:sz w:val="24"/>
                <w:szCs w:val="24"/>
              </w:rPr>
              <w:lastRenderedPageBreak/>
              <w:t>2.1</w:t>
            </w:r>
          </w:p>
        </w:tc>
        <w:tc>
          <w:tcPr>
            <w:tcW w:w="1977" w:type="dxa"/>
            <w:gridSpan w:val="2"/>
            <w:shd w:val="clear" w:color="auto" w:fill="auto"/>
          </w:tcPr>
          <w:p w:rsidR="006036F3" w:rsidRPr="001A4AB9" w:rsidRDefault="006036F3" w:rsidP="0035155F">
            <w:pPr>
              <w:jc w:val="both"/>
              <w:rPr>
                <w:color w:val="000000" w:themeColor="text1"/>
                <w:kern w:val="3"/>
                <w:sz w:val="24"/>
                <w:szCs w:val="24"/>
                <w:u w:val="single"/>
                <w:lang w:eastAsia="ja-JP"/>
              </w:rPr>
            </w:pPr>
            <w:r w:rsidRPr="001A4AB9">
              <w:rPr>
                <w:color w:val="000000" w:themeColor="text1"/>
                <w:kern w:val="3"/>
                <w:sz w:val="24"/>
                <w:szCs w:val="24"/>
                <w:u w:val="single"/>
                <w:lang w:eastAsia="ja-JP"/>
              </w:rPr>
              <w:t>Основное мероприятие:</w:t>
            </w:r>
          </w:p>
          <w:p w:rsidR="006036F3" w:rsidRPr="001A4AB9" w:rsidRDefault="006036F3" w:rsidP="0035155F">
            <w:pPr>
              <w:jc w:val="both"/>
              <w:rPr>
                <w:color w:val="000000" w:themeColor="text1"/>
                <w:kern w:val="3"/>
                <w:sz w:val="24"/>
                <w:szCs w:val="24"/>
                <w:lang w:eastAsia="ja-JP"/>
              </w:rPr>
            </w:pPr>
            <w:r w:rsidRPr="001A4AB9">
              <w:rPr>
                <w:color w:val="000000" w:themeColor="text1"/>
                <w:sz w:val="24"/>
                <w:szCs w:val="24"/>
              </w:rPr>
              <w:t xml:space="preserve">"Пенсии за выслугу лет гражданам, замещавшим должности муниципальной службы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 и денежные выплаты к пенсиям лицам, удостоенным Почетного звания "Почетный гражданин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tc>
        <w:tc>
          <w:tcPr>
            <w:tcW w:w="1421" w:type="dxa"/>
            <w:shd w:val="clear" w:color="auto" w:fill="auto"/>
          </w:tcPr>
          <w:p w:rsidR="006036F3" w:rsidRPr="001A4AB9" w:rsidRDefault="006036F3" w:rsidP="0035155F">
            <w:pPr>
              <w:jc w:val="both"/>
              <w:rPr>
                <w:color w:val="000000" w:themeColor="text1"/>
                <w:sz w:val="24"/>
                <w:szCs w:val="24"/>
              </w:rPr>
            </w:pPr>
            <w:proofErr w:type="spellStart"/>
            <w:proofErr w:type="gramStart"/>
            <w:r w:rsidRPr="001A4AB9">
              <w:rPr>
                <w:color w:val="000000" w:themeColor="text1"/>
                <w:sz w:val="24"/>
                <w:szCs w:val="24"/>
              </w:rPr>
              <w:t>Управле-ние</w:t>
            </w:r>
            <w:proofErr w:type="spellEnd"/>
            <w:proofErr w:type="gramEnd"/>
            <w:r w:rsidRPr="001A4AB9">
              <w:rPr>
                <w:color w:val="000000" w:themeColor="text1"/>
                <w:sz w:val="24"/>
                <w:szCs w:val="24"/>
              </w:rPr>
              <w:t xml:space="preserve"> делами администрации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p w:rsidR="006036F3" w:rsidRPr="001A4AB9" w:rsidRDefault="006036F3" w:rsidP="0035155F">
            <w:pPr>
              <w:jc w:val="both"/>
              <w:rPr>
                <w:color w:val="000000" w:themeColor="text1"/>
                <w:kern w:val="3"/>
                <w:sz w:val="24"/>
                <w:szCs w:val="24"/>
                <w:lang w:eastAsia="ja-JP"/>
              </w:rPr>
            </w:pPr>
            <w:r w:rsidRPr="001A4AB9">
              <w:rPr>
                <w:color w:val="000000" w:themeColor="text1"/>
                <w:sz w:val="24"/>
                <w:szCs w:val="24"/>
              </w:rPr>
              <w:t xml:space="preserve">Отдел учёта и </w:t>
            </w:r>
            <w:proofErr w:type="spellStart"/>
            <w:proofErr w:type="gramStart"/>
            <w:r w:rsidRPr="001A4AB9">
              <w:rPr>
                <w:color w:val="000000" w:themeColor="text1"/>
                <w:sz w:val="24"/>
                <w:szCs w:val="24"/>
              </w:rPr>
              <w:t>исполне-ния</w:t>
            </w:r>
            <w:proofErr w:type="spellEnd"/>
            <w:proofErr w:type="gramEnd"/>
            <w:r w:rsidRPr="001A4AB9">
              <w:rPr>
                <w:color w:val="000000" w:themeColor="text1"/>
                <w:sz w:val="24"/>
                <w:szCs w:val="24"/>
              </w:rPr>
              <w:t xml:space="preserve"> смет администрации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tc>
        <w:tc>
          <w:tcPr>
            <w:tcW w:w="852"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01.01.2020 г.</w:t>
            </w:r>
          </w:p>
        </w:tc>
        <w:tc>
          <w:tcPr>
            <w:tcW w:w="851"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31.12.2026 г.</w:t>
            </w:r>
          </w:p>
        </w:tc>
        <w:tc>
          <w:tcPr>
            <w:tcW w:w="850" w:type="dxa"/>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Районный</w:t>
            </w:r>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t>бюд-жет</w:t>
            </w:r>
            <w:proofErr w:type="spellEnd"/>
            <w:proofErr w:type="gramEnd"/>
          </w:p>
        </w:tc>
        <w:tc>
          <w:tcPr>
            <w:tcW w:w="709"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тыс. руб.</w:t>
            </w:r>
          </w:p>
        </w:tc>
        <w:tc>
          <w:tcPr>
            <w:tcW w:w="1134" w:type="dxa"/>
            <w:gridSpan w:val="4"/>
            <w:shd w:val="clear" w:color="auto" w:fill="auto"/>
            <w:vAlign w:val="center"/>
          </w:tcPr>
          <w:p w:rsidR="006036F3" w:rsidRPr="001A4AB9" w:rsidRDefault="006036F3" w:rsidP="0035155F">
            <w:pPr>
              <w:rPr>
                <w:color w:val="000000"/>
                <w:sz w:val="22"/>
                <w:szCs w:val="22"/>
              </w:rPr>
            </w:pPr>
            <w:r w:rsidRPr="001A4AB9">
              <w:rPr>
                <w:color w:val="000000"/>
                <w:sz w:val="22"/>
                <w:szCs w:val="22"/>
              </w:rPr>
              <w:t xml:space="preserve">                12152,85   </w:t>
            </w:r>
          </w:p>
        </w:tc>
        <w:tc>
          <w:tcPr>
            <w:tcW w:w="1134" w:type="dxa"/>
            <w:gridSpan w:val="2"/>
            <w:shd w:val="clear" w:color="auto" w:fill="auto"/>
            <w:vAlign w:val="center"/>
          </w:tcPr>
          <w:p w:rsidR="006036F3" w:rsidRPr="001A4AB9" w:rsidRDefault="006036F3" w:rsidP="0035155F">
            <w:pPr>
              <w:rPr>
                <w:color w:val="000000"/>
                <w:sz w:val="22"/>
                <w:szCs w:val="22"/>
              </w:rPr>
            </w:pPr>
            <w:r w:rsidRPr="001A4AB9">
              <w:rPr>
                <w:color w:val="000000"/>
                <w:sz w:val="22"/>
                <w:szCs w:val="22"/>
              </w:rPr>
              <w:t xml:space="preserve">  </w:t>
            </w:r>
          </w:p>
          <w:p w:rsidR="006036F3" w:rsidRPr="001A4AB9" w:rsidRDefault="006036F3" w:rsidP="0035155F">
            <w:pPr>
              <w:rPr>
                <w:color w:val="000000"/>
                <w:sz w:val="22"/>
                <w:szCs w:val="22"/>
              </w:rPr>
            </w:pPr>
            <w:r w:rsidRPr="001A4AB9">
              <w:rPr>
                <w:color w:val="000000"/>
                <w:sz w:val="22"/>
                <w:szCs w:val="22"/>
              </w:rPr>
              <w:t xml:space="preserve">12 594,50   </w:t>
            </w:r>
          </w:p>
        </w:tc>
        <w:tc>
          <w:tcPr>
            <w:tcW w:w="1134" w:type="dxa"/>
            <w:gridSpan w:val="2"/>
            <w:shd w:val="clear" w:color="auto" w:fill="auto"/>
            <w:vAlign w:val="center"/>
          </w:tcPr>
          <w:p w:rsidR="006036F3" w:rsidRPr="001A4AB9" w:rsidRDefault="006036F3" w:rsidP="0035155F">
            <w:pPr>
              <w:rPr>
                <w:color w:val="000000"/>
                <w:sz w:val="22"/>
                <w:szCs w:val="22"/>
              </w:rPr>
            </w:pPr>
            <w:r w:rsidRPr="001A4AB9">
              <w:rPr>
                <w:color w:val="000000"/>
                <w:sz w:val="22"/>
                <w:szCs w:val="22"/>
              </w:rPr>
              <w:t xml:space="preserve">  13916,64   </w:t>
            </w:r>
          </w:p>
        </w:tc>
        <w:tc>
          <w:tcPr>
            <w:tcW w:w="1135" w:type="dxa"/>
            <w:gridSpan w:val="2"/>
            <w:shd w:val="clear" w:color="auto" w:fill="auto"/>
            <w:vAlign w:val="center"/>
          </w:tcPr>
          <w:p w:rsidR="006036F3" w:rsidRPr="001A4AB9" w:rsidRDefault="006036F3" w:rsidP="0035155F">
            <w:pPr>
              <w:rPr>
                <w:color w:val="000000"/>
                <w:sz w:val="22"/>
                <w:szCs w:val="22"/>
              </w:rPr>
            </w:pPr>
            <w:r>
              <w:rPr>
                <w:color w:val="000000"/>
                <w:sz w:val="22"/>
                <w:szCs w:val="22"/>
              </w:rPr>
              <w:t xml:space="preserve">  </w:t>
            </w:r>
            <w:r w:rsidRPr="001A4AB9">
              <w:rPr>
                <w:color w:val="000000"/>
                <w:sz w:val="22"/>
                <w:szCs w:val="22"/>
              </w:rPr>
              <w:t xml:space="preserve"> </w:t>
            </w:r>
          </w:p>
          <w:p w:rsidR="006036F3" w:rsidRDefault="006036F3" w:rsidP="0035155F">
            <w:pPr>
              <w:rPr>
                <w:sz w:val="24"/>
                <w:szCs w:val="24"/>
              </w:rPr>
            </w:pPr>
            <w:r>
              <w:t xml:space="preserve">    15877,84   </w:t>
            </w:r>
          </w:p>
          <w:p w:rsidR="006036F3" w:rsidRPr="001A4AB9" w:rsidRDefault="006036F3" w:rsidP="0035155F">
            <w:pPr>
              <w:rPr>
                <w:color w:val="000000"/>
                <w:sz w:val="22"/>
                <w:szCs w:val="22"/>
              </w:rPr>
            </w:pPr>
            <w:r w:rsidRPr="001A4AB9">
              <w:rPr>
                <w:color w:val="000000"/>
                <w:sz w:val="22"/>
                <w:szCs w:val="22"/>
              </w:rPr>
              <w:t xml:space="preserve">  </w:t>
            </w:r>
          </w:p>
        </w:tc>
        <w:tc>
          <w:tcPr>
            <w:tcW w:w="993" w:type="dxa"/>
            <w:vAlign w:val="center"/>
          </w:tcPr>
          <w:p w:rsidR="006036F3" w:rsidRPr="002006EA" w:rsidRDefault="006036F3" w:rsidP="0035155F">
            <w:pPr>
              <w:rPr>
                <w:color w:val="000000"/>
              </w:rPr>
            </w:pPr>
          </w:p>
          <w:p w:rsidR="006036F3" w:rsidRPr="002006EA" w:rsidRDefault="00B24B91" w:rsidP="0035155F">
            <w:pPr>
              <w:rPr>
                <w:color w:val="000000"/>
              </w:rPr>
            </w:pPr>
            <w:r>
              <w:rPr>
                <w:color w:val="000000"/>
              </w:rPr>
              <w:t>18359,10</w:t>
            </w:r>
          </w:p>
        </w:tc>
        <w:tc>
          <w:tcPr>
            <w:tcW w:w="1274" w:type="dxa"/>
            <w:gridSpan w:val="2"/>
            <w:vAlign w:val="center"/>
          </w:tcPr>
          <w:p w:rsidR="006036F3" w:rsidRDefault="006036F3" w:rsidP="0035155F">
            <w:pPr>
              <w:jc w:val="center"/>
              <w:rPr>
                <w:color w:val="000000"/>
              </w:rPr>
            </w:pPr>
          </w:p>
          <w:p w:rsidR="006036F3" w:rsidRPr="002006EA" w:rsidRDefault="006036F3" w:rsidP="0035155F">
            <w:pPr>
              <w:jc w:val="center"/>
              <w:rPr>
                <w:color w:val="000000"/>
              </w:rPr>
            </w:pPr>
            <w:r w:rsidRPr="002006EA">
              <w:rPr>
                <w:color w:val="000000"/>
              </w:rPr>
              <w:t>17270,50</w:t>
            </w:r>
          </w:p>
        </w:tc>
        <w:tc>
          <w:tcPr>
            <w:tcW w:w="994" w:type="dxa"/>
            <w:vAlign w:val="center"/>
          </w:tcPr>
          <w:p w:rsidR="006036F3" w:rsidRPr="002006EA" w:rsidRDefault="006036F3" w:rsidP="0035155F">
            <w:pPr>
              <w:jc w:val="center"/>
              <w:rPr>
                <w:color w:val="000000"/>
              </w:rPr>
            </w:pPr>
          </w:p>
          <w:p w:rsidR="006036F3" w:rsidRPr="002006EA" w:rsidRDefault="006036F3" w:rsidP="0035155F">
            <w:pPr>
              <w:jc w:val="center"/>
              <w:rPr>
                <w:color w:val="000000"/>
              </w:rPr>
            </w:pPr>
            <w:r w:rsidRPr="002006EA">
              <w:rPr>
                <w:color w:val="000000"/>
              </w:rPr>
              <w:t>17885,50</w:t>
            </w:r>
          </w:p>
        </w:tc>
      </w:tr>
      <w:tr w:rsidR="006036F3" w:rsidRPr="001A4AB9" w:rsidTr="0035155F">
        <w:trPr>
          <w:trHeight w:val="701"/>
        </w:trPr>
        <w:tc>
          <w:tcPr>
            <w:tcW w:w="710" w:type="dxa"/>
            <w:gridSpan w:val="2"/>
            <w:shd w:val="clear" w:color="auto" w:fill="auto"/>
            <w:vAlign w:val="center"/>
          </w:tcPr>
          <w:p w:rsidR="006036F3" w:rsidRPr="001A4AB9" w:rsidRDefault="006036F3" w:rsidP="0035155F">
            <w:pPr>
              <w:jc w:val="center"/>
              <w:rPr>
                <w:color w:val="000000" w:themeColor="text1"/>
                <w:sz w:val="24"/>
                <w:szCs w:val="24"/>
              </w:rPr>
            </w:pPr>
            <w:r w:rsidRPr="001A4AB9">
              <w:rPr>
                <w:color w:val="000000" w:themeColor="text1"/>
                <w:sz w:val="24"/>
                <w:szCs w:val="24"/>
              </w:rPr>
              <w:t>2.1.1.</w:t>
            </w:r>
          </w:p>
        </w:tc>
        <w:tc>
          <w:tcPr>
            <w:tcW w:w="1977" w:type="dxa"/>
            <w:gridSpan w:val="2"/>
            <w:shd w:val="clear" w:color="auto" w:fill="auto"/>
          </w:tcPr>
          <w:p w:rsidR="006036F3" w:rsidRPr="001A4AB9" w:rsidRDefault="006036F3" w:rsidP="0035155F">
            <w:pPr>
              <w:jc w:val="both"/>
              <w:rPr>
                <w:color w:val="000000" w:themeColor="text1"/>
                <w:kern w:val="3"/>
                <w:sz w:val="24"/>
                <w:szCs w:val="24"/>
                <w:lang w:eastAsia="ja-JP"/>
              </w:rPr>
            </w:pPr>
            <w:r w:rsidRPr="001A4AB9">
              <w:rPr>
                <w:color w:val="000000" w:themeColor="text1"/>
                <w:kern w:val="3"/>
                <w:sz w:val="24"/>
                <w:szCs w:val="24"/>
                <w:lang w:eastAsia="ja-JP"/>
              </w:rPr>
              <w:t>Мероприятие:</w:t>
            </w:r>
          </w:p>
          <w:p w:rsidR="006036F3" w:rsidRPr="001A4AB9" w:rsidRDefault="006036F3" w:rsidP="0035155F">
            <w:pPr>
              <w:jc w:val="both"/>
              <w:rPr>
                <w:color w:val="000000" w:themeColor="text1"/>
                <w:kern w:val="3"/>
                <w:sz w:val="24"/>
                <w:szCs w:val="24"/>
                <w:lang w:eastAsia="ja-JP"/>
              </w:rPr>
            </w:pPr>
            <w:r w:rsidRPr="001A4AB9">
              <w:rPr>
                <w:color w:val="000000" w:themeColor="text1"/>
                <w:sz w:val="24"/>
                <w:szCs w:val="24"/>
              </w:rPr>
              <w:t>"</w:t>
            </w:r>
            <w:r w:rsidRPr="001A4AB9">
              <w:rPr>
                <w:color w:val="000000" w:themeColor="text1"/>
                <w:kern w:val="3"/>
                <w:sz w:val="24"/>
                <w:szCs w:val="24"/>
                <w:lang w:eastAsia="ja-JP"/>
              </w:rPr>
              <w:t xml:space="preserve">Выплата пенсии за выслугу лет гражданам, замещавшим должности муниципальной службы </w:t>
            </w:r>
            <w:proofErr w:type="spellStart"/>
            <w:r w:rsidRPr="001A4AB9">
              <w:rPr>
                <w:color w:val="000000" w:themeColor="text1"/>
                <w:kern w:val="3"/>
                <w:sz w:val="24"/>
                <w:szCs w:val="24"/>
                <w:lang w:eastAsia="ja-JP"/>
              </w:rPr>
              <w:t>Тайшетского</w:t>
            </w:r>
            <w:proofErr w:type="spellEnd"/>
            <w:r w:rsidRPr="001A4AB9">
              <w:rPr>
                <w:color w:val="000000" w:themeColor="text1"/>
                <w:kern w:val="3"/>
                <w:sz w:val="24"/>
                <w:szCs w:val="24"/>
                <w:lang w:eastAsia="ja-JP"/>
              </w:rPr>
              <w:t xml:space="preserve"> района</w:t>
            </w:r>
            <w:r w:rsidRPr="001A4AB9">
              <w:rPr>
                <w:color w:val="000000" w:themeColor="text1"/>
                <w:sz w:val="24"/>
                <w:szCs w:val="24"/>
              </w:rPr>
              <w:t>"</w:t>
            </w:r>
          </w:p>
        </w:tc>
        <w:tc>
          <w:tcPr>
            <w:tcW w:w="1421" w:type="dxa"/>
            <w:shd w:val="clear" w:color="auto" w:fill="auto"/>
          </w:tcPr>
          <w:p w:rsidR="006036F3" w:rsidRPr="001A4AB9" w:rsidRDefault="006036F3" w:rsidP="0035155F">
            <w:pPr>
              <w:jc w:val="both"/>
              <w:rPr>
                <w:color w:val="000000" w:themeColor="text1"/>
                <w:sz w:val="24"/>
                <w:szCs w:val="24"/>
              </w:rPr>
            </w:pPr>
            <w:proofErr w:type="spellStart"/>
            <w:proofErr w:type="gramStart"/>
            <w:r w:rsidRPr="001A4AB9">
              <w:rPr>
                <w:color w:val="000000" w:themeColor="text1"/>
                <w:sz w:val="24"/>
                <w:szCs w:val="24"/>
              </w:rPr>
              <w:t>Управле-ние</w:t>
            </w:r>
            <w:proofErr w:type="spellEnd"/>
            <w:proofErr w:type="gramEnd"/>
            <w:r w:rsidRPr="001A4AB9">
              <w:rPr>
                <w:color w:val="000000" w:themeColor="text1"/>
                <w:sz w:val="24"/>
                <w:szCs w:val="24"/>
              </w:rPr>
              <w:t xml:space="preserve"> делами </w:t>
            </w:r>
            <w:proofErr w:type="spellStart"/>
            <w:r w:rsidRPr="001A4AB9">
              <w:rPr>
                <w:color w:val="000000" w:themeColor="text1"/>
                <w:sz w:val="24"/>
                <w:szCs w:val="24"/>
              </w:rPr>
              <w:t>админист</w:t>
            </w:r>
            <w:proofErr w:type="spellEnd"/>
            <w:r w:rsidRPr="001A4AB9">
              <w:rPr>
                <w:color w:val="000000" w:themeColor="text1"/>
                <w:sz w:val="24"/>
                <w:szCs w:val="24"/>
              </w:rPr>
              <w:t xml:space="preserve">-рации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p w:rsidR="006036F3" w:rsidRPr="001A4AB9" w:rsidRDefault="006036F3" w:rsidP="0035155F">
            <w:pPr>
              <w:jc w:val="both"/>
              <w:rPr>
                <w:color w:val="000000" w:themeColor="text1"/>
                <w:sz w:val="24"/>
                <w:szCs w:val="24"/>
              </w:rPr>
            </w:pPr>
            <w:r w:rsidRPr="001A4AB9">
              <w:rPr>
                <w:color w:val="000000" w:themeColor="text1"/>
                <w:sz w:val="24"/>
                <w:szCs w:val="24"/>
              </w:rPr>
              <w:t xml:space="preserve">Отдел учёта и </w:t>
            </w:r>
            <w:proofErr w:type="spellStart"/>
            <w:proofErr w:type="gramStart"/>
            <w:r w:rsidRPr="001A4AB9">
              <w:rPr>
                <w:color w:val="000000" w:themeColor="text1"/>
                <w:sz w:val="24"/>
                <w:szCs w:val="24"/>
              </w:rPr>
              <w:t>исполне-ния</w:t>
            </w:r>
            <w:proofErr w:type="spellEnd"/>
            <w:proofErr w:type="gramEnd"/>
            <w:r w:rsidRPr="001A4AB9">
              <w:rPr>
                <w:color w:val="000000" w:themeColor="text1"/>
                <w:sz w:val="24"/>
                <w:szCs w:val="24"/>
              </w:rPr>
              <w:t xml:space="preserve"> смет администрации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tc>
        <w:tc>
          <w:tcPr>
            <w:tcW w:w="852"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01.01.2020 г.</w:t>
            </w:r>
          </w:p>
        </w:tc>
        <w:tc>
          <w:tcPr>
            <w:tcW w:w="851"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31.12.2026 г.</w:t>
            </w:r>
          </w:p>
        </w:tc>
        <w:tc>
          <w:tcPr>
            <w:tcW w:w="850" w:type="dxa"/>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Районный</w:t>
            </w:r>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t>бюд-жет</w:t>
            </w:r>
            <w:proofErr w:type="spellEnd"/>
            <w:proofErr w:type="gramEnd"/>
          </w:p>
        </w:tc>
        <w:tc>
          <w:tcPr>
            <w:tcW w:w="709" w:type="dxa"/>
            <w:gridSpan w:val="2"/>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тыс. руб.</w:t>
            </w:r>
          </w:p>
        </w:tc>
        <w:tc>
          <w:tcPr>
            <w:tcW w:w="1134" w:type="dxa"/>
            <w:gridSpan w:val="4"/>
            <w:shd w:val="clear" w:color="auto" w:fill="auto"/>
            <w:vAlign w:val="center"/>
          </w:tcPr>
          <w:p w:rsidR="006036F3" w:rsidRPr="001A4AB9" w:rsidRDefault="006036F3" w:rsidP="0035155F">
            <w:pPr>
              <w:rPr>
                <w:color w:val="000000"/>
                <w:sz w:val="22"/>
                <w:szCs w:val="22"/>
              </w:rPr>
            </w:pPr>
            <w:r w:rsidRPr="001A4AB9">
              <w:rPr>
                <w:color w:val="000000"/>
                <w:sz w:val="22"/>
                <w:szCs w:val="22"/>
              </w:rPr>
              <w:t xml:space="preserve">                11 710,47   </w:t>
            </w:r>
          </w:p>
        </w:tc>
        <w:tc>
          <w:tcPr>
            <w:tcW w:w="1134" w:type="dxa"/>
            <w:gridSpan w:val="2"/>
            <w:shd w:val="clear" w:color="auto" w:fill="auto"/>
            <w:vAlign w:val="center"/>
          </w:tcPr>
          <w:p w:rsidR="006036F3" w:rsidRPr="001A4AB9" w:rsidRDefault="006036F3" w:rsidP="0035155F">
            <w:pPr>
              <w:rPr>
                <w:color w:val="000000"/>
                <w:sz w:val="22"/>
                <w:szCs w:val="22"/>
              </w:rPr>
            </w:pPr>
            <w:r w:rsidRPr="001A4AB9">
              <w:rPr>
                <w:color w:val="000000"/>
                <w:sz w:val="22"/>
                <w:szCs w:val="22"/>
              </w:rPr>
              <w:t xml:space="preserve">             12014,37   </w:t>
            </w:r>
          </w:p>
        </w:tc>
        <w:tc>
          <w:tcPr>
            <w:tcW w:w="1134" w:type="dxa"/>
            <w:gridSpan w:val="2"/>
            <w:shd w:val="clear" w:color="auto" w:fill="auto"/>
            <w:vAlign w:val="center"/>
          </w:tcPr>
          <w:p w:rsidR="006036F3" w:rsidRPr="001A4AB9" w:rsidRDefault="006036F3" w:rsidP="0035155F">
            <w:pPr>
              <w:rPr>
                <w:color w:val="000000"/>
                <w:sz w:val="22"/>
                <w:szCs w:val="22"/>
              </w:rPr>
            </w:pPr>
            <w:r w:rsidRPr="001A4AB9">
              <w:rPr>
                <w:color w:val="000000"/>
                <w:sz w:val="22"/>
                <w:szCs w:val="22"/>
              </w:rPr>
              <w:t xml:space="preserve">  </w:t>
            </w:r>
          </w:p>
          <w:p w:rsidR="006036F3" w:rsidRPr="001A4AB9" w:rsidRDefault="006036F3" w:rsidP="0035155F">
            <w:pPr>
              <w:rPr>
                <w:color w:val="000000"/>
                <w:sz w:val="22"/>
                <w:szCs w:val="22"/>
              </w:rPr>
            </w:pPr>
            <w:r w:rsidRPr="001A4AB9">
              <w:rPr>
                <w:color w:val="000000"/>
                <w:sz w:val="22"/>
                <w:szCs w:val="22"/>
              </w:rPr>
              <w:t xml:space="preserve">13 348,64   </w:t>
            </w:r>
          </w:p>
        </w:tc>
        <w:tc>
          <w:tcPr>
            <w:tcW w:w="1135" w:type="dxa"/>
            <w:gridSpan w:val="2"/>
            <w:shd w:val="clear" w:color="auto" w:fill="auto"/>
            <w:vAlign w:val="center"/>
          </w:tcPr>
          <w:p w:rsidR="006036F3" w:rsidRPr="001A4AB9" w:rsidRDefault="006036F3" w:rsidP="0035155F">
            <w:pPr>
              <w:rPr>
                <w:color w:val="000000"/>
                <w:sz w:val="22"/>
                <w:szCs w:val="22"/>
              </w:rPr>
            </w:pPr>
            <w:r w:rsidRPr="001A4AB9">
              <w:rPr>
                <w:color w:val="000000"/>
                <w:sz w:val="22"/>
                <w:szCs w:val="22"/>
              </w:rPr>
              <w:t xml:space="preserve"> </w:t>
            </w:r>
          </w:p>
          <w:p w:rsidR="006036F3" w:rsidRDefault="006036F3" w:rsidP="0035155F">
            <w:pPr>
              <w:rPr>
                <w:color w:val="000000"/>
                <w:sz w:val="22"/>
                <w:szCs w:val="22"/>
              </w:rPr>
            </w:pPr>
          </w:p>
          <w:p w:rsidR="006036F3" w:rsidRDefault="006036F3" w:rsidP="0035155F">
            <w:pPr>
              <w:rPr>
                <w:color w:val="000000"/>
                <w:sz w:val="22"/>
                <w:szCs w:val="22"/>
              </w:rPr>
            </w:pPr>
            <w:r>
              <w:rPr>
                <w:color w:val="000000"/>
                <w:sz w:val="22"/>
                <w:szCs w:val="22"/>
              </w:rPr>
              <w:t xml:space="preserve">15 343,84   </w:t>
            </w:r>
          </w:p>
          <w:p w:rsidR="006036F3" w:rsidRPr="001A4AB9" w:rsidRDefault="006036F3" w:rsidP="0035155F">
            <w:pPr>
              <w:rPr>
                <w:color w:val="000000"/>
                <w:sz w:val="22"/>
                <w:szCs w:val="22"/>
              </w:rPr>
            </w:pPr>
            <w:r w:rsidRPr="001A4AB9">
              <w:rPr>
                <w:color w:val="000000"/>
                <w:sz w:val="22"/>
                <w:szCs w:val="22"/>
              </w:rPr>
              <w:t xml:space="preserve">  </w:t>
            </w:r>
          </w:p>
        </w:tc>
        <w:tc>
          <w:tcPr>
            <w:tcW w:w="993" w:type="dxa"/>
            <w:vAlign w:val="center"/>
          </w:tcPr>
          <w:p w:rsidR="006036F3" w:rsidRPr="001A4AB9" w:rsidRDefault="006036F3" w:rsidP="0035155F">
            <w:pPr>
              <w:rPr>
                <w:color w:val="000000"/>
                <w:sz w:val="22"/>
                <w:szCs w:val="22"/>
              </w:rPr>
            </w:pPr>
          </w:p>
          <w:p w:rsidR="006036F3" w:rsidRPr="001A4AB9" w:rsidRDefault="006036F3" w:rsidP="0035155F">
            <w:pPr>
              <w:rPr>
                <w:color w:val="000000"/>
                <w:sz w:val="22"/>
                <w:szCs w:val="22"/>
              </w:rPr>
            </w:pPr>
          </w:p>
          <w:p w:rsidR="006036F3" w:rsidRPr="001A4AB9" w:rsidRDefault="006036F3" w:rsidP="0035155F">
            <w:pPr>
              <w:rPr>
                <w:color w:val="000000"/>
                <w:sz w:val="22"/>
                <w:szCs w:val="22"/>
              </w:rPr>
            </w:pPr>
            <w:r w:rsidRPr="001A4AB9">
              <w:rPr>
                <w:color w:val="000000"/>
                <w:sz w:val="22"/>
                <w:szCs w:val="22"/>
              </w:rPr>
              <w:t>16175,10</w:t>
            </w:r>
          </w:p>
        </w:tc>
        <w:tc>
          <w:tcPr>
            <w:tcW w:w="1274" w:type="dxa"/>
            <w:gridSpan w:val="2"/>
            <w:vAlign w:val="center"/>
          </w:tcPr>
          <w:p w:rsidR="006036F3" w:rsidRPr="001A4AB9" w:rsidRDefault="006036F3" w:rsidP="0035155F">
            <w:pPr>
              <w:rPr>
                <w:color w:val="000000"/>
                <w:sz w:val="22"/>
                <w:szCs w:val="22"/>
              </w:rPr>
            </w:pPr>
          </w:p>
          <w:p w:rsidR="006036F3" w:rsidRPr="001A4AB9" w:rsidRDefault="006036F3" w:rsidP="0035155F">
            <w:pPr>
              <w:rPr>
                <w:color w:val="000000"/>
                <w:sz w:val="22"/>
                <w:szCs w:val="22"/>
              </w:rPr>
            </w:pPr>
            <w:r w:rsidRPr="001A4AB9">
              <w:rPr>
                <w:color w:val="000000"/>
                <w:sz w:val="22"/>
                <w:szCs w:val="22"/>
              </w:rPr>
              <w:t>16766,50</w:t>
            </w:r>
          </w:p>
        </w:tc>
        <w:tc>
          <w:tcPr>
            <w:tcW w:w="994" w:type="dxa"/>
            <w:vAlign w:val="center"/>
          </w:tcPr>
          <w:p w:rsidR="006036F3" w:rsidRPr="001A4AB9" w:rsidRDefault="006036F3" w:rsidP="0035155F">
            <w:pPr>
              <w:rPr>
                <w:color w:val="000000"/>
                <w:sz w:val="22"/>
                <w:szCs w:val="22"/>
              </w:rPr>
            </w:pPr>
          </w:p>
          <w:p w:rsidR="006036F3" w:rsidRPr="001A4AB9" w:rsidRDefault="006036F3" w:rsidP="0035155F">
            <w:pPr>
              <w:rPr>
                <w:color w:val="000000"/>
                <w:sz w:val="22"/>
                <w:szCs w:val="22"/>
              </w:rPr>
            </w:pPr>
          </w:p>
          <w:p w:rsidR="006036F3" w:rsidRPr="001A4AB9" w:rsidRDefault="006036F3" w:rsidP="0035155F">
            <w:pPr>
              <w:rPr>
                <w:color w:val="000000"/>
                <w:sz w:val="22"/>
                <w:szCs w:val="22"/>
              </w:rPr>
            </w:pPr>
            <w:r w:rsidRPr="001A4AB9">
              <w:rPr>
                <w:color w:val="000000"/>
                <w:sz w:val="22"/>
                <w:szCs w:val="22"/>
              </w:rPr>
              <w:t>17381,50</w:t>
            </w:r>
          </w:p>
        </w:tc>
      </w:tr>
      <w:tr w:rsidR="006036F3" w:rsidRPr="001A4AB9" w:rsidTr="0035155F">
        <w:trPr>
          <w:trHeight w:val="701"/>
        </w:trPr>
        <w:tc>
          <w:tcPr>
            <w:tcW w:w="710" w:type="dxa"/>
            <w:gridSpan w:val="2"/>
            <w:shd w:val="clear" w:color="auto" w:fill="auto"/>
            <w:vAlign w:val="center"/>
          </w:tcPr>
          <w:p w:rsidR="006036F3" w:rsidRPr="001A4AB9" w:rsidRDefault="006036F3" w:rsidP="0035155F">
            <w:pPr>
              <w:jc w:val="center"/>
              <w:rPr>
                <w:color w:val="000000" w:themeColor="text1"/>
                <w:sz w:val="24"/>
                <w:szCs w:val="24"/>
              </w:rPr>
            </w:pPr>
            <w:r w:rsidRPr="001A4AB9">
              <w:rPr>
                <w:color w:val="000000" w:themeColor="text1"/>
                <w:sz w:val="24"/>
                <w:szCs w:val="24"/>
              </w:rPr>
              <w:lastRenderedPageBreak/>
              <w:t>2.1.2.</w:t>
            </w:r>
          </w:p>
        </w:tc>
        <w:tc>
          <w:tcPr>
            <w:tcW w:w="1977" w:type="dxa"/>
            <w:gridSpan w:val="2"/>
            <w:shd w:val="clear" w:color="auto" w:fill="auto"/>
          </w:tcPr>
          <w:p w:rsidR="006036F3" w:rsidRPr="001A4AB9" w:rsidRDefault="006036F3" w:rsidP="0035155F">
            <w:pPr>
              <w:jc w:val="both"/>
              <w:rPr>
                <w:color w:val="000000" w:themeColor="text1"/>
                <w:kern w:val="3"/>
                <w:sz w:val="24"/>
                <w:szCs w:val="24"/>
                <w:lang w:eastAsia="ja-JP"/>
              </w:rPr>
            </w:pPr>
            <w:r w:rsidRPr="001A4AB9">
              <w:rPr>
                <w:color w:val="000000" w:themeColor="text1"/>
                <w:kern w:val="3"/>
                <w:sz w:val="24"/>
                <w:szCs w:val="24"/>
                <w:lang w:eastAsia="ja-JP"/>
              </w:rPr>
              <w:t>Мероприятие:</w:t>
            </w:r>
          </w:p>
          <w:p w:rsidR="006036F3" w:rsidRPr="001A4AB9" w:rsidRDefault="006036F3" w:rsidP="0035155F">
            <w:pPr>
              <w:jc w:val="both"/>
              <w:rPr>
                <w:color w:val="000000" w:themeColor="text1"/>
                <w:kern w:val="3"/>
                <w:sz w:val="24"/>
                <w:szCs w:val="24"/>
                <w:lang w:eastAsia="ja-JP"/>
              </w:rPr>
            </w:pPr>
            <w:r w:rsidRPr="001A4AB9">
              <w:rPr>
                <w:color w:val="000000" w:themeColor="text1"/>
                <w:sz w:val="24"/>
                <w:szCs w:val="24"/>
              </w:rPr>
              <w:t>"</w:t>
            </w:r>
            <w:r w:rsidRPr="001A4AB9">
              <w:rPr>
                <w:color w:val="000000" w:themeColor="text1"/>
                <w:kern w:val="3"/>
                <w:sz w:val="24"/>
                <w:szCs w:val="24"/>
                <w:lang w:eastAsia="ja-JP"/>
              </w:rPr>
              <w:t xml:space="preserve">Предоставление  ежемесячной  денежной выплаты гражданам, удостоенным Почетного звания </w:t>
            </w:r>
            <w:r w:rsidRPr="001A4AB9">
              <w:rPr>
                <w:color w:val="000000" w:themeColor="text1"/>
                <w:sz w:val="24"/>
                <w:szCs w:val="24"/>
              </w:rPr>
              <w:t xml:space="preserve">"Почетный гражданин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tc>
        <w:tc>
          <w:tcPr>
            <w:tcW w:w="1421" w:type="dxa"/>
            <w:shd w:val="clear" w:color="auto" w:fill="auto"/>
          </w:tcPr>
          <w:p w:rsidR="006036F3" w:rsidRPr="001A4AB9" w:rsidRDefault="006036F3" w:rsidP="0035155F">
            <w:pPr>
              <w:jc w:val="both"/>
              <w:rPr>
                <w:color w:val="000000" w:themeColor="text1"/>
                <w:sz w:val="24"/>
                <w:szCs w:val="24"/>
              </w:rPr>
            </w:pPr>
            <w:proofErr w:type="spellStart"/>
            <w:proofErr w:type="gramStart"/>
            <w:r w:rsidRPr="001A4AB9">
              <w:rPr>
                <w:color w:val="000000" w:themeColor="text1"/>
                <w:sz w:val="24"/>
                <w:szCs w:val="24"/>
              </w:rPr>
              <w:t>Управле-ние</w:t>
            </w:r>
            <w:proofErr w:type="spellEnd"/>
            <w:proofErr w:type="gramEnd"/>
            <w:r w:rsidRPr="001A4AB9">
              <w:rPr>
                <w:color w:val="000000" w:themeColor="text1"/>
                <w:sz w:val="24"/>
                <w:szCs w:val="24"/>
              </w:rPr>
              <w:t xml:space="preserve"> делами </w:t>
            </w:r>
            <w:proofErr w:type="spellStart"/>
            <w:r w:rsidRPr="001A4AB9">
              <w:rPr>
                <w:color w:val="000000" w:themeColor="text1"/>
                <w:sz w:val="24"/>
                <w:szCs w:val="24"/>
              </w:rPr>
              <w:t>админист</w:t>
            </w:r>
            <w:proofErr w:type="spellEnd"/>
            <w:r w:rsidRPr="001A4AB9">
              <w:rPr>
                <w:color w:val="000000" w:themeColor="text1"/>
                <w:sz w:val="24"/>
                <w:szCs w:val="24"/>
              </w:rPr>
              <w:t xml:space="preserve">-рации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p w:rsidR="006036F3" w:rsidRPr="001A4AB9" w:rsidRDefault="006036F3" w:rsidP="0035155F">
            <w:pPr>
              <w:jc w:val="both"/>
              <w:rPr>
                <w:color w:val="000000" w:themeColor="text1"/>
                <w:sz w:val="24"/>
                <w:szCs w:val="24"/>
              </w:rPr>
            </w:pPr>
            <w:r w:rsidRPr="001A4AB9">
              <w:rPr>
                <w:color w:val="000000" w:themeColor="text1"/>
                <w:sz w:val="24"/>
                <w:szCs w:val="24"/>
              </w:rPr>
              <w:t xml:space="preserve">Отдел учёта и </w:t>
            </w:r>
            <w:proofErr w:type="spellStart"/>
            <w:proofErr w:type="gramStart"/>
            <w:r w:rsidRPr="001A4AB9">
              <w:rPr>
                <w:color w:val="000000" w:themeColor="text1"/>
                <w:sz w:val="24"/>
                <w:szCs w:val="24"/>
              </w:rPr>
              <w:t>исполне-ния</w:t>
            </w:r>
            <w:proofErr w:type="spellEnd"/>
            <w:proofErr w:type="gramEnd"/>
            <w:r w:rsidRPr="001A4AB9">
              <w:rPr>
                <w:color w:val="000000" w:themeColor="text1"/>
                <w:sz w:val="24"/>
                <w:szCs w:val="24"/>
              </w:rPr>
              <w:t xml:space="preserve"> смет администрации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tc>
        <w:tc>
          <w:tcPr>
            <w:tcW w:w="852"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01.01.2020 г.</w:t>
            </w:r>
          </w:p>
        </w:tc>
        <w:tc>
          <w:tcPr>
            <w:tcW w:w="851" w:type="dxa"/>
            <w:shd w:val="clear" w:color="auto" w:fill="auto"/>
            <w:vAlign w:val="center"/>
          </w:tcPr>
          <w:p w:rsidR="006036F3" w:rsidRPr="001A4AB9" w:rsidRDefault="006036F3" w:rsidP="0035155F">
            <w:pPr>
              <w:rPr>
                <w:color w:val="000000" w:themeColor="text1"/>
                <w:kern w:val="3"/>
                <w:sz w:val="24"/>
                <w:szCs w:val="24"/>
                <w:lang w:eastAsia="ja-JP"/>
              </w:rPr>
            </w:pPr>
            <w:r w:rsidRPr="001A4AB9">
              <w:rPr>
                <w:color w:val="000000" w:themeColor="text1"/>
                <w:kern w:val="3"/>
                <w:sz w:val="24"/>
                <w:szCs w:val="24"/>
                <w:lang w:eastAsia="ja-JP"/>
              </w:rPr>
              <w:t>31.12.2026 г.</w:t>
            </w:r>
          </w:p>
        </w:tc>
        <w:tc>
          <w:tcPr>
            <w:tcW w:w="850" w:type="dxa"/>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Районный</w:t>
            </w:r>
          </w:p>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бюджет</w:t>
            </w:r>
          </w:p>
        </w:tc>
        <w:tc>
          <w:tcPr>
            <w:tcW w:w="709"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тыс. руб.</w:t>
            </w:r>
          </w:p>
        </w:tc>
        <w:tc>
          <w:tcPr>
            <w:tcW w:w="1134" w:type="dxa"/>
            <w:gridSpan w:val="4"/>
            <w:shd w:val="clear" w:color="auto" w:fill="auto"/>
            <w:vAlign w:val="center"/>
          </w:tcPr>
          <w:p w:rsidR="006036F3" w:rsidRPr="001A4AB9" w:rsidRDefault="006036F3" w:rsidP="0035155F">
            <w:pPr>
              <w:jc w:val="center"/>
              <w:rPr>
                <w:color w:val="000000" w:themeColor="text1"/>
                <w:sz w:val="22"/>
                <w:szCs w:val="22"/>
              </w:rPr>
            </w:pPr>
            <w:r w:rsidRPr="001A4AB9">
              <w:rPr>
                <w:color w:val="000000" w:themeColor="text1"/>
                <w:sz w:val="22"/>
                <w:szCs w:val="22"/>
              </w:rPr>
              <w:t>442,38</w:t>
            </w:r>
          </w:p>
        </w:tc>
        <w:tc>
          <w:tcPr>
            <w:tcW w:w="1134"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580,13</w:t>
            </w:r>
          </w:p>
        </w:tc>
        <w:tc>
          <w:tcPr>
            <w:tcW w:w="1134"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568,00</w:t>
            </w:r>
          </w:p>
        </w:tc>
        <w:tc>
          <w:tcPr>
            <w:tcW w:w="1135" w:type="dxa"/>
            <w:gridSpan w:val="2"/>
            <w:shd w:val="clear" w:color="auto" w:fill="auto"/>
            <w:vAlign w:val="center"/>
          </w:tcPr>
          <w:p w:rsidR="006036F3" w:rsidRPr="001A4AB9" w:rsidRDefault="006036F3" w:rsidP="0035155F">
            <w:pPr>
              <w:jc w:val="center"/>
              <w:rPr>
                <w:color w:val="000000"/>
                <w:sz w:val="22"/>
                <w:szCs w:val="22"/>
              </w:rPr>
            </w:pPr>
            <w:r>
              <w:rPr>
                <w:color w:val="000000"/>
                <w:sz w:val="22"/>
                <w:szCs w:val="22"/>
              </w:rPr>
              <w:t>534,00</w:t>
            </w:r>
          </w:p>
        </w:tc>
        <w:tc>
          <w:tcPr>
            <w:tcW w:w="993" w:type="dxa"/>
            <w:vAlign w:val="center"/>
          </w:tcPr>
          <w:p w:rsidR="006036F3" w:rsidRPr="001A4AB9" w:rsidRDefault="00B24B91" w:rsidP="0035155F">
            <w:pPr>
              <w:jc w:val="center"/>
              <w:rPr>
                <w:color w:val="000000"/>
                <w:sz w:val="22"/>
                <w:szCs w:val="22"/>
              </w:rPr>
            </w:pPr>
            <w:r>
              <w:rPr>
                <w:color w:val="000000"/>
                <w:sz w:val="22"/>
                <w:szCs w:val="22"/>
              </w:rPr>
              <w:t>2180,00</w:t>
            </w:r>
          </w:p>
        </w:tc>
        <w:tc>
          <w:tcPr>
            <w:tcW w:w="1274" w:type="dxa"/>
            <w:gridSpan w:val="2"/>
            <w:vAlign w:val="center"/>
          </w:tcPr>
          <w:p w:rsidR="006036F3" w:rsidRPr="001A4AB9" w:rsidRDefault="006036F3" w:rsidP="0035155F">
            <w:pPr>
              <w:jc w:val="center"/>
              <w:rPr>
                <w:color w:val="000000"/>
                <w:sz w:val="22"/>
                <w:szCs w:val="22"/>
              </w:rPr>
            </w:pPr>
            <w:r w:rsidRPr="001A4AB9">
              <w:rPr>
                <w:color w:val="000000"/>
                <w:sz w:val="22"/>
                <w:szCs w:val="22"/>
              </w:rPr>
              <w:t>504,00</w:t>
            </w:r>
          </w:p>
        </w:tc>
        <w:tc>
          <w:tcPr>
            <w:tcW w:w="994" w:type="dxa"/>
            <w:vAlign w:val="center"/>
          </w:tcPr>
          <w:p w:rsidR="006036F3" w:rsidRPr="001A4AB9" w:rsidRDefault="006036F3" w:rsidP="0035155F">
            <w:pPr>
              <w:jc w:val="center"/>
              <w:rPr>
                <w:color w:val="000000"/>
                <w:sz w:val="22"/>
                <w:szCs w:val="22"/>
              </w:rPr>
            </w:pPr>
            <w:r w:rsidRPr="001A4AB9">
              <w:rPr>
                <w:color w:val="000000"/>
                <w:sz w:val="22"/>
                <w:szCs w:val="22"/>
              </w:rPr>
              <w:t>504,00</w:t>
            </w:r>
          </w:p>
        </w:tc>
      </w:tr>
      <w:tr w:rsidR="006036F3" w:rsidRPr="001A4AB9" w:rsidTr="0035155F">
        <w:trPr>
          <w:trHeight w:val="825"/>
        </w:trPr>
        <w:tc>
          <w:tcPr>
            <w:tcW w:w="710" w:type="dxa"/>
            <w:gridSpan w:val="2"/>
            <w:shd w:val="clear" w:color="auto" w:fill="auto"/>
            <w:vAlign w:val="center"/>
          </w:tcPr>
          <w:p w:rsidR="006036F3" w:rsidRPr="001A4AB9" w:rsidRDefault="006036F3" w:rsidP="0035155F">
            <w:pPr>
              <w:jc w:val="center"/>
              <w:rPr>
                <w:b/>
                <w:bCs/>
                <w:color w:val="000000" w:themeColor="text1"/>
                <w:sz w:val="24"/>
                <w:szCs w:val="24"/>
              </w:rPr>
            </w:pPr>
          </w:p>
        </w:tc>
        <w:tc>
          <w:tcPr>
            <w:tcW w:w="5101" w:type="dxa"/>
            <w:gridSpan w:val="5"/>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 xml:space="preserve">Итого объем финансирования по задаче 2: </w:t>
            </w:r>
          </w:p>
          <w:p w:rsidR="006036F3" w:rsidRPr="001A4AB9" w:rsidRDefault="006036F3" w:rsidP="0035155F">
            <w:pPr>
              <w:rPr>
                <w:color w:val="000000" w:themeColor="text1"/>
                <w:sz w:val="24"/>
                <w:szCs w:val="24"/>
              </w:rPr>
            </w:pPr>
            <w:r w:rsidRPr="001A4AB9">
              <w:rPr>
                <w:color w:val="000000" w:themeColor="text1"/>
                <w:sz w:val="24"/>
                <w:szCs w:val="24"/>
              </w:rPr>
              <w:t xml:space="preserve"> </w:t>
            </w:r>
            <w:r w:rsidR="00B24B91">
              <w:rPr>
                <w:color w:val="000000" w:themeColor="text1"/>
                <w:sz w:val="24"/>
                <w:szCs w:val="24"/>
              </w:rPr>
              <w:t>108 056,93</w:t>
            </w:r>
            <w:r>
              <w:rPr>
                <w:color w:val="000000" w:themeColor="text1"/>
                <w:sz w:val="24"/>
                <w:szCs w:val="24"/>
              </w:rPr>
              <w:t xml:space="preserve"> </w:t>
            </w:r>
            <w:r w:rsidRPr="001A4AB9">
              <w:rPr>
                <w:color w:val="000000" w:themeColor="text1"/>
                <w:sz w:val="24"/>
                <w:szCs w:val="24"/>
              </w:rPr>
              <w:t>тыс. руб.</w:t>
            </w:r>
          </w:p>
        </w:tc>
        <w:tc>
          <w:tcPr>
            <w:tcW w:w="850" w:type="dxa"/>
            <w:shd w:val="clear" w:color="auto" w:fill="auto"/>
            <w:vAlign w:val="center"/>
          </w:tcPr>
          <w:p w:rsidR="006036F3" w:rsidRPr="001A4AB9" w:rsidRDefault="006036F3" w:rsidP="0035155F">
            <w:pPr>
              <w:jc w:val="center"/>
              <w:rPr>
                <w:color w:val="000000" w:themeColor="text1"/>
                <w:kern w:val="3"/>
                <w:sz w:val="24"/>
                <w:szCs w:val="24"/>
                <w:lang w:eastAsia="ja-JP"/>
              </w:rPr>
            </w:pPr>
            <w:proofErr w:type="gramStart"/>
            <w:r w:rsidRPr="001A4AB9">
              <w:rPr>
                <w:color w:val="000000" w:themeColor="text1"/>
                <w:kern w:val="3"/>
                <w:sz w:val="24"/>
                <w:szCs w:val="24"/>
                <w:lang w:eastAsia="ja-JP"/>
              </w:rPr>
              <w:t>Район-</w:t>
            </w:r>
            <w:proofErr w:type="spellStart"/>
            <w:r w:rsidRPr="001A4AB9">
              <w:rPr>
                <w:color w:val="000000" w:themeColor="text1"/>
                <w:kern w:val="3"/>
                <w:sz w:val="24"/>
                <w:szCs w:val="24"/>
                <w:lang w:eastAsia="ja-JP"/>
              </w:rPr>
              <w:t>ный</w:t>
            </w:r>
            <w:proofErr w:type="spellEnd"/>
            <w:proofErr w:type="gramEnd"/>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t>бюд-жет</w:t>
            </w:r>
            <w:proofErr w:type="spellEnd"/>
            <w:proofErr w:type="gramEnd"/>
          </w:p>
        </w:tc>
        <w:tc>
          <w:tcPr>
            <w:tcW w:w="709"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тыс. руб.</w:t>
            </w:r>
          </w:p>
        </w:tc>
        <w:tc>
          <w:tcPr>
            <w:tcW w:w="1134" w:type="dxa"/>
            <w:gridSpan w:val="4"/>
            <w:shd w:val="clear" w:color="auto" w:fill="auto"/>
            <w:vAlign w:val="center"/>
          </w:tcPr>
          <w:p w:rsidR="006036F3" w:rsidRPr="001A4AB9" w:rsidRDefault="006036F3" w:rsidP="0035155F">
            <w:pPr>
              <w:rPr>
                <w:color w:val="000000"/>
                <w:sz w:val="22"/>
                <w:szCs w:val="22"/>
              </w:rPr>
            </w:pPr>
          </w:p>
          <w:p w:rsidR="006036F3" w:rsidRPr="001A4AB9" w:rsidRDefault="006036F3" w:rsidP="0035155F">
            <w:pPr>
              <w:rPr>
                <w:color w:val="000000"/>
                <w:sz w:val="22"/>
                <w:szCs w:val="22"/>
              </w:rPr>
            </w:pPr>
            <w:r w:rsidRPr="001A4AB9">
              <w:rPr>
                <w:color w:val="000000"/>
                <w:sz w:val="22"/>
                <w:szCs w:val="22"/>
              </w:rPr>
              <w:t xml:space="preserve">12152,85   </w:t>
            </w:r>
          </w:p>
        </w:tc>
        <w:tc>
          <w:tcPr>
            <w:tcW w:w="1134" w:type="dxa"/>
            <w:gridSpan w:val="2"/>
            <w:shd w:val="clear" w:color="auto" w:fill="auto"/>
            <w:vAlign w:val="center"/>
          </w:tcPr>
          <w:p w:rsidR="006036F3" w:rsidRPr="001A4AB9" w:rsidRDefault="006036F3" w:rsidP="0035155F">
            <w:pPr>
              <w:rPr>
                <w:color w:val="000000"/>
                <w:sz w:val="22"/>
                <w:szCs w:val="22"/>
              </w:rPr>
            </w:pPr>
          </w:p>
          <w:p w:rsidR="006036F3" w:rsidRPr="001A4AB9" w:rsidRDefault="006036F3" w:rsidP="0035155F">
            <w:pPr>
              <w:rPr>
                <w:color w:val="000000"/>
                <w:sz w:val="22"/>
                <w:szCs w:val="22"/>
              </w:rPr>
            </w:pPr>
            <w:r w:rsidRPr="001A4AB9">
              <w:rPr>
                <w:color w:val="000000"/>
                <w:sz w:val="22"/>
                <w:szCs w:val="22"/>
              </w:rPr>
              <w:t xml:space="preserve">12594,50  </w:t>
            </w:r>
          </w:p>
        </w:tc>
        <w:tc>
          <w:tcPr>
            <w:tcW w:w="1134" w:type="dxa"/>
            <w:gridSpan w:val="2"/>
            <w:shd w:val="clear" w:color="auto" w:fill="auto"/>
            <w:vAlign w:val="center"/>
          </w:tcPr>
          <w:p w:rsidR="006036F3" w:rsidRPr="001A4AB9" w:rsidRDefault="006036F3" w:rsidP="0035155F">
            <w:pPr>
              <w:jc w:val="center"/>
              <w:rPr>
                <w:color w:val="000000"/>
                <w:sz w:val="22"/>
                <w:szCs w:val="22"/>
              </w:rPr>
            </w:pPr>
          </w:p>
          <w:p w:rsidR="006036F3" w:rsidRPr="001A4AB9" w:rsidRDefault="006036F3" w:rsidP="0035155F">
            <w:pPr>
              <w:jc w:val="center"/>
              <w:rPr>
                <w:color w:val="000000"/>
                <w:sz w:val="22"/>
                <w:szCs w:val="22"/>
              </w:rPr>
            </w:pPr>
            <w:r w:rsidRPr="001A4AB9">
              <w:rPr>
                <w:color w:val="000000"/>
                <w:sz w:val="22"/>
                <w:szCs w:val="22"/>
              </w:rPr>
              <w:t>13916,64</w:t>
            </w:r>
          </w:p>
        </w:tc>
        <w:tc>
          <w:tcPr>
            <w:tcW w:w="1135" w:type="dxa"/>
            <w:gridSpan w:val="2"/>
            <w:shd w:val="clear" w:color="auto" w:fill="auto"/>
            <w:vAlign w:val="center"/>
          </w:tcPr>
          <w:p w:rsidR="006036F3" w:rsidRPr="002006EA" w:rsidRDefault="006036F3" w:rsidP="0035155F">
            <w:pPr>
              <w:jc w:val="center"/>
              <w:rPr>
                <w:color w:val="000000"/>
                <w:sz w:val="22"/>
                <w:szCs w:val="22"/>
              </w:rPr>
            </w:pPr>
          </w:p>
          <w:p w:rsidR="006036F3" w:rsidRPr="002006EA" w:rsidRDefault="006036F3" w:rsidP="0035155F">
            <w:pPr>
              <w:jc w:val="center"/>
              <w:rPr>
                <w:color w:val="000000"/>
                <w:sz w:val="22"/>
                <w:szCs w:val="22"/>
              </w:rPr>
            </w:pPr>
            <w:r>
              <w:rPr>
                <w:sz w:val="22"/>
                <w:szCs w:val="22"/>
              </w:rPr>
              <w:t>15877,840</w:t>
            </w:r>
            <w:r w:rsidRPr="002006EA">
              <w:rPr>
                <w:sz w:val="22"/>
                <w:szCs w:val="22"/>
              </w:rPr>
              <w:t xml:space="preserve">  </w:t>
            </w:r>
          </w:p>
        </w:tc>
        <w:tc>
          <w:tcPr>
            <w:tcW w:w="993" w:type="dxa"/>
            <w:vAlign w:val="center"/>
          </w:tcPr>
          <w:p w:rsidR="006036F3" w:rsidRPr="002006EA" w:rsidRDefault="006036F3" w:rsidP="0035155F">
            <w:pPr>
              <w:jc w:val="center"/>
              <w:rPr>
                <w:color w:val="000000"/>
                <w:sz w:val="22"/>
                <w:szCs w:val="22"/>
              </w:rPr>
            </w:pPr>
          </w:p>
          <w:p w:rsidR="006036F3" w:rsidRPr="002006EA" w:rsidRDefault="00B24B91" w:rsidP="0035155F">
            <w:pPr>
              <w:jc w:val="center"/>
              <w:rPr>
                <w:color w:val="000000"/>
                <w:sz w:val="22"/>
                <w:szCs w:val="22"/>
              </w:rPr>
            </w:pPr>
            <w:r>
              <w:rPr>
                <w:color w:val="000000"/>
                <w:sz w:val="22"/>
                <w:szCs w:val="22"/>
              </w:rPr>
              <w:t>18359,10</w:t>
            </w:r>
          </w:p>
        </w:tc>
        <w:tc>
          <w:tcPr>
            <w:tcW w:w="1274" w:type="dxa"/>
            <w:gridSpan w:val="2"/>
            <w:vAlign w:val="center"/>
          </w:tcPr>
          <w:p w:rsidR="006036F3" w:rsidRPr="002006EA" w:rsidRDefault="006036F3" w:rsidP="0035155F">
            <w:pPr>
              <w:jc w:val="center"/>
              <w:rPr>
                <w:color w:val="000000"/>
                <w:sz w:val="22"/>
                <w:szCs w:val="22"/>
              </w:rPr>
            </w:pPr>
          </w:p>
          <w:p w:rsidR="006036F3" w:rsidRPr="002006EA" w:rsidRDefault="006036F3" w:rsidP="0035155F">
            <w:pPr>
              <w:jc w:val="center"/>
              <w:rPr>
                <w:color w:val="000000"/>
                <w:sz w:val="22"/>
                <w:szCs w:val="22"/>
              </w:rPr>
            </w:pPr>
            <w:r w:rsidRPr="002006EA">
              <w:rPr>
                <w:color w:val="000000"/>
                <w:sz w:val="22"/>
                <w:szCs w:val="22"/>
              </w:rPr>
              <w:t>17270,50</w:t>
            </w:r>
          </w:p>
        </w:tc>
        <w:tc>
          <w:tcPr>
            <w:tcW w:w="994" w:type="dxa"/>
            <w:vAlign w:val="center"/>
          </w:tcPr>
          <w:p w:rsidR="006036F3" w:rsidRPr="002006EA" w:rsidRDefault="006036F3" w:rsidP="0035155F">
            <w:pPr>
              <w:jc w:val="center"/>
              <w:rPr>
                <w:color w:val="000000"/>
                <w:sz w:val="22"/>
                <w:szCs w:val="22"/>
              </w:rPr>
            </w:pPr>
          </w:p>
          <w:p w:rsidR="006036F3" w:rsidRPr="002006EA" w:rsidRDefault="006036F3" w:rsidP="0035155F">
            <w:pPr>
              <w:jc w:val="center"/>
              <w:rPr>
                <w:color w:val="000000"/>
                <w:sz w:val="22"/>
                <w:szCs w:val="22"/>
              </w:rPr>
            </w:pPr>
            <w:r w:rsidRPr="002006EA">
              <w:rPr>
                <w:color w:val="000000"/>
                <w:sz w:val="22"/>
                <w:szCs w:val="22"/>
              </w:rPr>
              <w:t>17885,50</w:t>
            </w:r>
          </w:p>
        </w:tc>
      </w:tr>
      <w:tr w:rsidR="006036F3" w:rsidRPr="001A4AB9" w:rsidTr="0035155F">
        <w:trPr>
          <w:trHeight w:val="532"/>
        </w:trPr>
        <w:tc>
          <w:tcPr>
            <w:tcW w:w="710" w:type="dxa"/>
            <w:gridSpan w:val="2"/>
            <w:shd w:val="clear" w:color="auto" w:fill="auto"/>
            <w:vAlign w:val="center"/>
          </w:tcPr>
          <w:p w:rsidR="006036F3" w:rsidRPr="001A4AB9" w:rsidRDefault="006036F3" w:rsidP="0035155F">
            <w:pPr>
              <w:jc w:val="center"/>
              <w:rPr>
                <w:b/>
                <w:bCs/>
                <w:color w:val="000000" w:themeColor="text1"/>
                <w:sz w:val="24"/>
                <w:szCs w:val="24"/>
              </w:rPr>
            </w:pPr>
            <w:r w:rsidRPr="001A4AB9">
              <w:rPr>
                <w:b/>
                <w:bCs/>
                <w:color w:val="000000" w:themeColor="text1"/>
                <w:sz w:val="24"/>
                <w:szCs w:val="24"/>
              </w:rPr>
              <w:t>3.</w:t>
            </w:r>
          </w:p>
        </w:tc>
        <w:tc>
          <w:tcPr>
            <w:tcW w:w="14458" w:type="dxa"/>
            <w:gridSpan w:val="22"/>
            <w:shd w:val="clear" w:color="auto" w:fill="auto"/>
          </w:tcPr>
          <w:p w:rsidR="006036F3" w:rsidRPr="001A4AB9" w:rsidRDefault="006036F3" w:rsidP="0035155F">
            <w:pPr>
              <w:rPr>
                <w:color w:val="000000"/>
                <w:sz w:val="22"/>
                <w:szCs w:val="22"/>
              </w:rPr>
            </w:pPr>
            <w:r w:rsidRPr="001A4AB9">
              <w:rPr>
                <w:b/>
                <w:bCs/>
                <w:sz w:val="24"/>
                <w:szCs w:val="24"/>
              </w:rPr>
              <w:t xml:space="preserve">Задача 3: </w:t>
            </w:r>
            <w:r w:rsidRPr="001A4AB9">
              <w:rPr>
                <w:b/>
                <w:sz w:val="24"/>
                <w:szCs w:val="24"/>
              </w:rPr>
              <w:t xml:space="preserve">Обеспечение   возмещения  расходов на  оказание  последних почестей гражданам, удостоенных Почетного звания "Почетный гражданин </w:t>
            </w:r>
            <w:proofErr w:type="spellStart"/>
            <w:r w:rsidRPr="001A4AB9">
              <w:rPr>
                <w:b/>
                <w:sz w:val="24"/>
                <w:szCs w:val="24"/>
              </w:rPr>
              <w:t>Тайшетского</w:t>
            </w:r>
            <w:proofErr w:type="spellEnd"/>
            <w:r w:rsidRPr="001A4AB9">
              <w:rPr>
                <w:b/>
                <w:sz w:val="24"/>
                <w:szCs w:val="24"/>
              </w:rPr>
              <w:t xml:space="preserve"> района"</w:t>
            </w:r>
            <w:r w:rsidRPr="001A4AB9">
              <w:rPr>
                <w:b/>
                <w:bCs/>
                <w:sz w:val="24"/>
                <w:szCs w:val="24"/>
              </w:rPr>
              <w:t xml:space="preserve">  </w:t>
            </w:r>
          </w:p>
        </w:tc>
      </w:tr>
      <w:tr w:rsidR="006036F3" w:rsidRPr="001A4AB9" w:rsidTr="0035155F">
        <w:trPr>
          <w:trHeight w:val="825"/>
        </w:trPr>
        <w:tc>
          <w:tcPr>
            <w:tcW w:w="710" w:type="dxa"/>
            <w:gridSpan w:val="2"/>
            <w:shd w:val="clear" w:color="auto" w:fill="auto"/>
            <w:vAlign w:val="center"/>
          </w:tcPr>
          <w:p w:rsidR="006036F3" w:rsidRPr="001A4AB9" w:rsidRDefault="006036F3" w:rsidP="0035155F">
            <w:pPr>
              <w:jc w:val="center"/>
              <w:rPr>
                <w:b/>
                <w:bCs/>
                <w:color w:val="000000" w:themeColor="text1"/>
                <w:sz w:val="24"/>
                <w:szCs w:val="24"/>
              </w:rPr>
            </w:pPr>
            <w:r w:rsidRPr="001A4AB9">
              <w:rPr>
                <w:bCs/>
                <w:color w:val="000000" w:themeColor="text1"/>
                <w:sz w:val="24"/>
                <w:szCs w:val="24"/>
              </w:rPr>
              <w:t>3.1</w:t>
            </w:r>
            <w:r w:rsidRPr="001A4AB9">
              <w:rPr>
                <w:b/>
                <w:bCs/>
                <w:color w:val="000000" w:themeColor="text1"/>
                <w:sz w:val="24"/>
                <w:szCs w:val="24"/>
              </w:rPr>
              <w:t>.</w:t>
            </w:r>
          </w:p>
        </w:tc>
        <w:tc>
          <w:tcPr>
            <w:tcW w:w="1977" w:type="dxa"/>
            <w:gridSpan w:val="2"/>
            <w:shd w:val="clear" w:color="auto" w:fill="auto"/>
          </w:tcPr>
          <w:p w:rsidR="006036F3" w:rsidRPr="001A4AB9" w:rsidRDefault="006036F3" w:rsidP="0035155F">
            <w:pPr>
              <w:jc w:val="both"/>
              <w:rPr>
                <w:color w:val="000000"/>
                <w:kern w:val="3"/>
                <w:sz w:val="24"/>
                <w:szCs w:val="24"/>
                <w:u w:val="single"/>
                <w:lang w:eastAsia="ja-JP"/>
              </w:rPr>
            </w:pPr>
            <w:r w:rsidRPr="001A4AB9">
              <w:rPr>
                <w:color w:val="000000"/>
                <w:kern w:val="3"/>
                <w:sz w:val="24"/>
                <w:szCs w:val="24"/>
                <w:u w:val="single"/>
                <w:lang w:eastAsia="ja-JP"/>
              </w:rPr>
              <w:t>Основное мероприятие:</w:t>
            </w:r>
          </w:p>
          <w:p w:rsidR="006036F3" w:rsidRPr="001A4AB9" w:rsidRDefault="006036F3" w:rsidP="0035155F">
            <w:pPr>
              <w:jc w:val="both"/>
              <w:rPr>
                <w:color w:val="000000" w:themeColor="text1"/>
                <w:sz w:val="24"/>
                <w:szCs w:val="24"/>
              </w:rPr>
            </w:pPr>
            <w:r w:rsidRPr="001A4AB9">
              <w:rPr>
                <w:sz w:val="24"/>
                <w:szCs w:val="24"/>
              </w:rPr>
              <w:t>"</w:t>
            </w:r>
            <w:r w:rsidRPr="001A4AB9">
              <w:rPr>
                <w:color w:val="000000" w:themeColor="text1"/>
                <w:sz w:val="24"/>
                <w:szCs w:val="24"/>
              </w:rPr>
              <w:t xml:space="preserve">Оказание последних почестей гражданам, удостоенным Почетного звания </w:t>
            </w:r>
            <w:r w:rsidRPr="001A4AB9">
              <w:rPr>
                <w:color w:val="000000"/>
                <w:kern w:val="3"/>
                <w:sz w:val="24"/>
                <w:szCs w:val="24"/>
                <w:lang w:eastAsia="ja-JP"/>
              </w:rPr>
              <w:t>"</w:t>
            </w:r>
            <w:r w:rsidRPr="001A4AB9">
              <w:rPr>
                <w:color w:val="000000" w:themeColor="text1"/>
                <w:sz w:val="24"/>
                <w:szCs w:val="24"/>
              </w:rPr>
              <w:t xml:space="preserve">Почетный  гражданин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r w:rsidRPr="001A4AB9">
              <w:rPr>
                <w:color w:val="000000"/>
                <w:kern w:val="3"/>
                <w:sz w:val="24"/>
                <w:szCs w:val="24"/>
                <w:lang w:eastAsia="ja-JP"/>
              </w:rPr>
              <w:t>"</w:t>
            </w:r>
          </w:p>
          <w:p w:rsidR="006036F3" w:rsidRPr="001A4AB9" w:rsidRDefault="006036F3" w:rsidP="0035155F">
            <w:pPr>
              <w:rPr>
                <w:color w:val="000000" w:themeColor="text1"/>
                <w:sz w:val="24"/>
                <w:szCs w:val="24"/>
              </w:rPr>
            </w:pPr>
          </w:p>
        </w:tc>
        <w:tc>
          <w:tcPr>
            <w:tcW w:w="1421" w:type="dxa"/>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 xml:space="preserve">Отдел учёта и </w:t>
            </w:r>
            <w:proofErr w:type="spellStart"/>
            <w:proofErr w:type="gramStart"/>
            <w:r w:rsidRPr="001A4AB9">
              <w:rPr>
                <w:color w:val="000000" w:themeColor="text1"/>
                <w:sz w:val="24"/>
                <w:szCs w:val="24"/>
              </w:rPr>
              <w:t>исполне-ния</w:t>
            </w:r>
            <w:proofErr w:type="spellEnd"/>
            <w:proofErr w:type="gramEnd"/>
            <w:r w:rsidRPr="001A4AB9">
              <w:rPr>
                <w:color w:val="000000" w:themeColor="text1"/>
                <w:sz w:val="24"/>
                <w:szCs w:val="24"/>
              </w:rPr>
              <w:t xml:space="preserve"> смет администрации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tc>
        <w:tc>
          <w:tcPr>
            <w:tcW w:w="852" w:type="dxa"/>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01.01.2023 г.</w:t>
            </w:r>
          </w:p>
        </w:tc>
        <w:tc>
          <w:tcPr>
            <w:tcW w:w="851" w:type="dxa"/>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31.12.2026 г.</w:t>
            </w:r>
          </w:p>
        </w:tc>
        <w:tc>
          <w:tcPr>
            <w:tcW w:w="850" w:type="dxa"/>
            <w:shd w:val="clear" w:color="auto" w:fill="auto"/>
            <w:vAlign w:val="center"/>
          </w:tcPr>
          <w:p w:rsidR="006036F3" w:rsidRPr="001A4AB9" w:rsidRDefault="006036F3" w:rsidP="0035155F">
            <w:pPr>
              <w:jc w:val="center"/>
              <w:rPr>
                <w:color w:val="000000" w:themeColor="text1"/>
                <w:kern w:val="3"/>
                <w:sz w:val="24"/>
                <w:szCs w:val="24"/>
                <w:lang w:eastAsia="ja-JP"/>
              </w:rPr>
            </w:pPr>
            <w:proofErr w:type="gramStart"/>
            <w:r w:rsidRPr="001A4AB9">
              <w:rPr>
                <w:color w:val="000000" w:themeColor="text1"/>
                <w:kern w:val="3"/>
                <w:sz w:val="24"/>
                <w:szCs w:val="24"/>
                <w:lang w:eastAsia="ja-JP"/>
              </w:rPr>
              <w:t>Район-</w:t>
            </w:r>
            <w:proofErr w:type="spellStart"/>
            <w:r w:rsidRPr="001A4AB9">
              <w:rPr>
                <w:color w:val="000000" w:themeColor="text1"/>
                <w:kern w:val="3"/>
                <w:sz w:val="24"/>
                <w:szCs w:val="24"/>
                <w:lang w:eastAsia="ja-JP"/>
              </w:rPr>
              <w:t>ный</w:t>
            </w:r>
            <w:proofErr w:type="spellEnd"/>
            <w:proofErr w:type="gramEnd"/>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t>бюд-жет</w:t>
            </w:r>
            <w:proofErr w:type="spellEnd"/>
            <w:proofErr w:type="gramEnd"/>
          </w:p>
        </w:tc>
        <w:tc>
          <w:tcPr>
            <w:tcW w:w="709"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тыс. руб.</w:t>
            </w:r>
          </w:p>
        </w:tc>
        <w:tc>
          <w:tcPr>
            <w:tcW w:w="1134" w:type="dxa"/>
            <w:gridSpan w:val="4"/>
            <w:shd w:val="clear" w:color="auto" w:fill="auto"/>
            <w:vAlign w:val="center"/>
          </w:tcPr>
          <w:p w:rsidR="006036F3" w:rsidRPr="001A4AB9" w:rsidRDefault="006036F3" w:rsidP="0035155F">
            <w:pPr>
              <w:rPr>
                <w:color w:val="000000"/>
                <w:sz w:val="22"/>
                <w:szCs w:val="22"/>
              </w:rPr>
            </w:pPr>
            <w:r w:rsidRPr="001A4AB9">
              <w:rPr>
                <w:color w:val="000000"/>
                <w:sz w:val="22"/>
                <w:szCs w:val="22"/>
              </w:rPr>
              <w:t>0,00</w:t>
            </w:r>
          </w:p>
        </w:tc>
        <w:tc>
          <w:tcPr>
            <w:tcW w:w="1134" w:type="dxa"/>
            <w:gridSpan w:val="2"/>
            <w:shd w:val="clear" w:color="auto" w:fill="auto"/>
            <w:vAlign w:val="center"/>
          </w:tcPr>
          <w:p w:rsidR="006036F3" w:rsidRPr="001A4AB9" w:rsidRDefault="006036F3" w:rsidP="0035155F">
            <w:pPr>
              <w:rPr>
                <w:color w:val="000000"/>
                <w:sz w:val="22"/>
                <w:szCs w:val="22"/>
              </w:rPr>
            </w:pPr>
            <w:r w:rsidRPr="001A4AB9">
              <w:rPr>
                <w:color w:val="000000"/>
                <w:sz w:val="22"/>
                <w:szCs w:val="22"/>
              </w:rPr>
              <w:t>0,00</w:t>
            </w:r>
          </w:p>
        </w:tc>
        <w:tc>
          <w:tcPr>
            <w:tcW w:w="1134"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0,00</w:t>
            </w:r>
          </w:p>
        </w:tc>
        <w:tc>
          <w:tcPr>
            <w:tcW w:w="1135" w:type="dxa"/>
            <w:gridSpan w:val="2"/>
            <w:shd w:val="clear" w:color="auto" w:fill="auto"/>
            <w:vAlign w:val="center"/>
          </w:tcPr>
          <w:p w:rsidR="006036F3" w:rsidRPr="001A4AB9" w:rsidRDefault="006036F3" w:rsidP="0035155F">
            <w:pPr>
              <w:jc w:val="center"/>
              <w:rPr>
                <w:color w:val="000000"/>
                <w:sz w:val="22"/>
                <w:szCs w:val="22"/>
              </w:rPr>
            </w:pPr>
            <w:r>
              <w:rPr>
                <w:color w:val="000000"/>
                <w:sz w:val="22"/>
                <w:szCs w:val="22"/>
              </w:rPr>
              <w:t>5</w:t>
            </w:r>
            <w:r w:rsidRPr="001A4AB9">
              <w:rPr>
                <w:color w:val="000000"/>
                <w:sz w:val="22"/>
                <w:szCs w:val="22"/>
              </w:rPr>
              <w:t>,00</w:t>
            </w:r>
          </w:p>
        </w:tc>
        <w:tc>
          <w:tcPr>
            <w:tcW w:w="993" w:type="dxa"/>
            <w:vAlign w:val="center"/>
          </w:tcPr>
          <w:p w:rsidR="006036F3" w:rsidRPr="001A4AB9" w:rsidRDefault="006036F3" w:rsidP="0035155F">
            <w:pPr>
              <w:jc w:val="center"/>
              <w:rPr>
                <w:color w:val="000000"/>
                <w:sz w:val="22"/>
                <w:szCs w:val="22"/>
              </w:rPr>
            </w:pPr>
            <w:r w:rsidRPr="001A4AB9">
              <w:rPr>
                <w:color w:val="000000"/>
                <w:sz w:val="22"/>
                <w:szCs w:val="22"/>
              </w:rPr>
              <w:t>20,00</w:t>
            </w:r>
          </w:p>
        </w:tc>
        <w:tc>
          <w:tcPr>
            <w:tcW w:w="1274" w:type="dxa"/>
            <w:gridSpan w:val="2"/>
            <w:vAlign w:val="center"/>
          </w:tcPr>
          <w:p w:rsidR="006036F3" w:rsidRPr="001A4AB9" w:rsidRDefault="006036F3" w:rsidP="0035155F">
            <w:pPr>
              <w:jc w:val="center"/>
              <w:rPr>
                <w:color w:val="000000"/>
                <w:sz w:val="22"/>
                <w:szCs w:val="22"/>
              </w:rPr>
            </w:pPr>
            <w:r w:rsidRPr="001A4AB9">
              <w:rPr>
                <w:color w:val="000000"/>
                <w:sz w:val="22"/>
                <w:szCs w:val="22"/>
              </w:rPr>
              <w:t>20,00</w:t>
            </w:r>
          </w:p>
        </w:tc>
        <w:tc>
          <w:tcPr>
            <w:tcW w:w="994" w:type="dxa"/>
            <w:vAlign w:val="center"/>
          </w:tcPr>
          <w:p w:rsidR="006036F3" w:rsidRPr="001A4AB9" w:rsidRDefault="006036F3" w:rsidP="0035155F">
            <w:pPr>
              <w:jc w:val="center"/>
              <w:rPr>
                <w:color w:val="000000"/>
                <w:sz w:val="22"/>
                <w:szCs w:val="22"/>
              </w:rPr>
            </w:pPr>
            <w:r w:rsidRPr="001A4AB9">
              <w:rPr>
                <w:color w:val="000000"/>
                <w:sz w:val="22"/>
                <w:szCs w:val="22"/>
              </w:rPr>
              <w:t>20,00</w:t>
            </w:r>
          </w:p>
        </w:tc>
      </w:tr>
      <w:tr w:rsidR="006036F3" w:rsidRPr="001A4AB9" w:rsidTr="0035155F">
        <w:trPr>
          <w:trHeight w:val="825"/>
        </w:trPr>
        <w:tc>
          <w:tcPr>
            <w:tcW w:w="710" w:type="dxa"/>
            <w:gridSpan w:val="2"/>
            <w:shd w:val="clear" w:color="auto" w:fill="auto"/>
            <w:vAlign w:val="center"/>
          </w:tcPr>
          <w:p w:rsidR="006036F3" w:rsidRPr="001A4AB9" w:rsidRDefault="006036F3" w:rsidP="0035155F">
            <w:pPr>
              <w:jc w:val="center"/>
              <w:rPr>
                <w:bCs/>
                <w:color w:val="000000" w:themeColor="text1"/>
                <w:sz w:val="24"/>
                <w:szCs w:val="24"/>
              </w:rPr>
            </w:pPr>
            <w:r w:rsidRPr="001A4AB9">
              <w:rPr>
                <w:bCs/>
                <w:color w:val="000000" w:themeColor="text1"/>
                <w:sz w:val="24"/>
                <w:szCs w:val="24"/>
              </w:rPr>
              <w:lastRenderedPageBreak/>
              <w:t>3.1.1.</w:t>
            </w:r>
          </w:p>
        </w:tc>
        <w:tc>
          <w:tcPr>
            <w:tcW w:w="1977" w:type="dxa"/>
            <w:gridSpan w:val="2"/>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Мероприятие:</w:t>
            </w:r>
          </w:p>
          <w:p w:rsidR="006036F3" w:rsidRPr="001A4AB9" w:rsidRDefault="006036F3" w:rsidP="0035155F">
            <w:pPr>
              <w:jc w:val="both"/>
              <w:rPr>
                <w:color w:val="000000" w:themeColor="text1"/>
                <w:sz w:val="24"/>
                <w:szCs w:val="24"/>
              </w:rPr>
            </w:pPr>
            <w:r w:rsidRPr="001A4AB9">
              <w:rPr>
                <w:color w:val="000000" w:themeColor="text1"/>
                <w:sz w:val="24"/>
                <w:szCs w:val="24"/>
              </w:rPr>
              <w:t xml:space="preserve">Компенсация  расходов на погребение граждан, удостоенных Почетного звания </w:t>
            </w:r>
            <w:r w:rsidRPr="001A4AB9">
              <w:rPr>
                <w:color w:val="000000"/>
                <w:kern w:val="3"/>
                <w:sz w:val="24"/>
                <w:szCs w:val="24"/>
                <w:lang w:eastAsia="ja-JP"/>
              </w:rPr>
              <w:t>"</w:t>
            </w:r>
            <w:r w:rsidRPr="001A4AB9">
              <w:rPr>
                <w:color w:val="000000" w:themeColor="text1"/>
                <w:sz w:val="24"/>
                <w:szCs w:val="24"/>
              </w:rPr>
              <w:t xml:space="preserve">Почетный  гражданин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r w:rsidRPr="001A4AB9">
              <w:rPr>
                <w:color w:val="000000"/>
                <w:kern w:val="3"/>
                <w:sz w:val="24"/>
                <w:szCs w:val="24"/>
                <w:lang w:eastAsia="ja-JP"/>
              </w:rPr>
              <w:t>"</w:t>
            </w:r>
          </w:p>
          <w:p w:rsidR="006036F3" w:rsidRPr="001A4AB9" w:rsidRDefault="006036F3" w:rsidP="0035155F">
            <w:pPr>
              <w:rPr>
                <w:color w:val="000000" w:themeColor="text1"/>
                <w:sz w:val="24"/>
                <w:szCs w:val="24"/>
              </w:rPr>
            </w:pPr>
          </w:p>
        </w:tc>
        <w:tc>
          <w:tcPr>
            <w:tcW w:w="1421" w:type="dxa"/>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 xml:space="preserve">Отдел учёта и </w:t>
            </w:r>
            <w:proofErr w:type="spellStart"/>
            <w:proofErr w:type="gramStart"/>
            <w:r w:rsidRPr="001A4AB9">
              <w:rPr>
                <w:color w:val="000000" w:themeColor="text1"/>
                <w:sz w:val="24"/>
                <w:szCs w:val="24"/>
              </w:rPr>
              <w:t>исполне-ния</w:t>
            </w:r>
            <w:proofErr w:type="spellEnd"/>
            <w:proofErr w:type="gramEnd"/>
            <w:r w:rsidRPr="001A4AB9">
              <w:rPr>
                <w:color w:val="000000" w:themeColor="text1"/>
                <w:sz w:val="24"/>
                <w:szCs w:val="24"/>
              </w:rPr>
              <w:t xml:space="preserve"> смет администрации </w:t>
            </w:r>
            <w:proofErr w:type="spellStart"/>
            <w:r w:rsidRPr="001A4AB9">
              <w:rPr>
                <w:color w:val="000000" w:themeColor="text1"/>
                <w:sz w:val="24"/>
                <w:szCs w:val="24"/>
              </w:rPr>
              <w:t>Тайшетского</w:t>
            </w:r>
            <w:proofErr w:type="spellEnd"/>
            <w:r w:rsidRPr="001A4AB9">
              <w:rPr>
                <w:color w:val="000000" w:themeColor="text1"/>
                <w:sz w:val="24"/>
                <w:szCs w:val="24"/>
              </w:rPr>
              <w:t xml:space="preserve"> района</w:t>
            </w:r>
          </w:p>
        </w:tc>
        <w:tc>
          <w:tcPr>
            <w:tcW w:w="852" w:type="dxa"/>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01.01.2023 г.</w:t>
            </w:r>
          </w:p>
        </w:tc>
        <w:tc>
          <w:tcPr>
            <w:tcW w:w="851" w:type="dxa"/>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31.12.2026 г.</w:t>
            </w:r>
          </w:p>
        </w:tc>
        <w:tc>
          <w:tcPr>
            <w:tcW w:w="850" w:type="dxa"/>
            <w:shd w:val="clear" w:color="auto" w:fill="auto"/>
            <w:vAlign w:val="center"/>
          </w:tcPr>
          <w:p w:rsidR="006036F3" w:rsidRPr="001A4AB9" w:rsidRDefault="006036F3" w:rsidP="0035155F">
            <w:pPr>
              <w:jc w:val="center"/>
              <w:rPr>
                <w:color w:val="000000" w:themeColor="text1"/>
                <w:kern w:val="3"/>
                <w:sz w:val="24"/>
                <w:szCs w:val="24"/>
                <w:lang w:eastAsia="ja-JP"/>
              </w:rPr>
            </w:pPr>
            <w:proofErr w:type="gramStart"/>
            <w:r w:rsidRPr="001A4AB9">
              <w:rPr>
                <w:color w:val="000000" w:themeColor="text1"/>
                <w:kern w:val="3"/>
                <w:sz w:val="24"/>
                <w:szCs w:val="24"/>
                <w:lang w:eastAsia="ja-JP"/>
              </w:rPr>
              <w:t>Район-</w:t>
            </w:r>
            <w:proofErr w:type="spellStart"/>
            <w:r w:rsidRPr="001A4AB9">
              <w:rPr>
                <w:color w:val="000000" w:themeColor="text1"/>
                <w:kern w:val="3"/>
                <w:sz w:val="24"/>
                <w:szCs w:val="24"/>
                <w:lang w:eastAsia="ja-JP"/>
              </w:rPr>
              <w:t>ный</w:t>
            </w:r>
            <w:proofErr w:type="spellEnd"/>
            <w:proofErr w:type="gramEnd"/>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t>бюд-жет</w:t>
            </w:r>
            <w:proofErr w:type="spellEnd"/>
            <w:proofErr w:type="gramEnd"/>
          </w:p>
        </w:tc>
        <w:tc>
          <w:tcPr>
            <w:tcW w:w="709"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тыс. руб.</w:t>
            </w:r>
          </w:p>
        </w:tc>
        <w:tc>
          <w:tcPr>
            <w:tcW w:w="1134" w:type="dxa"/>
            <w:gridSpan w:val="4"/>
            <w:shd w:val="clear" w:color="auto" w:fill="auto"/>
            <w:vAlign w:val="center"/>
          </w:tcPr>
          <w:p w:rsidR="006036F3" w:rsidRPr="001A4AB9" w:rsidRDefault="006036F3" w:rsidP="0035155F">
            <w:pPr>
              <w:rPr>
                <w:color w:val="000000"/>
                <w:sz w:val="22"/>
                <w:szCs w:val="22"/>
              </w:rPr>
            </w:pPr>
            <w:r w:rsidRPr="001A4AB9">
              <w:rPr>
                <w:color w:val="000000"/>
                <w:sz w:val="22"/>
                <w:szCs w:val="22"/>
              </w:rPr>
              <w:t>0,00</w:t>
            </w:r>
          </w:p>
        </w:tc>
        <w:tc>
          <w:tcPr>
            <w:tcW w:w="1134" w:type="dxa"/>
            <w:gridSpan w:val="2"/>
            <w:shd w:val="clear" w:color="auto" w:fill="auto"/>
            <w:vAlign w:val="center"/>
          </w:tcPr>
          <w:p w:rsidR="006036F3" w:rsidRPr="001A4AB9" w:rsidRDefault="006036F3" w:rsidP="0035155F">
            <w:pPr>
              <w:rPr>
                <w:color w:val="000000"/>
                <w:sz w:val="22"/>
                <w:szCs w:val="22"/>
              </w:rPr>
            </w:pPr>
            <w:r w:rsidRPr="001A4AB9">
              <w:rPr>
                <w:color w:val="000000"/>
                <w:sz w:val="22"/>
                <w:szCs w:val="22"/>
              </w:rPr>
              <w:t>0,00</w:t>
            </w:r>
          </w:p>
        </w:tc>
        <w:tc>
          <w:tcPr>
            <w:tcW w:w="1134"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0,00</w:t>
            </w:r>
          </w:p>
        </w:tc>
        <w:tc>
          <w:tcPr>
            <w:tcW w:w="1135" w:type="dxa"/>
            <w:gridSpan w:val="2"/>
            <w:shd w:val="clear" w:color="auto" w:fill="auto"/>
            <w:vAlign w:val="center"/>
          </w:tcPr>
          <w:p w:rsidR="006036F3" w:rsidRPr="001A4AB9" w:rsidRDefault="006036F3" w:rsidP="0035155F">
            <w:pPr>
              <w:jc w:val="center"/>
              <w:rPr>
                <w:color w:val="000000"/>
                <w:sz w:val="22"/>
                <w:szCs w:val="22"/>
              </w:rPr>
            </w:pPr>
            <w:r>
              <w:rPr>
                <w:color w:val="000000"/>
                <w:sz w:val="22"/>
                <w:szCs w:val="22"/>
              </w:rPr>
              <w:t>5</w:t>
            </w:r>
            <w:r w:rsidRPr="001A4AB9">
              <w:rPr>
                <w:color w:val="000000"/>
                <w:sz w:val="22"/>
                <w:szCs w:val="22"/>
              </w:rPr>
              <w:t>,00</w:t>
            </w:r>
          </w:p>
        </w:tc>
        <w:tc>
          <w:tcPr>
            <w:tcW w:w="993" w:type="dxa"/>
            <w:vAlign w:val="center"/>
          </w:tcPr>
          <w:p w:rsidR="006036F3" w:rsidRPr="001A4AB9" w:rsidRDefault="006036F3" w:rsidP="0035155F">
            <w:pPr>
              <w:jc w:val="center"/>
              <w:rPr>
                <w:color w:val="000000"/>
                <w:sz w:val="22"/>
                <w:szCs w:val="22"/>
              </w:rPr>
            </w:pPr>
            <w:r w:rsidRPr="001A4AB9">
              <w:rPr>
                <w:color w:val="000000"/>
                <w:sz w:val="22"/>
                <w:szCs w:val="22"/>
              </w:rPr>
              <w:t>20,00</w:t>
            </w:r>
          </w:p>
        </w:tc>
        <w:tc>
          <w:tcPr>
            <w:tcW w:w="1274" w:type="dxa"/>
            <w:gridSpan w:val="2"/>
            <w:vAlign w:val="center"/>
          </w:tcPr>
          <w:p w:rsidR="006036F3" w:rsidRPr="001A4AB9" w:rsidRDefault="006036F3" w:rsidP="0035155F">
            <w:pPr>
              <w:jc w:val="center"/>
              <w:rPr>
                <w:color w:val="000000"/>
                <w:sz w:val="22"/>
                <w:szCs w:val="22"/>
              </w:rPr>
            </w:pPr>
            <w:r w:rsidRPr="001A4AB9">
              <w:rPr>
                <w:color w:val="000000"/>
                <w:sz w:val="22"/>
                <w:szCs w:val="22"/>
              </w:rPr>
              <w:t>20,00</w:t>
            </w:r>
          </w:p>
        </w:tc>
        <w:tc>
          <w:tcPr>
            <w:tcW w:w="994" w:type="dxa"/>
            <w:vAlign w:val="center"/>
          </w:tcPr>
          <w:p w:rsidR="006036F3" w:rsidRPr="001A4AB9" w:rsidRDefault="006036F3" w:rsidP="0035155F">
            <w:pPr>
              <w:jc w:val="center"/>
              <w:rPr>
                <w:color w:val="000000"/>
                <w:sz w:val="22"/>
                <w:szCs w:val="22"/>
              </w:rPr>
            </w:pPr>
            <w:r w:rsidRPr="001A4AB9">
              <w:rPr>
                <w:color w:val="000000"/>
                <w:sz w:val="22"/>
                <w:szCs w:val="22"/>
              </w:rPr>
              <w:t>20,00</w:t>
            </w:r>
          </w:p>
        </w:tc>
      </w:tr>
      <w:tr w:rsidR="006036F3" w:rsidRPr="001A4AB9" w:rsidTr="0035155F">
        <w:trPr>
          <w:trHeight w:val="825"/>
        </w:trPr>
        <w:tc>
          <w:tcPr>
            <w:tcW w:w="710" w:type="dxa"/>
            <w:gridSpan w:val="2"/>
            <w:shd w:val="clear" w:color="auto" w:fill="auto"/>
            <w:vAlign w:val="center"/>
          </w:tcPr>
          <w:p w:rsidR="006036F3" w:rsidRPr="001A4AB9" w:rsidRDefault="006036F3" w:rsidP="0035155F">
            <w:pPr>
              <w:jc w:val="center"/>
              <w:rPr>
                <w:b/>
                <w:bCs/>
                <w:color w:val="000000" w:themeColor="text1"/>
                <w:sz w:val="24"/>
                <w:szCs w:val="24"/>
              </w:rPr>
            </w:pPr>
          </w:p>
        </w:tc>
        <w:tc>
          <w:tcPr>
            <w:tcW w:w="5101" w:type="dxa"/>
            <w:gridSpan w:val="5"/>
            <w:shd w:val="clear" w:color="auto" w:fill="auto"/>
          </w:tcPr>
          <w:p w:rsidR="006036F3" w:rsidRPr="001A4AB9" w:rsidRDefault="006036F3" w:rsidP="0035155F">
            <w:pPr>
              <w:rPr>
                <w:color w:val="000000" w:themeColor="text1"/>
                <w:sz w:val="24"/>
                <w:szCs w:val="24"/>
              </w:rPr>
            </w:pPr>
            <w:r w:rsidRPr="001A4AB9">
              <w:rPr>
                <w:color w:val="000000" w:themeColor="text1"/>
                <w:sz w:val="24"/>
                <w:szCs w:val="24"/>
              </w:rPr>
              <w:t xml:space="preserve">Итого объем финансирования по задаче 3: </w:t>
            </w:r>
          </w:p>
          <w:p w:rsidR="006036F3" w:rsidRPr="001A4AB9" w:rsidRDefault="006036F3" w:rsidP="0035155F">
            <w:pPr>
              <w:rPr>
                <w:color w:val="000000" w:themeColor="text1"/>
                <w:sz w:val="24"/>
                <w:szCs w:val="24"/>
              </w:rPr>
            </w:pPr>
            <w:r>
              <w:rPr>
                <w:color w:val="000000" w:themeColor="text1"/>
                <w:sz w:val="24"/>
                <w:szCs w:val="24"/>
              </w:rPr>
              <w:t>65</w:t>
            </w:r>
            <w:r w:rsidRPr="001A4AB9">
              <w:rPr>
                <w:color w:val="000000" w:themeColor="text1"/>
                <w:sz w:val="24"/>
                <w:szCs w:val="24"/>
              </w:rPr>
              <w:t>,00 тыс. руб.</w:t>
            </w:r>
          </w:p>
        </w:tc>
        <w:tc>
          <w:tcPr>
            <w:tcW w:w="850" w:type="dxa"/>
            <w:shd w:val="clear" w:color="auto" w:fill="auto"/>
            <w:vAlign w:val="center"/>
          </w:tcPr>
          <w:p w:rsidR="006036F3" w:rsidRPr="001A4AB9" w:rsidRDefault="006036F3" w:rsidP="0035155F">
            <w:pPr>
              <w:jc w:val="center"/>
              <w:rPr>
                <w:color w:val="000000" w:themeColor="text1"/>
                <w:kern w:val="3"/>
                <w:sz w:val="24"/>
                <w:szCs w:val="24"/>
                <w:lang w:eastAsia="ja-JP"/>
              </w:rPr>
            </w:pPr>
            <w:proofErr w:type="gramStart"/>
            <w:r w:rsidRPr="001A4AB9">
              <w:rPr>
                <w:color w:val="000000" w:themeColor="text1"/>
                <w:kern w:val="3"/>
                <w:sz w:val="24"/>
                <w:szCs w:val="24"/>
                <w:lang w:eastAsia="ja-JP"/>
              </w:rPr>
              <w:t>Район-</w:t>
            </w:r>
            <w:proofErr w:type="spellStart"/>
            <w:r w:rsidRPr="001A4AB9">
              <w:rPr>
                <w:color w:val="000000" w:themeColor="text1"/>
                <w:kern w:val="3"/>
                <w:sz w:val="24"/>
                <w:szCs w:val="24"/>
                <w:lang w:eastAsia="ja-JP"/>
              </w:rPr>
              <w:t>ный</w:t>
            </w:r>
            <w:proofErr w:type="spellEnd"/>
            <w:proofErr w:type="gramEnd"/>
          </w:p>
          <w:p w:rsidR="006036F3" w:rsidRPr="001A4AB9" w:rsidRDefault="006036F3" w:rsidP="0035155F">
            <w:pPr>
              <w:jc w:val="center"/>
              <w:rPr>
                <w:color w:val="000000" w:themeColor="text1"/>
                <w:kern w:val="3"/>
                <w:sz w:val="24"/>
                <w:szCs w:val="24"/>
                <w:lang w:eastAsia="ja-JP"/>
              </w:rPr>
            </w:pPr>
            <w:proofErr w:type="spellStart"/>
            <w:proofErr w:type="gramStart"/>
            <w:r w:rsidRPr="001A4AB9">
              <w:rPr>
                <w:color w:val="000000" w:themeColor="text1"/>
                <w:kern w:val="3"/>
                <w:sz w:val="24"/>
                <w:szCs w:val="24"/>
                <w:lang w:eastAsia="ja-JP"/>
              </w:rPr>
              <w:t>бюд-жет</w:t>
            </w:r>
            <w:proofErr w:type="spellEnd"/>
            <w:proofErr w:type="gramEnd"/>
          </w:p>
        </w:tc>
        <w:tc>
          <w:tcPr>
            <w:tcW w:w="709" w:type="dxa"/>
            <w:gridSpan w:val="2"/>
            <w:shd w:val="clear" w:color="auto" w:fill="auto"/>
            <w:vAlign w:val="center"/>
          </w:tcPr>
          <w:p w:rsidR="006036F3" w:rsidRPr="001A4AB9" w:rsidRDefault="006036F3" w:rsidP="0035155F">
            <w:pPr>
              <w:jc w:val="center"/>
              <w:rPr>
                <w:color w:val="000000" w:themeColor="text1"/>
                <w:kern w:val="3"/>
                <w:sz w:val="24"/>
                <w:szCs w:val="24"/>
                <w:lang w:eastAsia="ja-JP"/>
              </w:rPr>
            </w:pPr>
            <w:r w:rsidRPr="001A4AB9">
              <w:rPr>
                <w:color w:val="000000" w:themeColor="text1"/>
                <w:kern w:val="3"/>
                <w:sz w:val="24"/>
                <w:szCs w:val="24"/>
                <w:lang w:eastAsia="ja-JP"/>
              </w:rPr>
              <w:t>тыс. руб.</w:t>
            </w:r>
          </w:p>
        </w:tc>
        <w:tc>
          <w:tcPr>
            <w:tcW w:w="1134" w:type="dxa"/>
            <w:gridSpan w:val="4"/>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0,00</w:t>
            </w:r>
          </w:p>
        </w:tc>
        <w:tc>
          <w:tcPr>
            <w:tcW w:w="1134"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0,00</w:t>
            </w:r>
          </w:p>
        </w:tc>
        <w:tc>
          <w:tcPr>
            <w:tcW w:w="1134"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0,00</w:t>
            </w:r>
          </w:p>
        </w:tc>
        <w:tc>
          <w:tcPr>
            <w:tcW w:w="1135" w:type="dxa"/>
            <w:gridSpan w:val="2"/>
            <w:shd w:val="clear" w:color="auto" w:fill="auto"/>
            <w:vAlign w:val="center"/>
          </w:tcPr>
          <w:p w:rsidR="006036F3" w:rsidRPr="001A4AB9" w:rsidRDefault="006036F3" w:rsidP="0035155F">
            <w:pPr>
              <w:jc w:val="center"/>
              <w:rPr>
                <w:color w:val="000000"/>
                <w:sz w:val="22"/>
                <w:szCs w:val="22"/>
              </w:rPr>
            </w:pPr>
            <w:r>
              <w:rPr>
                <w:color w:val="000000"/>
                <w:sz w:val="22"/>
                <w:szCs w:val="22"/>
              </w:rPr>
              <w:t>5</w:t>
            </w:r>
            <w:r w:rsidRPr="001A4AB9">
              <w:rPr>
                <w:color w:val="000000"/>
                <w:sz w:val="22"/>
                <w:szCs w:val="22"/>
              </w:rPr>
              <w:t>,00</w:t>
            </w:r>
          </w:p>
        </w:tc>
        <w:tc>
          <w:tcPr>
            <w:tcW w:w="993" w:type="dxa"/>
            <w:vAlign w:val="center"/>
          </w:tcPr>
          <w:p w:rsidR="006036F3" w:rsidRPr="001A4AB9" w:rsidRDefault="006036F3" w:rsidP="0035155F">
            <w:pPr>
              <w:jc w:val="center"/>
              <w:rPr>
                <w:color w:val="000000"/>
                <w:sz w:val="22"/>
                <w:szCs w:val="22"/>
              </w:rPr>
            </w:pPr>
            <w:r w:rsidRPr="001A4AB9">
              <w:rPr>
                <w:color w:val="000000"/>
                <w:sz w:val="22"/>
                <w:szCs w:val="22"/>
              </w:rPr>
              <w:t>20,00</w:t>
            </w:r>
          </w:p>
        </w:tc>
        <w:tc>
          <w:tcPr>
            <w:tcW w:w="1274" w:type="dxa"/>
            <w:gridSpan w:val="2"/>
            <w:vAlign w:val="center"/>
          </w:tcPr>
          <w:p w:rsidR="006036F3" w:rsidRPr="001A4AB9" w:rsidRDefault="006036F3" w:rsidP="0035155F">
            <w:pPr>
              <w:jc w:val="center"/>
              <w:rPr>
                <w:color w:val="000000"/>
                <w:sz w:val="22"/>
                <w:szCs w:val="22"/>
              </w:rPr>
            </w:pPr>
            <w:r w:rsidRPr="001A4AB9">
              <w:rPr>
                <w:color w:val="000000"/>
                <w:sz w:val="22"/>
                <w:szCs w:val="22"/>
              </w:rPr>
              <w:t>20,00</w:t>
            </w:r>
          </w:p>
        </w:tc>
        <w:tc>
          <w:tcPr>
            <w:tcW w:w="994" w:type="dxa"/>
            <w:vAlign w:val="center"/>
          </w:tcPr>
          <w:p w:rsidR="006036F3" w:rsidRPr="001A4AB9" w:rsidRDefault="006036F3" w:rsidP="0035155F">
            <w:pPr>
              <w:jc w:val="center"/>
              <w:rPr>
                <w:color w:val="000000"/>
                <w:sz w:val="22"/>
                <w:szCs w:val="22"/>
              </w:rPr>
            </w:pPr>
            <w:r w:rsidRPr="001A4AB9">
              <w:rPr>
                <w:color w:val="000000"/>
                <w:sz w:val="22"/>
                <w:szCs w:val="22"/>
              </w:rPr>
              <w:t>20,00</w:t>
            </w:r>
          </w:p>
        </w:tc>
      </w:tr>
      <w:tr w:rsidR="006036F3" w:rsidRPr="001A4AB9" w:rsidTr="0035155F">
        <w:trPr>
          <w:trHeight w:val="825"/>
        </w:trPr>
        <w:tc>
          <w:tcPr>
            <w:tcW w:w="710" w:type="dxa"/>
            <w:gridSpan w:val="2"/>
            <w:shd w:val="clear" w:color="auto" w:fill="auto"/>
            <w:vAlign w:val="center"/>
          </w:tcPr>
          <w:p w:rsidR="006036F3" w:rsidRPr="001A4AB9" w:rsidRDefault="006036F3" w:rsidP="0035155F">
            <w:pPr>
              <w:jc w:val="center"/>
              <w:rPr>
                <w:b/>
                <w:bCs/>
                <w:color w:val="000000" w:themeColor="text1"/>
                <w:sz w:val="24"/>
                <w:szCs w:val="24"/>
              </w:rPr>
            </w:pPr>
            <w:r w:rsidRPr="001A4AB9">
              <w:rPr>
                <w:b/>
                <w:bCs/>
                <w:color w:val="000000" w:themeColor="text1"/>
                <w:sz w:val="24"/>
                <w:szCs w:val="24"/>
              </w:rPr>
              <w:t>4</w:t>
            </w:r>
          </w:p>
        </w:tc>
        <w:tc>
          <w:tcPr>
            <w:tcW w:w="5101" w:type="dxa"/>
            <w:gridSpan w:val="5"/>
            <w:shd w:val="clear" w:color="auto" w:fill="auto"/>
          </w:tcPr>
          <w:p w:rsidR="006036F3" w:rsidRPr="001A4AB9" w:rsidRDefault="006036F3" w:rsidP="0035155F">
            <w:pPr>
              <w:rPr>
                <w:color w:val="000000" w:themeColor="text1"/>
                <w:sz w:val="24"/>
                <w:szCs w:val="24"/>
              </w:rPr>
            </w:pPr>
          </w:p>
          <w:p w:rsidR="006036F3" w:rsidRPr="001A4AB9" w:rsidRDefault="006036F3" w:rsidP="0035155F">
            <w:pPr>
              <w:rPr>
                <w:color w:val="000000" w:themeColor="text1"/>
                <w:sz w:val="24"/>
                <w:szCs w:val="24"/>
              </w:rPr>
            </w:pPr>
            <w:r w:rsidRPr="001A4AB9">
              <w:rPr>
                <w:color w:val="000000" w:themeColor="text1"/>
                <w:sz w:val="24"/>
                <w:szCs w:val="24"/>
              </w:rPr>
              <w:t>ИТОГО объем финансирования в ц</w:t>
            </w:r>
            <w:r>
              <w:rPr>
                <w:color w:val="000000" w:themeColor="text1"/>
                <w:sz w:val="24"/>
                <w:szCs w:val="24"/>
              </w:rPr>
              <w:t>елом по подпрограмме</w:t>
            </w:r>
            <w:r w:rsidR="00B24B91">
              <w:rPr>
                <w:color w:val="000000" w:themeColor="text1"/>
                <w:sz w:val="24"/>
                <w:szCs w:val="24"/>
              </w:rPr>
              <w:t>: 108271,93</w:t>
            </w:r>
            <w:r>
              <w:rPr>
                <w:color w:val="000000" w:themeColor="text1"/>
                <w:sz w:val="24"/>
                <w:szCs w:val="24"/>
              </w:rPr>
              <w:t xml:space="preserve"> </w:t>
            </w:r>
            <w:r w:rsidRPr="001A4AB9">
              <w:rPr>
                <w:color w:val="000000" w:themeColor="text1"/>
                <w:sz w:val="24"/>
                <w:szCs w:val="24"/>
              </w:rPr>
              <w:t xml:space="preserve"> тыс. руб.</w:t>
            </w:r>
          </w:p>
          <w:p w:rsidR="006036F3" w:rsidRPr="001A4AB9" w:rsidRDefault="006036F3" w:rsidP="0035155F">
            <w:pPr>
              <w:rPr>
                <w:color w:val="000000" w:themeColor="text1"/>
                <w:sz w:val="24"/>
                <w:szCs w:val="24"/>
              </w:rPr>
            </w:pPr>
            <w:r w:rsidRPr="001A4AB9">
              <w:rPr>
                <w:color w:val="000000" w:themeColor="text1"/>
                <w:sz w:val="24"/>
                <w:szCs w:val="24"/>
              </w:rPr>
              <w:t xml:space="preserve">                 </w:t>
            </w:r>
          </w:p>
        </w:tc>
        <w:tc>
          <w:tcPr>
            <w:tcW w:w="850" w:type="dxa"/>
            <w:shd w:val="clear" w:color="auto" w:fill="auto"/>
            <w:vAlign w:val="center"/>
          </w:tcPr>
          <w:p w:rsidR="006036F3" w:rsidRPr="001A4AB9" w:rsidRDefault="006036F3" w:rsidP="0035155F">
            <w:pPr>
              <w:jc w:val="center"/>
              <w:rPr>
                <w:color w:val="000000" w:themeColor="text1"/>
                <w:kern w:val="3"/>
                <w:sz w:val="24"/>
                <w:szCs w:val="24"/>
                <w:lang w:eastAsia="ja-JP"/>
              </w:rPr>
            </w:pPr>
            <w:proofErr w:type="gramStart"/>
            <w:r w:rsidRPr="001A4AB9">
              <w:rPr>
                <w:color w:val="000000" w:themeColor="text1"/>
                <w:kern w:val="3"/>
                <w:sz w:val="24"/>
                <w:szCs w:val="24"/>
                <w:lang w:eastAsia="ja-JP"/>
              </w:rPr>
              <w:t>Район-</w:t>
            </w:r>
            <w:proofErr w:type="spellStart"/>
            <w:r w:rsidRPr="001A4AB9">
              <w:rPr>
                <w:color w:val="000000" w:themeColor="text1"/>
                <w:kern w:val="3"/>
                <w:sz w:val="24"/>
                <w:szCs w:val="24"/>
                <w:lang w:eastAsia="ja-JP"/>
              </w:rPr>
              <w:t>ный</w:t>
            </w:r>
            <w:proofErr w:type="spellEnd"/>
            <w:proofErr w:type="gramEnd"/>
          </w:p>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eastAsia="ja-JP"/>
              </w:rPr>
              <w:t>бюджет</w:t>
            </w:r>
          </w:p>
        </w:tc>
        <w:tc>
          <w:tcPr>
            <w:tcW w:w="709" w:type="dxa"/>
            <w:gridSpan w:val="2"/>
            <w:shd w:val="clear" w:color="auto" w:fill="auto"/>
            <w:vAlign w:val="center"/>
          </w:tcPr>
          <w:p w:rsidR="006036F3" w:rsidRPr="001A4AB9" w:rsidRDefault="006036F3" w:rsidP="0035155F">
            <w:pPr>
              <w:jc w:val="center"/>
              <w:rPr>
                <w:color w:val="000000" w:themeColor="text1"/>
                <w:kern w:val="3"/>
                <w:sz w:val="24"/>
                <w:szCs w:val="24"/>
                <w:lang w:val="de-DE" w:eastAsia="ja-JP"/>
              </w:rPr>
            </w:pPr>
            <w:r w:rsidRPr="001A4AB9">
              <w:rPr>
                <w:color w:val="000000" w:themeColor="text1"/>
                <w:kern w:val="3"/>
                <w:sz w:val="24"/>
                <w:szCs w:val="24"/>
                <w:lang w:eastAsia="ja-JP"/>
              </w:rPr>
              <w:t xml:space="preserve">тыс. </w:t>
            </w:r>
            <w:proofErr w:type="spellStart"/>
            <w:r w:rsidRPr="001A4AB9">
              <w:rPr>
                <w:color w:val="000000" w:themeColor="text1"/>
                <w:kern w:val="3"/>
                <w:sz w:val="24"/>
                <w:szCs w:val="24"/>
                <w:lang w:val="de-DE" w:eastAsia="ja-JP"/>
              </w:rPr>
              <w:t>руб</w:t>
            </w:r>
            <w:proofErr w:type="spellEnd"/>
            <w:r w:rsidRPr="001A4AB9">
              <w:rPr>
                <w:color w:val="000000" w:themeColor="text1"/>
                <w:kern w:val="3"/>
                <w:sz w:val="24"/>
                <w:szCs w:val="24"/>
                <w:lang w:val="de-DE" w:eastAsia="ja-JP"/>
              </w:rPr>
              <w:t>.</w:t>
            </w:r>
          </w:p>
        </w:tc>
        <w:tc>
          <w:tcPr>
            <w:tcW w:w="1134" w:type="dxa"/>
            <w:gridSpan w:val="4"/>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 xml:space="preserve">                12 212,85   </w:t>
            </w:r>
          </w:p>
        </w:tc>
        <w:tc>
          <w:tcPr>
            <w:tcW w:w="1134"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 xml:space="preserve"> </w:t>
            </w:r>
          </w:p>
          <w:p w:rsidR="006036F3" w:rsidRPr="001A4AB9" w:rsidRDefault="006036F3" w:rsidP="0035155F">
            <w:pPr>
              <w:jc w:val="center"/>
              <w:rPr>
                <w:color w:val="000000"/>
                <w:sz w:val="22"/>
                <w:szCs w:val="22"/>
              </w:rPr>
            </w:pPr>
            <w:r w:rsidRPr="001A4AB9">
              <w:rPr>
                <w:color w:val="000000"/>
                <w:sz w:val="22"/>
                <w:szCs w:val="22"/>
              </w:rPr>
              <w:t xml:space="preserve">12614,50   </w:t>
            </w:r>
          </w:p>
        </w:tc>
        <w:tc>
          <w:tcPr>
            <w:tcW w:w="1134"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 xml:space="preserve"> </w:t>
            </w:r>
          </w:p>
          <w:p w:rsidR="006036F3" w:rsidRPr="001A4AB9" w:rsidRDefault="006036F3" w:rsidP="0035155F">
            <w:pPr>
              <w:jc w:val="center"/>
              <w:rPr>
                <w:color w:val="000000"/>
                <w:sz w:val="22"/>
                <w:szCs w:val="22"/>
              </w:rPr>
            </w:pPr>
            <w:r w:rsidRPr="001A4AB9">
              <w:rPr>
                <w:color w:val="000000"/>
                <w:sz w:val="22"/>
                <w:szCs w:val="22"/>
              </w:rPr>
              <w:t xml:space="preserve">13916,64   </w:t>
            </w:r>
          </w:p>
        </w:tc>
        <w:tc>
          <w:tcPr>
            <w:tcW w:w="1135" w:type="dxa"/>
            <w:gridSpan w:val="2"/>
            <w:shd w:val="clear" w:color="auto" w:fill="auto"/>
            <w:vAlign w:val="center"/>
          </w:tcPr>
          <w:p w:rsidR="006036F3" w:rsidRPr="001A4AB9" w:rsidRDefault="006036F3" w:rsidP="0035155F">
            <w:pPr>
              <w:jc w:val="center"/>
              <w:rPr>
                <w:color w:val="000000"/>
                <w:sz w:val="22"/>
                <w:szCs w:val="22"/>
              </w:rPr>
            </w:pPr>
            <w:r w:rsidRPr="001A4AB9">
              <w:rPr>
                <w:color w:val="000000"/>
                <w:sz w:val="22"/>
                <w:szCs w:val="22"/>
              </w:rPr>
              <w:t xml:space="preserve"> </w:t>
            </w:r>
          </w:p>
          <w:p w:rsidR="006036F3" w:rsidRDefault="006036F3" w:rsidP="0035155F">
            <w:pPr>
              <w:rPr>
                <w:color w:val="000000"/>
                <w:sz w:val="22"/>
                <w:szCs w:val="22"/>
              </w:rPr>
            </w:pPr>
          </w:p>
          <w:p w:rsidR="006036F3" w:rsidRPr="002006EA" w:rsidRDefault="006036F3" w:rsidP="0035155F">
            <w:pPr>
              <w:rPr>
                <w:color w:val="000000"/>
                <w:sz w:val="22"/>
                <w:szCs w:val="22"/>
              </w:rPr>
            </w:pPr>
            <w:r>
              <w:rPr>
                <w:color w:val="000000"/>
                <w:sz w:val="22"/>
                <w:szCs w:val="22"/>
              </w:rPr>
              <w:t>15 892,84</w:t>
            </w:r>
            <w:r w:rsidRPr="002006EA">
              <w:rPr>
                <w:color w:val="000000"/>
                <w:sz w:val="22"/>
                <w:szCs w:val="22"/>
              </w:rPr>
              <w:t xml:space="preserve">   </w:t>
            </w:r>
          </w:p>
          <w:p w:rsidR="006036F3" w:rsidRPr="001A4AB9" w:rsidRDefault="006036F3" w:rsidP="0035155F">
            <w:pPr>
              <w:jc w:val="center"/>
              <w:rPr>
                <w:color w:val="000000"/>
                <w:sz w:val="22"/>
                <w:szCs w:val="22"/>
              </w:rPr>
            </w:pPr>
            <w:r w:rsidRPr="001A4AB9">
              <w:rPr>
                <w:color w:val="000000"/>
                <w:sz w:val="22"/>
                <w:szCs w:val="22"/>
              </w:rPr>
              <w:t xml:space="preserve">   </w:t>
            </w:r>
          </w:p>
        </w:tc>
        <w:tc>
          <w:tcPr>
            <w:tcW w:w="993" w:type="dxa"/>
            <w:vAlign w:val="center"/>
          </w:tcPr>
          <w:p w:rsidR="006036F3" w:rsidRPr="001A4AB9" w:rsidRDefault="006036F3" w:rsidP="0035155F">
            <w:pPr>
              <w:jc w:val="center"/>
              <w:rPr>
                <w:color w:val="000000"/>
                <w:sz w:val="22"/>
                <w:szCs w:val="22"/>
              </w:rPr>
            </w:pPr>
          </w:p>
          <w:p w:rsidR="006036F3" w:rsidRPr="001A4AB9" w:rsidRDefault="006036F3" w:rsidP="0035155F">
            <w:pPr>
              <w:jc w:val="center"/>
              <w:rPr>
                <w:color w:val="000000"/>
                <w:sz w:val="22"/>
                <w:szCs w:val="22"/>
              </w:rPr>
            </w:pPr>
          </w:p>
          <w:p w:rsidR="006036F3" w:rsidRPr="001A4AB9" w:rsidRDefault="00B24B91" w:rsidP="0035155F">
            <w:pPr>
              <w:jc w:val="center"/>
              <w:rPr>
                <w:color w:val="000000"/>
                <w:sz w:val="22"/>
                <w:szCs w:val="22"/>
              </w:rPr>
            </w:pPr>
            <w:r>
              <w:rPr>
                <w:color w:val="000000"/>
                <w:sz w:val="22"/>
                <w:szCs w:val="22"/>
              </w:rPr>
              <w:t>18399,10</w:t>
            </w:r>
          </w:p>
        </w:tc>
        <w:tc>
          <w:tcPr>
            <w:tcW w:w="1274" w:type="dxa"/>
            <w:gridSpan w:val="2"/>
            <w:vAlign w:val="center"/>
          </w:tcPr>
          <w:p w:rsidR="006036F3" w:rsidRPr="001A4AB9" w:rsidRDefault="006036F3" w:rsidP="0035155F">
            <w:pPr>
              <w:jc w:val="center"/>
              <w:rPr>
                <w:color w:val="000000"/>
                <w:sz w:val="22"/>
                <w:szCs w:val="22"/>
              </w:rPr>
            </w:pPr>
          </w:p>
          <w:p w:rsidR="006036F3" w:rsidRPr="001A4AB9" w:rsidRDefault="006036F3" w:rsidP="0035155F">
            <w:pPr>
              <w:jc w:val="center"/>
              <w:rPr>
                <w:color w:val="000000"/>
                <w:sz w:val="22"/>
                <w:szCs w:val="22"/>
              </w:rPr>
            </w:pPr>
            <w:r w:rsidRPr="001A4AB9">
              <w:rPr>
                <w:color w:val="000000"/>
                <w:sz w:val="22"/>
                <w:szCs w:val="22"/>
              </w:rPr>
              <w:t>17310,50</w:t>
            </w:r>
          </w:p>
        </w:tc>
        <w:tc>
          <w:tcPr>
            <w:tcW w:w="994" w:type="dxa"/>
            <w:vAlign w:val="center"/>
          </w:tcPr>
          <w:p w:rsidR="006036F3" w:rsidRPr="001A4AB9" w:rsidRDefault="006036F3" w:rsidP="0035155F">
            <w:pPr>
              <w:jc w:val="center"/>
              <w:rPr>
                <w:color w:val="000000"/>
                <w:sz w:val="22"/>
                <w:szCs w:val="22"/>
              </w:rPr>
            </w:pPr>
          </w:p>
          <w:p w:rsidR="006036F3" w:rsidRPr="001A4AB9" w:rsidRDefault="006036F3" w:rsidP="0035155F">
            <w:pPr>
              <w:jc w:val="center"/>
              <w:rPr>
                <w:color w:val="000000"/>
                <w:sz w:val="22"/>
                <w:szCs w:val="22"/>
              </w:rPr>
            </w:pPr>
          </w:p>
          <w:p w:rsidR="006036F3" w:rsidRPr="001A4AB9" w:rsidRDefault="006036F3" w:rsidP="0035155F">
            <w:pPr>
              <w:jc w:val="center"/>
              <w:rPr>
                <w:color w:val="000000"/>
                <w:sz w:val="22"/>
                <w:szCs w:val="22"/>
              </w:rPr>
            </w:pPr>
            <w:r w:rsidRPr="001A4AB9">
              <w:rPr>
                <w:color w:val="000000"/>
                <w:sz w:val="22"/>
                <w:szCs w:val="22"/>
              </w:rPr>
              <w:t>17925,50</w:t>
            </w:r>
          </w:p>
        </w:tc>
      </w:tr>
    </w:tbl>
    <w:p w:rsidR="00AA3B76" w:rsidRDefault="00AA3B76" w:rsidP="00386A6A">
      <w:pPr>
        <w:rPr>
          <w:spacing w:val="-10"/>
          <w:sz w:val="24"/>
          <w:szCs w:val="24"/>
        </w:rPr>
      </w:pPr>
    </w:p>
    <w:p w:rsidR="00AA3B76" w:rsidRDefault="00AA3B76" w:rsidP="00386A6A">
      <w:pPr>
        <w:jc w:val="right"/>
        <w:rPr>
          <w:spacing w:val="-10"/>
          <w:sz w:val="24"/>
          <w:szCs w:val="24"/>
        </w:rPr>
      </w:pPr>
    </w:p>
    <w:p w:rsidR="00AA3B76" w:rsidRDefault="00AA3B76" w:rsidP="00386A6A">
      <w:pPr>
        <w:jc w:val="right"/>
        <w:rPr>
          <w:spacing w:val="-10"/>
          <w:sz w:val="24"/>
          <w:szCs w:val="24"/>
        </w:rPr>
      </w:pPr>
    </w:p>
    <w:p w:rsidR="00AA3B76" w:rsidRDefault="00AA3B76" w:rsidP="00386A6A">
      <w:pPr>
        <w:jc w:val="right"/>
        <w:rPr>
          <w:spacing w:val="-10"/>
          <w:sz w:val="24"/>
          <w:szCs w:val="24"/>
        </w:rPr>
      </w:pPr>
    </w:p>
    <w:p w:rsidR="00AA3B76" w:rsidRDefault="00AA3B76"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376ABB" w:rsidRDefault="00376ABB" w:rsidP="00386A6A">
      <w:pPr>
        <w:jc w:val="right"/>
        <w:rPr>
          <w:spacing w:val="-10"/>
          <w:sz w:val="24"/>
          <w:szCs w:val="24"/>
        </w:rPr>
      </w:pPr>
    </w:p>
    <w:p w:rsidR="00AA3B76" w:rsidRPr="005B063F" w:rsidRDefault="00AA3B76" w:rsidP="00D2359F">
      <w:pPr>
        <w:jc w:val="right"/>
        <w:rPr>
          <w:spacing w:val="-10"/>
          <w:sz w:val="24"/>
          <w:szCs w:val="24"/>
        </w:rPr>
      </w:pPr>
      <w:r w:rsidRPr="005B063F">
        <w:rPr>
          <w:spacing w:val="-10"/>
          <w:sz w:val="24"/>
          <w:szCs w:val="24"/>
        </w:rPr>
        <w:t>Приложение 4</w:t>
      </w:r>
    </w:p>
    <w:p w:rsidR="00AA3B76" w:rsidRDefault="00AA3B76" w:rsidP="00AA3B76">
      <w:pPr>
        <w:jc w:val="right"/>
        <w:rPr>
          <w:sz w:val="24"/>
          <w:szCs w:val="24"/>
        </w:rPr>
      </w:pPr>
      <w:r w:rsidRPr="005B063F">
        <w:rPr>
          <w:sz w:val="24"/>
          <w:szCs w:val="24"/>
        </w:rPr>
        <w:t xml:space="preserve">к  подпрограмме   </w:t>
      </w:r>
      <w:r w:rsidRPr="005B063F">
        <w:rPr>
          <w:b/>
          <w:sz w:val="24"/>
          <w:szCs w:val="24"/>
        </w:rPr>
        <w:t>"</w:t>
      </w:r>
      <w:r w:rsidRPr="005B063F">
        <w:rPr>
          <w:sz w:val="24"/>
          <w:szCs w:val="24"/>
        </w:rPr>
        <w:t xml:space="preserve">Социальная поддержка </w:t>
      </w:r>
      <w:proofErr w:type="gramStart"/>
      <w:r w:rsidRPr="005B063F">
        <w:rPr>
          <w:sz w:val="24"/>
          <w:szCs w:val="24"/>
        </w:rPr>
        <w:t>отдельных</w:t>
      </w:r>
      <w:proofErr w:type="gramEnd"/>
    </w:p>
    <w:p w:rsidR="00AA3B76" w:rsidRPr="005B063F" w:rsidRDefault="00AA3B76" w:rsidP="00AA3B76">
      <w:pPr>
        <w:jc w:val="right"/>
        <w:rPr>
          <w:sz w:val="24"/>
          <w:szCs w:val="24"/>
        </w:rPr>
      </w:pPr>
      <w:r w:rsidRPr="005B063F">
        <w:rPr>
          <w:sz w:val="24"/>
          <w:szCs w:val="24"/>
        </w:rPr>
        <w:t xml:space="preserve"> категорий граждан"</w:t>
      </w:r>
      <w:r w:rsidR="006664C3">
        <w:rPr>
          <w:sz w:val="24"/>
          <w:szCs w:val="24"/>
        </w:rPr>
        <w:t xml:space="preserve"> на 2020-2026</w:t>
      </w:r>
      <w:r w:rsidRPr="005B063F">
        <w:rPr>
          <w:sz w:val="24"/>
          <w:szCs w:val="24"/>
        </w:rPr>
        <w:t xml:space="preserve"> годы</w:t>
      </w:r>
    </w:p>
    <w:p w:rsidR="00AA3B76" w:rsidRPr="005B063F" w:rsidRDefault="00AA3B76" w:rsidP="00AA3B76">
      <w:pPr>
        <w:spacing w:line="278" w:lineRule="exact"/>
        <w:ind w:right="34"/>
        <w:jc w:val="right"/>
        <w:rPr>
          <w:spacing w:val="-1"/>
          <w:sz w:val="24"/>
          <w:szCs w:val="24"/>
        </w:rPr>
      </w:pPr>
      <w:r w:rsidRPr="005B063F">
        <w:rPr>
          <w:spacing w:val="-1"/>
          <w:sz w:val="24"/>
          <w:szCs w:val="24"/>
        </w:rPr>
        <w:t xml:space="preserve"> </w:t>
      </w:r>
    </w:p>
    <w:p w:rsidR="00AA3B76" w:rsidRDefault="00AA3B76" w:rsidP="00AA3B76">
      <w:pPr>
        <w:jc w:val="center"/>
        <w:rPr>
          <w:b/>
          <w:bCs/>
          <w:sz w:val="24"/>
          <w:szCs w:val="24"/>
        </w:rPr>
      </w:pPr>
    </w:p>
    <w:p w:rsidR="00AA3B76" w:rsidRPr="00974F78" w:rsidRDefault="00AA3B76" w:rsidP="00386A6A">
      <w:pPr>
        <w:jc w:val="center"/>
        <w:rPr>
          <w:b/>
          <w:sz w:val="24"/>
          <w:szCs w:val="24"/>
        </w:rPr>
      </w:pPr>
      <w:r w:rsidRPr="00974F78">
        <w:rPr>
          <w:b/>
          <w:bCs/>
          <w:sz w:val="24"/>
          <w:szCs w:val="24"/>
        </w:rPr>
        <w:t xml:space="preserve">РЕСУРСНОЕ  ОБЕСПЕЧЕНИЕ </w:t>
      </w:r>
      <w:r w:rsidRPr="00974F78">
        <w:rPr>
          <w:b/>
          <w:sz w:val="24"/>
          <w:szCs w:val="24"/>
        </w:rPr>
        <w:t>ПОДПРОГРАММЫ</w:t>
      </w:r>
    </w:p>
    <w:p w:rsidR="00AA3B76" w:rsidRPr="005B063F" w:rsidRDefault="00AA3B76" w:rsidP="00386A6A">
      <w:pPr>
        <w:jc w:val="center"/>
        <w:rPr>
          <w:b/>
          <w:sz w:val="24"/>
          <w:szCs w:val="24"/>
        </w:rPr>
      </w:pPr>
      <w:r w:rsidRPr="00974F78">
        <w:rPr>
          <w:b/>
          <w:sz w:val="24"/>
          <w:szCs w:val="24"/>
        </w:rPr>
        <w:t>"Социальная поддержка отде</w:t>
      </w:r>
      <w:r>
        <w:rPr>
          <w:b/>
          <w:sz w:val="24"/>
          <w:szCs w:val="24"/>
        </w:rPr>
        <w:t>льных</w:t>
      </w:r>
      <w:r w:rsidR="006664C3">
        <w:rPr>
          <w:b/>
          <w:sz w:val="24"/>
          <w:szCs w:val="24"/>
        </w:rPr>
        <w:t xml:space="preserve"> категорий граждан" на 2020-2026</w:t>
      </w:r>
      <w:r>
        <w:rPr>
          <w:b/>
          <w:sz w:val="24"/>
          <w:szCs w:val="24"/>
        </w:rPr>
        <w:t xml:space="preserve"> </w:t>
      </w:r>
      <w:r w:rsidRPr="00974F78">
        <w:rPr>
          <w:b/>
          <w:sz w:val="24"/>
          <w:szCs w:val="24"/>
        </w:rPr>
        <w:t>годы</w:t>
      </w:r>
    </w:p>
    <w:p w:rsidR="00BD13DF" w:rsidRPr="00536F82" w:rsidRDefault="00E557F2" w:rsidP="00536F82">
      <w:pPr>
        <w:shd w:val="clear" w:color="auto" w:fill="FFFFFF" w:themeFill="background1"/>
        <w:jc w:val="center"/>
        <w:rPr>
          <w:bCs/>
          <w:i/>
          <w:color w:val="FF0000"/>
          <w:sz w:val="24"/>
          <w:szCs w:val="24"/>
        </w:rPr>
      </w:pPr>
      <w:proofErr w:type="gramStart"/>
      <w:r w:rsidRPr="001E3DC9">
        <w:rPr>
          <w:i/>
          <w:color w:val="FF0000"/>
          <w:sz w:val="24"/>
          <w:szCs w:val="24"/>
        </w:rPr>
        <w:t>(в редакции  постановления от 20.03.2020 г. №217</w:t>
      </w:r>
      <w:r w:rsidR="00B73E48">
        <w:rPr>
          <w:i/>
          <w:color w:val="FF0000"/>
          <w:sz w:val="24"/>
          <w:szCs w:val="24"/>
        </w:rPr>
        <w:t>, от  04.12.2020 № 899</w:t>
      </w:r>
      <w:r w:rsidR="00F646B7">
        <w:rPr>
          <w:i/>
          <w:color w:val="FF0000"/>
          <w:sz w:val="24"/>
          <w:szCs w:val="24"/>
        </w:rPr>
        <w:t>,</w:t>
      </w:r>
      <w:r w:rsidR="00F646B7" w:rsidRPr="00F646B7">
        <w:rPr>
          <w:i/>
          <w:color w:val="FF0000"/>
          <w:sz w:val="24"/>
          <w:szCs w:val="24"/>
        </w:rPr>
        <w:t xml:space="preserve"> </w:t>
      </w:r>
      <w:r w:rsidR="00F646B7">
        <w:rPr>
          <w:i/>
          <w:color w:val="FF0000"/>
          <w:sz w:val="24"/>
          <w:szCs w:val="24"/>
        </w:rPr>
        <w:t>от 25.12.2020 № 973</w:t>
      </w:r>
      <w:r w:rsidR="00814DF7">
        <w:rPr>
          <w:i/>
          <w:color w:val="FF0000"/>
          <w:sz w:val="24"/>
          <w:szCs w:val="24"/>
        </w:rPr>
        <w:t>, от 17.02.2021  №80</w:t>
      </w:r>
      <w:r w:rsidR="00720EEA">
        <w:rPr>
          <w:i/>
          <w:color w:val="FF0000"/>
          <w:sz w:val="24"/>
          <w:szCs w:val="24"/>
        </w:rPr>
        <w:t>, от 25.11.2021 №785</w:t>
      </w:r>
      <w:r w:rsidR="00235270">
        <w:rPr>
          <w:i/>
          <w:color w:val="FF0000"/>
          <w:sz w:val="24"/>
          <w:szCs w:val="24"/>
        </w:rPr>
        <w:t>, от 30.12.2021 № 927</w:t>
      </w:r>
      <w:r w:rsidR="00BD13DF">
        <w:rPr>
          <w:i/>
          <w:color w:val="FF0000"/>
          <w:sz w:val="24"/>
          <w:szCs w:val="24"/>
        </w:rPr>
        <w:t>,</w:t>
      </w:r>
      <w:r w:rsidR="00BD13DF" w:rsidRPr="00BD13DF">
        <w:rPr>
          <w:bCs/>
          <w:i/>
          <w:color w:val="FF0000"/>
          <w:sz w:val="24"/>
          <w:szCs w:val="24"/>
        </w:rPr>
        <w:t xml:space="preserve"> </w:t>
      </w:r>
      <w:r w:rsidR="00D00227">
        <w:rPr>
          <w:bCs/>
          <w:i/>
          <w:color w:val="FF0000"/>
          <w:sz w:val="24"/>
          <w:szCs w:val="24"/>
        </w:rPr>
        <w:t>от 7.0</w:t>
      </w:r>
      <w:r w:rsidR="00BD13DF">
        <w:rPr>
          <w:bCs/>
          <w:i/>
          <w:color w:val="FF0000"/>
          <w:sz w:val="24"/>
          <w:szCs w:val="24"/>
        </w:rPr>
        <w:t>2.2022 года №92</w:t>
      </w:r>
      <w:r w:rsidR="00E2202C">
        <w:rPr>
          <w:bCs/>
          <w:i/>
          <w:color w:val="FF0000"/>
          <w:sz w:val="24"/>
          <w:szCs w:val="24"/>
        </w:rPr>
        <w:t>, от 27.07.2022 года №569</w:t>
      </w:r>
      <w:r w:rsidR="007211E4">
        <w:rPr>
          <w:bCs/>
          <w:i/>
          <w:color w:val="FF0000"/>
          <w:sz w:val="24"/>
          <w:szCs w:val="24"/>
        </w:rPr>
        <w:t xml:space="preserve">, </w:t>
      </w:r>
      <w:r w:rsidR="00687CC9">
        <w:rPr>
          <w:bCs/>
          <w:i/>
          <w:color w:val="FF0000"/>
          <w:sz w:val="24"/>
          <w:szCs w:val="24"/>
        </w:rPr>
        <w:t>от 28 декабря 2022 № 1086</w:t>
      </w:r>
      <w:r w:rsidR="00382693">
        <w:rPr>
          <w:bCs/>
          <w:i/>
          <w:color w:val="FF0000"/>
          <w:sz w:val="24"/>
          <w:szCs w:val="24"/>
        </w:rPr>
        <w:t>, от 7 февраля 2023 №71</w:t>
      </w:r>
      <w:r w:rsidR="00536F82">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 1337</w:t>
      </w:r>
      <w:r w:rsidR="00902FCF">
        <w:rPr>
          <w:bCs/>
          <w:i/>
          <w:color w:val="FF0000"/>
          <w:sz w:val="24"/>
          <w:szCs w:val="24"/>
        </w:rPr>
        <w:t xml:space="preserve">, </w:t>
      </w:r>
      <w:r w:rsidR="00902FCF">
        <w:rPr>
          <w:bCs/>
          <w:i/>
          <w:color w:val="FF0000"/>
          <w:sz w:val="24"/>
          <w:szCs w:val="24"/>
        </w:rPr>
        <w:t>от 26 марта</w:t>
      </w:r>
      <w:proofErr w:type="gramEnd"/>
      <w:r w:rsidR="00902FCF">
        <w:rPr>
          <w:bCs/>
          <w:i/>
          <w:color w:val="FF0000"/>
          <w:sz w:val="24"/>
          <w:szCs w:val="24"/>
        </w:rPr>
        <w:t xml:space="preserve"> </w:t>
      </w:r>
      <w:proofErr w:type="gramStart"/>
      <w:r w:rsidR="00902FCF">
        <w:rPr>
          <w:bCs/>
          <w:i/>
          <w:color w:val="FF0000"/>
          <w:sz w:val="24"/>
          <w:szCs w:val="24"/>
        </w:rPr>
        <w:t>2024 года  № 287</w:t>
      </w:r>
      <w:r w:rsidR="00BD13DF" w:rsidRPr="001E3DC9">
        <w:rPr>
          <w:i/>
          <w:color w:val="FF0000"/>
          <w:sz w:val="24"/>
          <w:szCs w:val="24"/>
        </w:rPr>
        <w:t>)</w:t>
      </w:r>
      <w:proofErr w:type="gramEnd"/>
    </w:p>
    <w:p w:rsidR="00AA3B76" w:rsidRPr="00BD13DF" w:rsidRDefault="00235270" w:rsidP="00BD13DF">
      <w:pPr>
        <w:autoSpaceDE w:val="0"/>
        <w:autoSpaceDN w:val="0"/>
        <w:adjustRightInd w:val="0"/>
        <w:ind w:firstLine="540"/>
        <w:jc w:val="both"/>
        <w:rPr>
          <w:sz w:val="24"/>
          <w:szCs w:val="24"/>
        </w:rPr>
      </w:pPr>
      <w:r>
        <w:rPr>
          <w:i/>
          <w:color w:val="FF0000"/>
          <w:sz w:val="24"/>
          <w:szCs w:val="24"/>
        </w:rPr>
        <w:t xml:space="preserve"> </w:t>
      </w:r>
      <w:r w:rsidR="00BD13DF">
        <w:rPr>
          <w:i/>
          <w:color w:val="FF0000"/>
          <w:sz w:val="24"/>
          <w:szCs w:val="24"/>
        </w:rPr>
        <w:t xml:space="preserve"> </w:t>
      </w:r>
    </w:p>
    <w:tbl>
      <w:tblPr>
        <w:tblpPr w:leftFromText="180" w:rightFromText="180" w:vertAnchor="text" w:horzAnchor="margin" w:tblpY="125"/>
        <w:tblW w:w="1524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5" w:type="dxa"/>
          <w:right w:w="75" w:type="dxa"/>
        </w:tblCellMar>
        <w:tblLook w:val="0000" w:firstRow="0" w:lastRow="0" w:firstColumn="0" w:lastColumn="0" w:noHBand="0" w:noVBand="0"/>
      </w:tblPr>
      <w:tblGrid>
        <w:gridCol w:w="2769"/>
        <w:gridCol w:w="1842"/>
        <w:gridCol w:w="1418"/>
        <w:gridCol w:w="1417"/>
        <w:gridCol w:w="1418"/>
        <w:gridCol w:w="1275"/>
        <w:gridCol w:w="1276"/>
        <w:gridCol w:w="1275"/>
        <w:gridCol w:w="1134"/>
        <w:gridCol w:w="1417"/>
      </w:tblGrid>
      <w:tr w:rsidR="006036F3" w:rsidRPr="000F4904" w:rsidTr="0035155F">
        <w:trPr>
          <w:trHeight w:val="400"/>
          <w:tblCellSpacing w:w="5" w:type="nil"/>
        </w:trPr>
        <w:tc>
          <w:tcPr>
            <w:tcW w:w="2769" w:type="dxa"/>
            <w:vMerge w:val="restart"/>
            <w:shd w:val="clear" w:color="auto" w:fill="FFFFFF" w:themeFill="background1"/>
          </w:tcPr>
          <w:p w:rsidR="006036F3" w:rsidRPr="000F4904" w:rsidRDefault="006036F3" w:rsidP="0035155F">
            <w:pPr>
              <w:pStyle w:val="ConsPlusCell"/>
              <w:ind w:left="709"/>
              <w:jc w:val="center"/>
              <w:rPr>
                <w:rFonts w:ascii="Times New Roman" w:hAnsi="Times New Roman" w:cs="Times New Roman"/>
                <w:color w:val="000000"/>
                <w:kern w:val="3"/>
                <w:sz w:val="24"/>
                <w:szCs w:val="24"/>
                <w:lang w:eastAsia="ja-JP"/>
              </w:rPr>
            </w:pPr>
            <w:r w:rsidRPr="000F4904">
              <w:rPr>
                <w:rFonts w:ascii="Times New Roman" w:hAnsi="Times New Roman" w:cs="Times New Roman"/>
                <w:color w:val="000000"/>
                <w:kern w:val="3"/>
                <w:sz w:val="24"/>
                <w:szCs w:val="24"/>
                <w:lang w:eastAsia="ja-JP"/>
              </w:rPr>
              <w:t>Ответственный исполнитель, Соисполнители</w:t>
            </w:r>
          </w:p>
        </w:tc>
        <w:tc>
          <w:tcPr>
            <w:tcW w:w="1842" w:type="dxa"/>
            <w:vMerge w:val="restart"/>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sidRPr="000F4904">
              <w:rPr>
                <w:rFonts w:ascii="Times New Roman" w:hAnsi="Times New Roman" w:cs="Times New Roman"/>
                <w:color w:val="000000"/>
                <w:kern w:val="3"/>
                <w:sz w:val="24"/>
                <w:szCs w:val="24"/>
                <w:lang w:eastAsia="ja-JP"/>
              </w:rPr>
              <w:t>Источник финансирования</w:t>
            </w:r>
          </w:p>
        </w:tc>
        <w:tc>
          <w:tcPr>
            <w:tcW w:w="10630" w:type="dxa"/>
            <w:gridSpan w:val="8"/>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sidRPr="000F4904">
              <w:rPr>
                <w:rFonts w:ascii="Times New Roman" w:hAnsi="Times New Roman" w:cs="Times New Roman"/>
                <w:color w:val="000000"/>
                <w:kern w:val="3"/>
                <w:sz w:val="24"/>
                <w:szCs w:val="24"/>
                <w:lang w:eastAsia="ja-JP"/>
              </w:rPr>
              <w:t xml:space="preserve">Объем финансирования, </w:t>
            </w:r>
            <w:proofErr w:type="spellStart"/>
            <w:r w:rsidRPr="000F4904">
              <w:rPr>
                <w:rFonts w:ascii="Times New Roman" w:hAnsi="Times New Roman" w:cs="Times New Roman"/>
                <w:color w:val="000000"/>
                <w:kern w:val="3"/>
                <w:sz w:val="24"/>
                <w:szCs w:val="24"/>
                <w:lang w:eastAsia="ja-JP"/>
              </w:rPr>
              <w:t>тыс</w:t>
            </w:r>
            <w:proofErr w:type="gramStart"/>
            <w:r w:rsidRPr="000F4904">
              <w:rPr>
                <w:rFonts w:ascii="Times New Roman" w:hAnsi="Times New Roman" w:cs="Times New Roman"/>
                <w:color w:val="000000"/>
                <w:kern w:val="3"/>
                <w:sz w:val="24"/>
                <w:szCs w:val="24"/>
                <w:lang w:eastAsia="ja-JP"/>
              </w:rPr>
              <w:t>.р</w:t>
            </w:r>
            <w:proofErr w:type="gramEnd"/>
            <w:r w:rsidRPr="000F4904">
              <w:rPr>
                <w:rFonts w:ascii="Times New Roman" w:hAnsi="Times New Roman" w:cs="Times New Roman"/>
                <w:color w:val="000000"/>
                <w:kern w:val="3"/>
                <w:sz w:val="24"/>
                <w:szCs w:val="24"/>
                <w:lang w:eastAsia="ja-JP"/>
              </w:rPr>
              <w:t>уб</w:t>
            </w:r>
            <w:proofErr w:type="spellEnd"/>
            <w:r w:rsidRPr="000F4904">
              <w:rPr>
                <w:rFonts w:ascii="Times New Roman" w:hAnsi="Times New Roman" w:cs="Times New Roman"/>
                <w:color w:val="000000"/>
                <w:kern w:val="3"/>
                <w:sz w:val="24"/>
                <w:szCs w:val="24"/>
                <w:lang w:eastAsia="ja-JP"/>
              </w:rPr>
              <w:t>.</w:t>
            </w:r>
          </w:p>
        </w:tc>
      </w:tr>
      <w:tr w:rsidR="006036F3" w:rsidRPr="000F4904" w:rsidTr="0035155F">
        <w:trPr>
          <w:trHeight w:val="400"/>
          <w:tblCellSpacing w:w="5" w:type="nil"/>
        </w:trPr>
        <w:tc>
          <w:tcPr>
            <w:tcW w:w="2769" w:type="dxa"/>
            <w:vMerge/>
            <w:shd w:val="clear" w:color="auto" w:fill="FFFFFF" w:themeFill="background1"/>
          </w:tcPr>
          <w:p w:rsidR="006036F3" w:rsidRPr="000F4904" w:rsidRDefault="006036F3" w:rsidP="0035155F">
            <w:pPr>
              <w:pStyle w:val="ConsPlusCell"/>
              <w:rPr>
                <w:rFonts w:ascii="Times New Roman" w:hAnsi="Times New Roman" w:cs="Times New Roman"/>
                <w:color w:val="000000"/>
                <w:kern w:val="3"/>
                <w:sz w:val="24"/>
                <w:szCs w:val="24"/>
                <w:lang w:eastAsia="ja-JP"/>
              </w:rPr>
            </w:pPr>
          </w:p>
        </w:tc>
        <w:tc>
          <w:tcPr>
            <w:tcW w:w="1842" w:type="dxa"/>
            <w:vMerge/>
            <w:shd w:val="clear" w:color="auto" w:fill="FFFFFF" w:themeFill="background1"/>
          </w:tcPr>
          <w:p w:rsidR="006036F3" w:rsidRPr="000F4904" w:rsidRDefault="006036F3" w:rsidP="0035155F">
            <w:pPr>
              <w:pStyle w:val="ConsPlusCell"/>
              <w:rPr>
                <w:rFonts w:ascii="Times New Roman" w:hAnsi="Times New Roman" w:cs="Times New Roman"/>
                <w:color w:val="000000"/>
                <w:kern w:val="3"/>
                <w:sz w:val="24"/>
                <w:szCs w:val="24"/>
                <w:lang w:eastAsia="ja-JP"/>
              </w:rPr>
            </w:pPr>
          </w:p>
        </w:tc>
        <w:tc>
          <w:tcPr>
            <w:tcW w:w="1418" w:type="dxa"/>
            <w:vMerge w:val="restart"/>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sidRPr="000F4904">
              <w:rPr>
                <w:rFonts w:ascii="Times New Roman" w:hAnsi="Times New Roman" w:cs="Times New Roman"/>
                <w:color w:val="000000"/>
                <w:kern w:val="3"/>
                <w:sz w:val="24"/>
                <w:szCs w:val="24"/>
                <w:lang w:eastAsia="ja-JP"/>
              </w:rPr>
              <w:t xml:space="preserve">за весь   </w:t>
            </w:r>
            <w:r w:rsidRPr="000F4904">
              <w:rPr>
                <w:rFonts w:ascii="Times New Roman" w:hAnsi="Times New Roman" w:cs="Times New Roman"/>
                <w:color w:val="000000"/>
                <w:kern w:val="3"/>
                <w:sz w:val="24"/>
                <w:szCs w:val="24"/>
                <w:lang w:eastAsia="ja-JP"/>
              </w:rPr>
              <w:br/>
              <w:t xml:space="preserve">   период    </w:t>
            </w:r>
            <w:r w:rsidRPr="000F4904">
              <w:rPr>
                <w:rFonts w:ascii="Times New Roman" w:hAnsi="Times New Roman" w:cs="Times New Roman"/>
                <w:color w:val="000000"/>
                <w:kern w:val="3"/>
                <w:sz w:val="24"/>
                <w:szCs w:val="24"/>
                <w:lang w:eastAsia="ja-JP"/>
              </w:rPr>
              <w:br/>
              <w:t xml:space="preserve"> реализации    Подпрограммы</w:t>
            </w:r>
          </w:p>
        </w:tc>
        <w:tc>
          <w:tcPr>
            <w:tcW w:w="9212" w:type="dxa"/>
            <w:gridSpan w:val="7"/>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sidRPr="000F4904">
              <w:rPr>
                <w:rFonts w:ascii="Times New Roman" w:hAnsi="Times New Roman" w:cs="Times New Roman"/>
                <w:color w:val="000000"/>
                <w:kern w:val="3"/>
                <w:sz w:val="24"/>
                <w:szCs w:val="24"/>
                <w:lang w:eastAsia="ja-JP"/>
              </w:rPr>
              <w:t>в том числе по годам</w:t>
            </w:r>
          </w:p>
        </w:tc>
      </w:tr>
      <w:tr w:rsidR="006036F3" w:rsidRPr="000F4904" w:rsidTr="0035155F">
        <w:trPr>
          <w:trHeight w:val="730"/>
          <w:tblCellSpacing w:w="5" w:type="nil"/>
        </w:trPr>
        <w:tc>
          <w:tcPr>
            <w:tcW w:w="2769" w:type="dxa"/>
            <w:vMerge/>
            <w:shd w:val="clear" w:color="auto" w:fill="FFFFFF" w:themeFill="background1"/>
          </w:tcPr>
          <w:p w:rsidR="006036F3" w:rsidRPr="000F4904" w:rsidRDefault="006036F3" w:rsidP="0035155F">
            <w:pPr>
              <w:pStyle w:val="ConsPlusCell"/>
              <w:rPr>
                <w:rFonts w:ascii="Times New Roman" w:hAnsi="Times New Roman" w:cs="Times New Roman"/>
                <w:color w:val="000000"/>
                <w:kern w:val="3"/>
                <w:sz w:val="24"/>
                <w:szCs w:val="24"/>
                <w:lang w:eastAsia="ja-JP"/>
              </w:rPr>
            </w:pPr>
          </w:p>
        </w:tc>
        <w:tc>
          <w:tcPr>
            <w:tcW w:w="1842" w:type="dxa"/>
            <w:vMerge/>
            <w:shd w:val="clear" w:color="auto" w:fill="FFFFFF" w:themeFill="background1"/>
          </w:tcPr>
          <w:p w:rsidR="006036F3" w:rsidRPr="000F4904" w:rsidRDefault="006036F3" w:rsidP="0035155F">
            <w:pPr>
              <w:pStyle w:val="ConsPlusCell"/>
              <w:rPr>
                <w:rFonts w:ascii="Times New Roman" w:hAnsi="Times New Roman" w:cs="Times New Roman"/>
                <w:color w:val="000000"/>
                <w:kern w:val="3"/>
                <w:sz w:val="24"/>
                <w:szCs w:val="24"/>
                <w:lang w:eastAsia="ja-JP"/>
              </w:rPr>
            </w:pPr>
          </w:p>
        </w:tc>
        <w:tc>
          <w:tcPr>
            <w:tcW w:w="1418" w:type="dxa"/>
            <w:vMerge/>
            <w:shd w:val="clear" w:color="auto" w:fill="FFFFFF" w:themeFill="background1"/>
          </w:tcPr>
          <w:p w:rsidR="006036F3" w:rsidRPr="000F4904" w:rsidRDefault="006036F3" w:rsidP="0035155F">
            <w:pPr>
              <w:pStyle w:val="ConsPlusCell"/>
              <w:rPr>
                <w:rFonts w:ascii="Times New Roman" w:hAnsi="Times New Roman" w:cs="Times New Roman"/>
                <w:color w:val="000000"/>
                <w:kern w:val="3"/>
                <w:sz w:val="24"/>
                <w:szCs w:val="24"/>
                <w:lang w:eastAsia="ja-JP"/>
              </w:rPr>
            </w:pPr>
          </w:p>
        </w:tc>
        <w:tc>
          <w:tcPr>
            <w:tcW w:w="1417" w:type="dxa"/>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2020</w:t>
            </w:r>
            <w:r w:rsidRPr="000F4904">
              <w:rPr>
                <w:rFonts w:ascii="Times New Roman" w:hAnsi="Times New Roman" w:cs="Times New Roman"/>
                <w:color w:val="000000"/>
                <w:kern w:val="3"/>
                <w:sz w:val="24"/>
                <w:szCs w:val="24"/>
                <w:lang w:eastAsia="ja-JP"/>
              </w:rPr>
              <w:t xml:space="preserve"> год</w:t>
            </w:r>
          </w:p>
        </w:tc>
        <w:tc>
          <w:tcPr>
            <w:tcW w:w="1418" w:type="dxa"/>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2021</w:t>
            </w:r>
            <w:r w:rsidRPr="000F4904">
              <w:rPr>
                <w:rFonts w:ascii="Times New Roman" w:hAnsi="Times New Roman" w:cs="Times New Roman"/>
                <w:color w:val="000000"/>
                <w:kern w:val="3"/>
                <w:sz w:val="24"/>
                <w:szCs w:val="24"/>
                <w:lang w:eastAsia="ja-JP"/>
              </w:rPr>
              <w:t xml:space="preserve"> год</w:t>
            </w:r>
          </w:p>
        </w:tc>
        <w:tc>
          <w:tcPr>
            <w:tcW w:w="1275" w:type="dxa"/>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2022</w:t>
            </w:r>
            <w:r w:rsidRPr="000F4904">
              <w:rPr>
                <w:rFonts w:ascii="Times New Roman" w:hAnsi="Times New Roman" w:cs="Times New Roman"/>
                <w:color w:val="000000"/>
                <w:kern w:val="3"/>
                <w:sz w:val="24"/>
                <w:szCs w:val="24"/>
                <w:lang w:eastAsia="ja-JP"/>
              </w:rPr>
              <w:t xml:space="preserve"> год</w:t>
            </w:r>
          </w:p>
        </w:tc>
        <w:tc>
          <w:tcPr>
            <w:tcW w:w="1276" w:type="dxa"/>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2023</w:t>
            </w:r>
            <w:r w:rsidRPr="000F4904">
              <w:rPr>
                <w:rFonts w:ascii="Times New Roman" w:hAnsi="Times New Roman" w:cs="Times New Roman"/>
                <w:color w:val="000000"/>
                <w:kern w:val="3"/>
                <w:sz w:val="24"/>
                <w:szCs w:val="24"/>
                <w:lang w:eastAsia="ja-JP"/>
              </w:rPr>
              <w:t xml:space="preserve"> год</w:t>
            </w:r>
          </w:p>
        </w:tc>
        <w:tc>
          <w:tcPr>
            <w:tcW w:w="1275" w:type="dxa"/>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2024 год</w:t>
            </w:r>
          </w:p>
        </w:tc>
        <w:tc>
          <w:tcPr>
            <w:tcW w:w="1134" w:type="dxa"/>
            <w:shd w:val="clear" w:color="auto" w:fill="FFFFFF" w:themeFill="background1"/>
          </w:tcPr>
          <w:p w:rsidR="006036F3" w:rsidRPr="000F4904" w:rsidRDefault="006036F3" w:rsidP="0035155F">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2025 год</w:t>
            </w:r>
          </w:p>
        </w:tc>
        <w:tc>
          <w:tcPr>
            <w:tcW w:w="1417" w:type="dxa"/>
            <w:shd w:val="clear" w:color="auto" w:fill="FFFFFF" w:themeFill="background1"/>
          </w:tcPr>
          <w:p w:rsidR="006036F3" w:rsidRDefault="006036F3" w:rsidP="0035155F">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2026 год</w:t>
            </w:r>
          </w:p>
        </w:tc>
      </w:tr>
      <w:tr w:rsidR="006036F3" w:rsidRPr="000F4904" w:rsidTr="0035155F">
        <w:trPr>
          <w:trHeight w:val="295"/>
          <w:tblCellSpacing w:w="5" w:type="nil"/>
        </w:trPr>
        <w:tc>
          <w:tcPr>
            <w:tcW w:w="2769" w:type="dxa"/>
            <w:shd w:val="clear" w:color="auto" w:fill="FFFFFF" w:themeFill="background1"/>
            <w:vAlign w:val="center"/>
          </w:tcPr>
          <w:p w:rsidR="006036F3" w:rsidRPr="000F4904" w:rsidRDefault="006036F3" w:rsidP="0035155F">
            <w:pPr>
              <w:pStyle w:val="ConsPlusCell"/>
              <w:jc w:val="center"/>
              <w:rPr>
                <w:rFonts w:ascii="Times New Roman" w:hAnsi="Times New Roman" w:cs="Times New Roman"/>
              </w:rPr>
            </w:pPr>
            <w:r w:rsidRPr="000F4904">
              <w:rPr>
                <w:rFonts w:ascii="Times New Roman" w:hAnsi="Times New Roman" w:cs="Times New Roman"/>
              </w:rPr>
              <w:t>1</w:t>
            </w:r>
          </w:p>
        </w:tc>
        <w:tc>
          <w:tcPr>
            <w:tcW w:w="1842" w:type="dxa"/>
            <w:shd w:val="clear" w:color="auto" w:fill="FFFFFF" w:themeFill="background1"/>
            <w:vAlign w:val="center"/>
          </w:tcPr>
          <w:p w:rsidR="006036F3" w:rsidRPr="000F4904" w:rsidRDefault="006036F3" w:rsidP="0035155F">
            <w:pPr>
              <w:pStyle w:val="ConsPlusCell"/>
              <w:jc w:val="center"/>
              <w:rPr>
                <w:rFonts w:ascii="Times New Roman" w:hAnsi="Times New Roman" w:cs="Times New Roman"/>
              </w:rPr>
            </w:pPr>
            <w:r w:rsidRPr="000F4904">
              <w:rPr>
                <w:rFonts w:ascii="Times New Roman" w:hAnsi="Times New Roman" w:cs="Times New Roman"/>
              </w:rPr>
              <w:t>2</w:t>
            </w:r>
          </w:p>
        </w:tc>
        <w:tc>
          <w:tcPr>
            <w:tcW w:w="1418" w:type="dxa"/>
            <w:shd w:val="clear" w:color="auto" w:fill="FFFFFF" w:themeFill="background1"/>
            <w:vAlign w:val="center"/>
          </w:tcPr>
          <w:p w:rsidR="006036F3" w:rsidRPr="000F4904" w:rsidRDefault="006036F3" w:rsidP="0035155F">
            <w:pPr>
              <w:pStyle w:val="ConsPlusCell"/>
              <w:jc w:val="center"/>
              <w:rPr>
                <w:rFonts w:ascii="Times New Roman" w:hAnsi="Times New Roman" w:cs="Times New Roman"/>
              </w:rPr>
            </w:pPr>
            <w:r w:rsidRPr="000F4904">
              <w:rPr>
                <w:rFonts w:ascii="Times New Roman" w:hAnsi="Times New Roman" w:cs="Times New Roman"/>
              </w:rPr>
              <w:t>3</w:t>
            </w:r>
          </w:p>
        </w:tc>
        <w:tc>
          <w:tcPr>
            <w:tcW w:w="1417" w:type="dxa"/>
            <w:shd w:val="clear" w:color="auto" w:fill="FFFFFF" w:themeFill="background1"/>
            <w:vAlign w:val="center"/>
          </w:tcPr>
          <w:p w:rsidR="006036F3" w:rsidRPr="000F4904" w:rsidRDefault="006036F3" w:rsidP="0035155F">
            <w:pPr>
              <w:pStyle w:val="ConsPlusCell"/>
              <w:jc w:val="center"/>
              <w:rPr>
                <w:rFonts w:ascii="Times New Roman" w:hAnsi="Times New Roman" w:cs="Times New Roman"/>
              </w:rPr>
            </w:pPr>
            <w:r w:rsidRPr="000F4904">
              <w:rPr>
                <w:rFonts w:ascii="Times New Roman" w:hAnsi="Times New Roman" w:cs="Times New Roman"/>
              </w:rPr>
              <w:t>4</w:t>
            </w:r>
          </w:p>
        </w:tc>
        <w:tc>
          <w:tcPr>
            <w:tcW w:w="1418" w:type="dxa"/>
            <w:shd w:val="clear" w:color="auto" w:fill="FFFFFF" w:themeFill="background1"/>
            <w:vAlign w:val="center"/>
          </w:tcPr>
          <w:p w:rsidR="006036F3" w:rsidRPr="000F4904" w:rsidRDefault="006036F3" w:rsidP="0035155F">
            <w:pPr>
              <w:pStyle w:val="ConsPlusCell"/>
              <w:jc w:val="center"/>
              <w:rPr>
                <w:rFonts w:ascii="Times New Roman" w:hAnsi="Times New Roman" w:cs="Times New Roman"/>
              </w:rPr>
            </w:pPr>
            <w:r w:rsidRPr="000F4904">
              <w:rPr>
                <w:rFonts w:ascii="Times New Roman" w:hAnsi="Times New Roman" w:cs="Times New Roman"/>
              </w:rPr>
              <w:t>5</w:t>
            </w:r>
          </w:p>
        </w:tc>
        <w:tc>
          <w:tcPr>
            <w:tcW w:w="1275" w:type="dxa"/>
            <w:shd w:val="clear" w:color="auto" w:fill="FFFFFF" w:themeFill="background1"/>
            <w:vAlign w:val="center"/>
          </w:tcPr>
          <w:p w:rsidR="006036F3" w:rsidRPr="000F4904" w:rsidRDefault="006036F3" w:rsidP="0035155F">
            <w:pPr>
              <w:pStyle w:val="ConsPlusCell"/>
              <w:jc w:val="center"/>
              <w:rPr>
                <w:rFonts w:ascii="Times New Roman" w:hAnsi="Times New Roman" w:cs="Times New Roman"/>
              </w:rPr>
            </w:pPr>
            <w:r w:rsidRPr="000F4904">
              <w:rPr>
                <w:rFonts w:ascii="Times New Roman" w:hAnsi="Times New Roman" w:cs="Times New Roman"/>
              </w:rPr>
              <w:t>6</w:t>
            </w:r>
          </w:p>
        </w:tc>
        <w:tc>
          <w:tcPr>
            <w:tcW w:w="1276" w:type="dxa"/>
            <w:shd w:val="clear" w:color="auto" w:fill="FFFFFF" w:themeFill="background1"/>
          </w:tcPr>
          <w:p w:rsidR="006036F3" w:rsidRPr="000F4904" w:rsidRDefault="006036F3" w:rsidP="0035155F">
            <w:pPr>
              <w:pStyle w:val="ConsPlusCell"/>
              <w:jc w:val="center"/>
              <w:rPr>
                <w:rFonts w:ascii="Times New Roman" w:hAnsi="Times New Roman" w:cs="Times New Roman"/>
              </w:rPr>
            </w:pPr>
            <w:r w:rsidRPr="000F4904">
              <w:rPr>
                <w:rFonts w:ascii="Times New Roman" w:hAnsi="Times New Roman" w:cs="Times New Roman"/>
              </w:rPr>
              <w:t>7</w:t>
            </w:r>
          </w:p>
        </w:tc>
        <w:tc>
          <w:tcPr>
            <w:tcW w:w="1275" w:type="dxa"/>
            <w:shd w:val="clear" w:color="auto" w:fill="FFFFFF" w:themeFill="background1"/>
          </w:tcPr>
          <w:p w:rsidR="006036F3" w:rsidRPr="000F4904" w:rsidRDefault="006036F3" w:rsidP="0035155F">
            <w:pPr>
              <w:pStyle w:val="ConsPlusCell"/>
              <w:jc w:val="center"/>
              <w:rPr>
                <w:rFonts w:ascii="Times New Roman" w:hAnsi="Times New Roman" w:cs="Times New Roman"/>
              </w:rPr>
            </w:pPr>
            <w:r>
              <w:rPr>
                <w:rFonts w:ascii="Times New Roman" w:hAnsi="Times New Roman" w:cs="Times New Roman"/>
              </w:rPr>
              <w:t>8</w:t>
            </w:r>
          </w:p>
        </w:tc>
        <w:tc>
          <w:tcPr>
            <w:tcW w:w="1134" w:type="dxa"/>
            <w:shd w:val="clear" w:color="auto" w:fill="FFFFFF" w:themeFill="background1"/>
          </w:tcPr>
          <w:p w:rsidR="006036F3" w:rsidRPr="000F4904" w:rsidRDefault="006036F3" w:rsidP="0035155F">
            <w:pPr>
              <w:pStyle w:val="ConsPlusCell"/>
              <w:jc w:val="center"/>
              <w:rPr>
                <w:rFonts w:ascii="Times New Roman" w:hAnsi="Times New Roman" w:cs="Times New Roman"/>
              </w:rPr>
            </w:pPr>
            <w:r>
              <w:rPr>
                <w:rFonts w:ascii="Times New Roman" w:hAnsi="Times New Roman" w:cs="Times New Roman"/>
              </w:rPr>
              <w:t>9</w:t>
            </w:r>
          </w:p>
        </w:tc>
        <w:tc>
          <w:tcPr>
            <w:tcW w:w="1417" w:type="dxa"/>
            <w:shd w:val="clear" w:color="auto" w:fill="FFFFFF" w:themeFill="background1"/>
          </w:tcPr>
          <w:p w:rsidR="006036F3" w:rsidRDefault="006036F3" w:rsidP="0035155F">
            <w:pPr>
              <w:pStyle w:val="ConsPlusCell"/>
              <w:jc w:val="center"/>
              <w:rPr>
                <w:rFonts w:ascii="Times New Roman" w:hAnsi="Times New Roman" w:cs="Times New Roman"/>
              </w:rPr>
            </w:pPr>
            <w:r>
              <w:rPr>
                <w:rFonts w:ascii="Times New Roman" w:hAnsi="Times New Roman" w:cs="Times New Roman"/>
              </w:rPr>
              <w:t>10</w:t>
            </w:r>
          </w:p>
        </w:tc>
      </w:tr>
      <w:tr w:rsidR="006036F3" w:rsidRPr="000F4904" w:rsidTr="0035155F">
        <w:trPr>
          <w:tblCellSpacing w:w="5" w:type="nil"/>
        </w:trPr>
        <w:tc>
          <w:tcPr>
            <w:tcW w:w="13824" w:type="dxa"/>
            <w:gridSpan w:val="9"/>
            <w:shd w:val="clear" w:color="auto" w:fill="FFFFFF" w:themeFill="background1"/>
          </w:tcPr>
          <w:p w:rsidR="006036F3" w:rsidRPr="00F516BB" w:rsidRDefault="006036F3" w:rsidP="0035155F">
            <w:pPr>
              <w:rPr>
                <w:b/>
                <w:sz w:val="24"/>
                <w:szCs w:val="24"/>
              </w:rPr>
            </w:pPr>
            <w:r>
              <w:rPr>
                <w:b/>
                <w:sz w:val="24"/>
                <w:szCs w:val="24"/>
              </w:rPr>
              <w:t xml:space="preserve">Подпрограмма </w:t>
            </w:r>
            <w:r w:rsidRPr="005B063F">
              <w:rPr>
                <w:b/>
                <w:sz w:val="24"/>
                <w:szCs w:val="24"/>
              </w:rPr>
              <w:t>"Социальная поддержка отд</w:t>
            </w:r>
            <w:r>
              <w:rPr>
                <w:b/>
                <w:sz w:val="24"/>
                <w:szCs w:val="24"/>
              </w:rPr>
              <w:t xml:space="preserve">ельных категорий граждан" на 2020-2026 </w:t>
            </w:r>
            <w:r w:rsidRPr="005B063F">
              <w:rPr>
                <w:b/>
                <w:sz w:val="24"/>
                <w:szCs w:val="24"/>
              </w:rPr>
              <w:t xml:space="preserve">годы </w:t>
            </w:r>
          </w:p>
        </w:tc>
        <w:tc>
          <w:tcPr>
            <w:tcW w:w="1417" w:type="dxa"/>
            <w:shd w:val="clear" w:color="auto" w:fill="FFFFFF" w:themeFill="background1"/>
          </w:tcPr>
          <w:p w:rsidR="006036F3" w:rsidRDefault="006036F3" w:rsidP="0035155F">
            <w:pPr>
              <w:rPr>
                <w:b/>
                <w:sz w:val="24"/>
                <w:szCs w:val="24"/>
              </w:rPr>
            </w:pPr>
          </w:p>
        </w:tc>
      </w:tr>
      <w:tr w:rsidR="006036F3" w:rsidRPr="00B73E48" w:rsidTr="0035155F">
        <w:trPr>
          <w:tblCellSpacing w:w="5" w:type="nil"/>
        </w:trPr>
        <w:tc>
          <w:tcPr>
            <w:tcW w:w="2769" w:type="dxa"/>
            <w:vMerge w:val="restart"/>
            <w:shd w:val="clear" w:color="auto" w:fill="FFFFFF" w:themeFill="background1"/>
          </w:tcPr>
          <w:p w:rsidR="006036F3" w:rsidRPr="00B73E48" w:rsidRDefault="006036F3" w:rsidP="0035155F">
            <w:pPr>
              <w:jc w:val="both"/>
              <w:rPr>
                <w:sz w:val="24"/>
                <w:szCs w:val="24"/>
              </w:rPr>
            </w:pPr>
            <w:r w:rsidRPr="00B73E48">
              <w:rPr>
                <w:sz w:val="24"/>
                <w:szCs w:val="24"/>
              </w:rPr>
              <w:t xml:space="preserve">Управление делами администрации </w:t>
            </w:r>
            <w:proofErr w:type="spellStart"/>
            <w:r w:rsidRPr="00B73E48">
              <w:rPr>
                <w:sz w:val="24"/>
                <w:szCs w:val="24"/>
              </w:rPr>
              <w:t>Тайшетского</w:t>
            </w:r>
            <w:proofErr w:type="spellEnd"/>
            <w:r w:rsidRPr="00B73E48">
              <w:rPr>
                <w:sz w:val="24"/>
                <w:szCs w:val="24"/>
              </w:rPr>
              <w:t xml:space="preserve"> района;</w:t>
            </w:r>
          </w:p>
          <w:p w:rsidR="006036F3" w:rsidRPr="00B73E48" w:rsidRDefault="006036F3" w:rsidP="0035155F">
            <w:pPr>
              <w:pStyle w:val="ConsPlusCell"/>
              <w:jc w:val="both"/>
              <w:rPr>
                <w:rFonts w:ascii="Times New Roman" w:hAnsi="Times New Roman" w:cs="Times New Roman"/>
                <w:color w:val="000000"/>
                <w:kern w:val="3"/>
                <w:sz w:val="24"/>
                <w:szCs w:val="24"/>
                <w:lang w:eastAsia="ja-JP"/>
              </w:rPr>
            </w:pPr>
            <w:r w:rsidRPr="00B73E48">
              <w:rPr>
                <w:rFonts w:ascii="Times New Roman" w:hAnsi="Times New Roman" w:cs="Times New Roman"/>
                <w:sz w:val="24"/>
                <w:szCs w:val="24"/>
              </w:rPr>
              <w:t xml:space="preserve">Отдел учёта и исполнения смет администрации </w:t>
            </w:r>
            <w:proofErr w:type="spellStart"/>
            <w:r w:rsidRPr="00B73E48">
              <w:rPr>
                <w:rFonts w:ascii="Times New Roman" w:hAnsi="Times New Roman" w:cs="Times New Roman"/>
                <w:sz w:val="24"/>
                <w:szCs w:val="24"/>
              </w:rPr>
              <w:t>Тайшетского</w:t>
            </w:r>
            <w:proofErr w:type="spellEnd"/>
            <w:r w:rsidRPr="00B73E48">
              <w:rPr>
                <w:rFonts w:ascii="Times New Roman" w:hAnsi="Times New Roman" w:cs="Times New Roman"/>
                <w:sz w:val="24"/>
                <w:szCs w:val="24"/>
              </w:rPr>
              <w:t xml:space="preserve"> района</w:t>
            </w:r>
          </w:p>
        </w:tc>
        <w:tc>
          <w:tcPr>
            <w:tcW w:w="1842" w:type="dxa"/>
            <w:shd w:val="clear" w:color="auto" w:fill="FFFFFF" w:themeFill="background1"/>
          </w:tcPr>
          <w:p w:rsidR="006036F3" w:rsidRPr="00B73E48" w:rsidRDefault="006036F3" w:rsidP="0035155F">
            <w:pPr>
              <w:pStyle w:val="ConsPlusCell"/>
              <w:rPr>
                <w:rFonts w:ascii="Times New Roman" w:hAnsi="Times New Roman" w:cs="Times New Roman"/>
                <w:b/>
                <w:color w:val="000000"/>
                <w:kern w:val="3"/>
                <w:sz w:val="24"/>
                <w:szCs w:val="24"/>
                <w:lang w:eastAsia="ja-JP"/>
              </w:rPr>
            </w:pPr>
            <w:r w:rsidRPr="00B73E48">
              <w:rPr>
                <w:rFonts w:ascii="Times New Roman" w:hAnsi="Times New Roman" w:cs="Times New Roman"/>
                <w:b/>
                <w:color w:val="000000"/>
                <w:kern w:val="3"/>
                <w:sz w:val="24"/>
                <w:szCs w:val="24"/>
                <w:lang w:eastAsia="ja-JP"/>
              </w:rPr>
              <w:t xml:space="preserve">Всего, в том числе:      </w:t>
            </w:r>
          </w:p>
        </w:tc>
        <w:tc>
          <w:tcPr>
            <w:tcW w:w="1418" w:type="dxa"/>
            <w:shd w:val="clear" w:color="auto" w:fill="FFFFFF" w:themeFill="background1"/>
            <w:vAlign w:val="center"/>
          </w:tcPr>
          <w:p w:rsidR="006036F3" w:rsidRDefault="006036F3" w:rsidP="0035155F">
            <w:pPr>
              <w:rPr>
                <w:b/>
                <w:bCs/>
                <w:color w:val="000000"/>
                <w:sz w:val="24"/>
                <w:szCs w:val="24"/>
              </w:rPr>
            </w:pPr>
            <w:r>
              <w:rPr>
                <w:b/>
                <w:bCs/>
                <w:color w:val="000000"/>
              </w:rPr>
              <w:t xml:space="preserve">       </w:t>
            </w:r>
          </w:p>
          <w:p w:rsidR="006036F3" w:rsidRDefault="00186F5B" w:rsidP="0035155F">
            <w:pPr>
              <w:rPr>
                <w:b/>
                <w:bCs/>
                <w:color w:val="000000"/>
                <w:sz w:val="24"/>
                <w:szCs w:val="24"/>
              </w:rPr>
            </w:pPr>
            <w:r>
              <w:rPr>
                <w:b/>
                <w:bCs/>
                <w:color w:val="000000"/>
              </w:rPr>
              <w:t xml:space="preserve">      108 271,93</w:t>
            </w:r>
            <w:r w:rsidR="006036F3">
              <w:rPr>
                <w:b/>
                <w:bCs/>
                <w:color w:val="000000"/>
              </w:rPr>
              <w:t xml:space="preserve">   </w:t>
            </w:r>
          </w:p>
          <w:p w:rsidR="006036F3" w:rsidRDefault="006036F3" w:rsidP="0035155F">
            <w:pPr>
              <w:rPr>
                <w:b/>
                <w:bCs/>
                <w:color w:val="000000"/>
                <w:sz w:val="24"/>
                <w:szCs w:val="24"/>
              </w:rPr>
            </w:pPr>
          </w:p>
        </w:tc>
        <w:tc>
          <w:tcPr>
            <w:tcW w:w="1417" w:type="dxa"/>
            <w:shd w:val="clear" w:color="auto" w:fill="FFFFFF" w:themeFill="background1"/>
            <w:vAlign w:val="center"/>
          </w:tcPr>
          <w:p w:rsidR="006036F3" w:rsidRDefault="006036F3" w:rsidP="0035155F">
            <w:pPr>
              <w:jc w:val="center"/>
              <w:rPr>
                <w:b/>
                <w:bCs/>
                <w:color w:val="000000"/>
                <w:sz w:val="24"/>
                <w:szCs w:val="24"/>
              </w:rPr>
            </w:pPr>
            <w:r>
              <w:rPr>
                <w:b/>
                <w:bCs/>
                <w:color w:val="000000"/>
              </w:rPr>
              <w:t xml:space="preserve">         12 212,85   </w:t>
            </w:r>
          </w:p>
        </w:tc>
        <w:tc>
          <w:tcPr>
            <w:tcW w:w="1418" w:type="dxa"/>
            <w:shd w:val="clear" w:color="auto" w:fill="FFFFFF" w:themeFill="background1"/>
            <w:vAlign w:val="center"/>
          </w:tcPr>
          <w:p w:rsidR="006036F3" w:rsidRDefault="006036F3" w:rsidP="0035155F">
            <w:pPr>
              <w:jc w:val="center"/>
              <w:rPr>
                <w:b/>
                <w:bCs/>
                <w:color w:val="000000"/>
                <w:sz w:val="24"/>
                <w:szCs w:val="24"/>
              </w:rPr>
            </w:pPr>
            <w:r>
              <w:rPr>
                <w:b/>
                <w:bCs/>
                <w:color w:val="000000"/>
              </w:rPr>
              <w:t xml:space="preserve">    12 614,50   </w:t>
            </w:r>
          </w:p>
        </w:tc>
        <w:tc>
          <w:tcPr>
            <w:tcW w:w="1275" w:type="dxa"/>
            <w:shd w:val="clear" w:color="auto" w:fill="FFFFFF" w:themeFill="background1"/>
            <w:vAlign w:val="center"/>
          </w:tcPr>
          <w:p w:rsidR="006036F3" w:rsidRDefault="006036F3" w:rsidP="0035155F">
            <w:pPr>
              <w:jc w:val="center"/>
              <w:rPr>
                <w:b/>
                <w:bCs/>
                <w:color w:val="000000"/>
                <w:sz w:val="24"/>
                <w:szCs w:val="24"/>
              </w:rPr>
            </w:pPr>
            <w:r>
              <w:rPr>
                <w:b/>
                <w:bCs/>
                <w:color w:val="000000"/>
              </w:rPr>
              <w:t xml:space="preserve">     13 916,64   </w:t>
            </w:r>
          </w:p>
        </w:tc>
        <w:tc>
          <w:tcPr>
            <w:tcW w:w="1276" w:type="dxa"/>
            <w:shd w:val="clear" w:color="auto" w:fill="FFFFFF" w:themeFill="background1"/>
            <w:vAlign w:val="center"/>
          </w:tcPr>
          <w:p w:rsidR="006036F3" w:rsidRDefault="006036F3" w:rsidP="0035155F">
            <w:pPr>
              <w:jc w:val="center"/>
              <w:rPr>
                <w:b/>
                <w:bCs/>
              </w:rPr>
            </w:pPr>
            <w:r>
              <w:rPr>
                <w:b/>
                <w:bCs/>
              </w:rPr>
              <w:t xml:space="preserve">    </w:t>
            </w:r>
          </w:p>
          <w:p w:rsidR="006036F3" w:rsidRDefault="006036F3" w:rsidP="0035155F">
            <w:pPr>
              <w:jc w:val="center"/>
              <w:rPr>
                <w:b/>
                <w:bCs/>
                <w:sz w:val="24"/>
                <w:szCs w:val="24"/>
              </w:rPr>
            </w:pPr>
            <w:r>
              <w:rPr>
                <w:b/>
                <w:bCs/>
              </w:rPr>
              <w:t xml:space="preserve">15 892,84   </w:t>
            </w:r>
          </w:p>
          <w:p w:rsidR="006036F3" w:rsidRDefault="006036F3" w:rsidP="0035155F">
            <w:pPr>
              <w:jc w:val="center"/>
              <w:rPr>
                <w:b/>
                <w:bCs/>
                <w:sz w:val="24"/>
                <w:szCs w:val="24"/>
              </w:rPr>
            </w:pPr>
          </w:p>
        </w:tc>
        <w:tc>
          <w:tcPr>
            <w:tcW w:w="1275" w:type="dxa"/>
            <w:shd w:val="clear" w:color="auto" w:fill="FFFFFF" w:themeFill="background1"/>
            <w:vAlign w:val="center"/>
          </w:tcPr>
          <w:p w:rsidR="006036F3" w:rsidRDefault="00186F5B" w:rsidP="0035155F">
            <w:pPr>
              <w:jc w:val="center"/>
              <w:rPr>
                <w:b/>
                <w:bCs/>
                <w:color w:val="000000"/>
                <w:sz w:val="24"/>
                <w:szCs w:val="24"/>
              </w:rPr>
            </w:pPr>
            <w:r>
              <w:rPr>
                <w:b/>
                <w:bCs/>
                <w:color w:val="000000"/>
              </w:rPr>
              <w:t xml:space="preserve">      18399,10</w:t>
            </w:r>
            <w:r w:rsidR="006036F3">
              <w:rPr>
                <w:b/>
                <w:bCs/>
                <w:color w:val="000000"/>
              </w:rPr>
              <w:t xml:space="preserve">   </w:t>
            </w:r>
          </w:p>
        </w:tc>
        <w:tc>
          <w:tcPr>
            <w:tcW w:w="1134" w:type="dxa"/>
            <w:shd w:val="clear" w:color="auto" w:fill="FFFFFF" w:themeFill="background1"/>
            <w:vAlign w:val="center"/>
          </w:tcPr>
          <w:p w:rsidR="006036F3" w:rsidRDefault="006036F3" w:rsidP="0035155F">
            <w:pPr>
              <w:jc w:val="center"/>
              <w:rPr>
                <w:b/>
                <w:bCs/>
                <w:color w:val="000000"/>
                <w:sz w:val="24"/>
                <w:szCs w:val="24"/>
              </w:rPr>
            </w:pPr>
            <w:r>
              <w:rPr>
                <w:b/>
                <w:bCs/>
                <w:color w:val="000000"/>
              </w:rPr>
              <w:t xml:space="preserve">  17 310,50   </w:t>
            </w:r>
          </w:p>
        </w:tc>
        <w:tc>
          <w:tcPr>
            <w:tcW w:w="1417" w:type="dxa"/>
            <w:shd w:val="clear" w:color="auto" w:fill="FFFFFF" w:themeFill="background1"/>
            <w:vAlign w:val="center"/>
          </w:tcPr>
          <w:p w:rsidR="006036F3" w:rsidRDefault="006036F3" w:rsidP="0035155F">
            <w:pPr>
              <w:jc w:val="center"/>
              <w:rPr>
                <w:b/>
                <w:bCs/>
                <w:color w:val="000000"/>
                <w:sz w:val="24"/>
                <w:szCs w:val="24"/>
              </w:rPr>
            </w:pPr>
            <w:r>
              <w:rPr>
                <w:b/>
                <w:bCs/>
                <w:color w:val="000000"/>
              </w:rPr>
              <w:t xml:space="preserve">         17 925,50   </w:t>
            </w:r>
          </w:p>
        </w:tc>
      </w:tr>
      <w:tr w:rsidR="006036F3" w:rsidRPr="00B73E48" w:rsidTr="0035155F">
        <w:trPr>
          <w:tblCellSpacing w:w="5" w:type="nil"/>
        </w:trPr>
        <w:tc>
          <w:tcPr>
            <w:tcW w:w="2769" w:type="dxa"/>
            <w:vMerge/>
            <w:shd w:val="clear" w:color="auto" w:fill="FFFFFF" w:themeFill="background1"/>
          </w:tcPr>
          <w:p w:rsidR="006036F3" w:rsidRPr="00B73E48" w:rsidRDefault="006036F3" w:rsidP="0035155F">
            <w:pPr>
              <w:pStyle w:val="ConsPlusCell"/>
              <w:rPr>
                <w:rFonts w:ascii="Times New Roman" w:hAnsi="Times New Roman" w:cs="Times New Roman"/>
                <w:color w:val="000000"/>
                <w:kern w:val="3"/>
                <w:sz w:val="24"/>
                <w:szCs w:val="24"/>
                <w:lang w:eastAsia="ja-JP"/>
              </w:rPr>
            </w:pPr>
          </w:p>
        </w:tc>
        <w:tc>
          <w:tcPr>
            <w:tcW w:w="1842" w:type="dxa"/>
            <w:shd w:val="clear" w:color="auto" w:fill="FFFFFF" w:themeFill="background1"/>
          </w:tcPr>
          <w:p w:rsidR="006036F3" w:rsidRPr="00B73E48" w:rsidRDefault="006036F3" w:rsidP="0035155F">
            <w:pPr>
              <w:pStyle w:val="ConsPlusCell"/>
              <w:rPr>
                <w:rFonts w:ascii="Times New Roman" w:hAnsi="Times New Roman" w:cs="Times New Roman"/>
                <w:color w:val="000000"/>
                <w:kern w:val="3"/>
                <w:sz w:val="24"/>
                <w:szCs w:val="24"/>
                <w:lang w:eastAsia="ja-JP"/>
              </w:rPr>
            </w:pPr>
            <w:r w:rsidRPr="00B73E48">
              <w:rPr>
                <w:rFonts w:ascii="Times New Roman" w:hAnsi="Times New Roman" w:cs="Times New Roman"/>
                <w:color w:val="000000"/>
                <w:kern w:val="3"/>
                <w:sz w:val="24"/>
                <w:szCs w:val="24"/>
                <w:lang w:eastAsia="ja-JP"/>
              </w:rPr>
              <w:t xml:space="preserve">Федеральный бюджет       </w:t>
            </w:r>
          </w:p>
        </w:tc>
        <w:tc>
          <w:tcPr>
            <w:tcW w:w="1418" w:type="dxa"/>
            <w:shd w:val="clear" w:color="auto" w:fill="FFFFFF" w:themeFill="background1"/>
            <w:vAlign w:val="center"/>
          </w:tcPr>
          <w:p w:rsidR="006036F3" w:rsidRDefault="006036F3" w:rsidP="0035155F">
            <w:pPr>
              <w:jc w:val="center"/>
              <w:rPr>
                <w:b/>
                <w:bCs/>
                <w:color w:val="000000"/>
                <w:sz w:val="24"/>
                <w:szCs w:val="24"/>
              </w:rPr>
            </w:pPr>
            <w:r>
              <w:rPr>
                <w:b/>
                <w:bCs/>
                <w:color w:val="000000"/>
              </w:rPr>
              <w:t>0,00</w:t>
            </w:r>
          </w:p>
        </w:tc>
        <w:tc>
          <w:tcPr>
            <w:tcW w:w="1417"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418"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275"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276" w:type="dxa"/>
            <w:shd w:val="clear" w:color="auto" w:fill="FFFFFF" w:themeFill="background1"/>
            <w:vAlign w:val="center"/>
          </w:tcPr>
          <w:p w:rsidR="006036F3" w:rsidRDefault="006036F3" w:rsidP="0035155F">
            <w:pPr>
              <w:jc w:val="center"/>
              <w:rPr>
                <w:sz w:val="24"/>
                <w:szCs w:val="24"/>
              </w:rPr>
            </w:pPr>
            <w:r>
              <w:t>0,00</w:t>
            </w:r>
          </w:p>
        </w:tc>
        <w:tc>
          <w:tcPr>
            <w:tcW w:w="1275"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134"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417" w:type="dxa"/>
            <w:shd w:val="clear" w:color="auto" w:fill="FFFFFF" w:themeFill="background1"/>
            <w:vAlign w:val="center"/>
          </w:tcPr>
          <w:p w:rsidR="006036F3" w:rsidRDefault="006036F3" w:rsidP="0035155F">
            <w:pPr>
              <w:jc w:val="center"/>
              <w:rPr>
                <w:color w:val="000000"/>
                <w:sz w:val="24"/>
                <w:szCs w:val="24"/>
              </w:rPr>
            </w:pPr>
            <w:r>
              <w:rPr>
                <w:color w:val="000000"/>
              </w:rPr>
              <w:t>0,00</w:t>
            </w:r>
          </w:p>
        </w:tc>
      </w:tr>
      <w:tr w:rsidR="006036F3" w:rsidRPr="00B73E48" w:rsidTr="0035155F">
        <w:trPr>
          <w:tblCellSpacing w:w="5" w:type="nil"/>
        </w:trPr>
        <w:tc>
          <w:tcPr>
            <w:tcW w:w="2769" w:type="dxa"/>
            <w:vMerge/>
            <w:shd w:val="clear" w:color="auto" w:fill="FFFFFF" w:themeFill="background1"/>
          </w:tcPr>
          <w:p w:rsidR="006036F3" w:rsidRPr="00B73E48" w:rsidRDefault="006036F3" w:rsidP="0035155F">
            <w:pPr>
              <w:pStyle w:val="ConsPlusCell"/>
              <w:rPr>
                <w:rFonts w:ascii="Times New Roman" w:hAnsi="Times New Roman" w:cs="Times New Roman"/>
                <w:color w:val="000000"/>
                <w:kern w:val="3"/>
                <w:sz w:val="24"/>
                <w:szCs w:val="24"/>
                <w:lang w:eastAsia="ja-JP"/>
              </w:rPr>
            </w:pPr>
          </w:p>
        </w:tc>
        <w:tc>
          <w:tcPr>
            <w:tcW w:w="1842" w:type="dxa"/>
            <w:shd w:val="clear" w:color="auto" w:fill="FFFFFF" w:themeFill="background1"/>
          </w:tcPr>
          <w:p w:rsidR="006036F3" w:rsidRPr="00B73E48" w:rsidRDefault="006036F3" w:rsidP="0035155F">
            <w:pPr>
              <w:pStyle w:val="ConsPlusCell"/>
              <w:rPr>
                <w:rFonts w:ascii="Times New Roman" w:hAnsi="Times New Roman" w:cs="Times New Roman"/>
                <w:color w:val="000000"/>
                <w:kern w:val="3"/>
                <w:sz w:val="24"/>
                <w:szCs w:val="24"/>
                <w:lang w:eastAsia="ja-JP"/>
              </w:rPr>
            </w:pPr>
            <w:r w:rsidRPr="00B73E48">
              <w:rPr>
                <w:rFonts w:ascii="Times New Roman" w:hAnsi="Times New Roman" w:cs="Times New Roman"/>
                <w:color w:val="000000"/>
                <w:kern w:val="3"/>
                <w:sz w:val="24"/>
                <w:szCs w:val="24"/>
                <w:lang w:eastAsia="ja-JP"/>
              </w:rPr>
              <w:t xml:space="preserve">Областной бюджет    </w:t>
            </w:r>
          </w:p>
        </w:tc>
        <w:tc>
          <w:tcPr>
            <w:tcW w:w="1418" w:type="dxa"/>
            <w:shd w:val="clear" w:color="auto" w:fill="FFFFFF" w:themeFill="background1"/>
            <w:vAlign w:val="center"/>
          </w:tcPr>
          <w:p w:rsidR="006036F3" w:rsidRDefault="006036F3" w:rsidP="0035155F">
            <w:pPr>
              <w:jc w:val="center"/>
              <w:rPr>
                <w:b/>
                <w:bCs/>
                <w:color w:val="000000"/>
                <w:sz w:val="24"/>
                <w:szCs w:val="24"/>
              </w:rPr>
            </w:pPr>
            <w:r>
              <w:rPr>
                <w:b/>
                <w:bCs/>
                <w:color w:val="000000"/>
              </w:rPr>
              <w:t>0,00</w:t>
            </w:r>
          </w:p>
        </w:tc>
        <w:tc>
          <w:tcPr>
            <w:tcW w:w="1417"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418"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275"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276" w:type="dxa"/>
            <w:shd w:val="clear" w:color="auto" w:fill="FFFFFF" w:themeFill="background1"/>
            <w:vAlign w:val="center"/>
          </w:tcPr>
          <w:p w:rsidR="006036F3" w:rsidRDefault="006036F3" w:rsidP="0035155F">
            <w:pPr>
              <w:jc w:val="center"/>
              <w:rPr>
                <w:sz w:val="24"/>
                <w:szCs w:val="24"/>
              </w:rPr>
            </w:pPr>
            <w:r>
              <w:t>0,00</w:t>
            </w:r>
          </w:p>
        </w:tc>
        <w:tc>
          <w:tcPr>
            <w:tcW w:w="1275"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134" w:type="dxa"/>
            <w:shd w:val="clear" w:color="auto" w:fill="FFFFFF" w:themeFill="background1"/>
            <w:vAlign w:val="center"/>
          </w:tcPr>
          <w:p w:rsidR="006036F3" w:rsidRDefault="006036F3" w:rsidP="0035155F">
            <w:pPr>
              <w:jc w:val="center"/>
              <w:rPr>
                <w:color w:val="000000"/>
                <w:sz w:val="24"/>
                <w:szCs w:val="24"/>
              </w:rPr>
            </w:pPr>
            <w:r>
              <w:rPr>
                <w:color w:val="000000"/>
              </w:rPr>
              <w:t>0,00</w:t>
            </w:r>
          </w:p>
        </w:tc>
        <w:tc>
          <w:tcPr>
            <w:tcW w:w="1417" w:type="dxa"/>
            <w:shd w:val="clear" w:color="auto" w:fill="FFFFFF" w:themeFill="background1"/>
            <w:vAlign w:val="center"/>
          </w:tcPr>
          <w:p w:rsidR="006036F3" w:rsidRDefault="006036F3" w:rsidP="0035155F">
            <w:pPr>
              <w:jc w:val="center"/>
              <w:rPr>
                <w:color w:val="000000"/>
                <w:sz w:val="24"/>
                <w:szCs w:val="24"/>
              </w:rPr>
            </w:pPr>
            <w:r>
              <w:rPr>
                <w:color w:val="000000"/>
              </w:rPr>
              <w:t>0,00</w:t>
            </w:r>
          </w:p>
        </w:tc>
      </w:tr>
      <w:tr w:rsidR="006036F3" w:rsidRPr="00B73E48" w:rsidTr="0035155F">
        <w:trPr>
          <w:trHeight w:val="312"/>
          <w:tblCellSpacing w:w="5" w:type="nil"/>
        </w:trPr>
        <w:tc>
          <w:tcPr>
            <w:tcW w:w="2769" w:type="dxa"/>
            <w:vMerge/>
            <w:shd w:val="clear" w:color="auto" w:fill="FFFFFF" w:themeFill="background1"/>
          </w:tcPr>
          <w:p w:rsidR="006036F3" w:rsidRPr="00B73E48" w:rsidRDefault="006036F3" w:rsidP="0035155F">
            <w:pPr>
              <w:pStyle w:val="ConsPlusCell"/>
              <w:rPr>
                <w:rFonts w:ascii="Times New Roman" w:hAnsi="Times New Roman" w:cs="Times New Roman"/>
                <w:color w:val="000000"/>
                <w:kern w:val="3"/>
                <w:sz w:val="24"/>
                <w:szCs w:val="24"/>
                <w:lang w:eastAsia="ja-JP"/>
              </w:rPr>
            </w:pPr>
          </w:p>
        </w:tc>
        <w:tc>
          <w:tcPr>
            <w:tcW w:w="1842" w:type="dxa"/>
            <w:shd w:val="clear" w:color="auto" w:fill="FFFFFF" w:themeFill="background1"/>
          </w:tcPr>
          <w:p w:rsidR="006036F3" w:rsidRPr="00B73E48" w:rsidRDefault="006036F3" w:rsidP="0035155F">
            <w:pPr>
              <w:pStyle w:val="ConsPlusCell"/>
              <w:rPr>
                <w:rFonts w:ascii="Times New Roman" w:hAnsi="Times New Roman" w:cs="Times New Roman"/>
                <w:color w:val="000000"/>
                <w:kern w:val="3"/>
                <w:sz w:val="24"/>
                <w:szCs w:val="24"/>
                <w:lang w:eastAsia="ja-JP"/>
              </w:rPr>
            </w:pPr>
            <w:r w:rsidRPr="00B73E48">
              <w:rPr>
                <w:rFonts w:ascii="Times New Roman" w:hAnsi="Times New Roman" w:cs="Times New Roman"/>
                <w:color w:val="000000"/>
                <w:kern w:val="3"/>
                <w:sz w:val="24"/>
                <w:szCs w:val="24"/>
                <w:lang w:eastAsia="ja-JP"/>
              </w:rPr>
              <w:t xml:space="preserve">Районный бюджет    </w:t>
            </w:r>
          </w:p>
        </w:tc>
        <w:tc>
          <w:tcPr>
            <w:tcW w:w="1418" w:type="dxa"/>
            <w:shd w:val="clear" w:color="auto" w:fill="FFFFFF" w:themeFill="background1"/>
            <w:vAlign w:val="center"/>
          </w:tcPr>
          <w:p w:rsidR="006036F3" w:rsidRDefault="006036F3" w:rsidP="0035155F">
            <w:pPr>
              <w:rPr>
                <w:b/>
                <w:bCs/>
                <w:color w:val="000000"/>
              </w:rPr>
            </w:pPr>
            <w:r>
              <w:rPr>
                <w:b/>
                <w:bCs/>
                <w:color w:val="000000"/>
              </w:rPr>
              <w:t xml:space="preserve">      </w:t>
            </w:r>
          </w:p>
          <w:p w:rsidR="006036F3" w:rsidRDefault="00186F5B" w:rsidP="0035155F">
            <w:pPr>
              <w:jc w:val="center"/>
              <w:rPr>
                <w:b/>
                <w:bCs/>
                <w:color w:val="000000"/>
                <w:sz w:val="24"/>
                <w:szCs w:val="24"/>
              </w:rPr>
            </w:pPr>
            <w:r>
              <w:rPr>
                <w:b/>
                <w:bCs/>
                <w:color w:val="000000"/>
              </w:rPr>
              <w:t>108 271,93</w:t>
            </w:r>
          </w:p>
          <w:p w:rsidR="006036F3" w:rsidRDefault="006036F3" w:rsidP="0035155F">
            <w:pPr>
              <w:rPr>
                <w:b/>
                <w:bCs/>
                <w:color w:val="000000"/>
                <w:sz w:val="24"/>
                <w:szCs w:val="24"/>
              </w:rPr>
            </w:pPr>
          </w:p>
        </w:tc>
        <w:tc>
          <w:tcPr>
            <w:tcW w:w="1417" w:type="dxa"/>
            <w:shd w:val="clear" w:color="auto" w:fill="FFFFFF" w:themeFill="background1"/>
            <w:vAlign w:val="center"/>
          </w:tcPr>
          <w:p w:rsidR="006036F3" w:rsidRDefault="006036F3" w:rsidP="0035155F">
            <w:pPr>
              <w:jc w:val="center"/>
              <w:rPr>
                <w:color w:val="000000"/>
                <w:sz w:val="24"/>
                <w:szCs w:val="24"/>
              </w:rPr>
            </w:pPr>
            <w:r>
              <w:rPr>
                <w:color w:val="000000"/>
              </w:rPr>
              <w:t xml:space="preserve">         12 212,85   </w:t>
            </w:r>
          </w:p>
        </w:tc>
        <w:tc>
          <w:tcPr>
            <w:tcW w:w="1418" w:type="dxa"/>
            <w:shd w:val="clear" w:color="auto" w:fill="FFFFFF" w:themeFill="background1"/>
            <w:vAlign w:val="center"/>
          </w:tcPr>
          <w:p w:rsidR="006036F3" w:rsidRDefault="006036F3" w:rsidP="0035155F">
            <w:pPr>
              <w:jc w:val="center"/>
              <w:rPr>
                <w:color w:val="000000"/>
                <w:sz w:val="24"/>
                <w:szCs w:val="24"/>
              </w:rPr>
            </w:pPr>
            <w:r>
              <w:rPr>
                <w:color w:val="000000"/>
              </w:rPr>
              <w:t xml:space="preserve">    12 614,50   </w:t>
            </w:r>
          </w:p>
        </w:tc>
        <w:tc>
          <w:tcPr>
            <w:tcW w:w="1275" w:type="dxa"/>
            <w:shd w:val="clear" w:color="auto" w:fill="FFFFFF" w:themeFill="background1"/>
            <w:vAlign w:val="center"/>
          </w:tcPr>
          <w:p w:rsidR="006036F3" w:rsidRDefault="006036F3" w:rsidP="0035155F">
            <w:pPr>
              <w:jc w:val="center"/>
              <w:rPr>
                <w:color w:val="000000"/>
                <w:sz w:val="24"/>
                <w:szCs w:val="24"/>
              </w:rPr>
            </w:pPr>
            <w:r>
              <w:rPr>
                <w:color w:val="000000"/>
              </w:rPr>
              <w:t xml:space="preserve">     13 916,64   </w:t>
            </w:r>
          </w:p>
        </w:tc>
        <w:tc>
          <w:tcPr>
            <w:tcW w:w="1276" w:type="dxa"/>
            <w:shd w:val="clear" w:color="auto" w:fill="FFFFFF" w:themeFill="background1"/>
            <w:vAlign w:val="center"/>
          </w:tcPr>
          <w:p w:rsidR="006036F3" w:rsidRDefault="006036F3" w:rsidP="0035155F">
            <w:pPr>
              <w:jc w:val="center"/>
            </w:pPr>
            <w:r>
              <w:t xml:space="preserve">   </w:t>
            </w:r>
          </w:p>
          <w:p w:rsidR="006036F3" w:rsidRDefault="006036F3" w:rsidP="0035155F">
            <w:pPr>
              <w:jc w:val="center"/>
              <w:rPr>
                <w:sz w:val="24"/>
                <w:szCs w:val="24"/>
              </w:rPr>
            </w:pPr>
            <w:r>
              <w:t xml:space="preserve"> 15 892,84   </w:t>
            </w:r>
          </w:p>
          <w:p w:rsidR="006036F3" w:rsidRDefault="006036F3" w:rsidP="0035155F">
            <w:pPr>
              <w:jc w:val="center"/>
              <w:rPr>
                <w:sz w:val="24"/>
                <w:szCs w:val="24"/>
              </w:rPr>
            </w:pPr>
          </w:p>
        </w:tc>
        <w:tc>
          <w:tcPr>
            <w:tcW w:w="1275" w:type="dxa"/>
            <w:shd w:val="clear" w:color="auto" w:fill="FFFFFF" w:themeFill="background1"/>
            <w:vAlign w:val="center"/>
          </w:tcPr>
          <w:p w:rsidR="006036F3" w:rsidRDefault="00186F5B" w:rsidP="0035155F">
            <w:pPr>
              <w:jc w:val="center"/>
              <w:rPr>
                <w:sz w:val="24"/>
                <w:szCs w:val="24"/>
              </w:rPr>
            </w:pPr>
            <w:r>
              <w:t xml:space="preserve">      18399,10</w:t>
            </w:r>
            <w:r w:rsidR="006036F3">
              <w:t xml:space="preserve">   </w:t>
            </w:r>
          </w:p>
        </w:tc>
        <w:tc>
          <w:tcPr>
            <w:tcW w:w="1134" w:type="dxa"/>
            <w:shd w:val="clear" w:color="auto" w:fill="FFFFFF" w:themeFill="background1"/>
            <w:vAlign w:val="center"/>
          </w:tcPr>
          <w:p w:rsidR="006036F3" w:rsidRDefault="006036F3" w:rsidP="0035155F">
            <w:pPr>
              <w:jc w:val="center"/>
              <w:rPr>
                <w:sz w:val="24"/>
                <w:szCs w:val="24"/>
              </w:rPr>
            </w:pPr>
            <w:r>
              <w:t xml:space="preserve">   17 310,50   </w:t>
            </w:r>
          </w:p>
        </w:tc>
        <w:tc>
          <w:tcPr>
            <w:tcW w:w="1417" w:type="dxa"/>
            <w:shd w:val="clear" w:color="auto" w:fill="FFFFFF" w:themeFill="background1"/>
            <w:vAlign w:val="center"/>
          </w:tcPr>
          <w:p w:rsidR="006036F3" w:rsidRDefault="006036F3" w:rsidP="0035155F">
            <w:pPr>
              <w:jc w:val="center"/>
              <w:rPr>
                <w:sz w:val="24"/>
                <w:szCs w:val="24"/>
              </w:rPr>
            </w:pPr>
            <w:r>
              <w:t xml:space="preserve">         17 925,50   </w:t>
            </w:r>
          </w:p>
        </w:tc>
      </w:tr>
      <w:tr w:rsidR="006036F3" w:rsidRPr="005B063F" w:rsidTr="0035155F">
        <w:trPr>
          <w:tblCellSpacing w:w="5" w:type="nil"/>
        </w:trPr>
        <w:tc>
          <w:tcPr>
            <w:tcW w:w="2769" w:type="dxa"/>
            <w:vMerge/>
            <w:shd w:val="clear" w:color="auto" w:fill="FFFFFF" w:themeFill="background1"/>
          </w:tcPr>
          <w:p w:rsidR="006036F3" w:rsidRPr="00B73E48" w:rsidRDefault="006036F3" w:rsidP="0035155F">
            <w:pPr>
              <w:pStyle w:val="ConsPlusCell"/>
              <w:rPr>
                <w:rFonts w:ascii="Times New Roman" w:hAnsi="Times New Roman" w:cs="Times New Roman"/>
                <w:color w:val="000000"/>
                <w:kern w:val="3"/>
                <w:sz w:val="24"/>
                <w:szCs w:val="24"/>
                <w:lang w:eastAsia="ja-JP"/>
              </w:rPr>
            </w:pPr>
          </w:p>
        </w:tc>
        <w:tc>
          <w:tcPr>
            <w:tcW w:w="1842" w:type="dxa"/>
            <w:shd w:val="clear" w:color="auto" w:fill="FFFFFF" w:themeFill="background1"/>
          </w:tcPr>
          <w:p w:rsidR="006036F3" w:rsidRPr="00B73E48" w:rsidRDefault="006036F3" w:rsidP="0035155F">
            <w:pPr>
              <w:pStyle w:val="ConsPlusCell"/>
              <w:rPr>
                <w:rFonts w:ascii="Times New Roman" w:hAnsi="Times New Roman" w:cs="Times New Roman"/>
                <w:color w:val="000000"/>
                <w:kern w:val="3"/>
                <w:sz w:val="24"/>
                <w:szCs w:val="24"/>
                <w:lang w:eastAsia="ja-JP"/>
              </w:rPr>
            </w:pPr>
            <w:r w:rsidRPr="00B73E48">
              <w:rPr>
                <w:rFonts w:ascii="Times New Roman" w:hAnsi="Times New Roman" w:cs="Times New Roman"/>
                <w:color w:val="000000"/>
                <w:kern w:val="3"/>
                <w:sz w:val="24"/>
                <w:szCs w:val="24"/>
                <w:lang w:eastAsia="ja-JP"/>
              </w:rPr>
              <w:t xml:space="preserve">Внебюджетные источники         </w:t>
            </w:r>
          </w:p>
        </w:tc>
        <w:tc>
          <w:tcPr>
            <w:tcW w:w="1418" w:type="dxa"/>
            <w:shd w:val="clear" w:color="auto" w:fill="FFFFFF" w:themeFill="background1"/>
            <w:vAlign w:val="center"/>
          </w:tcPr>
          <w:p w:rsidR="006036F3" w:rsidRPr="009E5312" w:rsidRDefault="006036F3" w:rsidP="0035155F">
            <w:pPr>
              <w:jc w:val="center"/>
              <w:rPr>
                <w:color w:val="000000"/>
              </w:rPr>
            </w:pPr>
            <w:r w:rsidRPr="009E5312">
              <w:rPr>
                <w:color w:val="000000"/>
              </w:rPr>
              <w:t>0,00</w:t>
            </w:r>
          </w:p>
        </w:tc>
        <w:tc>
          <w:tcPr>
            <w:tcW w:w="1417" w:type="dxa"/>
            <w:shd w:val="clear" w:color="auto" w:fill="FFFFFF" w:themeFill="background1"/>
            <w:vAlign w:val="center"/>
          </w:tcPr>
          <w:p w:rsidR="006036F3" w:rsidRPr="009E5312" w:rsidRDefault="006036F3" w:rsidP="0035155F">
            <w:pPr>
              <w:jc w:val="center"/>
              <w:rPr>
                <w:color w:val="000000"/>
              </w:rPr>
            </w:pPr>
            <w:r w:rsidRPr="009E5312">
              <w:rPr>
                <w:color w:val="000000"/>
              </w:rPr>
              <w:t>0,00</w:t>
            </w:r>
          </w:p>
        </w:tc>
        <w:tc>
          <w:tcPr>
            <w:tcW w:w="1418" w:type="dxa"/>
            <w:shd w:val="clear" w:color="auto" w:fill="FFFFFF" w:themeFill="background1"/>
            <w:vAlign w:val="center"/>
          </w:tcPr>
          <w:p w:rsidR="006036F3" w:rsidRPr="009E5312" w:rsidRDefault="006036F3" w:rsidP="0035155F">
            <w:pPr>
              <w:jc w:val="center"/>
              <w:rPr>
                <w:color w:val="000000"/>
              </w:rPr>
            </w:pPr>
            <w:r w:rsidRPr="009E5312">
              <w:rPr>
                <w:color w:val="000000"/>
              </w:rPr>
              <w:t>0,00</w:t>
            </w:r>
          </w:p>
        </w:tc>
        <w:tc>
          <w:tcPr>
            <w:tcW w:w="1275" w:type="dxa"/>
            <w:shd w:val="clear" w:color="auto" w:fill="FFFFFF" w:themeFill="background1"/>
            <w:vAlign w:val="center"/>
          </w:tcPr>
          <w:p w:rsidR="006036F3" w:rsidRPr="009E5312" w:rsidRDefault="006036F3" w:rsidP="0035155F">
            <w:pPr>
              <w:jc w:val="center"/>
              <w:rPr>
                <w:color w:val="000000"/>
              </w:rPr>
            </w:pPr>
            <w:r w:rsidRPr="009E5312">
              <w:rPr>
                <w:color w:val="000000"/>
              </w:rPr>
              <w:t>0,00</w:t>
            </w:r>
          </w:p>
        </w:tc>
        <w:tc>
          <w:tcPr>
            <w:tcW w:w="1276" w:type="dxa"/>
            <w:shd w:val="clear" w:color="auto" w:fill="FFFFFF" w:themeFill="background1"/>
            <w:vAlign w:val="center"/>
          </w:tcPr>
          <w:p w:rsidR="006036F3" w:rsidRPr="009E5312" w:rsidRDefault="006036F3" w:rsidP="0035155F">
            <w:pPr>
              <w:jc w:val="center"/>
              <w:rPr>
                <w:color w:val="000000"/>
              </w:rPr>
            </w:pPr>
            <w:r w:rsidRPr="009E5312">
              <w:rPr>
                <w:color w:val="000000"/>
              </w:rPr>
              <w:t>0,00</w:t>
            </w:r>
          </w:p>
        </w:tc>
        <w:tc>
          <w:tcPr>
            <w:tcW w:w="1275" w:type="dxa"/>
            <w:shd w:val="clear" w:color="auto" w:fill="FFFFFF" w:themeFill="background1"/>
            <w:vAlign w:val="center"/>
          </w:tcPr>
          <w:p w:rsidR="006036F3" w:rsidRPr="009E5312" w:rsidRDefault="006036F3" w:rsidP="0035155F">
            <w:pPr>
              <w:jc w:val="center"/>
              <w:rPr>
                <w:color w:val="000000"/>
              </w:rPr>
            </w:pPr>
            <w:r w:rsidRPr="009E5312">
              <w:rPr>
                <w:color w:val="000000"/>
              </w:rPr>
              <w:t>0,00</w:t>
            </w:r>
          </w:p>
        </w:tc>
        <w:tc>
          <w:tcPr>
            <w:tcW w:w="1134" w:type="dxa"/>
            <w:shd w:val="clear" w:color="auto" w:fill="FFFFFF" w:themeFill="background1"/>
            <w:vAlign w:val="center"/>
          </w:tcPr>
          <w:p w:rsidR="006036F3" w:rsidRPr="009E5312" w:rsidRDefault="006036F3" w:rsidP="0035155F">
            <w:pPr>
              <w:jc w:val="center"/>
              <w:rPr>
                <w:color w:val="000000"/>
              </w:rPr>
            </w:pPr>
            <w:r w:rsidRPr="009E5312">
              <w:rPr>
                <w:color w:val="000000"/>
              </w:rPr>
              <w:t>0,00</w:t>
            </w:r>
          </w:p>
        </w:tc>
        <w:tc>
          <w:tcPr>
            <w:tcW w:w="1417" w:type="dxa"/>
            <w:shd w:val="clear" w:color="auto" w:fill="FFFFFF" w:themeFill="background1"/>
          </w:tcPr>
          <w:p w:rsidR="006036F3" w:rsidRDefault="006036F3" w:rsidP="0035155F">
            <w:pPr>
              <w:jc w:val="center"/>
              <w:rPr>
                <w:color w:val="000000"/>
              </w:rPr>
            </w:pPr>
          </w:p>
          <w:p w:rsidR="006036F3" w:rsidRPr="009E5312" w:rsidRDefault="006036F3" w:rsidP="0035155F">
            <w:pPr>
              <w:jc w:val="center"/>
              <w:rPr>
                <w:color w:val="000000"/>
              </w:rPr>
            </w:pPr>
            <w:r w:rsidRPr="009E5312">
              <w:rPr>
                <w:color w:val="000000"/>
              </w:rPr>
              <w:t>0,00</w:t>
            </w:r>
          </w:p>
        </w:tc>
      </w:tr>
    </w:tbl>
    <w:p w:rsidR="00AA3B76" w:rsidRDefault="00AA3B76" w:rsidP="00386A6A">
      <w:pPr>
        <w:widowControl w:val="0"/>
        <w:tabs>
          <w:tab w:val="left" w:pos="0"/>
          <w:tab w:val="left" w:pos="709"/>
        </w:tabs>
        <w:autoSpaceDE w:val="0"/>
        <w:autoSpaceDN w:val="0"/>
        <w:adjustRightInd w:val="0"/>
        <w:ind w:firstLine="709"/>
        <w:jc w:val="center"/>
        <w:rPr>
          <w:i/>
          <w:color w:val="FF0000"/>
        </w:rPr>
      </w:pPr>
    </w:p>
    <w:p w:rsidR="00AA3B76" w:rsidRDefault="00AA3B76" w:rsidP="00386A6A">
      <w:pPr>
        <w:rPr>
          <w:b/>
          <w:bCs/>
        </w:rPr>
      </w:pPr>
    </w:p>
    <w:p w:rsidR="00AA3B76" w:rsidRDefault="00AA3B76" w:rsidP="00386A6A">
      <w:pPr>
        <w:jc w:val="center"/>
        <w:rPr>
          <w:b/>
          <w:bCs/>
        </w:rPr>
      </w:pPr>
    </w:p>
    <w:p w:rsidR="00AA3B76" w:rsidRPr="005B063F" w:rsidRDefault="00AA3B76" w:rsidP="00386A6A">
      <w:pPr>
        <w:jc w:val="center"/>
        <w:rPr>
          <w:b/>
          <w:bCs/>
        </w:rPr>
      </w:pPr>
    </w:p>
    <w:p w:rsidR="00AA3B76" w:rsidRPr="00145417" w:rsidRDefault="00AA3B76" w:rsidP="00AA3B76">
      <w:pPr>
        <w:tabs>
          <w:tab w:val="left" w:pos="974"/>
        </w:tabs>
        <w:sectPr w:rsidR="00AA3B76" w:rsidRPr="00145417" w:rsidSect="00A5327F">
          <w:pgSz w:w="16838" w:h="11906" w:orient="landscape"/>
          <w:pgMar w:top="851" w:right="1134" w:bottom="850" w:left="1134" w:header="708" w:footer="708" w:gutter="0"/>
          <w:cols w:space="708"/>
          <w:docGrid w:linePitch="360"/>
        </w:sectPr>
      </w:pPr>
    </w:p>
    <w:p w:rsidR="00AA3B76" w:rsidRPr="00145417" w:rsidRDefault="00AA3B76" w:rsidP="00AA3B76">
      <w:pPr>
        <w:widowControl w:val="0"/>
        <w:autoSpaceDE w:val="0"/>
        <w:autoSpaceDN w:val="0"/>
        <w:adjustRightInd w:val="0"/>
        <w:jc w:val="right"/>
        <w:outlineLvl w:val="2"/>
        <w:rPr>
          <w:sz w:val="24"/>
          <w:szCs w:val="24"/>
        </w:rPr>
      </w:pPr>
      <w:r w:rsidRPr="00145417">
        <w:rPr>
          <w:sz w:val="24"/>
          <w:szCs w:val="24"/>
        </w:rPr>
        <w:lastRenderedPageBreak/>
        <w:t xml:space="preserve">Приложение </w:t>
      </w:r>
      <w:r>
        <w:rPr>
          <w:sz w:val="24"/>
          <w:szCs w:val="24"/>
        </w:rPr>
        <w:t>6</w:t>
      </w:r>
    </w:p>
    <w:p w:rsidR="00AA3B76" w:rsidRPr="00145417" w:rsidRDefault="00AA3B76" w:rsidP="00AA3B76">
      <w:pPr>
        <w:widowControl w:val="0"/>
        <w:autoSpaceDE w:val="0"/>
        <w:autoSpaceDN w:val="0"/>
        <w:adjustRightInd w:val="0"/>
        <w:jc w:val="right"/>
        <w:rPr>
          <w:sz w:val="24"/>
          <w:szCs w:val="24"/>
        </w:rPr>
      </w:pPr>
      <w:r w:rsidRPr="00145417">
        <w:rPr>
          <w:sz w:val="24"/>
          <w:szCs w:val="24"/>
        </w:rPr>
        <w:t>к муниципальной программе муниципального образования "</w:t>
      </w:r>
      <w:proofErr w:type="spellStart"/>
      <w:r w:rsidRPr="00145417">
        <w:rPr>
          <w:sz w:val="24"/>
          <w:szCs w:val="24"/>
        </w:rPr>
        <w:t>Тайшетский</w:t>
      </w:r>
      <w:proofErr w:type="spellEnd"/>
      <w:r w:rsidRPr="00145417">
        <w:rPr>
          <w:sz w:val="24"/>
          <w:szCs w:val="24"/>
        </w:rPr>
        <w:t xml:space="preserve"> район"</w:t>
      </w:r>
    </w:p>
    <w:p w:rsidR="00AA3B76" w:rsidRPr="00145417" w:rsidRDefault="00AA3B76" w:rsidP="00AA3B76">
      <w:pPr>
        <w:ind w:firstLine="720"/>
        <w:jc w:val="right"/>
        <w:rPr>
          <w:sz w:val="24"/>
          <w:szCs w:val="24"/>
        </w:rPr>
      </w:pPr>
      <w:r w:rsidRPr="00145417">
        <w:rPr>
          <w:sz w:val="24"/>
          <w:szCs w:val="24"/>
        </w:rPr>
        <w:t>"Социальная поддержк</w:t>
      </w:r>
      <w:r>
        <w:rPr>
          <w:sz w:val="24"/>
          <w:szCs w:val="24"/>
        </w:rPr>
        <w:t>а отдельных категорий населения</w:t>
      </w:r>
    </w:p>
    <w:p w:rsidR="00AA3B76" w:rsidRPr="00145417" w:rsidRDefault="00AA3B76" w:rsidP="00AA3B76">
      <w:pPr>
        <w:ind w:firstLine="720"/>
        <w:jc w:val="right"/>
        <w:rPr>
          <w:sz w:val="24"/>
          <w:szCs w:val="24"/>
        </w:rPr>
      </w:pPr>
      <w:r w:rsidRPr="00145417">
        <w:rPr>
          <w:sz w:val="24"/>
          <w:szCs w:val="24"/>
        </w:rPr>
        <w:t xml:space="preserve"> муниципального образо</w:t>
      </w:r>
      <w:r>
        <w:rPr>
          <w:sz w:val="24"/>
          <w:szCs w:val="24"/>
        </w:rPr>
        <w:t>вания "</w:t>
      </w:r>
      <w:proofErr w:type="spellStart"/>
      <w:r>
        <w:rPr>
          <w:sz w:val="24"/>
          <w:szCs w:val="24"/>
        </w:rPr>
        <w:t>Тайшетский</w:t>
      </w:r>
      <w:proofErr w:type="spellEnd"/>
      <w:r>
        <w:rPr>
          <w:sz w:val="24"/>
          <w:szCs w:val="24"/>
        </w:rPr>
        <w:t xml:space="preserve"> район" на 2020</w:t>
      </w:r>
      <w:r w:rsidRPr="00145417">
        <w:rPr>
          <w:sz w:val="24"/>
          <w:szCs w:val="24"/>
        </w:rPr>
        <w:t>-20</w:t>
      </w:r>
      <w:r w:rsidR="006664C3">
        <w:rPr>
          <w:sz w:val="24"/>
          <w:szCs w:val="24"/>
        </w:rPr>
        <w:t>26</w:t>
      </w:r>
      <w:r w:rsidRPr="00145417">
        <w:rPr>
          <w:sz w:val="24"/>
          <w:szCs w:val="24"/>
        </w:rPr>
        <w:t xml:space="preserve"> годы  </w:t>
      </w:r>
    </w:p>
    <w:p w:rsidR="00AA3B76" w:rsidRPr="00145417" w:rsidRDefault="00AA3B76" w:rsidP="00AA3B76">
      <w:pPr>
        <w:spacing w:line="278" w:lineRule="exact"/>
        <w:ind w:right="34"/>
        <w:jc w:val="right"/>
        <w:rPr>
          <w:sz w:val="24"/>
          <w:szCs w:val="24"/>
        </w:rPr>
      </w:pPr>
    </w:p>
    <w:p w:rsidR="00AA3B76" w:rsidRDefault="00AA3B76" w:rsidP="00AA3B76">
      <w:pPr>
        <w:rPr>
          <w:b/>
          <w:sz w:val="24"/>
          <w:szCs w:val="24"/>
        </w:rPr>
      </w:pPr>
    </w:p>
    <w:p w:rsidR="00AA3B76" w:rsidRPr="002859F8" w:rsidRDefault="00AA3B76" w:rsidP="00AA3B76">
      <w:pPr>
        <w:jc w:val="center"/>
        <w:rPr>
          <w:b/>
          <w:sz w:val="24"/>
          <w:szCs w:val="24"/>
        </w:rPr>
      </w:pPr>
      <w:r w:rsidRPr="002859F8">
        <w:rPr>
          <w:b/>
          <w:sz w:val="24"/>
          <w:szCs w:val="24"/>
        </w:rPr>
        <w:t>ПАСПОРТ  ПОДПРОГРАММЫ</w:t>
      </w:r>
    </w:p>
    <w:p w:rsidR="00AA3B76" w:rsidRPr="002859F8" w:rsidRDefault="00AA3B76" w:rsidP="00AA3B76">
      <w:pPr>
        <w:jc w:val="center"/>
        <w:rPr>
          <w:sz w:val="24"/>
          <w:szCs w:val="24"/>
        </w:rPr>
      </w:pPr>
      <w:r w:rsidRPr="002859F8">
        <w:rPr>
          <w:b/>
          <w:sz w:val="24"/>
          <w:szCs w:val="24"/>
        </w:rPr>
        <w:t>"Поддержка социально ориентированных некоммерческих организаций"</w:t>
      </w:r>
    </w:p>
    <w:p w:rsidR="00AA3B76" w:rsidRPr="00145417" w:rsidRDefault="00AA3B76" w:rsidP="00AA3B76">
      <w:pPr>
        <w:jc w:val="center"/>
        <w:rPr>
          <w:sz w:val="24"/>
          <w:szCs w:val="24"/>
        </w:rPr>
      </w:pPr>
      <w:r w:rsidRPr="002859F8">
        <w:rPr>
          <w:b/>
          <w:sz w:val="24"/>
          <w:szCs w:val="24"/>
        </w:rPr>
        <w:t xml:space="preserve">на </w:t>
      </w:r>
      <w:r>
        <w:rPr>
          <w:b/>
          <w:sz w:val="24"/>
          <w:szCs w:val="24"/>
        </w:rPr>
        <w:t>2020</w:t>
      </w:r>
      <w:r w:rsidRPr="002859F8">
        <w:rPr>
          <w:b/>
          <w:sz w:val="24"/>
          <w:szCs w:val="24"/>
        </w:rPr>
        <w:t>-</w:t>
      </w:r>
      <w:r w:rsidR="00536F82">
        <w:rPr>
          <w:b/>
          <w:sz w:val="24"/>
          <w:szCs w:val="24"/>
        </w:rPr>
        <w:t>2026</w:t>
      </w:r>
      <w:r w:rsidRPr="002859F8">
        <w:rPr>
          <w:b/>
          <w:sz w:val="24"/>
          <w:szCs w:val="24"/>
        </w:rPr>
        <w:t xml:space="preserve"> годы </w:t>
      </w:r>
      <w:r w:rsidRPr="002859F8">
        <w:rPr>
          <w:sz w:val="24"/>
          <w:szCs w:val="24"/>
        </w:rPr>
        <w:t>(далее – Подпрограмма)</w:t>
      </w:r>
    </w:p>
    <w:p w:rsidR="00D2359F" w:rsidRPr="00536F82" w:rsidRDefault="00E557F2" w:rsidP="00D2359F">
      <w:pPr>
        <w:shd w:val="clear" w:color="auto" w:fill="FFFFFF" w:themeFill="background1"/>
        <w:jc w:val="center"/>
        <w:rPr>
          <w:bCs/>
          <w:i/>
          <w:color w:val="FF0000"/>
          <w:sz w:val="24"/>
          <w:szCs w:val="24"/>
        </w:rPr>
      </w:pPr>
      <w:r w:rsidRPr="001E3DC9">
        <w:rPr>
          <w:i/>
          <w:color w:val="FF0000"/>
          <w:sz w:val="24"/>
          <w:szCs w:val="24"/>
        </w:rPr>
        <w:t>(в редакции  постановления от 20.03.2</w:t>
      </w:r>
      <w:r w:rsidR="00814DF7">
        <w:rPr>
          <w:i/>
          <w:color w:val="FF0000"/>
          <w:sz w:val="24"/>
          <w:szCs w:val="24"/>
        </w:rPr>
        <w:t>020 г. №217,</w:t>
      </w:r>
      <w:r w:rsidR="00814DF7" w:rsidRPr="00814DF7">
        <w:rPr>
          <w:i/>
          <w:color w:val="FF0000"/>
          <w:sz w:val="24"/>
          <w:szCs w:val="24"/>
        </w:rPr>
        <w:t xml:space="preserve"> </w:t>
      </w:r>
      <w:r w:rsidR="00814DF7">
        <w:rPr>
          <w:i/>
          <w:color w:val="FF0000"/>
          <w:sz w:val="24"/>
          <w:szCs w:val="24"/>
        </w:rPr>
        <w:t>от 17.02.2021  №80</w:t>
      </w:r>
      <w:r w:rsidR="00BD13DF">
        <w:rPr>
          <w:i/>
          <w:color w:val="FF0000"/>
          <w:sz w:val="24"/>
          <w:szCs w:val="24"/>
        </w:rPr>
        <w:t xml:space="preserve">, </w:t>
      </w:r>
      <w:r w:rsidR="00D00227">
        <w:rPr>
          <w:bCs/>
          <w:i/>
          <w:color w:val="FF0000"/>
          <w:sz w:val="24"/>
          <w:szCs w:val="24"/>
        </w:rPr>
        <w:t>от 7.0</w:t>
      </w:r>
      <w:r w:rsidR="00BD13DF">
        <w:rPr>
          <w:bCs/>
          <w:i/>
          <w:color w:val="FF0000"/>
          <w:sz w:val="24"/>
          <w:szCs w:val="24"/>
        </w:rPr>
        <w:t>2.2022 года №92</w:t>
      </w:r>
      <w:r w:rsidR="00C904CF">
        <w:rPr>
          <w:bCs/>
          <w:i/>
          <w:color w:val="FF0000"/>
          <w:sz w:val="24"/>
          <w:szCs w:val="24"/>
        </w:rPr>
        <w:t>, от 14 ноября 2022 года №930</w:t>
      </w:r>
      <w:r w:rsidR="007211E4">
        <w:rPr>
          <w:bCs/>
          <w:i/>
          <w:color w:val="FF0000"/>
          <w:sz w:val="24"/>
          <w:szCs w:val="24"/>
        </w:rPr>
        <w:t xml:space="preserve">, </w:t>
      </w:r>
      <w:r w:rsidR="00687CC9">
        <w:rPr>
          <w:bCs/>
          <w:i/>
          <w:color w:val="FF0000"/>
          <w:sz w:val="24"/>
          <w:szCs w:val="24"/>
        </w:rPr>
        <w:t>от 28 декабря 2022 № 1086</w:t>
      </w:r>
      <w:r w:rsidR="00382693">
        <w:rPr>
          <w:bCs/>
          <w:i/>
          <w:color w:val="FF0000"/>
          <w:sz w:val="24"/>
          <w:szCs w:val="24"/>
        </w:rPr>
        <w:t>,</w:t>
      </w:r>
      <w:r w:rsidR="00382693" w:rsidRPr="00382693">
        <w:rPr>
          <w:bCs/>
          <w:i/>
          <w:color w:val="FF0000"/>
          <w:sz w:val="24"/>
          <w:szCs w:val="24"/>
        </w:rPr>
        <w:t xml:space="preserve"> </w:t>
      </w:r>
      <w:r w:rsidR="00382693">
        <w:rPr>
          <w:bCs/>
          <w:i/>
          <w:color w:val="FF0000"/>
          <w:sz w:val="24"/>
          <w:szCs w:val="24"/>
        </w:rPr>
        <w:t>от 7 февраля 2023 №71</w:t>
      </w:r>
      <w:r w:rsidR="00536F82">
        <w:rPr>
          <w:bCs/>
          <w:i/>
          <w:color w:val="FF0000"/>
          <w:sz w:val="24"/>
          <w:szCs w:val="24"/>
        </w:rPr>
        <w:t>, от 27 июня 2023 года №436</w:t>
      </w:r>
      <w:r w:rsidR="00D2359F" w:rsidRPr="001E3DC9">
        <w:rPr>
          <w:i/>
          <w:color w:val="FF0000"/>
          <w:sz w:val="24"/>
          <w:szCs w:val="24"/>
        </w:rPr>
        <w:t>)</w:t>
      </w:r>
    </w:p>
    <w:p w:rsidR="00AA3B76" w:rsidRPr="00D2359F" w:rsidRDefault="00D2359F" w:rsidP="00D2359F">
      <w:pPr>
        <w:autoSpaceDE w:val="0"/>
        <w:autoSpaceDN w:val="0"/>
        <w:adjustRightInd w:val="0"/>
        <w:ind w:firstLine="540"/>
        <w:jc w:val="both"/>
        <w:rPr>
          <w:sz w:val="24"/>
          <w:szCs w:val="24"/>
        </w:rPr>
      </w:pPr>
      <w:r>
        <w:rPr>
          <w:i/>
          <w:color w:val="FF0000"/>
          <w:sz w:val="24"/>
          <w:szCs w:val="24"/>
        </w:rPr>
        <w:t xml:space="preserve"> </w:t>
      </w:r>
      <w:r w:rsidR="00BD13DF">
        <w:rPr>
          <w:i/>
          <w:color w:val="FF000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540"/>
      </w:tblGrid>
      <w:tr w:rsidR="00AA3B76" w:rsidRPr="00145417" w:rsidTr="00A5327F">
        <w:tc>
          <w:tcPr>
            <w:tcW w:w="3241" w:type="dxa"/>
            <w:vAlign w:val="center"/>
          </w:tcPr>
          <w:p w:rsidR="00536F82" w:rsidRDefault="00AA3B76" w:rsidP="00A5327F">
            <w:pPr>
              <w:jc w:val="center"/>
              <w:rPr>
                <w:sz w:val="24"/>
                <w:szCs w:val="24"/>
              </w:rPr>
            </w:pPr>
            <w:r w:rsidRPr="00145417">
              <w:rPr>
                <w:sz w:val="24"/>
                <w:szCs w:val="24"/>
              </w:rPr>
              <w:t>Наименование Программы</w:t>
            </w:r>
            <w:r w:rsidR="00536F82">
              <w:rPr>
                <w:sz w:val="24"/>
                <w:szCs w:val="24"/>
              </w:rPr>
              <w:t xml:space="preserve"> </w:t>
            </w:r>
          </w:p>
          <w:p w:rsidR="00AA3B76" w:rsidRPr="00145417" w:rsidRDefault="00536F82" w:rsidP="00A5327F">
            <w:pPr>
              <w:jc w:val="center"/>
              <w:rPr>
                <w:sz w:val="24"/>
                <w:szCs w:val="24"/>
              </w:rPr>
            </w:pPr>
            <w:r w:rsidRPr="005913CA">
              <w:rPr>
                <w:i/>
                <w:color w:val="FF0000"/>
              </w:rPr>
              <w:t>(в ред. Постановления от 27 июня 2023 года №436)</w:t>
            </w:r>
          </w:p>
        </w:tc>
        <w:tc>
          <w:tcPr>
            <w:tcW w:w="6540" w:type="dxa"/>
          </w:tcPr>
          <w:p w:rsidR="00AA3B76" w:rsidRPr="00145417" w:rsidRDefault="00AA3B76" w:rsidP="00A5327F">
            <w:pPr>
              <w:shd w:val="clear" w:color="auto" w:fill="FFFFFF"/>
              <w:spacing w:line="278" w:lineRule="exact"/>
              <w:ind w:right="34"/>
              <w:rPr>
                <w:sz w:val="24"/>
                <w:szCs w:val="24"/>
              </w:rPr>
            </w:pPr>
            <w:r w:rsidRPr="00145417">
              <w:rPr>
                <w:sz w:val="24"/>
                <w:szCs w:val="24"/>
              </w:rPr>
              <w:t>"Социальная поддержка отдельных категорий населения муниципального образ</w:t>
            </w:r>
            <w:r>
              <w:rPr>
                <w:sz w:val="24"/>
                <w:szCs w:val="24"/>
              </w:rPr>
              <w:t>ования "</w:t>
            </w:r>
            <w:proofErr w:type="spellStart"/>
            <w:r w:rsidR="006664C3">
              <w:rPr>
                <w:sz w:val="24"/>
                <w:szCs w:val="24"/>
              </w:rPr>
              <w:t>Тайшетский</w:t>
            </w:r>
            <w:proofErr w:type="spellEnd"/>
            <w:r w:rsidR="006664C3">
              <w:rPr>
                <w:sz w:val="24"/>
                <w:szCs w:val="24"/>
              </w:rPr>
              <w:t xml:space="preserve"> район" на 2020-2026 </w:t>
            </w:r>
            <w:r w:rsidRPr="00145417">
              <w:rPr>
                <w:sz w:val="24"/>
                <w:szCs w:val="24"/>
              </w:rPr>
              <w:t xml:space="preserve">годы </w:t>
            </w:r>
          </w:p>
        </w:tc>
      </w:tr>
      <w:tr w:rsidR="00AA3B76" w:rsidRPr="00145417" w:rsidTr="00A5327F">
        <w:tc>
          <w:tcPr>
            <w:tcW w:w="3241" w:type="dxa"/>
            <w:vAlign w:val="center"/>
          </w:tcPr>
          <w:p w:rsidR="00AA3B76" w:rsidRDefault="00AA3B76" w:rsidP="00A5327F">
            <w:pPr>
              <w:jc w:val="center"/>
              <w:rPr>
                <w:sz w:val="24"/>
                <w:szCs w:val="24"/>
              </w:rPr>
            </w:pPr>
            <w:r w:rsidRPr="00145417">
              <w:rPr>
                <w:sz w:val="24"/>
                <w:szCs w:val="24"/>
              </w:rPr>
              <w:t>Наименование</w:t>
            </w:r>
          </w:p>
          <w:p w:rsidR="00536F82" w:rsidRDefault="00AA3B76" w:rsidP="00A5327F">
            <w:pPr>
              <w:jc w:val="center"/>
              <w:rPr>
                <w:sz w:val="24"/>
                <w:szCs w:val="24"/>
              </w:rPr>
            </w:pPr>
            <w:r w:rsidRPr="00145417">
              <w:rPr>
                <w:sz w:val="24"/>
                <w:szCs w:val="24"/>
              </w:rPr>
              <w:t xml:space="preserve"> Подпрограммы</w:t>
            </w:r>
            <w:r w:rsidR="00536F82">
              <w:rPr>
                <w:sz w:val="24"/>
                <w:szCs w:val="24"/>
              </w:rPr>
              <w:t xml:space="preserve"> </w:t>
            </w:r>
          </w:p>
          <w:p w:rsidR="00AA3B76" w:rsidRPr="00145417" w:rsidRDefault="00536F82" w:rsidP="00A5327F">
            <w:pPr>
              <w:jc w:val="center"/>
              <w:rPr>
                <w:sz w:val="24"/>
                <w:szCs w:val="24"/>
              </w:rPr>
            </w:pPr>
            <w:r w:rsidRPr="005913CA">
              <w:rPr>
                <w:i/>
                <w:color w:val="FF0000"/>
              </w:rPr>
              <w:t>(в ред. Постановления от 27 июня 2023 года №436)</w:t>
            </w:r>
          </w:p>
        </w:tc>
        <w:tc>
          <w:tcPr>
            <w:tcW w:w="6540" w:type="dxa"/>
            <w:vAlign w:val="center"/>
          </w:tcPr>
          <w:p w:rsidR="00AA3B76" w:rsidRPr="00145417" w:rsidRDefault="00AA3B76" w:rsidP="00A5327F">
            <w:pPr>
              <w:widowControl w:val="0"/>
              <w:tabs>
                <w:tab w:val="left" w:pos="1770"/>
              </w:tabs>
              <w:snapToGrid w:val="0"/>
              <w:jc w:val="both"/>
              <w:rPr>
                <w:sz w:val="24"/>
                <w:szCs w:val="24"/>
              </w:rPr>
            </w:pPr>
            <w:r w:rsidRPr="00145417">
              <w:rPr>
                <w:sz w:val="24"/>
                <w:szCs w:val="24"/>
              </w:rPr>
              <w:t xml:space="preserve">"Поддержка социально ориентированных некоммерческих организаций" на </w:t>
            </w:r>
            <w:r>
              <w:rPr>
                <w:sz w:val="24"/>
                <w:szCs w:val="24"/>
              </w:rPr>
              <w:t>2020</w:t>
            </w:r>
            <w:r w:rsidRPr="00145417">
              <w:rPr>
                <w:sz w:val="24"/>
                <w:szCs w:val="24"/>
              </w:rPr>
              <w:t>-</w:t>
            </w:r>
            <w:r w:rsidR="00536F82">
              <w:rPr>
                <w:sz w:val="24"/>
                <w:szCs w:val="24"/>
              </w:rPr>
              <w:t>202</w:t>
            </w:r>
            <w:r w:rsidR="006664C3">
              <w:rPr>
                <w:sz w:val="24"/>
                <w:szCs w:val="24"/>
              </w:rPr>
              <w:t xml:space="preserve">6 </w:t>
            </w:r>
            <w:r w:rsidRPr="00145417">
              <w:rPr>
                <w:sz w:val="24"/>
                <w:szCs w:val="24"/>
              </w:rPr>
              <w:t>годы</w:t>
            </w:r>
          </w:p>
          <w:p w:rsidR="00AA3B76" w:rsidRPr="00145417" w:rsidRDefault="00AA3B76" w:rsidP="00A5327F">
            <w:pPr>
              <w:widowControl w:val="0"/>
              <w:tabs>
                <w:tab w:val="left" w:pos="1770"/>
              </w:tabs>
              <w:snapToGrid w:val="0"/>
              <w:jc w:val="both"/>
              <w:rPr>
                <w:sz w:val="24"/>
                <w:szCs w:val="24"/>
              </w:rPr>
            </w:pPr>
          </w:p>
        </w:tc>
      </w:tr>
      <w:tr w:rsidR="00AA3B76" w:rsidRPr="00145417" w:rsidTr="00A5327F">
        <w:trPr>
          <w:trHeight w:val="433"/>
        </w:trPr>
        <w:tc>
          <w:tcPr>
            <w:tcW w:w="3241" w:type="dxa"/>
            <w:vAlign w:val="center"/>
          </w:tcPr>
          <w:p w:rsidR="00AA3B76" w:rsidRPr="00145417" w:rsidRDefault="00AA3B76" w:rsidP="00A5327F">
            <w:pPr>
              <w:jc w:val="center"/>
              <w:rPr>
                <w:sz w:val="24"/>
                <w:szCs w:val="24"/>
              </w:rPr>
            </w:pPr>
            <w:r w:rsidRPr="00145417">
              <w:rPr>
                <w:sz w:val="24"/>
                <w:szCs w:val="24"/>
              </w:rPr>
              <w:t>Ответственный исполнитель</w:t>
            </w:r>
          </w:p>
          <w:p w:rsidR="00AA3B76" w:rsidRPr="00145417" w:rsidRDefault="00AA3B76" w:rsidP="00A5327F">
            <w:pPr>
              <w:jc w:val="center"/>
              <w:rPr>
                <w:sz w:val="24"/>
                <w:szCs w:val="24"/>
              </w:rPr>
            </w:pPr>
            <w:r w:rsidRPr="00145417">
              <w:rPr>
                <w:sz w:val="24"/>
                <w:szCs w:val="24"/>
              </w:rPr>
              <w:t>Подпрограммы</w:t>
            </w:r>
          </w:p>
        </w:tc>
        <w:tc>
          <w:tcPr>
            <w:tcW w:w="6540" w:type="dxa"/>
          </w:tcPr>
          <w:p w:rsidR="00AA3B76" w:rsidRPr="00145417" w:rsidRDefault="00AA3B76" w:rsidP="00A5327F">
            <w:pPr>
              <w:jc w:val="both"/>
              <w:outlineLvl w:val="4"/>
              <w:rPr>
                <w:color w:val="000000"/>
                <w:kern w:val="3"/>
                <w:sz w:val="24"/>
                <w:szCs w:val="24"/>
                <w:lang w:eastAsia="ja-JP"/>
              </w:rPr>
            </w:pPr>
            <w:r w:rsidRPr="00145417">
              <w:rPr>
                <w:color w:val="000000"/>
                <w:kern w:val="3"/>
                <w:sz w:val="24"/>
                <w:szCs w:val="24"/>
                <w:lang w:eastAsia="ja-JP"/>
              </w:rPr>
              <w:t xml:space="preserve">Управление </w:t>
            </w:r>
            <w:r>
              <w:rPr>
                <w:color w:val="000000"/>
                <w:kern w:val="3"/>
                <w:sz w:val="24"/>
                <w:szCs w:val="24"/>
                <w:lang w:eastAsia="ja-JP"/>
              </w:rPr>
              <w:t>делами</w:t>
            </w:r>
            <w:r w:rsidRPr="00145417">
              <w:rPr>
                <w:color w:val="000000"/>
                <w:kern w:val="3"/>
                <w:sz w:val="24"/>
                <w:szCs w:val="24"/>
                <w:lang w:eastAsia="ja-JP"/>
              </w:rPr>
              <w:t xml:space="preserve"> администрации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r>
              <w:rPr>
                <w:color w:val="000000"/>
                <w:kern w:val="3"/>
                <w:sz w:val="24"/>
                <w:szCs w:val="24"/>
                <w:lang w:eastAsia="ja-JP"/>
              </w:rPr>
              <w:t xml:space="preserve"> (далее - Управление делами)</w:t>
            </w:r>
            <w:r w:rsidRPr="00145417">
              <w:rPr>
                <w:color w:val="000000"/>
                <w:kern w:val="3"/>
                <w:sz w:val="24"/>
                <w:szCs w:val="24"/>
                <w:lang w:eastAsia="ja-JP"/>
              </w:rPr>
              <w:t>;</w:t>
            </w:r>
          </w:p>
        </w:tc>
      </w:tr>
      <w:tr w:rsidR="00AA3B76" w:rsidRPr="00145417" w:rsidTr="00A5327F">
        <w:trPr>
          <w:trHeight w:val="433"/>
        </w:trPr>
        <w:tc>
          <w:tcPr>
            <w:tcW w:w="3241" w:type="dxa"/>
            <w:vAlign w:val="center"/>
          </w:tcPr>
          <w:p w:rsidR="00AA3B76" w:rsidRPr="00145417" w:rsidRDefault="00AA3B76" w:rsidP="00A5327F">
            <w:pPr>
              <w:jc w:val="center"/>
              <w:rPr>
                <w:sz w:val="24"/>
                <w:szCs w:val="24"/>
              </w:rPr>
            </w:pPr>
            <w:r w:rsidRPr="00145417">
              <w:rPr>
                <w:sz w:val="24"/>
                <w:szCs w:val="24"/>
              </w:rPr>
              <w:t>Исполнители Подпрограммы</w:t>
            </w:r>
          </w:p>
        </w:tc>
        <w:tc>
          <w:tcPr>
            <w:tcW w:w="6540" w:type="dxa"/>
          </w:tcPr>
          <w:p w:rsidR="00AA3B76" w:rsidRPr="004C0C75" w:rsidRDefault="00AA3B76" w:rsidP="00A5327F">
            <w:pPr>
              <w:jc w:val="both"/>
              <w:outlineLvl w:val="4"/>
              <w:rPr>
                <w:color w:val="000000"/>
                <w:kern w:val="3"/>
                <w:sz w:val="24"/>
                <w:szCs w:val="24"/>
                <w:lang w:eastAsia="ja-JP"/>
              </w:rPr>
            </w:pPr>
            <w:r>
              <w:rPr>
                <w:color w:val="000000"/>
                <w:kern w:val="3"/>
                <w:sz w:val="24"/>
                <w:szCs w:val="24"/>
                <w:lang w:eastAsia="ja-JP"/>
              </w:rPr>
              <w:t>1</w:t>
            </w:r>
            <w:r w:rsidRPr="004C0C75">
              <w:rPr>
                <w:color w:val="000000"/>
                <w:kern w:val="3"/>
                <w:sz w:val="24"/>
                <w:szCs w:val="24"/>
                <w:lang w:eastAsia="ja-JP"/>
              </w:rPr>
              <w:t>. Управление делами;</w:t>
            </w:r>
          </w:p>
          <w:p w:rsidR="00AA3B76" w:rsidRPr="004C0C75" w:rsidRDefault="00AA3B76" w:rsidP="00A5327F">
            <w:pPr>
              <w:jc w:val="both"/>
              <w:outlineLvl w:val="4"/>
              <w:rPr>
                <w:color w:val="000000"/>
                <w:kern w:val="3"/>
                <w:sz w:val="24"/>
                <w:szCs w:val="24"/>
                <w:lang w:eastAsia="ja-JP"/>
              </w:rPr>
            </w:pPr>
            <w:r w:rsidRPr="004C0C75">
              <w:rPr>
                <w:color w:val="000000"/>
                <w:kern w:val="3"/>
                <w:sz w:val="24"/>
                <w:szCs w:val="24"/>
                <w:lang w:eastAsia="ja-JP"/>
              </w:rPr>
              <w:t xml:space="preserve">2. Управление культуры, спорта и молодежной политики администрации </w:t>
            </w:r>
            <w:proofErr w:type="spellStart"/>
            <w:r w:rsidRPr="004C0C75">
              <w:rPr>
                <w:color w:val="000000"/>
                <w:kern w:val="3"/>
                <w:sz w:val="24"/>
                <w:szCs w:val="24"/>
                <w:lang w:eastAsia="ja-JP"/>
              </w:rPr>
              <w:t>Тайшетского</w:t>
            </w:r>
            <w:proofErr w:type="spellEnd"/>
            <w:r w:rsidRPr="004C0C75">
              <w:rPr>
                <w:color w:val="000000"/>
                <w:kern w:val="3"/>
                <w:sz w:val="24"/>
                <w:szCs w:val="24"/>
                <w:lang w:eastAsia="ja-JP"/>
              </w:rPr>
              <w:t xml:space="preserve"> района;</w:t>
            </w:r>
          </w:p>
          <w:p w:rsidR="00AA3B76" w:rsidRPr="00145417" w:rsidRDefault="00AA3B76" w:rsidP="00A5327F">
            <w:pPr>
              <w:jc w:val="both"/>
              <w:outlineLvl w:val="4"/>
              <w:rPr>
                <w:color w:val="000000"/>
                <w:kern w:val="3"/>
                <w:sz w:val="24"/>
                <w:szCs w:val="24"/>
                <w:lang w:eastAsia="ja-JP"/>
              </w:rPr>
            </w:pPr>
            <w:r w:rsidRPr="004C0C75">
              <w:rPr>
                <w:kern w:val="3"/>
                <w:sz w:val="24"/>
                <w:szCs w:val="24"/>
                <w:lang w:eastAsia="ja-JP"/>
              </w:rPr>
              <w:t>3. А</w:t>
            </w:r>
            <w:r w:rsidR="00D67DBB">
              <w:rPr>
                <w:kern w:val="3"/>
                <w:sz w:val="24"/>
                <w:szCs w:val="24"/>
                <w:lang w:eastAsia="ja-JP"/>
              </w:rPr>
              <w:t xml:space="preserve">дминистрация </w:t>
            </w:r>
            <w:proofErr w:type="spellStart"/>
            <w:r w:rsidR="00D67DBB">
              <w:rPr>
                <w:kern w:val="3"/>
                <w:sz w:val="24"/>
                <w:szCs w:val="24"/>
                <w:lang w:eastAsia="ja-JP"/>
              </w:rPr>
              <w:t>Тайшетского</w:t>
            </w:r>
            <w:proofErr w:type="spellEnd"/>
            <w:r w:rsidR="00D67DBB">
              <w:rPr>
                <w:kern w:val="3"/>
                <w:sz w:val="24"/>
                <w:szCs w:val="24"/>
                <w:lang w:eastAsia="ja-JP"/>
              </w:rPr>
              <w:t xml:space="preserve"> района</w:t>
            </w:r>
          </w:p>
        </w:tc>
      </w:tr>
      <w:tr w:rsidR="00AA3B76" w:rsidRPr="00145417" w:rsidTr="00A5327F">
        <w:tc>
          <w:tcPr>
            <w:tcW w:w="3241" w:type="dxa"/>
          </w:tcPr>
          <w:p w:rsidR="00AA3B76" w:rsidRPr="00712BED" w:rsidRDefault="00AA3B76" w:rsidP="00A5327F">
            <w:pPr>
              <w:rPr>
                <w:sz w:val="24"/>
                <w:szCs w:val="24"/>
              </w:rPr>
            </w:pPr>
            <w:r w:rsidRPr="00712BED">
              <w:rPr>
                <w:sz w:val="24"/>
                <w:szCs w:val="24"/>
              </w:rPr>
              <w:t xml:space="preserve">Участники мероприятий Подпрограммы </w:t>
            </w:r>
          </w:p>
          <w:p w:rsidR="00AA3B76" w:rsidRPr="00B20D7E" w:rsidRDefault="00AA3B76" w:rsidP="00A5327F">
            <w:pPr>
              <w:pStyle w:val="ConsPlusCell"/>
            </w:pPr>
          </w:p>
        </w:tc>
        <w:tc>
          <w:tcPr>
            <w:tcW w:w="6540" w:type="dxa"/>
          </w:tcPr>
          <w:p w:rsidR="00D67DBB" w:rsidRDefault="00D67DBB" w:rsidP="00D67DBB">
            <w:pPr>
              <w:jc w:val="both"/>
              <w:outlineLvl w:val="2"/>
              <w:rPr>
                <w:kern w:val="3"/>
                <w:sz w:val="24"/>
                <w:szCs w:val="24"/>
                <w:lang w:eastAsia="ja-JP"/>
              </w:rPr>
            </w:pPr>
            <w:r>
              <w:rPr>
                <w:kern w:val="3"/>
                <w:sz w:val="24"/>
                <w:szCs w:val="24"/>
                <w:lang w:eastAsia="ja-JP"/>
              </w:rPr>
              <w:t xml:space="preserve">Общественная организация Совет женщин </w:t>
            </w:r>
            <w:proofErr w:type="spellStart"/>
            <w:r>
              <w:rPr>
                <w:kern w:val="3"/>
                <w:sz w:val="24"/>
                <w:szCs w:val="24"/>
                <w:lang w:eastAsia="ja-JP"/>
              </w:rPr>
              <w:t>Тайшетского</w:t>
            </w:r>
            <w:proofErr w:type="spellEnd"/>
            <w:r>
              <w:rPr>
                <w:kern w:val="3"/>
                <w:sz w:val="24"/>
                <w:szCs w:val="24"/>
                <w:lang w:eastAsia="ja-JP"/>
              </w:rPr>
              <w:t xml:space="preserve"> района; </w:t>
            </w:r>
          </w:p>
          <w:p w:rsidR="00AA3B76" w:rsidRPr="00B20D7E" w:rsidRDefault="00D67DBB" w:rsidP="00D67DBB">
            <w:pPr>
              <w:widowControl w:val="0"/>
              <w:autoSpaceDE w:val="0"/>
              <w:autoSpaceDN w:val="0"/>
              <w:adjustRightInd w:val="0"/>
              <w:outlineLvl w:val="2"/>
              <w:rPr>
                <w:szCs w:val="24"/>
              </w:rPr>
            </w:pPr>
            <w:proofErr w:type="spellStart"/>
            <w:r>
              <w:rPr>
                <w:kern w:val="3"/>
                <w:sz w:val="24"/>
                <w:szCs w:val="24"/>
                <w:lang w:eastAsia="ja-JP"/>
              </w:rPr>
              <w:t>Тайшетская</w:t>
            </w:r>
            <w:proofErr w:type="spellEnd"/>
            <w:r>
              <w:rPr>
                <w:kern w:val="3"/>
                <w:sz w:val="24"/>
                <w:szCs w:val="24"/>
                <w:lang w:eastAsia="ja-JP"/>
              </w:rPr>
              <w:t xml:space="preserve"> Районная Общественная Организация  </w:t>
            </w:r>
            <w:r>
              <w:rPr>
                <w:sz w:val="24"/>
                <w:szCs w:val="24"/>
              </w:rPr>
              <w:t>Ветеранов (Пенсионеров) Войны, Труда, Вооруженных Сил и Правоохранительных Органов</w:t>
            </w:r>
          </w:p>
        </w:tc>
      </w:tr>
      <w:tr w:rsidR="00AA3B76" w:rsidRPr="00145417" w:rsidTr="00A5327F">
        <w:tc>
          <w:tcPr>
            <w:tcW w:w="3241" w:type="dxa"/>
            <w:vAlign w:val="center"/>
          </w:tcPr>
          <w:p w:rsidR="00AA3B76" w:rsidRPr="00145417" w:rsidRDefault="00AA3B76" w:rsidP="00A5327F">
            <w:pPr>
              <w:jc w:val="center"/>
              <w:rPr>
                <w:sz w:val="24"/>
                <w:szCs w:val="24"/>
              </w:rPr>
            </w:pPr>
            <w:r w:rsidRPr="00145417">
              <w:rPr>
                <w:sz w:val="24"/>
                <w:szCs w:val="24"/>
              </w:rPr>
              <w:t>Цель Подпрограммы</w:t>
            </w:r>
          </w:p>
        </w:tc>
        <w:tc>
          <w:tcPr>
            <w:tcW w:w="6540" w:type="dxa"/>
            <w:vAlign w:val="center"/>
          </w:tcPr>
          <w:p w:rsidR="00AA3B76" w:rsidRPr="004266ED" w:rsidRDefault="00AA3B76" w:rsidP="00A5327F">
            <w:pPr>
              <w:autoSpaceDE w:val="0"/>
              <w:autoSpaceDN w:val="0"/>
              <w:adjustRightInd w:val="0"/>
              <w:jc w:val="both"/>
              <w:rPr>
                <w:bCs/>
                <w:sz w:val="24"/>
                <w:szCs w:val="24"/>
              </w:rPr>
            </w:pPr>
            <w:r>
              <w:rPr>
                <w:bCs/>
                <w:sz w:val="24"/>
                <w:szCs w:val="24"/>
              </w:rPr>
              <w:t xml:space="preserve">Оказание поддержки </w:t>
            </w:r>
            <w:r w:rsidRPr="00145417">
              <w:t xml:space="preserve"> </w:t>
            </w:r>
            <w:r w:rsidRPr="0005435F">
              <w:rPr>
                <w:bCs/>
                <w:sz w:val="24"/>
                <w:szCs w:val="24"/>
              </w:rPr>
              <w:t>социально ориентированным некоммерческим организациям</w:t>
            </w:r>
          </w:p>
        </w:tc>
      </w:tr>
      <w:tr w:rsidR="00AA3B76" w:rsidRPr="00145417" w:rsidTr="00A5327F">
        <w:tc>
          <w:tcPr>
            <w:tcW w:w="3241" w:type="dxa"/>
            <w:vAlign w:val="center"/>
          </w:tcPr>
          <w:p w:rsidR="00AA3B76" w:rsidRPr="00145417" w:rsidRDefault="00AA3B76" w:rsidP="00A5327F">
            <w:pPr>
              <w:jc w:val="center"/>
              <w:rPr>
                <w:sz w:val="24"/>
                <w:szCs w:val="24"/>
              </w:rPr>
            </w:pPr>
            <w:r w:rsidRPr="00145417">
              <w:rPr>
                <w:sz w:val="24"/>
                <w:szCs w:val="24"/>
              </w:rPr>
              <w:t>Задачи  Подпрограммы</w:t>
            </w:r>
          </w:p>
        </w:tc>
        <w:tc>
          <w:tcPr>
            <w:tcW w:w="6540" w:type="dxa"/>
            <w:vAlign w:val="center"/>
          </w:tcPr>
          <w:p w:rsidR="00AA3B76" w:rsidRPr="00145417" w:rsidRDefault="00AA3B76" w:rsidP="00A5327F">
            <w:pPr>
              <w:shd w:val="clear" w:color="auto" w:fill="FFFFFF"/>
              <w:jc w:val="both"/>
              <w:outlineLvl w:val="4"/>
              <w:rPr>
                <w:bCs/>
                <w:sz w:val="24"/>
                <w:szCs w:val="24"/>
              </w:rPr>
            </w:pPr>
            <w:r w:rsidRPr="004266ED">
              <w:rPr>
                <w:sz w:val="24"/>
                <w:szCs w:val="24"/>
              </w:rPr>
              <w:t>Создание благоприятных условий, способствующих развитию потенциала социально ориентированных некоммерческих организаций и его эффективному использованию в решении задач социально-экономического развития</w:t>
            </w:r>
            <w:r>
              <w:rPr>
                <w:sz w:val="24"/>
                <w:szCs w:val="24"/>
              </w:rPr>
              <w:t xml:space="preserve"> </w:t>
            </w:r>
            <w:proofErr w:type="spellStart"/>
            <w:r>
              <w:rPr>
                <w:sz w:val="24"/>
                <w:szCs w:val="24"/>
              </w:rPr>
              <w:t>Тайшетского</w:t>
            </w:r>
            <w:proofErr w:type="spellEnd"/>
            <w:r>
              <w:rPr>
                <w:sz w:val="24"/>
                <w:szCs w:val="24"/>
              </w:rPr>
              <w:t xml:space="preserve"> района</w:t>
            </w:r>
          </w:p>
        </w:tc>
      </w:tr>
      <w:tr w:rsidR="00AA3B76" w:rsidRPr="00145417" w:rsidTr="00A5327F">
        <w:tc>
          <w:tcPr>
            <w:tcW w:w="3241" w:type="dxa"/>
            <w:vAlign w:val="center"/>
          </w:tcPr>
          <w:p w:rsidR="00AA3B76" w:rsidRDefault="00AA3B76" w:rsidP="00A5327F">
            <w:pPr>
              <w:jc w:val="center"/>
              <w:rPr>
                <w:sz w:val="24"/>
                <w:szCs w:val="24"/>
              </w:rPr>
            </w:pPr>
            <w:r w:rsidRPr="00145417">
              <w:rPr>
                <w:sz w:val="24"/>
                <w:szCs w:val="24"/>
              </w:rPr>
              <w:t xml:space="preserve">Сроки реализации </w:t>
            </w:r>
          </w:p>
          <w:p w:rsidR="00536F82" w:rsidRDefault="00AA3B76" w:rsidP="00A5327F">
            <w:pPr>
              <w:jc w:val="center"/>
              <w:rPr>
                <w:sz w:val="24"/>
                <w:szCs w:val="24"/>
              </w:rPr>
            </w:pPr>
            <w:r w:rsidRPr="00145417">
              <w:rPr>
                <w:sz w:val="24"/>
                <w:szCs w:val="24"/>
              </w:rPr>
              <w:t>Подпрограммы</w:t>
            </w:r>
            <w:r w:rsidR="00536F82">
              <w:rPr>
                <w:sz w:val="24"/>
                <w:szCs w:val="24"/>
              </w:rPr>
              <w:t xml:space="preserve"> </w:t>
            </w:r>
          </w:p>
          <w:p w:rsidR="00AA3B76" w:rsidRPr="00145417" w:rsidRDefault="00536F82" w:rsidP="00A5327F">
            <w:pPr>
              <w:jc w:val="center"/>
              <w:rPr>
                <w:sz w:val="24"/>
                <w:szCs w:val="24"/>
              </w:rPr>
            </w:pPr>
            <w:r w:rsidRPr="005913CA">
              <w:rPr>
                <w:i/>
                <w:color w:val="FF0000"/>
              </w:rPr>
              <w:t>(в ред. Постановления от 27 июня 2023 года №436)</w:t>
            </w:r>
          </w:p>
        </w:tc>
        <w:tc>
          <w:tcPr>
            <w:tcW w:w="6540" w:type="dxa"/>
            <w:vAlign w:val="center"/>
          </w:tcPr>
          <w:p w:rsidR="00AA3B76" w:rsidRPr="00145417" w:rsidRDefault="00AA3B76" w:rsidP="00A5327F">
            <w:pPr>
              <w:rPr>
                <w:sz w:val="24"/>
                <w:szCs w:val="24"/>
              </w:rPr>
            </w:pPr>
            <w:r>
              <w:rPr>
                <w:sz w:val="24"/>
                <w:szCs w:val="24"/>
              </w:rPr>
              <w:t>2020</w:t>
            </w:r>
            <w:r w:rsidRPr="00145417">
              <w:rPr>
                <w:sz w:val="24"/>
                <w:szCs w:val="24"/>
              </w:rPr>
              <w:t>-</w:t>
            </w:r>
            <w:r w:rsidR="006664C3">
              <w:rPr>
                <w:sz w:val="24"/>
                <w:szCs w:val="24"/>
              </w:rPr>
              <w:t>2026</w:t>
            </w:r>
            <w:r w:rsidRPr="00145417">
              <w:rPr>
                <w:sz w:val="24"/>
                <w:szCs w:val="24"/>
              </w:rPr>
              <w:t xml:space="preserve">  годы</w:t>
            </w:r>
          </w:p>
        </w:tc>
      </w:tr>
      <w:tr w:rsidR="00AA3B76" w:rsidRPr="00145417" w:rsidTr="00A5327F">
        <w:tc>
          <w:tcPr>
            <w:tcW w:w="3241" w:type="dxa"/>
            <w:vAlign w:val="center"/>
          </w:tcPr>
          <w:p w:rsidR="00AA3B76" w:rsidRDefault="00AA3B76" w:rsidP="00A5327F">
            <w:pPr>
              <w:jc w:val="center"/>
              <w:rPr>
                <w:sz w:val="24"/>
                <w:szCs w:val="24"/>
              </w:rPr>
            </w:pPr>
            <w:r w:rsidRPr="00145417">
              <w:rPr>
                <w:sz w:val="24"/>
                <w:szCs w:val="24"/>
              </w:rPr>
              <w:t xml:space="preserve">Перечень </w:t>
            </w:r>
            <w:proofErr w:type="gramStart"/>
            <w:r w:rsidRPr="00145417">
              <w:rPr>
                <w:sz w:val="24"/>
                <w:szCs w:val="24"/>
              </w:rPr>
              <w:t>основных</w:t>
            </w:r>
            <w:proofErr w:type="gramEnd"/>
          </w:p>
          <w:p w:rsidR="00AA3B76" w:rsidRDefault="00AA3B76" w:rsidP="00A5327F">
            <w:pPr>
              <w:jc w:val="center"/>
              <w:rPr>
                <w:sz w:val="24"/>
                <w:szCs w:val="24"/>
              </w:rPr>
            </w:pPr>
            <w:r w:rsidRPr="00145417">
              <w:rPr>
                <w:sz w:val="24"/>
                <w:szCs w:val="24"/>
              </w:rPr>
              <w:t xml:space="preserve"> мероприятий </w:t>
            </w:r>
          </w:p>
          <w:p w:rsidR="00AA3B76" w:rsidRPr="00145417" w:rsidRDefault="00AA3B76" w:rsidP="00A5327F">
            <w:pPr>
              <w:jc w:val="center"/>
              <w:rPr>
                <w:sz w:val="24"/>
                <w:szCs w:val="24"/>
              </w:rPr>
            </w:pPr>
            <w:r w:rsidRPr="00145417">
              <w:rPr>
                <w:sz w:val="24"/>
                <w:szCs w:val="24"/>
              </w:rPr>
              <w:t>Подпрограммы</w:t>
            </w:r>
          </w:p>
        </w:tc>
        <w:tc>
          <w:tcPr>
            <w:tcW w:w="6540" w:type="dxa"/>
            <w:vAlign w:val="center"/>
          </w:tcPr>
          <w:p w:rsidR="00AA3B76" w:rsidRPr="00454E7F" w:rsidRDefault="00AA3B76" w:rsidP="00A5327F">
            <w:pPr>
              <w:pStyle w:val="ConsPlusNonformat"/>
              <w:suppressAutoHyphens/>
              <w:autoSpaceDE/>
              <w:autoSpaceDN/>
              <w:adjustRightInd/>
              <w:snapToGrid w:val="0"/>
              <w:jc w:val="both"/>
              <w:textAlignment w:val="baseline"/>
              <w:rPr>
                <w:rFonts w:ascii="Times New Roman" w:hAnsi="Times New Roman" w:cs="Times New Roman"/>
                <w:sz w:val="24"/>
                <w:szCs w:val="24"/>
              </w:rPr>
            </w:pPr>
            <w:r w:rsidRPr="00145417">
              <w:rPr>
                <w:rFonts w:ascii="Times New Roman" w:hAnsi="Times New Roman" w:cs="Times New Roman"/>
                <w:color w:val="000000"/>
                <w:kern w:val="3"/>
                <w:sz w:val="24"/>
                <w:szCs w:val="24"/>
                <w:lang w:eastAsia="ja-JP"/>
              </w:rPr>
              <w:t>1.</w:t>
            </w:r>
            <w:r w:rsidRPr="00145417">
              <w:rPr>
                <w:rFonts w:ascii="Times New Roman" w:hAnsi="Times New Roman" w:cs="Times New Roman"/>
                <w:sz w:val="24"/>
                <w:szCs w:val="24"/>
              </w:rPr>
              <w:t xml:space="preserve"> </w:t>
            </w:r>
            <w:r>
              <w:rPr>
                <w:rFonts w:ascii="Times New Roman" w:hAnsi="Times New Roman" w:cs="Times New Roman"/>
                <w:sz w:val="24"/>
                <w:szCs w:val="24"/>
              </w:rPr>
              <w:t xml:space="preserve">Информационно-методическая поддержка </w:t>
            </w:r>
            <w:r w:rsidRPr="00145417">
              <w:rPr>
                <w:rFonts w:ascii="Times New Roman" w:hAnsi="Times New Roman" w:cs="Times New Roman"/>
                <w:sz w:val="24"/>
                <w:szCs w:val="24"/>
              </w:rPr>
              <w:t>социально ориентированных некоммерческих организаций;</w:t>
            </w:r>
          </w:p>
          <w:p w:rsidR="00AA3B76" w:rsidRPr="00145417" w:rsidRDefault="00AA3B76" w:rsidP="00A5327F">
            <w:pPr>
              <w:pStyle w:val="af2"/>
              <w:outlineLvl w:val="4"/>
              <w:rPr>
                <w:rFonts w:ascii="Times New Roman" w:hAnsi="Times New Roman" w:cs="Times New Roman"/>
                <w:color w:val="000000"/>
                <w:kern w:val="3"/>
                <w:lang w:eastAsia="ja-JP"/>
              </w:rPr>
            </w:pPr>
            <w:r>
              <w:rPr>
                <w:rFonts w:ascii="Times New Roman" w:hAnsi="Times New Roman" w:cs="Times New Roman"/>
                <w:color w:val="000000"/>
                <w:kern w:val="3"/>
                <w:lang w:eastAsia="ja-JP"/>
              </w:rPr>
              <w:t>2</w:t>
            </w:r>
            <w:r w:rsidRPr="00145417">
              <w:rPr>
                <w:rFonts w:ascii="Times New Roman" w:hAnsi="Times New Roman" w:cs="Times New Roman"/>
                <w:color w:val="000000"/>
                <w:kern w:val="3"/>
                <w:lang w:eastAsia="ja-JP"/>
              </w:rPr>
              <w:t>.</w:t>
            </w:r>
            <w:r w:rsidRPr="00145417">
              <w:rPr>
                <w:rFonts w:ascii="Times New Roman" w:hAnsi="Times New Roman" w:cs="Times New Roman"/>
              </w:rPr>
              <w:t xml:space="preserve"> Оказание поддержки социально ориентированным некоммерческим организациям в проведении благотворительных акций;</w:t>
            </w:r>
          </w:p>
          <w:p w:rsidR="00AA3B76" w:rsidRPr="00145417" w:rsidRDefault="00AA3B76" w:rsidP="00A5327F">
            <w:pPr>
              <w:pStyle w:val="af2"/>
              <w:rPr>
                <w:rFonts w:ascii="Times New Roman" w:hAnsi="Times New Roman" w:cs="Times New Roman"/>
              </w:rPr>
            </w:pPr>
            <w:r>
              <w:rPr>
                <w:rFonts w:ascii="Times New Roman" w:hAnsi="Times New Roman" w:cs="Times New Roman"/>
                <w:color w:val="000000"/>
                <w:kern w:val="3"/>
                <w:lang w:eastAsia="ja-JP"/>
              </w:rPr>
              <w:t>3</w:t>
            </w:r>
            <w:r w:rsidRPr="00145417">
              <w:rPr>
                <w:color w:val="000000"/>
                <w:kern w:val="3"/>
                <w:lang w:eastAsia="ja-JP"/>
              </w:rPr>
              <w:t>.</w:t>
            </w:r>
            <w:r w:rsidRPr="00145417">
              <w:rPr>
                <w:rFonts w:ascii="Times New Roman" w:hAnsi="Times New Roman" w:cs="Times New Roman"/>
              </w:rPr>
              <w:t xml:space="preserve"> Оказание поддержки </w:t>
            </w:r>
            <w:r w:rsidRPr="00145417">
              <w:rPr>
                <w:rFonts w:ascii="Times New Roman" w:hAnsi="Times New Roman" w:cs="Times New Roman"/>
                <w:color w:val="000000"/>
                <w:kern w:val="3"/>
                <w:lang w:eastAsia="ja-JP"/>
              </w:rPr>
              <w:t xml:space="preserve">социально ориентированным некоммерческим организациям в проведении социально значимых </w:t>
            </w:r>
            <w:r w:rsidRPr="00145417">
              <w:rPr>
                <w:rFonts w:ascii="Times New Roman" w:hAnsi="Times New Roman" w:cs="Times New Roman"/>
              </w:rPr>
              <w:t xml:space="preserve">мероприятий </w:t>
            </w:r>
            <w:r w:rsidRPr="00145417">
              <w:rPr>
                <w:rFonts w:ascii="Times New Roman" w:hAnsi="Times New Roman" w:cs="Times New Roman"/>
                <w:color w:val="000000"/>
                <w:kern w:val="3"/>
                <w:lang w:eastAsia="ja-JP"/>
              </w:rPr>
              <w:t>(к</w:t>
            </w:r>
            <w:r>
              <w:rPr>
                <w:rFonts w:ascii="Times New Roman" w:hAnsi="Times New Roman" w:cs="Times New Roman"/>
                <w:color w:val="000000"/>
                <w:kern w:val="3"/>
                <w:lang w:eastAsia="ja-JP"/>
              </w:rPr>
              <w:t>онкурсы, праздники и иные мероприятия</w:t>
            </w:r>
            <w:r w:rsidRPr="00145417">
              <w:rPr>
                <w:rFonts w:ascii="Times New Roman" w:hAnsi="Times New Roman" w:cs="Times New Roman"/>
                <w:color w:val="000000"/>
                <w:kern w:val="3"/>
                <w:lang w:eastAsia="ja-JP"/>
              </w:rPr>
              <w:t>)</w:t>
            </w:r>
          </w:p>
        </w:tc>
      </w:tr>
      <w:tr w:rsidR="00AA3B76" w:rsidRPr="00145417" w:rsidTr="00A5327F">
        <w:tc>
          <w:tcPr>
            <w:tcW w:w="3241" w:type="dxa"/>
            <w:vAlign w:val="center"/>
          </w:tcPr>
          <w:p w:rsidR="00AA3B76" w:rsidRPr="00145417" w:rsidRDefault="00AA3B76" w:rsidP="00A5327F">
            <w:pPr>
              <w:jc w:val="center"/>
              <w:rPr>
                <w:sz w:val="24"/>
                <w:szCs w:val="24"/>
              </w:rPr>
            </w:pPr>
            <w:r w:rsidRPr="00145417">
              <w:rPr>
                <w:sz w:val="24"/>
                <w:szCs w:val="24"/>
              </w:rPr>
              <w:t xml:space="preserve">Перечень ведомственных целевых программ, </w:t>
            </w:r>
            <w:r w:rsidRPr="00145417">
              <w:rPr>
                <w:sz w:val="24"/>
                <w:szCs w:val="24"/>
              </w:rPr>
              <w:lastRenderedPageBreak/>
              <w:t>входящих в состав Подпрограммы</w:t>
            </w:r>
          </w:p>
        </w:tc>
        <w:tc>
          <w:tcPr>
            <w:tcW w:w="6540" w:type="dxa"/>
          </w:tcPr>
          <w:p w:rsidR="00AA3B76" w:rsidRPr="00145417" w:rsidRDefault="00AA3B76" w:rsidP="00A5327F">
            <w:pPr>
              <w:outlineLvl w:val="4"/>
              <w:rPr>
                <w:sz w:val="24"/>
                <w:szCs w:val="24"/>
              </w:rPr>
            </w:pPr>
            <w:r w:rsidRPr="00145417">
              <w:rPr>
                <w:sz w:val="24"/>
                <w:szCs w:val="24"/>
              </w:rPr>
              <w:lastRenderedPageBreak/>
              <w:t xml:space="preserve">Ведомственные целевые Программы не предусмотрены                  </w:t>
            </w:r>
          </w:p>
        </w:tc>
      </w:tr>
      <w:tr w:rsidR="00AA3B76" w:rsidRPr="00145417" w:rsidTr="00822C9C">
        <w:tc>
          <w:tcPr>
            <w:tcW w:w="3241" w:type="dxa"/>
            <w:shd w:val="clear" w:color="auto" w:fill="auto"/>
            <w:vAlign w:val="center"/>
          </w:tcPr>
          <w:p w:rsidR="00AA3B76" w:rsidRPr="00822C9C" w:rsidRDefault="00AA3B76" w:rsidP="00A5327F">
            <w:pPr>
              <w:jc w:val="center"/>
              <w:rPr>
                <w:sz w:val="24"/>
                <w:szCs w:val="24"/>
              </w:rPr>
            </w:pPr>
            <w:r w:rsidRPr="00822C9C">
              <w:rPr>
                <w:sz w:val="24"/>
                <w:szCs w:val="24"/>
              </w:rPr>
              <w:lastRenderedPageBreak/>
              <w:t>Ресурсное обеспечение</w:t>
            </w:r>
          </w:p>
          <w:p w:rsidR="00BD13DF" w:rsidRDefault="00AA3B76" w:rsidP="00BD13DF">
            <w:pPr>
              <w:shd w:val="clear" w:color="auto" w:fill="FFFFFF" w:themeFill="background1"/>
              <w:jc w:val="center"/>
              <w:rPr>
                <w:sz w:val="24"/>
                <w:szCs w:val="24"/>
              </w:rPr>
            </w:pPr>
            <w:r w:rsidRPr="00822C9C">
              <w:rPr>
                <w:sz w:val="24"/>
                <w:szCs w:val="24"/>
              </w:rPr>
              <w:t>Подпрограммы</w:t>
            </w:r>
            <w:r w:rsidR="00BD13DF">
              <w:rPr>
                <w:sz w:val="24"/>
                <w:szCs w:val="24"/>
              </w:rPr>
              <w:t xml:space="preserve"> </w:t>
            </w:r>
          </w:p>
          <w:p w:rsidR="00BD13DF" w:rsidRPr="00A9695D" w:rsidRDefault="00BD13DF" w:rsidP="00BD13DF">
            <w:pPr>
              <w:shd w:val="clear" w:color="auto" w:fill="FFFFFF" w:themeFill="background1"/>
              <w:jc w:val="center"/>
              <w:rPr>
                <w:bCs/>
                <w:sz w:val="24"/>
                <w:szCs w:val="24"/>
              </w:rPr>
            </w:pPr>
            <w:r w:rsidRPr="00BD13DF">
              <w:rPr>
                <w:i/>
                <w:color w:val="FF0000"/>
                <w:sz w:val="24"/>
                <w:szCs w:val="24"/>
              </w:rPr>
              <w:t xml:space="preserve">(в  редакции </w:t>
            </w:r>
            <w:r w:rsidR="00D00227" w:rsidRPr="00BD13DF">
              <w:rPr>
                <w:i/>
                <w:color w:val="FF0000"/>
                <w:sz w:val="24"/>
                <w:szCs w:val="24"/>
              </w:rPr>
              <w:t>постановления</w:t>
            </w:r>
            <w:r w:rsidRPr="00BD13DF">
              <w:rPr>
                <w:i/>
                <w:color w:val="FF0000"/>
                <w:sz w:val="24"/>
                <w:szCs w:val="24"/>
              </w:rPr>
              <w:t xml:space="preserve"> </w:t>
            </w:r>
            <w:r w:rsidRPr="00BD13DF">
              <w:rPr>
                <w:bCs/>
                <w:i/>
                <w:color w:val="FF0000"/>
                <w:sz w:val="24"/>
                <w:szCs w:val="24"/>
              </w:rPr>
              <w:t>от</w:t>
            </w:r>
            <w:r w:rsidR="00D00227">
              <w:rPr>
                <w:bCs/>
                <w:i/>
                <w:color w:val="FF0000"/>
                <w:sz w:val="24"/>
                <w:szCs w:val="24"/>
              </w:rPr>
              <w:t xml:space="preserve"> 7.02</w:t>
            </w:r>
            <w:r>
              <w:rPr>
                <w:bCs/>
                <w:i/>
                <w:color w:val="FF0000"/>
                <w:sz w:val="24"/>
                <w:szCs w:val="24"/>
              </w:rPr>
              <w:t>.2022 года №92</w:t>
            </w:r>
            <w:r w:rsidR="00C904CF">
              <w:rPr>
                <w:bCs/>
                <w:i/>
                <w:color w:val="FF0000"/>
                <w:sz w:val="24"/>
                <w:szCs w:val="24"/>
              </w:rPr>
              <w:t>, от 14 ноября 2022 года №930</w:t>
            </w:r>
            <w:r w:rsidR="00382693">
              <w:rPr>
                <w:bCs/>
                <w:i/>
                <w:color w:val="FF0000"/>
                <w:sz w:val="24"/>
                <w:szCs w:val="24"/>
              </w:rPr>
              <w:t>, от 7 февраля 2023 №71</w:t>
            </w:r>
            <w:r w:rsidR="00536F82">
              <w:rPr>
                <w:bCs/>
                <w:i/>
                <w:color w:val="FF0000"/>
                <w:sz w:val="24"/>
                <w:szCs w:val="24"/>
              </w:rPr>
              <w:t>, от 27 июня 2023 года №436</w:t>
            </w:r>
            <w:r w:rsidRPr="001E3DC9">
              <w:rPr>
                <w:i/>
                <w:color w:val="FF0000"/>
                <w:sz w:val="24"/>
                <w:szCs w:val="24"/>
              </w:rPr>
              <w:t>)</w:t>
            </w:r>
          </w:p>
          <w:p w:rsidR="00AA3B76" w:rsidRPr="00822C9C" w:rsidRDefault="00AA3B76" w:rsidP="00A5327F">
            <w:pPr>
              <w:jc w:val="center"/>
              <w:rPr>
                <w:sz w:val="24"/>
                <w:szCs w:val="24"/>
              </w:rPr>
            </w:pPr>
          </w:p>
        </w:tc>
        <w:tc>
          <w:tcPr>
            <w:tcW w:w="6540" w:type="dxa"/>
            <w:shd w:val="clear" w:color="auto" w:fill="auto"/>
          </w:tcPr>
          <w:p w:rsidR="00AA3B76" w:rsidRPr="00822C9C" w:rsidRDefault="00AA3B76" w:rsidP="00822C9C">
            <w:pPr>
              <w:tabs>
                <w:tab w:val="left" w:pos="0"/>
              </w:tabs>
              <w:ind w:firstLine="53"/>
              <w:jc w:val="both"/>
              <w:rPr>
                <w:sz w:val="24"/>
                <w:szCs w:val="24"/>
              </w:rPr>
            </w:pPr>
            <w:r w:rsidRPr="00822C9C">
              <w:rPr>
                <w:sz w:val="24"/>
                <w:szCs w:val="24"/>
              </w:rPr>
              <w:t>Финансирование Подпрограммы осуществляется за счет средств бюджета муниципального образования "</w:t>
            </w:r>
            <w:proofErr w:type="spellStart"/>
            <w:r w:rsidRPr="00822C9C">
              <w:rPr>
                <w:sz w:val="24"/>
                <w:szCs w:val="24"/>
              </w:rPr>
              <w:t>Тайшетский</w:t>
            </w:r>
            <w:proofErr w:type="spellEnd"/>
            <w:r w:rsidRPr="00822C9C">
              <w:rPr>
                <w:sz w:val="24"/>
                <w:szCs w:val="24"/>
              </w:rPr>
              <w:t xml:space="preserve"> район" (далее – районный бюджет).</w:t>
            </w:r>
          </w:p>
          <w:p w:rsidR="00AA3B76" w:rsidRPr="00822C9C" w:rsidRDefault="00AA3B76" w:rsidP="00822C9C">
            <w:pPr>
              <w:shd w:val="clear" w:color="auto" w:fill="92D050"/>
              <w:tabs>
                <w:tab w:val="left" w:pos="0"/>
              </w:tabs>
              <w:ind w:firstLine="53"/>
              <w:jc w:val="both"/>
              <w:rPr>
                <w:sz w:val="24"/>
                <w:szCs w:val="24"/>
              </w:rPr>
            </w:pPr>
            <w:r w:rsidRPr="00822C9C">
              <w:rPr>
                <w:sz w:val="24"/>
                <w:szCs w:val="24"/>
              </w:rPr>
              <w:t>Общий объем финансирования – </w:t>
            </w:r>
            <w:r w:rsidR="006664C3">
              <w:rPr>
                <w:sz w:val="24"/>
                <w:szCs w:val="24"/>
              </w:rPr>
              <w:t>48</w:t>
            </w:r>
            <w:r w:rsidR="00A60940">
              <w:rPr>
                <w:sz w:val="24"/>
                <w:szCs w:val="24"/>
              </w:rPr>
              <w:t>9,90</w:t>
            </w:r>
            <w:r w:rsidRPr="00822C9C">
              <w:rPr>
                <w:sz w:val="24"/>
                <w:szCs w:val="24"/>
              </w:rPr>
              <w:t xml:space="preserve"> тыс. руб., в том числе по годам:</w:t>
            </w:r>
          </w:p>
          <w:p w:rsidR="00AA3B76" w:rsidRPr="00822C9C" w:rsidRDefault="00AA3B76" w:rsidP="00822C9C">
            <w:pPr>
              <w:shd w:val="clear" w:color="auto" w:fill="92D050"/>
              <w:tabs>
                <w:tab w:val="left" w:pos="0"/>
              </w:tabs>
              <w:ind w:firstLine="53"/>
              <w:jc w:val="both"/>
              <w:outlineLvl w:val="4"/>
              <w:rPr>
                <w:sz w:val="24"/>
                <w:szCs w:val="24"/>
              </w:rPr>
            </w:pPr>
            <w:r w:rsidRPr="00822C9C">
              <w:rPr>
                <w:sz w:val="24"/>
                <w:szCs w:val="24"/>
              </w:rPr>
              <w:t>2020 г. – 70,00 тыс. руб.;</w:t>
            </w:r>
          </w:p>
          <w:p w:rsidR="00AA3B76" w:rsidRPr="00822C9C" w:rsidRDefault="003F6D72" w:rsidP="00822C9C">
            <w:pPr>
              <w:shd w:val="clear" w:color="auto" w:fill="92D050"/>
              <w:tabs>
                <w:tab w:val="left" w:pos="0"/>
              </w:tabs>
              <w:ind w:firstLine="53"/>
              <w:jc w:val="both"/>
              <w:outlineLvl w:val="4"/>
              <w:rPr>
                <w:sz w:val="24"/>
                <w:szCs w:val="24"/>
              </w:rPr>
            </w:pPr>
            <w:r>
              <w:rPr>
                <w:sz w:val="24"/>
                <w:szCs w:val="24"/>
              </w:rPr>
              <w:t>2021 г. – 70,00</w:t>
            </w:r>
            <w:r w:rsidR="00AA3B76" w:rsidRPr="00822C9C">
              <w:rPr>
                <w:sz w:val="24"/>
                <w:szCs w:val="24"/>
              </w:rPr>
              <w:t xml:space="preserve"> тыс. руб.;</w:t>
            </w:r>
          </w:p>
          <w:p w:rsidR="00AA3B76" w:rsidRPr="00822C9C" w:rsidRDefault="00AA3B76" w:rsidP="00822C9C">
            <w:pPr>
              <w:shd w:val="clear" w:color="auto" w:fill="92D050"/>
              <w:tabs>
                <w:tab w:val="left" w:pos="0"/>
              </w:tabs>
              <w:ind w:firstLine="53"/>
              <w:jc w:val="both"/>
              <w:outlineLvl w:val="4"/>
              <w:rPr>
                <w:sz w:val="24"/>
                <w:szCs w:val="24"/>
              </w:rPr>
            </w:pPr>
            <w:r w:rsidRPr="00822C9C">
              <w:rPr>
                <w:sz w:val="24"/>
                <w:szCs w:val="24"/>
              </w:rPr>
              <w:t xml:space="preserve">2022 г. – </w:t>
            </w:r>
            <w:r w:rsidR="00690851">
              <w:rPr>
                <w:sz w:val="24"/>
                <w:szCs w:val="24"/>
              </w:rPr>
              <w:t>69,90</w:t>
            </w:r>
            <w:r w:rsidR="003F6D72">
              <w:rPr>
                <w:sz w:val="24"/>
                <w:szCs w:val="24"/>
              </w:rPr>
              <w:t xml:space="preserve"> </w:t>
            </w:r>
            <w:r w:rsidRPr="00822C9C">
              <w:rPr>
                <w:sz w:val="24"/>
                <w:szCs w:val="24"/>
              </w:rPr>
              <w:t>тыс. руб.;</w:t>
            </w:r>
          </w:p>
          <w:p w:rsidR="00AA3B76" w:rsidRPr="00822C9C" w:rsidRDefault="00E24B18" w:rsidP="00822C9C">
            <w:pPr>
              <w:shd w:val="clear" w:color="auto" w:fill="92D050"/>
              <w:tabs>
                <w:tab w:val="left" w:pos="0"/>
              </w:tabs>
              <w:ind w:firstLine="53"/>
              <w:jc w:val="both"/>
              <w:outlineLvl w:val="4"/>
              <w:rPr>
                <w:sz w:val="24"/>
                <w:szCs w:val="24"/>
              </w:rPr>
            </w:pPr>
            <w:r>
              <w:rPr>
                <w:sz w:val="24"/>
                <w:szCs w:val="24"/>
              </w:rPr>
              <w:t>2023 г. – 70,00</w:t>
            </w:r>
            <w:r w:rsidR="003F6D72">
              <w:rPr>
                <w:sz w:val="24"/>
                <w:szCs w:val="24"/>
              </w:rPr>
              <w:t xml:space="preserve"> </w:t>
            </w:r>
            <w:r w:rsidR="00AA3B76" w:rsidRPr="00822C9C">
              <w:rPr>
                <w:sz w:val="24"/>
                <w:szCs w:val="24"/>
              </w:rPr>
              <w:t>тыс. руб.;</w:t>
            </w:r>
          </w:p>
          <w:p w:rsidR="00AA3B76" w:rsidRPr="00822C9C" w:rsidRDefault="00AA3B76" w:rsidP="00822C9C">
            <w:pPr>
              <w:shd w:val="clear" w:color="auto" w:fill="92D050"/>
              <w:tabs>
                <w:tab w:val="left" w:pos="0"/>
              </w:tabs>
              <w:ind w:firstLine="53"/>
              <w:jc w:val="both"/>
              <w:outlineLvl w:val="4"/>
              <w:rPr>
                <w:sz w:val="24"/>
                <w:szCs w:val="24"/>
              </w:rPr>
            </w:pPr>
            <w:r w:rsidRPr="00822C9C">
              <w:rPr>
                <w:sz w:val="24"/>
                <w:szCs w:val="24"/>
              </w:rPr>
              <w:t>202</w:t>
            </w:r>
            <w:r w:rsidR="00E24B18">
              <w:rPr>
                <w:sz w:val="24"/>
                <w:szCs w:val="24"/>
              </w:rPr>
              <w:t>4 г. – 70,00</w:t>
            </w:r>
            <w:r w:rsidRPr="00822C9C">
              <w:rPr>
                <w:sz w:val="24"/>
                <w:szCs w:val="24"/>
              </w:rPr>
              <w:t xml:space="preserve"> тыс. руб.;</w:t>
            </w:r>
          </w:p>
          <w:p w:rsidR="00AA3B76" w:rsidRDefault="00AA3B76" w:rsidP="00822C9C">
            <w:pPr>
              <w:shd w:val="clear" w:color="auto" w:fill="92D050"/>
              <w:tabs>
                <w:tab w:val="left" w:pos="0"/>
              </w:tabs>
              <w:ind w:firstLine="53"/>
              <w:jc w:val="both"/>
              <w:outlineLvl w:val="4"/>
              <w:rPr>
                <w:sz w:val="24"/>
                <w:szCs w:val="24"/>
              </w:rPr>
            </w:pPr>
            <w:r w:rsidRPr="00822C9C">
              <w:rPr>
                <w:sz w:val="24"/>
                <w:szCs w:val="24"/>
              </w:rPr>
              <w:t>2025 г.</w:t>
            </w:r>
            <w:r w:rsidR="00A60940">
              <w:rPr>
                <w:sz w:val="24"/>
                <w:szCs w:val="24"/>
              </w:rPr>
              <w:t xml:space="preserve"> – 70,00</w:t>
            </w:r>
            <w:r w:rsidRPr="00822C9C">
              <w:rPr>
                <w:sz w:val="24"/>
                <w:szCs w:val="24"/>
              </w:rPr>
              <w:t xml:space="preserve"> тыс. руб.</w:t>
            </w:r>
            <w:r w:rsidR="006664C3">
              <w:rPr>
                <w:sz w:val="24"/>
                <w:szCs w:val="24"/>
              </w:rPr>
              <w:t>;</w:t>
            </w:r>
          </w:p>
          <w:p w:rsidR="006664C3" w:rsidRPr="00822C9C" w:rsidRDefault="006664C3" w:rsidP="00822C9C">
            <w:pPr>
              <w:shd w:val="clear" w:color="auto" w:fill="92D050"/>
              <w:tabs>
                <w:tab w:val="left" w:pos="0"/>
              </w:tabs>
              <w:ind w:firstLine="53"/>
              <w:jc w:val="both"/>
              <w:outlineLvl w:val="4"/>
              <w:rPr>
                <w:sz w:val="24"/>
                <w:szCs w:val="24"/>
              </w:rPr>
            </w:pPr>
            <w:r>
              <w:rPr>
                <w:sz w:val="24"/>
                <w:szCs w:val="24"/>
              </w:rPr>
              <w:t>2026 г. – 70,00 тыс. руб.</w:t>
            </w:r>
          </w:p>
          <w:p w:rsidR="00AA3B76" w:rsidRPr="00822C9C" w:rsidRDefault="00AA3B76" w:rsidP="00822C9C">
            <w:pPr>
              <w:shd w:val="clear" w:color="auto" w:fill="92D050"/>
              <w:tabs>
                <w:tab w:val="left" w:pos="0"/>
              </w:tabs>
              <w:ind w:firstLine="53"/>
              <w:jc w:val="both"/>
              <w:outlineLvl w:val="4"/>
              <w:rPr>
                <w:sz w:val="24"/>
                <w:szCs w:val="24"/>
              </w:rPr>
            </w:pPr>
            <w:r w:rsidRPr="00822C9C">
              <w:rPr>
                <w:sz w:val="24"/>
                <w:szCs w:val="24"/>
              </w:rPr>
              <w:t>2. В разрезе основных мероприятий:</w:t>
            </w:r>
          </w:p>
          <w:p w:rsidR="00AA3B76" w:rsidRPr="00822C9C" w:rsidRDefault="00AA3B76" w:rsidP="00822C9C">
            <w:pPr>
              <w:shd w:val="clear" w:color="auto" w:fill="92D050"/>
              <w:tabs>
                <w:tab w:val="left" w:pos="0"/>
              </w:tabs>
              <w:ind w:firstLine="53"/>
              <w:jc w:val="both"/>
              <w:outlineLvl w:val="4"/>
              <w:rPr>
                <w:sz w:val="24"/>
                <w:szCs w:val="24"/>
              </w:rPr>
            </w:pPr>
            <w:r w:rsidRPr="00822C9C">
              <w:rPr>
                <w:sz w:val="24"/>
                <w:szCs w:val="24"/>
              </w:rPr>
              <w:t>1) Оказание поддержки социально ориентированным некоммерческим организациям в проведении социально значимых мероприятий (конкурсы, праздники и иные мероприятия)</w:t>
            </w:r>
            <w:r w:rsidR="00BE76D5" w:rsidRPr="00822C9C">
              <w:rPr>
                <w:sz w:val="24"/>
                <w:szCs w:val="24"/>
              </w:rPr>
              <w:t xml:space="preserve"> –</w:t>
            </w:r>
            <w:r w:rsidR="006664C3">
              <w:rPr>
                <w:sz w:val="24"/>
                <w:szCs w:val="24"/>
              </w:rPr>
              <w:t xml:space="preserve"> 48</w:t>
            </w:r>
            <w:r w:rsidR="00A60940">
              <w:rPr>
                <w:sz w:val="24"/>
                <w:szCs w:val="24"/>
              </w:rPr>
              <w:t>9,90</w:t>
            </w:r>
            <w:r w:rsidRPr="00822C9C">
              <w:rPr>
                <w:sz w:val="24"/>
                <w:szCs w:val="24"/>
              </w:rPr>
              <w:t xml:space="preserve"> тыс. руб.:</w:t>
            </w:r>
          </w:p>
          <w:p w:rsidR="004C3070" w:rsidRPr="00822C9C" w:rsidRDefault="004C3070" w:rsidP="004C3070">
            <w:pPr>
              <w:shd w:val="clear" w:color="auto" w:fill="92D050"/>
              <w:tabs>
                <w:tab w:val="left" w:pos="0"/>
              </w:tabs>
              <w:ind w:firstLine="53"/>
              <w:jc w:val="both"/>
              <w:outlineLvl w:val="4"/>
              <w:rPr>
                <w:sz w:val="24"/>
                <w:szCs w:val="24"/>
              </w:rPr>
            </w:pPr>
            <w:r w:rsidRPr="00822C9C">
              <w:rPr>
                <w:sz w:val="24"/>
                <w:szCs w:val="24"/>
              </w:rPr>
              <w:t xml:space="preserve">2020 г. – 70,00 </w:t>
            </w:r>
            <w:r w:rsidR="00E24B18">
              <w:rPr>
                <w:sz w:val="24"/>
                <w:szCs w:val="24"/>
              </w:rPr>
              <w:t xml:space="preserve"> </w:t>
            </w:r>
            <w:r w:rsidRPr="00822C9C">
              <w:rPr>
                <w:sz w:val="24"/>
                <w:szCs w:val="24"/>
              </w:rPr>
              <w:t>тыс. руб.;</w:t>
            </w:r>
          </w:p>
          <w:p w:rsidR="004C3070" w:rsidRPr="00822C9C" w:rsidRDefault="004C3070" w:rsidP="004C3070">
            <w:pPr>
              <w:shd w:val="clear" w:color="auto" w:fill="92D050"/>
              <w:tabs>
                <w:tab w:val="left" w:pos="0"/>
              </w:tabs>
              <w:ind w:firstLine="53"/>
              <w:jc w:val="both"/>
              <w:outlineLvl w:val="4"/>
              <w:rPr>
                <w:sz w:val="24"/>
                <w:szCs w:val="24"/>
              </w:rPr>
            </w:pPr>
            <w:r>
              <w:rPr>
                <w:sz w:val="24"/>
                <w:szCs w:val="24"/>
              </w:rPr>
              <w:t>2021 г. – 70,00</w:t>
            </w:r>
            <w:r w:rsidRPr="00822C9C">
              <w:rPr>
                <w:sz w:val="24"/>
                <w:szCs w:val="24"/>
              </w:rPr>
              <w:t xml:space="preserve"> </w:t>
            </w:r>
            <w:r w:rsidR="00E24B18">
              <w:rPr>
                <w:sz w:val="24"/>
                <w:szCs w:val="24"/>
              </w:rPr>
              <w:t xml:space="preserve"> </w:t>
            </w:r>
            <w:r w:rsidRPr="00822C9C">
              <w:rPr>
                <w:sz w:val="24"/>
                <w:szCs w:val="24"/>
              </w:rPr>
              <w:t>тыс. руб.;</w:t>
            </w:r>
          </w:p>
          <w:p w:rsidR="004C3070" w:rsidRPr="00822C9C" w:rsidRDefault="004C3070" w:rsidP="004C3070">
            <w:pPr>
              <w:shd w:val="clear" w:color="auto" w:fill="92D050"/>
              <w:tabs>
                <w:tab w:val="left" w:pos="0"/>
              </w:tabs>
              <w:ind w:firstLine="53"/>
              <w:jc w:val="both"/>
              <w:outlineLvl w:val="4"/>
              <w:rPr>
                <w:sz w:val="24"/>
                <w:szCs w:val="24"/>
              </w:rPr>
            </w:pPr>
            <w:r w:rsidRPr="00822C9C">
              <w:rPr>
                <w:sz w:val="24"/>
                <w:szCs w:val="24"/>
              </w:rPr>
              <w:t>2022 г. –</w:t>
            </w:r>
            <w:r w:rsidR="00690851">
              <w:rPr>
                <w:sz w:val="24"/>
                <w:szCs w:val="24"/>
              </w:rPr>
              <w:t xml:space="preserve"> 69,90</w:t>
            </w:r>
            <w:r w:rsidR="00192143">
              <w:rPr>
                <w:sz w:val="24"/>
                <w:szCs w:val="24"/>
              </w:rPr>
              <w:t xml:space="preserve">  </w:t>
            </w:r>
            <w:r w:rsidRPr="00822C9C">
              <w:rPr>
                <w:sz w:val="24"/>
                <w:szCs w:val="24"/>
              </w:rPr>
              <w:t>тыс. руб.;</w:t>
            </w:r>
          </w:p>
          <w:p w:rsidR="004C3070" w:rsidRPr="00822C9C" w:rsidRDefault="00E24B18" w:rsidP="004C3070">
            <w:pPr>
              <w:shd w:val="clear" w:color="auto" w:fill="92D050"/>
              <w:tabs>
                <w:tab w:val="left" w:pos="0"/>
              </w:tabs>
              <w:ind w:firstLine="53"/>
              <w:jc w:val="both"/>
              <w:outlineLvl w:val="4"/>
              <w:rPr>
                <w:sz w:val="24"/>
                <w:szCs w:val="24"/>
              </w:rPr>
            </w:pPr>
            <w:r>
              <w:rPr>
                <w:sz w:val="24"/>
                <w:szCs w:val="24"/>
              </w:rPr>
              <w:t>2023 г. –</w:t>
            </w:r>
            <w:r w:rsidR="00192143">
              <w:rPr>
                <w:sz w:val="24"/>
                <w:szCs w:val="24"/>
              </w:rPr>
              <w:t xml:space="preserve"> 70,00  </w:t>
            </w:r>
            <w:r w:rsidR="004C3070" w:rsidRPr="00822C9C">
              <w:rPr>
                <w:sz w:val="24"/>
                <w:szCs w:val="24"/>
              </w:rPr>
              <w:t>тыс. руб.;</w:t>
            </w:r>
          </w:p>
          <w:p w:rsidR="004C3070" w:rsidRPr="00822C9C" w:rsidRDefault="00E24B18" w:rsidP="004C3070">
            <w:pPr>
              <w:shd w:val="clear" w:color="auto" w:fill="92D050"/>
              <w:tabs>
                <w:tab w:val="left" w:pos="0"/>
              </w:tabs>
              <w:ind w:firstLine="53"/>
              <w:jc w:val="both"/>
              <w:outlineLvl w:val="4"/>
              <w:rPr>
                <w:sz w:val="24"/>
                <w:szCs w:val="24"/>
              </w:rPr>
            </w:pPr>
            <w:r>
              <w:rPr>
                <w:sz w:val="24"/>
                <w:szCs w:val="24"/>
              </w:rPr>
              <w:t>2024 г. –</w:t>
            </w:r>
            <w:r w:rsidR="00192143">
              <w:rPr>
                <w:sz w:val="24"/>
                <w:szCs w:val="24"/>
              </w:rPr>
              <w:t xml:space="preserve"> 70,00  </w:t>
            </w:r>
            <w:r w:rsidR="004C3070" w:rsidRPr="00822C9C">
              <w:rPr>
                <w:sz w:val="24"/>
                <w:szCs w:val="24"/>
              </w:rPr>
              <w:t>тыс. руб.;</w:t>
            </w:r>
          </w:p>
          <w:p w:rsidR="004C3070" w:rsidRDefault="00A60940" w:rsidP="004C3070">
            <w:pPr>
              <w:shd w:val="clear" w:color="auto" w:fill="92D050"/>
              <w:tabs>
                <w:tab w:val="left" w:pos="0"/>
              </w:tabs>
              <w:ind w:firstLine="53"/>
              <w:jc w:val="both"/>
              <w:outlineLvl w:val="4"/>
              <w:rPr>
                <w:sz w:val="24"/>
                <w:szCs w:val="24"/>
              </w:rPr>
            </w:pPr>
            <w:r>
              <w:rPr>
                <w:sz w:val="24"/>
                <w:szCs w:val="24"/>
              </w:rPr>
              <w:t>2025 г. – 70,00</w:t>
            </w:r>
            <w:r w:rsidR="00E24B18">
              <w:rPr>
                <w:sz w:val="24"/>
                <w:szCs w:val="24"/>
              </w:rPr>
              <w:t xml:space="preserve"> </w:t>
            </w:r>
            <w:r w:rsidR="004C3070" w:rsidRPr="00822C9C">
              <w:rPr>
                <w:sz w:val="24"/>
                <w:szCs w:val="24"/>
              </w:rPr>
              <w:t xml:space="preserve"> тыс. руб.</w:t>
            </w:r>
            <w:r w:rsidR="006664C3">
              <w:rPr>
                <w:sz w:val="24"/>
                <w:szCs w:val="24"/>
              </w:rPr>
              <w:t>;</w:t>
            </w:r>
          </w:p>
          <w:p w:rsidR="006664C3" w:rsidRPr="00822C9C" w:rsidRDefault="006664C3" w:rsidP="004C3070">
            <w:pPr>
              <w:shd w:val="clear" w:color="auto" w:fill="92D050"/>
              <w:tabs>
                <w:tab w:val="left" w:pos="0"/>
              </w:tabs>
              <w:ind w:firstLine="53"/>
              <w:jc w:val="both"/>
              <w:outlineLvl w:val="4"/>
              <w:rPr>
                <w:sz w:val="24"/>
                <w:szCs w:val="24"/>
              </w:rPr>
            </w:pPr>
            <w:r>
              <w:rPr>
                <w:sz w:val="24"/>
                <w:szCs w:val="24"/>
              </w:rPr>
              <w:t>2026 г. – 70,00 тыс. руб.</w:t>
            </w:r>
          </w:p>
        </w:tc>
      </w:tr>
      <w:tr w:rsidR="00AA3B76" w:rsidRPr="00145417" w:rsidTr="00822C9C">
        <w:tc>
          <w:tcPr>
            <w:tcW w:w="3241" w:type="dxa"/>
            <w:shd w:val="clear" w:color="auto" w:fill="auto"/>
            <w:vAlign w:val="center"/>
          </w:tcPr>
          <w:p w:rsidR="00AA3B76" w:rsidRPr="00822C9C" w:rsidRDefault="00AA3B76" w:rsidP="00A5327F">
            <w:pPr>
              <w:jc w:val="center"/>
              <w:rPr>
                <w:sz w:val="24"/>
                <w:szCs w:val="24"/>
              </w:rPr>
            </w:pPr>
            <w:r w:rsidRPr="00822C9C">
              <w:rPr>
                <w:sz w:val="24"/>
                <w:szCs w:val="24"/>
              </w:rPr>
              <w:t>Ожидаемые конечные результаты реализации</w:t>
            </w:r>
          </w:p>
          <w:p w:rsidR="00536F82" w:rsidRDefault="00AA3B76" w:rsidP="00A5327F">
            <w:pPr>
              <w:jc w:val="center"/>
              <w:rPr>
                <w:sz w:val="24"/>
                <w:szCs w:val="24"/>
              </w:rPr>
            </w:pPr>
            <w:r w:rsidRPr="00822C9C">
              <w:rPr>
                <w:sz w:val="24"/>
                <w:szCs w:val="24"/>
              </w:rPr>
              <w:t>Подпрограммы</w:t>
            </w:r>
          </w:p>
          <w:p w:rsidR="00AA3B76" w:rsidRPr="00822C9C" w:rsidRDefault="00536F82" w:rsidP="00A5327F">
            <w:pPr>
              <w:jc w:val="center"/>
              <w:rPr>
                <w:sz w:val="24"/>
                <w:szCs w:val="24"/>
              </w:rPr>
            </w:pPr>
            <w:r>
              <w:rPr>
                <w:sz w:val="24"/>
                <w:szCs w:val="24"/>
              </w:rPr>
              <w:t xml:space="preserve"> </w:t>
            </w: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tc>
        <w:tc>
          <w:tcPr>
            <w:tcW w:w="6540" w:type="dxa"/>
            <w:shd w:val="clear" w:color="auto" w:fill="auto"/>
            <w:vAlign w:val="center"/>
          </w:tcPr>
          <w:p w:rsidR="00AA3B76" w:rsidRPr="006664C3" w:rsidRDefault="00AA3B76" w:rsidP="00A5327F">
            <w:pPr>
              <w:tabs>
                <w:tab w:val="left" w:pos="0"/>
              </w:tabs>
              <w:ind w:firstLine="53"/>
              <w:jc w:val="both"/>
              <w:rPr>
                <w:sz w:val="24"/>
                <w:szCs w:val="24"/>
                <w:highlight w:val="green"/>
              </w:rPr>
            </w:pPr>
            <w:r w:rsidRPr="00822C9C">
              <w:rPr>
                <w:sz w:val="24"/>
                <w:szCs w:val="24"/>
              </w:rPr>
              <w:t xml:space="preserve">1.  </w:t>
            </w:r>
            <w:r w:rsidRPr="006664C3">
              <w:rPr>
                <w:sz w:val="24"/>
                <w:szCs w:val="24"/>
                <w:highlight w:val="green"/>
              </w:rPr>
              <w:t>Количество  консультаций социально ориентированных некоммерческих организаций по вопросам осуществле</w:t>
            </w:r>
            <w:r w:rsidR="006664C3" w:rsidRPr="006664C3">
              <w:rPr>
                <w:sz w:val="24"/>
                <w:szCs w:val="24"/>
                <w:highlight w:val="green"/>
              </w:rPr>
              <w:t xml:space="preserve">ния их деятельности к концу 2026 </w:t>
            </w:r>
            <w:r w:rsidR="00D1172D">
              <w:rPr>
                <w:sz w:val="24"/>
                <w:szCs w:val="24"/>
                <w:highlight w:val="green"/>
              </w:rPr>
              <w:t xml:space="preserve"> года  не менее – 46</w:t>
            </w:r>
            <w:r w:rsidRPr="006664C3">
              <w:rPr>
                <w:sz w:val="24"/>
                <w:szCs w:val="24"/>
                <w:highlight w:val="green"/>
              </w:rPr>
              <w:t xml:space="preserve"> ед.;</w:t>
            </w:r>
          </w:p>
          <w:p w:rsidR="00AA3B76" w:rsidRPr="006664C3" w:rsidRDefault="00AA3B76" w:rsidP="00A5327F">
            <w:pPr>
              <w:tabs>
                <w:tab w:val="left" w:pos="0"/>
              </w:tabs>
              <w:ind w:firstLine="53"/>
              <w:jc w:val="both"/>
              <w:rPr>
                <w:sz w:val="24"/>
                <w:szCs w:val="24"/>
                <w:highlight w:val="green"/>
              </w:rPr>
            </w:pPr>
            <w:r w:rsidRPr="006664C3">
              <w:rPr>
                <w:sz w:val="24"/>
                <w:szCs w:val="24"/>
                <w:highlight w:val="green"/>
              </w:rPr>
              <w:t xml:space="preserve">2. Количество проведенных при поддержке администрации </w:t>
            </w:r>
            <w:proofErr w:type="spellStart"/>
            <w:r w:rsidRPr="006664C3">
              <w:rPr>
                <w:sz w:val="24"/>
                <w:szCs w:val="24"/>
                <w:highlight w:val="green"/>
              </w:rPr>
              <w:t>Тайшетского</w:t>
            </w:r>
            <w:proofErr w:type="spellEnd"/>
            <w:r w:rsidRPr="006664C3">
              <w:rPr>
                <w:sz w:val="24"/>
                <w:szCs w:val="24"/>
                <w:highlight w:val="green"/>
              </w:rPr>
              <w:t xml:space="preserve"> района  благотворительных акций социально ориентированными некоммерчес</w:t>
            </w:r>
            <w:r w:rsidR="006664C3" w:rsidRPr="006664C3">
              <w:rPr>
                <w:sz w:val="24"/>
                <w:szCs w:val="24"/>
                <w:highlight w:val="green"/>
              </w:rPr>
              <w:t>кими организациями до конца 2026</w:t>
            </w:r>
            <w:r w:rsidRPr="006664C3">
              <w:rPr>
                <w:sz w:val="24"/>
                <w:szCs w:val="24"/>
                <w:highlight w:val="green"/>
              </w:rPr>
              <w:t xml:space="preserve"> года не менее – 18 ед.;</w:t>
            </w:r>
          </w:p>
          <w:p w:rsidR="00AA3B76" w:rsidRPr="00822C9C" w:rsidRDefault="00AA3B76" w:rsidP="00A5327F">
            <w:pPr>
              <w:tabs>
                <w:tab w:val="left" w:pos="0"/>
              </w:tabs>
              <w:ind w:firstLine="53"/>
              <w:jc w:val="both"/>
              <w:rPr>
                <w:sz w:val="24"/>
                <w:szCs w:val="24"/>
              </w:rPr>
            </w:pPr>
            <w:r w:rsidRPr="006664C3">
              <w:rPr>
                <w:sz w:val="24"/>
                <w:szCs w:val="24"/>
                <w:highlight w:val="green"/>
              </w:rPr>
              <w:t xml:space="preserve">3.  Количество социально значимых культурно-массовых мероприятий,  проведенных социально ориентированными некоммерческими организациями при поддержке администрации </w:t>
            </w:r>
            <w:proofErr w:type="spellStart"/>
            <w:r w:rsidR="006664C3" w:rsidRPr="006664C3">
              <w:rPr>
                <w:sz w:val="24"/>
                <w:szCs w:val="24"/>
                <w:highlight w:val="green"/>
              </w:rPr>
              <w:t>Тайшетского</w:t>
            </w:r>
            <w:proofErr w:type="spellEnd"/>
            <w:r w:rsidR="006664C3" w:rsidRPr="006664C3">
              <w:rPr>
                <w:sz w:val="24"/>
                <w:szCs w:val="24"/>
                <w:highlight w:val="green"/>
              </w:rPr>
              <w:t xml:space="preserve"> района до конца 2026</w:t>
            </w:r>
            <w:r w:rsidR="00D1172D">
              <w:rPr>
                <w:sz w:val="24"/>
                <w:szCs w:val="24"/>
                <w:highlight w:val="green"/>
              </w:rPr>
              <w:t xml:space="preserve"> года не менее – 120</w:t>
            </w:r>
            <w:r w:rsidRPr="006664C3">
              <w:rPr>
                <w:sz w:val="24"/>
                <w:szCs w:val="24"/>
                <w:highlight w:val="green"/>
              </w:rPr>
              <w:t xml:space="preserve"> ед.</w:t>
            </w:r>
          </w:p>
        </w:tc>
      </w:tr>
    </w:tbl>
    <w:p w:rsidR="00AA3B76" w:rsidRDefault="00AA3B76" w:rsidP="00AA3B76">
      <w:pPr>
        <w:tabs>
          <w:tab w:val="left" w:pos="0"/>
        </w:tabs>
        <w:ind w:firstLine="567"/>
        <w:jc w:val="center"/>
        <w:rPr>
          <w:b/>
          <w:sz w:val="24"/>
          <w:szCs w:val="24"/>
        </w:rPr>
      </w:pPr>
    </w:p>
    <w:p w:rsidR="00AA3B76" w:rsidRDefault="00AA3B76" w:rsidP="00AA3B76">
      <w:pPr>
        <w:tabs>
          <w:tab w:val="left" w:pos="0"/>
        </w:tabs>
        <w:rPr>
          <w:b/>
          <w:sz w:val="24"/>
          <w:szCs w:val="24"/>
        </w:rPr>
      </w:pPr>
    </w:p>
    <w:p w:rsidR="00AA3B76" w:rsidRPr="00145417" w:rsidRDefault="00AA3B76" w:rsidP="00AA3B76">
      <w:pPr>
        <w:tabs>
          <w:tab w:val="left" w:pos="0"/>
        </w:tabs>
        <w:ind w:firstLine="567"/>
        <w:jc w:val="center"/>
        <w:rPr>
          <w:b/>
          <w:sz w:val="24"/>
          <w:szCs w:val="24"/>
        </w:rPr>
      </w:pPr>
      <w:r w:rsidRPr="00145417">
        <w:rPr>
          <w:b/>
          <w:sz w:val="24"/>
          <w:szCs w:val="24"/>
        </w:rPr>
        <w:t>РАЗДЕЛ 1. ХАРАКТЕРИСТИКА ТЕКУЩЕГО СОСТОЯНИЯ</w:t>
      </w:r>
    </w:p>
    <w:p w:rsidR="00AA3B76" w:rsidRPr="00145417" w:rsidRDefault="00AA3B76" w:rsidP="00AA3B76">
      <w:pPr>
        <w:tabs>
          <w:tab w:val="left" w:pos="0"/>
        </w:tabs>
        <w:ind w:firstLine="567"/>
        <w:jc w:val="center"/>
        <w:rPr>
          <w:b/>
          <w:sz w:val="24"/>
          <w:szCs w:val="24"/>
        </w:rPr>
      </w:pPr>
      <w:r w:rsidRPr="00145417">
        <w:rPr>
          <w:b/>
          <w:sz w:val="24"/>
          <w:szCs w:val="24"/>
        </w:rPr>
        <w:t>СФЕРЫ РЕАЛИЗАЦИИ ПОДПРОГРАММЫ</w:t>
      </w:r>
    </w:p>
    <w:p w:rsidR="00AA3B76" w:rsidRDefault="00AA3B76" w:rsidP="00AA3B76">
      <w:pPr>
        <w:tabs>
          <w:tab w:val="left" w:pos="0"/>
        </w:tabs>
        <w:autoSpaceDE w:val="0"/>
        <w:autoSpaceDN w:val="0"/>
        <w:adjustRightInd w:val="0"/>
        <w:ind w:firstLine="567"/>
        <w:jc w:val="both"/>
        <w:rPr>
          <w:sz w:val="24"/>
          <w:szCs w:val="24"/>
        </w:rPr>
      </w:pPr>
    </w:p>
    <w:p w:rsidR="00AA3B76" w:rsidRPr="00CF4C26" w:rsidRDefault="00AA3B76" w:rsidP="00AA3B76">
      <w:pPr>
        <w:widowControl w:val="0"/>
        <w:tabs>
          <w:tab w:val="left" w:pos="567"/>
        </w:tabs>
        <w:snapToGrid w:val="0"/>
        <w:jc w:val="both"/>
        <w:rPr>
          <w:sz w:val="24"/>
          <w:szCs w:val="24"/>
        </w:rPr>
      </w:pPr>
      <w:r>
        <w:rPr>
          <w:sz w:val="24"/>
          <w:szCs w:val="24"/>
        </w:rPr>
        <w:tab/>
      </w:r>
      <w:r w:rsidRPr="00CF4C26">
        <w:rPr>
          <w:sz w:val="24"/>
          <w:szCs w:val="24"/>
        </w:rPr>
        <w:t>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называемый также «третьим сектором экономики». В связи с этим развитие некоммерческого хозяйствования приобр</w:t>
      </w:r>
      <w:r>
        <w:rPr>
          <w:sz w:val="24"/>
          <w:szCs w:val="24"/>
        </w:rPr>
        <w:t xml:space="preserve">етает особую актуальность в </w:t>
      </w:r>
      <w:r w:rsidRPr="00CF4C26">
        <w:rPr>
          <w:sz w:val="24"/>
          <w:szCs w:val="24"/>
        </w:rPr>
        <w:t xml:space="preserve"> обеспечен</w:t>
      </w:r>
      <w:r>
        <w:rPr>
          <w:sz w:val="24"/>
          <w:szCs w:val="24"/>
        </w:rPr>
        <w:t>ии социальной защиты населения.</w:t>
      </w:r>
    </w:p>
    <w:p w:rsidR="00AA3B76" w:rsidRDefault="00AA3B76" w:rsidP="00AA3B76">
      <w:pPr>
        <w:widowControl w:val="0"/>
        <w:tabs>
          <w:tab w:val="left" w:pos="567"/>
        </w:tabs>
        <w:snapToGrid w:val="0"/>
        <w:jc w:val="both"/>
        <w:rPr>
          <w:sz w:val="24"/>
          <w:szCs w:val="24"/>
        </w:rPr>
      </w:pPr>
      <w:r>
        <w:rPr>
          <w:sz w:val="24"/>
          <w:szCs w:val="24"/>
        </w:rPr>
        <w:t xml:space="preserve">           </w:t>
      </w:r>
      <w:r w:rsidRPr="00CF4C26">
        <w:rPr>
          <w:sz w:val="24"/>
          <w:szCs w:val="24"/>
        </w:rPr>
        <w:t xml:space="preserve">Особая роль некоммерческого сектора экономики обуславливается тем, что его организации становятся ядром гражданского общества, </w:t>
      </w:r>
      <w:r>
        <w:rPr>
          <w:sz w:val="24"/>
          <w:szCs w:val="24"/>
        </w:rPr>
        <w:t>ч</w:t>
      </w:r>
      <w:r w:rsidRPr="00CF4C26">
        <w:rPr>
          <w:sz w:val="24"/>
          <w:szCs w:val="24"/>
        </w:rPr>
        <w:t xml:space="preserve">ерез НКО члены муниципального сообщества получают возможность проявлять добровольную инициативу, что дает не только </w:t>
      </w:r>
      <w:r w:rsidRPr="00CF4C26">
        <w:rPr>
          <w:sz w:val="24"/>
          <w:szCs w:val="24"/>
        </w:rPr>
        <w:lastRenderedPageBreak/>
        <w:t xml:space="preserve">ощутимый экономический, но и социальный эффект. Использование потенциала, </w:t>
      </w:r>
      <w:proofErr w:type="gramStart"/>
      <w:r w:rsidRPr="00CF4C26">
        <w:rPr>
          <w:sz w:val="24"/>
          <w:szCs w:val="24"/>
        </w:rPr>
        <w:t>которыми</w:t>
      </w:r>
      <w:proofErr w:type="gramEnd"/>
      <w:r w:rsidRPr="00CF4C26">
        <w:rPr>
          <w:sz w:val="24"/>
          <w:szCs w:val="24"/>
        </w:rPr>
        <w:t xml:space="preserve"> обладают общественные структуры, обеспечит дальнейшее развитие социальной, политической и экономической сфер.</w:t>
      </w:r>
      <w:r>
        <w:rPr>
          <w:sz w:val="24"/>
          <w:szCs w:val="24"/>
        </w:rPr>
        <w:t xml:space="preserve"> </w:t>
      </w:r>
    </w:p>
    <w:p w:rsidR="00AA3B76" w:rsidRDefault="00AA3B76" w:rsidP="00AA3B76">
      <w:pPr>
        <w:widowControl w:val="0"/>
        <w:tabs>
          <w:tab w:val="left" w:pos="1770"/>
        </w:tabs>
        <w:snapToGrid w:val="0"/>
        <w:jc w:val="both"/>
        <w:rPr>
          <w:sz w:val="24"/>
          <w:szCs w:val="24"/>
        </w:rPr>
      </w:pPr>
      <w:r>
        <w:rPr>
          <w:sz w:val="24"/>
          <w:szCs w:val="24"/>
        </w:rPr>
        <w:t xml:space="preserve">           </w:t>
      </w:r>
      <w:r w:rsidRPr="00145417">
        <w:rPr>
          <w:sz w:val="24"/>
          <w:szCs w:val="24"/>
        </w:rPr>
        <w:t xml:space="preserve">Подпрограмма </w:t>
      </w:r>
      <w:r>
        <w:rPr>
          <w:sz w:val="24"/>
          <w:szCs w:val="24"/>
        </w:rPr>
        <w:t xml:space="preserve"> "</w:t>
      </w:r>
      <w:r w:rsidRPr="00145417">
        <w:rPr>
          <w:sz w:val="24"/>
          <w:szCs w:val="24"/>
        </w:rPr>
        <w:t xml:space="preserve">Поддержка социально ориентированных некоммерческих организаций" на </w:t>
      </w:r>
      <w:r>
        <w:rPr>
          <w:sz w:val="24"/>
          <w:szCs w:val="24"/>
        </w:rPr>
        <w:t>2020</w:t>
      </w:r>
      <w:r w:rsidRPr="00145417">
        <w:rPr>
          <w:sz w:val="24"/>
          <w:szCs w:val="24"/>
        </w:rPr>
        <w:t>-</w:t>
      </w:r>
      <w:r>
        <w:rPr>
          <w:sz w:val="24"/>
          <w:szCs w:val="24"/>
        </w:rPr>
        <w:t>2025</w:t>
      </w:r>
      <w:r w:rsidRPr="00145417">
        <w:rPr>
          <w:sz w:val="24"/>
          <w:szCs w:val="24"/>
        </w:rPr>
        <w:t xml:space="preserve"> годы</w:t>
      </w:r>
      <w:r>
        <w:rPr>
          <w:sz w:val="24"/>
          <w:szCs w:val="24"/>
        </w:rPr>
        <w:t xml:space="preserve"> является </w:t>
      </w:r>
      <w:r w:rsidRPr="00145417">
        <w:rPr>
          <w:sz w:val="24"/>
          <w:szCs w:val="24"/>
        </w:rPr>
        <w:t>логическим продолжением внедрения программно-целевых принципов  работы, ранее реализуемых в рамках муниципальной программы</w:t>
      </w:r>
      <w:r>
        <w:rPr>
          <w:sz w:val="24"/>
          <w:szCs w:val="24"/>
        </w:rPr>
        <w:t xml:space="preserve"> муниципального образования "</w:t>
      </w:r>
      <w:proofErr w:type="spellStart"/>
      <w:r>
        <w:rPr>
          <w:sz w:val="24"/>
          <w:szCs w:val="24"/>
        </w:rPr>
        <w:t>Тайшетский</w:t>
      </w:r>
      <w:proofErr w:type="spellEnd"/>
      <w:r>
        <w:rPr>
          <w:sz w:val="24"/>
          <w:szCs w:val="24"/>
        </w:rPr>
        <w:t xml:space="preserve"> район" </w:t>
      </w:r>
      <w:r w:rsidRPr="00145417">
        <w:rPr>
          <w:sz w:val="24"/>
          <w:szCs w:val="24"/>
        </w:rPr>
        <w:t xml:space="preserve">"Социальная поддержка отдельных категорий населения муниципального образования </w:t>
      </w:r>
      <w:r>
        <w:rPr>
          <w:sz w:val="24"/>
          <w:szCs w:val="24"/>
        </w:rPr>
        <w:t>"</w:t>
      </w:r>
      <w:proofErr w:type="spellStart"/>
      <w:r>
        <w:rPr>
          <w:sz w:val="24"/>
          <w:szCs w:val="24"/>
        </w:rPr>
        <w:t>Тайшетский</w:t>
      </w:r>
      <w:proofErr w:type="spellEnd"/>
      <w:r>
        <w:rPr>
          <w:sz w:val="24"/>
          <w:szCs w:val="24"/>
        </w:rPr>
        <w:t xml:space="preserve"> район" на 2017-2020 </w:t>
      </w:r>
      <w:r w:rsidRPr="00145417">
        <w:rPr>
          <w:sz w:val="24"/>
          <w:szCs w:val="24"/>
        </w:rPr>
        <w:t>годы.</w:t>
      </w:r>
    </w:p>
    <w:p w:rsidR="00AA3B76" w:rsidRPr="00145417" w:rsidRDefault="00AA3B76" w:rsidP="00AA3B76">
      <w:pPr>
        <w:ind w:firstLine="567"/>
        <w:jc w:val="both"/>
        <w:rPr>
          <w:sz w:val="24"/>
          <w:szCs w:val="24"/>
        </w:rPr>
      </w:pPr>
      <w:r w:rsidRPr="00C3726D">
        <w:rPr>
          <w:sz w:val="24"/>
          <w:szCs w:val="24"/>
        </w:rPr>
        <w:t>Сотрудничество органов местного самоуправления и некоммерческих организаций оправдало себя в таких формах, как семинары, конференции, организационно-правовое консультирование, общественные советы, совместная реализация социальных проектов и другие мероприятия. Все они показали, насколько эффективнее решаются общественные проблемы, когда потенциал негосударственных организаций получает поддержку органов местного самоуправления и включается в совместную работу</w:t>
      </w:r>
      <w:r>
        <w:rPr>
          <w:sz w:val="24"/>
          <w:szCs w:val="24"/>
        </w:rPr>
        <w:t>.</w:t>
      </w:r>
    </w:p>
    <w:p w:rsidR="00AA3B76" w:rsidRDefault="00AA3B76" w:rsidP="00AA3B76">
      <w:pPr>
        <w:tabs>
          <w:tab w:val="left" w:pos="0"/>
        </w:tabs>
        <w:autoSpaceDE w:val="0"/>
        <w:autoSpaceDN w:val="0"/>
        <w:adjustRightInd w:val="0"/>
        <w:ind w:firstLine="567"/>
        <w:jc w:val="both"/>
        <w:rPr>
          <w:sz w:val="24"/>
          <w:szCs w:val="24"/>
        </w:rPr>
      </w:pPr>
      <w:r w:rsidRPr="00145417">
        <w:rPr>
          <w:sz w:val="24"/>
          <w:szCs w:val="24"/>
        </w:rPr>
        <w:t xml:space="preserve">На  регулярной основе к освещению деятельности,  планируемых и осуществляемых мероприятиях социально ориентированных некоммерческих организаций привлекались средства массовой информации: </w:t>
      </w:r>
      <w:r>
        <w:rPr>
          <w:sz w:val="24"/>
          <w:szCs w:val="24"/>
        </w:rPr>
        <w:t>общественно – политическая газета "</w:t>
      </w:r>
      <w:proofErr w:type="spellStart"/>
      <w:r>
        <w:rPr>
          <w:sz w:val="24"/>
          <w:szCs w:val="24"/>
        </w:rPr>
        <w:t>Бирюсинская</w:t>
      </w:r>
      <w:proofErr w:type="spellEnd"/>
      <w:r>
        <w:rPr>
          <w:sz w:val="24"/>
          <w:szCs w:val="24"/>
        </w:rPr>
        <w:t xml:space="preserve"> новь", </w:t>
      </w:r>
      <w:r w:rsidRPr="00145417">
        <w:rPr>
          <w:sz w:val="24"/>
          <w:szCs w:val="24"/>
        </w:rPr>
        <w:t xml:space="preserve">муниципальная телепрограмма  "Время новостей", официальный сайт администрации </w:t>
      </w:r>
      <w:proofErr w:type="spellStart"/>
      <w:r w:rsidRPr="00145417">
        <w:rPr>
          <w:sz w:val="24"/>
          <w:szCs w:val="24"/>
        </w:rPr>
        <w:t>Тайшетского</w:t>
      </w:r>
      <w:proofErr w:type="spellEnd"/>
      <w:r w:rsidRPr="00145417">
        <w:rPr>
          <w:sz w:val="24"/>
          <w:szCs w:val="24"/>
        </w:rPr>
        <w:t xml:space="preserve"> района.</w:t>
      </w:r>
    </w:p>
    <w:p w:rsidR="00AA3B76" w:rsidRDefault="00AA3B76" w:rsidP="00AA3B76">
      <w:pPr>
        <w:tabs>
          <w:tab w:val="left" w:pos="0"/>
        </w:tabs>
        <w:autoSpaceDE w:val="0"/>
        <w:autoSpaceDN w:val="0"/>
        <w:adjustRightInd w:val="0"/>
        <w:ind w:firstLine="567"/>
        <w:jc w:val="both"/>
        <w:rPr>
          <w:sz w:val="24"/>
          <w:szCs w:val="24"/>
        </w:rPr>
      </w:pPr>
      <w:proofErr w:type="gramStart"/>
      <w:r>
        <w:rPr>
          <w:sz w:val="24"/>
          <w:szCs w:val="24"/>
        </w:rPr>
        <w:t xml:space="preserve">С общественными организациями  проводились </w:t>
      </w:r>
      <w:r w:rsidRPr="00145417">
        <w:rPr>
          <w:sz w:val="24"/>
          <w:szCs w:val="24"/>
        </w:rPr>
        <w:t xml:space="preserve"> консультации по вопросам:</w:t>
      </w:r>
      <w:r>
        <w:rPr>
          <w:sz w:val="24"/>
          <w:szCs w:val="24"/>
        </w:rPr>
        <w:t xml:space="preserve"> о вступлении в силу Указа Президента РФ</w:t>
      </w:r>
      <w:r w:rsidRPr="00CB0953">
        <w:rPr>
          <w:sz w:val="24"/>
          <w:szCs w:val="24"/>
        </w:rPr>
        <w:t xml:space="preserve"> </w:t>
      </w:r>
      <w:r>
        <w:rPr>
          <w:sz w:val="24"/>
          <w:szCs w:val="24"/>
        </w:rPr>
        <w:t>от 11.12.18г. № 706 "Об Общероссийской общественно – государственной организации "Союз женщин России", о деятельности межрегионального общественного фонда</w:t>
      </w:r>
      <w:r w:rsidRPr="00145417">
        <w:rPr>
          <w:sz w:val="24"/>
          <w:szCs w:val="24"/>
        </w:rPr>
        <w:t xml:space="preserve"> </w:t>
      </w:r>
      <w:r>
        <w:rPr>
          <w:sz w:val="24"/>
          <w:szCs w:val="24"/>
        </w:rPr>
        <w:t>"Сибирский центр поддержки общественных инициатив", о Всероссийском конкурсе социальных проектов "Активное поколение" Благотворительного фонда Елены и Геннадия Тимченко для некоммерческих организаций, о региональном проекте "Социальная активность" национального проекта "Образование</w:t>
      </w:r>
      <w:proofErr w:type="gramEnd"/>
      <w:r>
        <w:rPr>
          <w:sz w:val="24"/>
          <w:szCs w:val="24"/>
        </w:rPr>
        <w:t xml:space="preserve">", о предоставлении субсидий для социально ориентированных некоммерческих организаций Управлением Губернатора Иркутской области и Правительством Иркутской области. Проведено </w:t>
      </w:r>
      <w:proofErr w:type="gramStart"/>
      <w:r>
        <w:rPr>
          <w:sz w:val="24"/>
          <w:szCs w:val="24"/>
        </w:rPr>
        <w:t>селекторное</w:t>
      </w:r>
      <w:proofErr w:type="gramEnd"/>
      <w:r>
        <w:rPr>
          <w:sz w:val="24"/>
          <w:szCs w:val="24"/>
        </w:rPr>
        <w:t xml:space="preserve"> </w:t>
      </w:r>
      <w:proofErr w:type="spellStart"/>
      <w:r>
        <w:rPr>
          <w:sz w:val="24"/>
          <w:szCs w:val="24"/>
        </w:rPr>
        <w:t>видеосовещание</w:t>
      </w:r>
      <w:proofErr w:type="spellEnd"/>
      <w:r>
        <w:rPr>
          <w:sz w:val="24"/>
          <w:szCs w:val="24"/>
        </w:rPr>
        <w:t xml:space="preserve"> на тему: " Подготовка заявок на участие в конкурсах грантов Президента РФ и социально значимых проектов "Губернское собрание общественности Иркутской области". </w:t>
      </w:r>
    </w:p>
    <w:p w:rsidR="00AA3B76" w:rsidRDefault="00AA3B76" w:rsidP="00AA3B76">
      <w:pPr>
        <w:ind w:firstLine="567"/>
        <w:jc w:val="both"/>
        <w:rPr>
          <w:sz w:val="24"/>
          <w:szCs w:val="24"/>
        </w:rPr>
      </w:pPr>
      <w:r>
        <w:rPr>
          <w:sz w:val="24"/>
          <w:szCs w:val="24"/>
        </w:rPr>
        <w:t xml:space="preserve">Совместно с Советом женщин </w:t>
      </w:r>
      <w:proofErr w:type="spellStart"/>
      <w:r>
        <w:rPr>
          <w:sz w:val="24"/>
          <w:szCs w:val="24"/>
        </w:rPr>
        <w:t>Тайшетского</w:t>
      </w:r>
      <w:proofErr w:type="spellEnd"/>
      <w:r>
        <w:rPr>
          <w:sz w:val="24"/>
          <w:szCs w:val="24"/>
        </w:rPr>
        <w:t xml:space="preserve"> района принималось активное участие в проведении "Дня Аиста", главами муниципальных образований проинформировано население о проведении праздника для детей  - сирот, проводились мероприятия по привлечению граждан в качестве потенциальных опекунов. Администрацией </w:t>
      </w:r>
      <w:proofErr w:type="spellStart"/>
      <w:r>
        <w:rPr>
          <w:sz w:val="24"/>
          <w:szCs w:val="24"/>
        </w:rPr>
        <w:t>Тайшетского</w:t>
      </w:r>
      <w:proofErr w:type="spellEnd"/>
      <w:r>
        <w:rPr>
          <w:sz w:val="24"/>
          <w:szCs w:val="24"/>
        </w:rPr>
        <w:t xml:space="preserve"> района составлено и распечатано 30 альбомов, содержащих полезную информацию для потенциальных опекунов и фото детей, оставшихся без попечения родителей, которые ищут семью. Альбомы распространены по администрациям муниципальных образований </w:t>
      </w:r>
      <w:proofErr w:type="spellStart"/>
      <w:r>
        <w:rPr>
          <w:sz w:val="24"/>
          <w:szCs w:val="24"/>
        </w:rPr>
        <w:t>Тайшетского</w:t>
      </w:r>
      <w:proofErr w:type="spellEnd"/>
      <w:r>
        <w:rPr>
          <w:sz w:val="24"/>
          <w:szCs w:val="24"/>
        </w:rPr>
        <w:t xml:space="preserve"> района и среди представителей Совета женщин в поселениях </w:t>
      </w:r>
      <w:proofErr w:type="spellStart"/>
      <w:r>
        <w:rPr>
          <w:sz w:val="24"/>
          <w:szCs w:val="24"/>
        </w:rPr>
        <w:t>Тайшетского</w:t>
      </w:r>
      <w:proofErr w:type="spellEnd"/>
      <w:r>
        <w:rPr>
          <w:sz w:val="24"/>
          <w:szCs w:val="24"/>
        </w:rPr>
        <w:t xml:space="preserve"> района для информирования населения о детях, ищущих приемную семью, видах опеки и попечительства, льготах, предусмотренных для опекунов и другой информацией.</w:t>
      </w:r>
    </w:p>
    <w:p w:rsidR="00AA3B76" w:rsidRPr="00145417" w:rsidRDefault="00AA3B76" w:rsidP="00AA3B76">
      <w:pPr>
        <w:tabs>
          <w:tab w:val="left" w:pos="0"/>
        </w:tabs>
        <w:autoSpaceDE w:val="0"/>
        <w:autoSpaceDN w:val="0"/>
        <w:adjustRightInd w:val="0"/>
        <w:ind w:firstLine="567"/>
        <w:jc w:val="both"/>
        <w:rPr>
          <w:sz w:val="24"/>
          <w:szCs w:val="24"/>
        </w:rPr>
      </w:pPr>
      <w:r>
        <w:rPr>
          <w:sz w:val="24"/>
          <w:szCs w:val="24"/>
        </w:rPr>
        <w:t xml:space="preserve">При непосредственном участии администрации </w:t>
      </w:r>
      <w:proofErr w:type="spellStart"/>
      <w:r>
        <w:rPr>
          <w:sz w:val="24"/>
          <w:szCs w:val="24"/>
        </w:rPr>
        <w:t>Тайшетского</w:t>
      </w:r>
      <w:proofErr w:type="spellEnd"/>
      <w:r>
        <w:rPr>
          <w:sz w:val="24"/>
          <w:szCs w:val="24"/>
        </w:rPr>
        <w:t xml:space="preserve"> района Иркутским областным советом женщин проведен круглый стол на тему: "Роль общественных институтов в защите жизни детей, профилактике детских и подростковых суицидов и оказании </w:t>
      </w:r>
      <w:proofErr w:type="spellStart"/>
      <w:r>
        <w:rPr>
          <w:sz w:val="24"/>
          <w:szCs w:val="24"/>
        </w:rPr>
        <w:t>психолого</w:t>
      </w:r>
      <w:proofErr w:type="spellEnd"/>
      <w:r>
        <w:rPr>
          <w:sz w:val="24"/>
          <w:szCs w:val="24"/>
        </w:rPr>
        <w:t xml:space="preserve"> – педагогической помощи семьям" в рамках проекта "Жизнь ребенка". Круглый стол проводился членами Областного совета женщин в актовом зале администрации </w:t>
      </w:r>
      <w:proofErr w:type="spellStart"/>
      <w:r>
        <w:rPr>
          <w:sz w:val="24"/>
          <w:szCs w:val="24"/>
        </w:rPr>
        <w:t>Тайшетского</w:t>
      </w:r>
      <w:proofErr w:type="spellEnd"/>
      <w:r>
        <w:rPr>
          <w:sz w:val="24"/>
          <w:szCs w:val="24"/>
        </w:rPr>
        <w:t xml:space="preserve"> района с привлечением руководителей учреждений субъектов системы профилактики, социальных педагогов общеобразовательных организаций </w:t>
      </w:r>
      <w:proofErr w:type="spellStart"/>
      <w:r>
        <w:rPr>
          <w:sz w:val="24"/>
          <w:szCs w:val="24"/>
        </w:rPr>
        <w:t>Тайшетского</w:t>
      </w:r>
      <w:proofErr w:type="spellEnd"/>
      <w:r>
        <w:rPr>
          <w:sz w:val="24"/>
          <w:szCs w:val="24"/>
        </w:rPr>
        <w:t xml:space="preserve"> района.</w:t>
      </w:r>
    </w:p>
    <w:p w:rsidR="00AA3B76" w:rsidRPr="0035338A" w:rsidRDefault="00AA3B76" w:rsidP="00AA3B76">
      <w:pPr>
        <w:tabs>
          <w:tab w:val="left" w:pos="0"/>
        </w:tabs>
        <w:autoSpaceDE w:val="0"/>
        <w:autoSpaceDN w:val="0"/>
        <w:adjustRightInd w:val="0"/>
        <w:ind w:firstLine="567"/>
        <w:jc w:val="both"/>
        <w:rPr>
          <w:sz w:val="24"/>
          <w:szCs w:val="24"/>
        </w:rPr>
      </w:pPr>
      <w:r>
        <w:rPr>
          <w:sz w:val="24"/>
          <w:szCs w:val="24"/>
        </w:rPr>
        <w:t>Традиционно п</w:t>
      </w:r>
      <w:r w:rsidRPr="0035338A">
        <w:rPr>
          <w:sz w:val="24"/>
          <w:szCs w:val="24"/>
        </w:rPr>
        <w:t xml:space="preserve">ри поддержке администрации </w:t>
      </w:r>
      <w:proofErr w:type="spellStart"/>
      <w:r w:rsidRPr="0035338A">
        <w:rPr>
          <w:sz w:val="24"/>
          <w:szCs w:val="24"/>
        </w:rPr>
        <w:t>Тайшетского</w:t>
      </w:r>
      <w:proofErr w:type="spellEnd"/>
      <w:r w:rsidRPr="0035338A">
        <w:rPr>
          <w:sz w:val="24"/>
          <w:szCs w:val="24"/>
        </w:rPr>
        <w:t xml:space="preserve"> района</w:t>
      </w:r>
      <w:r w:rsidRPr="00E93FB1">
        <w:rPr>
          <w:sz w:val="24"/>
          <w:szCs w:val="24"/>
        </w:rPr>
        <w:t xml:space="preserve"> </w:t>
      </w:r>
      <w:r>
        <w:rPr>
          <w:sz w:val="24"/>
          <w:szCs w:val="24"/>
        </w:rPr>
        <w:t xml:space="preserve">Советом </w:t>
      </w:r>
      <w:r w:rsidRPr="0035338A">
        <w:rPr>
          <w:sz w:val="24"/>
          <w:szCs w:val="24"/>
        </w:rPr>
        <w:t>женщин  пр</w:t>
      </w:r>
      <w:r>
        <w:rPr>
          <w:sz w:val="24"/>
          <w:szCs w:val="24"/>
        </w:rPr>
        <w:t xml:space="preserve">оведена </w:t>
      </w:r>
      <w:r w:rsidRPr="0035338A">
        <w:rPr>
          <w:sz w:val="24"/>
          <w:szCs w:val="24"/>
        </w:rPr>
        <w:t xml:space="preserve"> благотворительная акция с целью обеспечения детей из малообеспеченных семей школьными принадлежностями, портфелями, школьной формой. В результате 65 детям оказана материальная помощь, которую получили дети из Николаевского, </w:t>
      </w:r>
      <w:proofErr w:type="spellStart"/>
      <w:r w:rsidRPr="0035338A">
        <w:rPr>
          <w:sz w:val="24"/>
          <w:szCs w:val="24"/>
        </w:rPr>
        <w:t>Черчетского</w:t>
      </w:r>
      <w:proofErr w:type="spellEnd"/>
      <w:r w:rsidRPr="0035338A">
        <w:rPr>
          <w:sz w:val="24"/>
          <w:szCs w:val="24"/>
        </w:rPr>
        <w:t xml:space="preserve">, Венгерского, </w:t>
      </w:r>
      <w:proofErr w:type="spellStart"/>
      <w:r w:rsidRPr="0035338A">
        <w:rPr>
          <w:sz w:val="24"/>
          <w:szCs w:val="24"/>
        </w:rPr>
        <w:t>Староакульшетского</w:t>
      </w:r>
      <w:proofErr w:type="spellEnd"/>
      <w:r w:rsidRPr="0035338A">
        <w:rPr>
          <w:sz w:val="24"/>
          <w:szCs w:val="24"/>
        </w:rPr>
        <w:t xml:space="preserve">, П-Черемховского, Зареченского, </w:t>
      </w:r>
      <w:proofErr w:type="spellStart"/>
      <w:proofErr w:type="gramStart"/>
      <w:r w:rsidRPr="0035338A">
        <w:rPr>
          <w:sz w:val="24"/>
          <w:szCs w:val="24"/>
        </w:rPr>
        <w:t>Бирюсинское</w:t>
      </w:r>
      <w:proofErr w:type="spellEnd"/>
      <w:proofErr w:type="gramEnd"/>
      <w:r w:rsidRPr="0035338A">
        <w:rPr>
          <w:sz w:val="24"/>
          <w:szCs w:val="24"/>
        </w:rPr>
        <w:t xml:space="preserve"> городского, </w:t>
      </w:r>
      <w:proofErr w:type="spellStart"/>
      <w:r w:rsidRPr="0035338A">
        <w:rPr>
          <w:sz w:val="24"/>
          <w:szCs w:val="24"/>
        </w:rPr>
        <w:t>Бирюсинского</w:t>
      </w:r>
      <w:proofErr w:type="spellEnd"/>
      <w:r w:rsidRPr="0035338A">
        <w:rPr>
          <w:sz w:val="24"/>
          <w:szCs w:val="24"/>
        </w:rPr>
        <w:t xml:space="preserve"> </w:t>
      </w:r>
      <w:r w:rsidRPr="0035338A">
        <w:rPr>
          <w:sz w:val="24"/>
          <w:szCs w:val="24"/>
        </w:rPr>
        <w:lastRenderedPageBreak/>
        <w:t xml:space="preserve">сельского, </w:t>
      </w:r>
      <w:proofErr w:type="spellStart"/>
      <w:r w:rsidRPr="0035338A">
        <w:rPr>
          <w:sz w:val="24"/>
          <w:szCs w:val="24"/>
        </w:rPr>
        <w:t>Бузыкановского</w:t>
      </w:r>
      <w:proofErr w:type="spellEnd"/>
      <w:r w:rsidRPr="0035338A">
        <w:rPr>
          <w:sz w:val="24"/>
          <w:szCs w:val="24"/>
        </w:rPr>
        <w:t xml:space="preserve">, Иванов мыс, </w:t>
      </w:r>
      <w:proofErr w:type="spellStart"/>
      <w:r w:rsidRPr="0035338A">
        <w:rPr>
          <w:sz w:val="24"/>
          <w:szCs w:val="24"/>
        </w:rPr>
        <w:t>Шиткинского</w:t>
      </w:r>
      <w:proofErr w:type="spellEnd"/>
      <w:r w:rsidRPr="0035338A">
        <w:rPr>
          <w:sz w:val="24"/>
          <w:szCs w:val="24"/>
        </w:rPr>
        <w:t xml:space="preserve">, </w:t>
      </w:r>
      <w:proofErr w:type="spellStart"/>
      <w:r w:rsidRPr="0035338A">
        <w:rPr>
          <w:sz w:val="24"/>
          <w:szCs w:val="24"/>
        </w:rPr>
        <w:t>Тальского</w:t>
      </w:r>
      <w:proofErr w:type="spellEnd"/>
      <w:r w:rsidRPr="0035338A">
        <w:rPr>
          <w:sz w:val="24"/>
          <w:szCs w:val="24"/>
        </w:rPr>
        <w:t xml:space="preserve">, </w:t>
      </w:r>
      <w:proofErr w:type="spellStart"/>
      <w:r w:rsidRPr="0035338A">
        <w:rPr>
          <w:sz w:val="24"/>
          <w:szCs w:val="24"/>
        </w:rPr>
        <w:t>Разгонского</w:t>
      </w:r>
      <w:proofErr w:type="spellEnd"/>
      <w:r w:rsidRPr="0035338A">
        <w:rPr>
          <w:sz w:val="24"/>
          <w:szCs w:val="24"/>
        </w:rPr>
        <w:t xml:space="preserve">, Березовского, </w:t>
      </w:r>
      <w:proofErr w:type="spellStart"/>
      <w:r w:rsidRPr="0035338A">
        <w:rPr>
          <w:sz w:val="24"/>
          <w:szCs w:val="24"/>
        </w:rPr>
        <w:t>Юртин</w:t>
      </w:r>
      <w:r>
        <w:rPr>
          <w:sz w:val="24"/>
          <w:szCs w:val="24"/>
        </w:rPr>
        <w:t>ского</w:t>
      </w:r>
      <w:proofErr w:type="spellEnd"/>
      <w:r>
        <w:rPr>
          <w:sz w:val="24"/>
          <w:szCs w:val="24"/>
        </w:rPr>
        <w:t xml:space="preserve"> поселений</w:t>
      </w:r>
      <w:r w:rsidRPr="0035338A">
        <w:rPr>
          <w:sz w:val="24"/>
          <w:szCs w:val="24"/>
        </w:rPr>
        <w:t>.</w:t>
      </w:r>
    </w:p>
    <w:p w:rsidR="00AA3B76" w:rsidRPr="00283817" w:rsidRDefault="00AA3B76" w:rsidP="00AA3B76">
      <w:pPr>
        <w:ind w:right="-143" w:firstLine="567"/>
        <w:jc w:val="both"/>
        <w:rPr>
          <w:sz w:val="24"/>
          <w:szCs w:val="24"/>
        </w:rPr>
      </w:pPr>
      <w:r>
        <w:rPr>
          <w:sz w:val="24"/>
          <w:szCs w:val="24"/>
        </w:rPr>
        <w:t>В</w:t>
      </w:r>
      <w:r w:rsidRPr="00283817">
        <w:rPr>
          <w:sz w:val="24"/>
          <w:szCs w:val="24"/>
        </w:rPr>
        <w:t xml:space="preserve"> преддверии новогодних праздников администрацией </w:t>
      </w:r>
      <w:proofErr w:type="spellStart"/>
      <w:r w:rsidRPr="00283817">
        <w:rPr>
          <w:sz w:val="24"/>
          <w:szCs w:val="24"/>
        </w:rPr>
        <w:t>Тайшетского</w:t>
      </w:r>
      <w:proofErr w:type="spellEnd"/>
      <w:r w:rsidRPr="00283817">
        <w:rPr>
          <w:sz w:val="24"/>
          <w:szCs w:val="24"/>
        </w:rPr>
        <w:t xml:space="preserve"> района совместно с главами муниципальных образований </w:t>
      </w:r>
      <w:proofErr w:type="spellStart"/>
      <w:r w:rsidRPr="00283817">
        <w:rPr>
          <w:sz w:val="24"/>
          <w:szCs w:val="24"/>
        </w:rPr>
        <w:t>Тайшетского</w:t>
      </w:r>
      <w:proofErr w:type="spellEnd"/>
      <w:r w:rsidRPr="00283817">
        <w:rPr>
          <w:sz w:val="24"/>
          <w:szCs w:val="24"/>
        </w:rPr>
        <w:t xml:space="preserve"> района</w:t>
      </w:r>
      <w:r>
        <w:rPr>
          <w:sz w:val="24"/>
          <w:szCs w:val="24"/>
        </w:rPr>
        <w:t xml:space="preserve">, Советом женщин </w:t>
      </w:r>
      <w:proofErr w:type="spellStart"/>
      <w:r>
        <w:rPr>
          <w:sz w:val="24"/>
          <w:szCs w:val="24"/>
        </w:rPr>
        <w:t>Тайшетского</w:t>
      </w:r>
      <w:proofErr w:type="spellEnd"/>
      <w:r>
        <w:rPr>
          <w:sz w:val="24"/>
          <w:szCs w:val="24"/>
        </w:rPr>
        <w:t xml:space="preserve"> района</w:t>
      </w:r>
      <w:r w:rsidRPr="00283817">
        <w:rPr>
          <w:sz w:val="24"/>
          <w:szCs w:val="24"/>
        </w:rPr>
        <w:t xml:space="preserve"> проведена работа по обеспечению детей из малообеспеченных многодетных семей новогодними подарками. В результате обеспечено  1184 семьи, имеющих на иждивении несовершеннолетних детей и находящихся в трудном материальном положении.</w:t>
      </w:r>
    </w:p>
    <w:p w:rsidR="00AA3B76" w:rsidRDefault="00AA3B76" w:rsidP="00AA3B76">
      <w:pPr>
        <w:ind w:right="-143" w:firstLine="567"/>
        <w:jc w:val="both"/>
        <w:rPr>
          <w:sz w:val="24"/>
          <w:szCs w:val="24"/>
        </w:rPr>
      </w:pPr>
      <w:r w:rsidRPr="00283817">
        <w:rPr>
          <w:sz w:val="24"/>
          <w:szCs w:val="24"/>
        </w:rPr>
        <w:t xml:space="preserve">Для детей из малообеспеченных семей Советом женщин </w:t>
      </w:r>
      <w:proofErr w:type="spellStart"/>
      <w:r w:rsidRPr="00283817">
        <w:rPr>
          <w:sz w:val="24"/>
          <w:szCs w:val="24"/>
        </w:rPr>
        <w:t>Тайшетского</w:t>
      </w:r>
      <w:proofErr w:type="spellEnd"/>
      <w:r w:rsidRPr="00283817">
        <w:rPr>
          <w:sz w:val="24"/>
          <w:szCs w:val="24"/>
        </w:rPr>
        <w:t xml:space="preserve"> района </w:t>
      </w:r>
      <w:r>
        <w:rPr>
          <w:sz w:val="24"/>
          <w:szCs w:val="24"/>
        </w:rPr>
        <w:t xml:space="preserve">при содействии администрации </w:t>
      </w:r>
      <w:proofErr w:type="spellStart"/>
      <w:r>
        <w:rPr>
          <w:sz w:val="24"/>
          <w:szCs w:val="24"/>
        </w:rPr>
        <w:t>Тайшетского</w:t>
      </w:r>
      <w:proofErr w:type="spellEnd"/>
      <w:r>
        <w:rPr>
          <w:sz w:val="24"/>
          <w:szCs w:val="24"/>
        </w:rPr>
        <w:t xml:space="preserve"> района </w:t>
      </w:r>
      <w:r w:rsidRPr="00283817">
        <w:rPr>
          <w:sz w:val="24"/>
          <w:szCs w:val="24"/>
        </w:rPr>
        <w:t>традиционно организовано проведение Новогодней благотворительной ёлки</w:t>
      </w:r>
      <w:r>
        <w:rPr>
          <w:sz w:val="24"/>
          <w:szCs w:val="24"/>
        </w:rPr>
        <w:t xml:space="preserve"> в РДК "Юбилейный"</w:t>
      </w:r>
      <w:r w:rsidRPr="00283817">
        <w:rPr>
          <w:sz w:val="24"/>
          <w:szCs w:val="24"/>
        </w:rPr>
        <w:t>, куда приглашено 88 детей  в возрасте от 3 до 14 лет, все дети полу</w:t>
      </w:r>
      <w:r>
        <w:rPr>
          <w:sz w:val="24"/>
          <w:szCs w:val="24"/>
        </w:rPr>
        <w:t>чили</w:t>
      </w:r>
      <w:r w:rsidRPr="00283817">
        <w:rPr>
          <w:sz w:val="24"/>
          <w:szCs w:val="24"/>
        </w:rPr>
        <w:t xml:space="preserve"> сладкие подарки.</w:t>
      </w:r>
    </w:p>
    <w:p w:rsidR="00AA3B76" w:rsidRDefault="00AA3B76" w:rsidP="00AA3B76">
      <w:pPr>
        <w:ind w:right="-143" w:firstLine="567"/>
        <w:jc w:val="both"/>
        <w:rPr>
          <w:sz w:val="24"/>
          <w:szCs w:val="24"/>
        </w:rPr>
      </w:pPr>
      <w:r>
        <w:rPr>
          <w:rFonts w:ascii="Arial" w:hAnsi="Arial" w:cs="Arial"/>
          <w:color w:val="2D2D2D"/>
          <w:spacing w:val="2"/>
          <w:sz w:val="21"/>
          <w:szCs w:val="21"/>
        </w:rPr>
        <w:t xml:space="preserve"> </w:t>
      </w:r>
      <w:r w:rsidRPr="000C27EA">
        <w:rPr>
          <w:sz w:val="24"/>
          <w:szCs w:val="24"/>
        </w:rPr>
        <w:t>В целях привлечения внимания общества и сохранения традиций в праздничные и памятные даты, организуется проведение социально значимых мероприятий, государственных праздников для ветеранов, инвалидов, пенсионеров. В различных сферах жизнедеятельности им необходима гарантированная помощь и внимание со стороны представителей власти.</w:t>
      </w:r>
      <w:r>
        <w:rPr>
          <w:sz w:val="24"/>
          <w:szCs w:val="24"/>
        </w:rPr>
        <w:t xml:space="preserve"> Так, при содействии структурных подразделений администрации </w:t>
      </w:r>
      <w:proofErr w:type="spellStart"/>
      <w:r>
        <w:rPr>
          <w:sz w:val="24"/>
          <w:szCs w:val="24"/>
        </w:rPr>
        <w:t>Тайшетского</w:t>
      </w:r>
      <w:proofErr w:type="spellEnd"/>
      <w:r>
        <w:rPr>
          <w:sz w:val="24"/>
          <w:szCs w:val="24"/>
        </w:rPr>
        <w:t xml:space="preserve"> района Совету женщин, Совету ветеранов и другим общественным организациям </w:t>
      </w:r>
      <w:proofErr w:type="spellStart"/>
      <w:r>
        <w:rPr>
          <w:sz w:val="24"/>
          <w:szCs w:val="24"/>
        </w:rPr>
        <w:t>Тайшетского</w:t>
      </w:r>
      <w:proofErr w:type="spellEnd"/>
      <w:r>
        <w:rPr>
          <w:sz w:val="24"/>
          <w:szCs w:val="24"/>
        </w:rPr>
        <w:t xml:space="preserve"> района н</w:t>
      </w:r>
      <w:r w:rsidRPr="00145417">
        <w:rPr>
          <w:sz w:val="24"/>
          <w:szCs w:val="24"/>
        </w:rPr>
        <w:t>а регулярной основе оказывается поддержка инициатив по проведению социально значимых  культурно-массовых мероприятий</w:t>
      </w:r>
      <w:r>
        <w:rPr>
          <w:sz w:val="24"/>
          <w:szCs w:val="24"/>
        </w:rPr>
        <w:t xml:space="preserve">, таких как </w:t>
      </w:r>
      <w:r w:rsidRPr="00145417">
        <w:rPr>
          <w:sz w:val="24"/>
          <w:szCs w:val="24"/>
        </w:rPr>
        <w:t xml:space="preserve"> конкурс</w:t>
      </w:r>
      <w:r>
        <w:rPr>
          <w:sz w:val="24"/>
          <w:szCs w:val="24"/>
        </w:rPr>
        <w:t>ы</w:t>
      </w:r>
      <w:r w:rsidRPr="00145417">
        <w:rPr>
          <w:sz w:val="24"/>
          <w:szCs w:val="24"/>
        </w:rPr>
        <w:t xml:space="preserve">: "Женщина, меняющая мир", "Почетная семья </w:t>
      </w:r>
      <w:proofErr w:type="spellStart"/>
      <w:r w:rsidRPr="00145417">
        <w:rPr>
          <w:sz w:val="24"/>
          <w:szCs w:val="24"/>
        </w:rPr>
        <w:t>Тайшетского</w:t>
      </w:r>
      <w:proofErr w:type="spellEnd"/>
      <w:r w:rsidRPr="00145417">
        <w:rPr>
          <w:sz w:val="24"/>
          <w:szCs w:val="24"/>
        </w:rPr>
        <w:t xml:space="preserve"> района", </w:t>
      </w:r>
      <w:r>
        <w:rPr>
          <w:sz w:val="24"/>
          <w:szCs w:val="24"/>
        </w:rPr>
        <w:t xml:space="preserve">конкурс </w:t>
      </w:r>
      <w:r w:rsidRPr="00145417">
        <w:rPr>
          <w:sz w:val="24"/>
          <w:szCs w:val="24"/>
        </w:rPr>
        <w:t>лучших ветеранских организаций "Не стареет душа ветеранов"</w:t>
      </w:r>
      <w:r>
        <w:rPr>
          <w:sz w:val="24"/>
          <w:szCs w:val="24"/>
        </w:rPr>
        <w:t xml:space="preserve">, </w:t>
      </w:r>
      <w:r w:rsidRPr="00145417">
        <w:rPr>
          <w:sz w:val="24"/>
          <w:szCs w:val="24"/>
        </w:rPr>
        <w:t>День защитника отечества, Международный женский день, День Победы, День пожилого человека, юбилеев и др.</w:t>
      </w:r>
    </w:p>
    <w:p w:rsidR="00AA3B76" w:rsidRPr="00145417" w:rsidRDefault="00AA3B76" w:rsidP="00AA3B76">
      <w:pPr>
        <w:tabs>
          <w:tab w:val="left" w:pos="0"/>
        </w:tabs>
        <w:autoSpaceDE w:val="0"/>
        <w:autoSpaceDN w:val="0"/>
        <w:adjustRightInd w:val="0"/>
        <w:ind w:firstLine="567"/>
        <w:jc w:val="both"/>
        <w:rPr>
          <w:sz w:val="24"/>
          <w:szCs w:val="24"/>
        </w:rPr>
      </w:pPr>
      <w:r w:rsidRPr="00145417">
        <w:rPr>
          <w:sz w:val="24"/>
          <w:szCs w:val="24"/>
        </w:rPr>
        <w:t xml:space="preserve">Для организации работы Совету женщин </w:t>
      </w:r>
      <w:proofErr w:type="spellStart"/>
      <w:r w:rsidRPr="00145417">
        <w:rPr>
          <w:sz w:val="24"/>
          <w:szCs w:val="24"/>
        </w:rPr>
        <w:t>Тайшетского</w:t>
      </w:r>
      <w:proofErr w:type="spellEnd"/>
      <w:r w:rsidRPr="00145417">
        <w:rPr>
          <w:sz w:val="24"/>
          <w:szCs w:val="24"/>
        </w:rPr>
        <w:t xml:space="preserve"> района и </w:t>
      </w:r>
      <w:proofErr w:type="spellStart"/>
      <w:r w:rsidRPr="00145417">
        <w:rPr>
          <w:sz w:val="24"/>
          <w:szCs w:val="24"/>
        </w:rPr>
        <w:t>Тайшетскому</w:t>
      </w:r>
      <w:proofErr w:type="spellEnd"/>
      <w:r>
        <w:rPr>
          <w:sz w:val="24"/>
          <w:szCs w:val="24"/>
        </w:rPr>
        <w:t xml:space="preserve"> </w:t>
      </w:r>
      <w:r w:rsidRPr="00145417">
        <w:rPr>
          <w:sz w:val="24"/>
          <w:szCs w:val="24"/>
        </w:rPr>
        <w:t>районн</w:t>
      </w:r>
      <w:r>
        <w:rPr>
          <w:sz w:val="24"/>
          <w:szCs w:val="24"/>
        </w:rPr>
        <w:t>ому</w:t>
      </w:r>
      <w:r w:rsidRPr="00145417">
        <w:rPr>
          <w:sz w:val="24"/>
          <w:szCs w:val="24"/>
        </w:rPr>
        <w:t xml:space="preserve"> Совету ветеранов войны, труда, вооруженных сил и правоохранительных органов в безвозмездное пользование предоставлены помещения.</w:t>
      </w:r>
      <w:r>
        <w:rPr>
          <w:sz w:val="24"/>
          <w:szCs w:val="24"/>
        </w:rPr>
        <w:t xml:space="preserve"> </w:t>
      </w:r>
      <w:r w:rsidRPr="00145417">
        <w:rPr>
          <w:sz w:val="24"/>
          <w:szCs w:val="24"/>
        </w:rPr>
        <w:t>Организована спортивная секция для Совета ветеранов (представлен безвозмездно спортивный зал РДК "Юбилейный").</w:t>
      </w:r>
    </w:p>
    <w:p w:rsidR="00AA3B76" w:rsidRPr="00145417" w:rsidRDefault="00AA3B76" w:rsidP="00AA3B76">
      <w:pPr>
        <w:ind w:firstLine="567"/>
        <w:jc w:val="both"/>
        <w:rPr>
          <w:sz w:val="24"/>
          <w:szCs w:val="24"/>
        </w:rPr>
      </w:pPr>
      <w:r w:rsidRPr="00145417">
        <w:rPr>
          <w:sz w:val="24"/>
          <w:szCs w:val="24"/>
        </w:rPr>
        <w:t xml:space="preserve">Представители социально ориентированных некоммерческих организаций (Совет женщин </w:t>
      </w:r>
      <w:proofErr w:type="spellStart"/>
      <w:r w:rsidRPr="00145417">
        <w:rPr>
          <w:sz w:val="24"/>
          <w:szCs w:val="24"/>
        </w:rPr>
        <w:t>Тайшетского</w:t>
      </w:r>
      <w:proofErr w:type="spellEnd"/>
      <w:r w:rsidRPr="00145417">
        <w:rPr>
          <w:sz w:val="24"/>
          <w:szCs w:val="24"/>
        </w:rPr>
        <w:t xml:space="preserve"> района, Совет ветеранов (пенсионеров) войны, труда и правоохранительных органов </w:t>
      </w:r>
      <w:proofErr w:type="spellStart"/>
      <w:r w:rsidRPr="00145417">
        <w:rPr>
          <w:sz w:val="24"/>
          <w:szCs w:val="24"/>
        </w:rPr>
        <w:t>Тайшетского</w:t>
      </w:r>
      <w:proofErr w:type="spellEnd"/>
      <w:r w:rsidRPr="00145417">
        <w:rPr>
          <w:sz w:val="24"/>
          <w:szCs w:val="24"/>
        </w:rPr>
        <w:t xml:space="preserve"> района) принимают участие в деятельности  Общественного Совета </w:t>
      </w:r>
      <w:r>
        <w:rPr>
          <w:sz w:val="24"/>
          <w:szCs w:val="24"/>
        </w:rPr>
        <w:t xml:space="preserve"> при администрации </w:t>
      </w:r>
      <w:proofErr w:type="spellStart"/>
      <w:r>
        <w:rPr>
          <w:sz w:val="24"/>
          <w:szCs w:val="24"/>
        </w:rPr>
        <w:t>Тайшетского</w:t>
      </w:r>
      <w:proofErr w:type="spellEnd"/>
      <w:r>
        <w:rPr>
          <w:sz w:val="24"/>
          <w:szCs w:val="24"/>
        </w:rPr>
        <w:t xml:space="preserve"> района</w:t>
      </w:r>
      <w:r w:rsidRPr="00145417">
        <w:rPr>
          <w:sz w:val="24"/>
          <w:szCs w:val="24"/>
        </w:rPr>
        <w:t>, рабочей группе по противодействию коррупции</w:t>
      </w:r>
      <w:r>
        <w:rPr>
          <w:sz w:val="24"/>
          <w:szCs w:val="24"/>
        </w:rPr>
        <w:t>.</w:t>
      </w:r>
    </w:p>
    <w:p w:rsidR="00AA3B76" w:rsidRDefault="00AA3B76" w:rsidP="00AA3B76">
      <w:pPr>
        <w:ind w:firstLine="567"/>
        <w:jc w:val="both"/>
        <w:rPr>
          <w:sz w:val="24"/>
          <w:szCs w:val="24"/>
        </w:rPr>
      </w:pPr>
      <w:r w:rsidRPr="00145417">
        <w:rPr>
          <w:sz w:val="24"/>
          <w:szCs w:val="24"/>
        </w:rPr>
        <w:t xml:space="preserve">Социально ориентированные некоммерческие организации реализуют стремление жителей </w:t>
      </w:r>
      <w:proofErr w:type="spellStart"/>
      <w:r w:rsidRPr="00145417">
        <w:rPr>
          <w:sz w:val="24"/>
          <w:szCs w:val="24"/>
        </w:rPr>
        <w:t>Тайшетского</w:t>
      </w:r>
      <w:proofErr w:type="spellEnd"/>
      <w:r w:rsidRPr="00145417">
        <w:rPr>
          <w:sz w:val="24"/>
          <w:szCs w:val="24"/>
        </w:rPr>
        <w:t xml:space="preserve"> района к благо</w:t>
      </w:r>
      <w:r>
        <w:rPr>
          <w:sz w:val="24"/>
          <w:szCs w:val="24"/>
        </w:rPr>
        <w:t xml:space="preserve">творительной деятельности. Так </w:t>
      </w:r>
      <w:r w:rsidRPr="00145417">
        <w:rPr>
          <w:sz w:val="24"/>
          <w:szCs w:val="24"/>
        </w:rPr>
        <w:t xml:space="preserve">Советом женщин </w:t>
      </w:r>
      <w:proofErr w:type="spellStart"/>
      <w:r w:rsidRPr="00145417">
        <w:rPr>
          <w:sz w:val="24"/>
          <w:szCs w:val="24"/>
        </w:rPr>
        <w:t>Тайшетско</w:t>
      </w:r>
      <w:r>
        <w:rPr>
          <w:sz w:val="24"/>
          <w:szCs w:val="24"/>
        </w:rPr>
        <w:t>го</w:t>
      </w:r>
      <w:proofErr w:type="spellEnd"/>
      <w:r>
        <w:rPr>
          <w:sz w:val="24"/>
          <w:szCs w:val="24"/>
        </w:rPr>
        <w:t xml:space="preserve"> района</w:t>
      </w:r>
      <w:r w:rsidRPr="00145417">
        <w:rPr>
          <w:sz w:val="24"/>
          <w:szCs w:val="24"/>
        </w:rPr>
        <w:t xml:space="preserve"> проводится постоянная акция по сбору детской и взрослой одежды, бытовых вещей, которые впоследствии передаются гражданам из малообеспеченных слоев населения, многодетным семьям. </w:t>
      </w:r>
    </w:p>
    <w:p w:rsidR="00AA3B76" w:rsidRDefault="00AA3B76" w:rsidP="00AA3B76">
      <w:pPr>
        <w:widowControl w:val="0"/>
        <w:tabs>
          <w:tab w:val="left" w:pos="1770"/>
        </w:tabs>
        <w:snapToGrid w:val="0"/>
        <w:jc w:val="both"/>
        <w:rPr>
          <w:sz w:val="24"/>
          <w:szCs w:val="24"/>
        </w:rPr>
      </w:pPr>
      <w:r>
        <w:rPr>
          <w:sz w:val="24"/>
          <w:szCs w:val="24"/>
        </w:rPr>
        <w:t xml:space="preserve">          В результате   реализации данных направлений поддержки социально-ориентированных некоммерческих организаций, в период реализации подпрограммы "</w:t>
      </w:r>
      <w:r w:rsidRPr="00145417">
        <w:rPr>
          <w:sz w:val="24"/>
          <w:szCs w:val="24"/>
        </w:rPr>
        <w:t xml:space="preserve">Поддержка социально ориентированных некоммерческих организаций" на </w:t>
      </w:r>
      <w:r>
        <w:rPr>
          <w:sz w:val="24"/>
          <w:szCs w:val="24"/>
        </w:rPr>
        <w:t>2017</w:t>
      </w:r>
      <w:r w:rsidRPr="00145417">
        <w:rPr>
          <w:sz w:val="24"/>
          <w:szCs w:val="24"/>
        </w:rPr>
        <w:t>-</w:t>
      </w:r>
      <w:r>
        <w:rPr>
          <w:sz w:val="24"/>
          <w:szCs w:val="24"/>
        </w:rPr>
        <w:t>2020</w:t>
      </w:r>
      <w:r w:rsidRPr="00145417">
        <w:rPr>
          <w:sz w:val="24"/>
          <w:szCs w:val="24"/>
        </w:rPr>
        <w:t xml:space="preserve"> годы</w:t>
      </w:r>
      <w:r>
        <w:rPr>
          <w:sz w:val="24"/>
          <w:szCs w:val="24"/>
        </w:rPr>
        <w:t xml:space="preserve"> достигнуты  следующие показатели: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560"/>
        <w:gridCol w:w="1559"/>
        <w:gridCol w:w="1134"/>
      </w:tblGrid>
      <w:tr w:rsidR="00AA3B76" w:rsidRPr="00145417" w:rsidTr="00A5327F">
        <w:tc>
          <w:tcPr>
            <w:tcW w:w="567" w:type="dxa"/>
            <w:vAlign w:val="center"/>
          </w:tcPr>
          <w:p w:rsidR="00AA3B76" w:rsidRPr="00145417" w:rsidRDefault="00AA3B76" w:rsidP="00A5327F">
            <w:pPr>
              <w:ind w:right="-1" w:firstLine="567"/>
              <w:rPr>
                <w:sz w:val="24"/>
                <w:szCs w:val="24"/>
              </w:rPr>
            </w:pPr>
          </w:p>
        </w:tc>
        <w:tc>
          <w:tcPr>
            <w:tcW w:w="4961" w:type="dxa"/>
            <w:vAlign w:val="center"/>
          </w:tcPr>
          <w:p w:rsidR="00AA3B76" w:rsidRPr="00145417" w:rsidRDefault="00AA3B76" w:rsidP="00A5327F">
            <w:pPr>
              <w:ind w:right="-1" w:firstLine="567"/>
              <w:jc w:val="center"/>
              <w:rPr>
                <w:sz w:val="24"/>
                <w:szCs w:val="24"/>
              </w:rPr>
            </w:pPr>
            <w:r>
              <w:rPr>
                <w:sz w:val="24"/>
                <w:szCs w:val="24"/>
              </w:rPr>
              <w:t>Наименование  показателя</w:t>
            </w:r>
          </w:p>
        </w:tc>
        <w:tc>
          <w:tcPr>
            <w:tcW w:w="1560" w:type="dxa"/>
          </w:tcPr>
          <w:p w:rsidR="00AA3B76" w:rsidRDefault="00AA3B76" w:rsidP="00A5327F">
            <w:pPr>
              <w:ind w:right="-1"/>
              <w:jc w:val="center"/>
              <w:rPr>
                <w:sz w:val="24"/>
                <w:szCs w:val="24"/>
              </w:rPr>
            </w:pPr>
            <w:r>
              <w:rPr>
                <w:sz w:val="24"/>
                <w:szCs w:val="24"/>
              </w:rPr>
              <w:t>2017 год</w:t>
            </w:r>
          </w:p>
        </w:tc>
        <w:tc>
          <w:tcPr>
            <w:tcW w:w="1559" w:type="dxa"/>
            <w:vAlign w:val="center"/>
          </w:tcPr>
          <w:p w:rsidR="00AA3B76" w:rsidRPr="00145417" w:rsidRDefault="00AA3B76" w:rsidP="00A5327F">
            <w:pPr>
              <w:ind w:right="-1"/>
              <w:jc w:val="center"/>
              <w:rPr>
                <w:sz w:val="24"/>
                <w:szCs w:val="24"/>
              </w:rPr>
            </w:pPr>
            <w:r>
              <w:rPr>
                <w:sz w:val="24"/>
                <w:szCs w:val="24"/>
              </w:rPr>
              <w:t>2018 год</w:t>
            </w:r>
          </w:p>
        </w:tc>
        <w:tc>
          <w:tcPr>
            <w:tcW w:w="1134" w:type="dxa"/>
          </w:tcPr>
          <w:p w:rsidR="00AA3B76" w:rsidRDefault="00AA3B76" w:rsidP="00A5327F">
            <w:pPr>
              <w:ind w:right="-1"/>
              <w:jc w:val="center"/>
              <w:rPr>
                <w:sz w:val="24"/>
                <w:szCs w:val="24"/>
              </w:rPr>
            </w:pPr>
            <w:r>
              <w:rPr>
                <w:sz w:val="24"/>
                <w:szCs w:val="24"/>
              </w:rPr>
              <w:t>Итого</w:t>
            </w:r>
          </w:p>
        </w:tc>
      </w:tr>
      <w:tr w:rsidR="00AA3B76" w:rsidRPr="00145417" w:rsidTr="00A5327F">
        <w:tc>
          <w:tcPr>
            <w:tcW w:w="567" w:type="dxa"/>
            <w:vAlign w:val="center"/>
          </w:tcPr>
          <w:p w:rsidR="00AA3B76" w:rsidRPr="00145417" w:rsidRDefault="00AA3B76" w:rsidP="00A5327F">
            <w:pPr>
              <w:ind w:right="-1"/>
              <w:jc w:val="center"/>
              <w:rPr>
                <w:sz w:val="24"/>
                <w:szCs w:val="24"/>
              </w:rPr>
            </w:pPr>
            <w:r w:rsidRPr="00145417">
              <w:rPr>
                <w:sz w:val="24"/>
                <w:szCs w:val="24"/>
              </w:rPr>
              <w:t>1</w:t>
            </w:r>
          </w:p>
        </w:tc>
        <w:tc>
          <w:tcPr>
            <w:tcW w:w="4961" w:type="dxa"/>
          </w:tcPr>
          <w:p w:rsidR="00AA3B76" w:rsidRPr="00145417" w:rsidRDefault="00AA3B76" w:rsidP="00A5327F">
            <w:pPr>
              <w:ind w:right="-1"/>
              <w:jc w:val="both"/>
              <w:rPr>
                <w:sz w:val="24"/>
                <w:szCs w:val="24"/>
              </w:rPr>
            </w:pPr>
            <w:r w:rsidRPr="00145417">
              <w:rPr>
                <w:sz w:val="24"/>
                <w:szCs w:val="24"/>
              </w:rPr>
              <w:t>Оказание консультационной поддержки социально ориентированным некоммерческим организациям по вопросам осуществления их деятельности</w:t>
            </w:r>
          </w:p>
        </w:tc>
        <w:tc>
          <w:tcPr>
            <w:tcW w:w="1560" w:type="dxa"/>
            <w:vAlign w:val="center"/>
          </w:tcPr>
          <w:p w:rsidR="00AA3B76" w:rsidRDefault="00AA3B76" w:rsidP="00A5327F">
            <w:pPr>
              <w:ind w:right="-1"/>
              <w:jc w:val="center"/>
              <w:rPr>
                <w:sz w:val="24"/>
                <w:szCs w:val="24"/>
              </w:rPr>
            </w:pPr>
            <w:r>
              <w:rPr>
                <w:sz w:val="24"/>
                <w:szCs w:val="24"/>
              </w:rPr>
              <w:t>7</w:t>
            </w:r>
          </w:p>
        </w:tc>
        <w:tc>
          <w:tcPr>
            <w:tcW w:w="1559" w:type="dxa"/>
            <w:vAlign w:val="center"/>
          </w:tcPr>
          <w:p w:rsidR="00AA3B76" w:rsidRPr="00145417" w:rsidRDefault="00AA3B76" w:rsidP="00A5327F">
            <w:pPr>
              <w:ind w:right="-1"/>
              <w:jc w:val="center"/>
              <w:rPr>
                <w:sz w:val="24"/>
                <w:szCs w:val="24"/>
              </w:rPr>
            </w:pPr>
            <w:r>
              <w:rPr>
                <w:sz w:val="24"/>
                <w:szCs w:val="24"/>
              </w:rPr>
              <w:t>7</w:t>
            </w:r>
          </w:p>
        </w:tc>
        <w:tc>
          <w:tcPr>
            <w:tcW w:w="1134" w:type="dxa"/>
            <w:vAlign w:val="center"/>
          </w:tcPr>
          <w:p w:rsidR="00AA3B76" w:rsidRDefault="00AA3B76" w:rsidP="00A5327F">
            <w:pPr>
              <w:ind w:right="-1"/>
              <w:jc w:val="center"/>
              <w:rPr>
                <w:sz w:val="24"/>
                <w:szCs w:val="24"/>
              </w:rPr>
            </w:pPr>
            <w:r>
              <w:rPr>
                <w:sz w:val="24"/>
                <w:szCs w:val="24"/>
              </w:rPr>
              <w:t>14</w:t>
            </w:r>
          </w:p>
        </w:tc>
      </w:tr>
      <w:tr w:rsidR="00AA3B76" w:rsidRPr="00145417" w:rsidTr="00A5327F">
        <w:tc>
          <w:tcPr>
            <w:tcW w:w="567" w:type="dxa"/>
            <w:vAlign w:val="center"/>
          </w:tcPr>
          <w:p w:rsidR="00AA3B76" w:rsidRPr="00145417" w:rsidRDefault="00AA3B76" w:rsidP="00A5327F">
            <w:pPr>
              <w:ind w:right="-1"/>
              <w:jc w:val="center"/>
              <w:rPr>
                <w:sz w:val="24"/>
                <w:szCs w:val="24"/>
              </w:rPr>
            </w:pPr>
            <w:r w:rsidRPr="00145417">
              <w:rPr>
                <w:sz w:val="24"/>
                <w:szCs w:val="24"/>
              </w:rPr>
              <w:t>2</w:t>
            </w:r>
          </w:p>
        </w:tc>
        <w:tc>
          <w:tcPr>
            <w:tcW w:w="4961" w:type="dxa"/>
          </w:tcPr>
          <w:p w:rsidR="00AA3B76" w:rsidRPr="00145417" w:rsidRDefault="00AA3B76" w:rsidP="00A5327F">
            <w:pPr>
              <w:ind w:right="-1"/>
              <w:jc w:val="both"/>
              <w:rPr>
                <w:sz w:val="24"/>
                <w:szCs w:val="24"/>
              </w:rPr>
            </w:pPr>
            <w:r w:rsidRPr="00145417">
              <w:rPr>
                <w:sz w:val="24"/>
                <w:szCs w:val="24"/>
              </w:rPr>
              <w:t>Оказание содействия в проведении благотворительных акций социально ориентированных некоммерческих организаций</w:t>
            </w:r>
          </w:p>
        </w:tc>
        <w:tc>
          <w:tcPr>
            <w:tcW w:w="1560" w:type="dxa"/>
            <w:vAlign w:val="center"/>
          </w:tcPr>
          <w:p w:rsidR="00AA3B76" w:rsidRPr="00145417" w:rsidRDefault="00AA3B76" w:rsidP="00A5327F">
            <w:pPr>
              <w:ind w:right="-1"/>
              <w:jc w:val="center"/>
              <w:rPr>
                <w:sz w:val="24"/>
                <w:szCs w:val="24"/>
              </w:rPr>
            </w:pPr>
            <w:r>
              <w:rPr>
                <w:sz w:val="24"/>
                <w:szCs w:val="24"/>
              </w:rPr>
              <w:t>2</w:t>
            </w:r>
          </w:p>
        </w:tc>
        <w:tc>
          <w:tcPr>
            <w:tcW w:w="1559" w:type="dxa"/>
            <w:vAlign w:val="center"/>
          </w:tcPr>
          <w:p w:rsidR="00AA3B76" w:rsidRPr="00145417" w:rsidRDefault="00AA3B76" w:rsidP="00A5327F">
            <w:pPr>
              <w:ind w:right="-1"/>
              <w:jc w:val="center"/>
              <w:rPr>
                <w:sz w:val="24"/>
                <w:szCs w:val="24"/>
              </w:rPr>
            </w:pPr>
            <w:r w:rsidRPr="00145417">
              <w:rPr>
                <w:sz w:val="24"/>
                <w:szCs w:val="24"/>
              </w:rPr>
              <w:t>2</w:t>
            </w:r>
          </w:p>
        </w:tc>
        <w:tc>
          <w:tcPr>
            <w:tcW w:w="1134" w:type="dxa"/>
            <w:vAlign w:val="center"/>
          </w:tcPr>
          <w:p w:rsidR="00AA3B76" w:rsidRPr="00145417" w:rsidRDefault="00AA3B76" w:rsidP="00A5327F">
            <w:pPr>
              <w:ind w:right="-1"/>
              <w:jc w:val="center"/>
              <w:rPr>
                <w:sz w:val="24"/>
                <w:szCs w:val="24"/>
              </w:rPr>
            </w:pPr>
            <w:r>
              <w:rPr>
                <w:sz w:val="24"/>
                <w:szCs w:val="24"/>
              </w:rPr>
              <w:t>4</w:t>
            </w:r>
          </w:p>
        </w:tc>
      </w:tr>
      <w:tr w:rsidR="00AA3B76" w:rsidRPr="00145417" w:rsidTr="00A5327F">
        <w:tc>
          <w:tcPr>
            <w:tcW w:w="567" w:type="dxa"/>
            <w:vAlign w:val="center"/>
          </w:tcPr>
          <w:p w:rsidR="00AA3B76" w:rsidRDefault="00AA3B76" w:rsidP="00A5327F">
            <w:pPr>
              <w:ind w:right="-1"/>
              <w:jc w:val="center"/>
              <w:rPr>
                <w:sz w:val="24"/>
                <w:szCs w:val="24"/>
              </w:rPr>
            </w:pPr>
          </w:p>
          <w:p w:rsidR="00AA3B76" w:rsidRPr="00145417" w:rsidRDefault="00AA3B76" w:rsidP="00A5327F">
            <w:pPr>
              <w:ind w:right="-1"/>
              <w:jc w:val="center"/>
              <w:rPr>
                <w:sz w:val="24"/>
                <w:szCs w:val="24"/>
              </w:rPr>
            </w:pPr>
            <w:r w:rsidRPr="00145417">
              <w:rPr>
                <w:sz w:val="24"/>
                <w:szCs w:val="24"/>
              </w:rPr>
              <w:t>3</w:t>
            </w:r>
          </w:p>
        </w:tc>
        <w:tc>
          <w:tcPr>
            <w:tcW w:w="4961" w:type="dxa"/>
          </w:tcPr>
          <w:p w:rsidR="00AA3B76" w:rsidRPr="00145417" w:rsidRDefault="00AA3B76" w:rsidP="00A5327F">
            <w:pPr>
              <w:ind w:right="-1"/>
              <w:jc w:val="both"/>
              <w:rPr>
                <w:sz w:val="24"/>
                <w:szCs w:val="24"/>
              </w:rPr>
            </w:pPr>
            <w:r w:rsidRPr="005F531F">
              <w:rPr>
                <w:sz w:val="24"/>
                <w:szCs w:val="24"/>
              </w:rPr>
              <w:t xml:space="preserve">Количество социально значимых культурно-массовых мероприятий  проведенных социально ориентированными некоммерческими организациями при </w:t>
            </w:r>
            <w:r w:rsidRPr="005F531F">
              <w:rPr>
                <w:sz w:val="24"/>
                <w:szCs w:val="24"/>
              </w:rPr>
              <w:lastRenderedPageBreak/>
              <w:t xml:space="preserve">поддержке администрации </w:t>
            </w:r>
            <w:proofErr w:type="spellStart"/>
            <w:r w:rsidRPr="005F531F">
              <w:rPr>
                <w:sz w:val="24"/>
                <w:szCs w:val="24"/>
              </w:rPr>
              <w:t>Тайшетского</w:t>
            </w:r>
            <w:proofErr w:type="spellEnd"/>
            <w:r w:rsidRPr="005F531F">
              <w:rPr>
                <w:sz w:val="24"/>
                <w:szCs w:val="24"/>
              </w:rPr>
              <w:t xml:space="preserve"> района</w:t>
            </w:r>
          </w:p>
        </w:tc>
        <w:tc>
          <w:tcPr>
            <w:tcW w:w="1560" w:type="dxa"/>
            <w:vAlign w:val="center"/>
          </w:tcPr>
          <w:p w:rsidR="00AA3B76" w:rsidRDefault="00AA3B76" w:rsidP="00A5327F">
            <w:pPr>
              <w:ind w:right="-1"/>
              <w:jc w:val="center"/>
              <w:rPr>
                <w:sz w:val="24"/>
                <w:szCs w:val="24"/>
              </w:rPr>
            </w:pPr>
            <w:r>
              <w:rPr>
                <w:sz w:val="24"/>
                <w:szCs w:val="24"/>
              </w:rPr>
              <w:lastRenderedPageBreak/>
              <w:t>15</w:t>
            </w:r>
          </w:p>
        </w:tc>
        <w:tc>
          <w:tcPr>
            <w:tcW w:w="1559" w:type="dxa"/>
            <w:vAlign w:val="center"/>
          </w:tcPr>
          <w:p w:rsidR="00AA3B76" w:rsidRPr="00145417" w:rsidRDefault="00AA3B76" w:rsidP="00A5327F">
            <w:pPr>
              <w:ind w:right="-1"/>
              <w:jc w:val="center"/>
              <w:rPr>
                <w:sz w:val="24"/>
                <w:szCs w:val="24"/>
              </w:rPr>
            </w:pPr>
            <w:r>
              <w:rPr>
                <w:sz w:val="24"/>
                <w:szCs w:val="24"/>
              </w:rPr>
              <w:t>16</w:t>
            </w:r>
          </w:p>
        </w:tc>
        <w:tc>
          <w:tcPr>
            <w:tcW w:w="1134" w:type="dxa"/>
            <w:vAlign w:val="center"/>
          </w:tcPr>
          <w:p w:rsidR="00AA3B76" w:rsidRDefault="00AA3B76" w:rsidP="00A5327F">
            <w:pPr>
              <w:ind w:right="-1"/>
              <w:jc w:val="center"/>
              <w:rPr>
                <w:sz w:val="24"/>
                <w:szCs w:val="24"/>
              </w:rPr>
            </w:pPr>
            <w:r>
              <w:rPr>
                <w:sz w:val="24"/>
                <w:szCs w:val="24"/>
              </w:rPr>
              <w:t>31</w:t>
            </w:r>
          </w:p>
        </w:tc>
      </w:tr>
      <w:tr w:rsidR="00AA3B76" w:rsidRPr="00145417" w:rsidTr="00A5327F">
        <w:tc>
          <w:tcPr>
            <w:tcW w:w="567" w:type="dxa"/>
            <w:vAlign w:val="center"/>
          </w:tcPr>
          <w:p w:rsidR="00AA3B76" w:rsidRPr="00145417" w:rsidRDefault="00AA3B76" w:rsidP="00A5327F">
            <w:pPr>
              <w:jc w:val="center"/>
              <w:rPr>
                <w:sz w:val="24"/>
                <w:szCs w:val="24"/>
              </w:rPr>
            </w:pPr>
            <w:r>
              <w:rPr>
                <w:sz w:val="24"/>
                <w:szCs w:val="24"/>
              </w:rPr>
              <w:lastRenderedPageBreak/>
              <w:t>4</w:t>
            </w:r>
          </w:p>
        </w:tc>
        <w:tc>
          <w:tcPr>
            <w:tcW w:w="4961" w:type="dxa"/>
          </w:tcPr>
          <w:p w:rsidR="00AA3B76" w:rsidRPr="00145417" w:rsidRDefault="00AA3B76" w:rsidP="00A5327F">
            <w:pPr>
              <w:jc w:val="both"/>
              <w:rPr>
                <w:sz w:val="24"/>
                <w:szCs w:val="24"/>
              </w:rPr>
            </w:pPr>
            <w:r w:rsidRPr="00145417">
              <w:rPr>
                <w:sz w:val="24"/>
                <w:szCs w:val="24"/>
              </w:rPr>
              <w:t>Количество публикаций в СМИ о деятельности НКО, благотворительной и добровольческой деятельности</w:t>
            </w:r>
          </w:p>
        </w:tc>
        <w:tc>
          <w:tcPr>
            <w:tcW w:w="1560" w:type="dxa"/>
            <w:vAlign w:val="center"/>
          </w:tcPr>
          <w:p w:rsidR="00AA3B76" w:rsidRPr="00145417" w:rsidRDefault="00AA3B76" w:rsidP="00A5327F">
            <w:pPr>
              <w:ind w:right="-1"/>
              <w:jc w:val="center"/>
              <w:rPr>
                <w:sz w:val="24"/>
                <w:szCs w:val="24"/>
              </w:rPr>
            </w:pPr>
            <w:r>
              <w:rPr>
                <w:sz w:val="24"/>
                <w:szCs w:val="24"/>
              </w:rPr>
              <w:t>37</w:t>
            </w:r>
          </w:p>
        </w:tc>
        <w:tc>
          <w:tcPr>
            <w:tcW w:w="1559" w:type="dxa"/>
            <w:vAlign w:val="center"/>
          </w:tcPr>
          <w:p w:rsidR="00AA3B76" w:rsidRPr="00145417" w:rsidRDefault="00AA3B76" w:rsidP="00A5327F">
            <w:pPr>
              <w:ind w:right="-1"/>
              <w:jc w:val="center"/>
              <w:rPr>
                <w:sz w:val="24"/>
                <w:szCs w:val="24"/>
              </w:rPr>
            </w:pPr>
            <w:r w:rsidRPr="00145417">
              <w:rPr>
                <w:sz w:val="24"/>
                <w:szCs w:val="24"/>
              </w:rPr>
              <w:t>3</w:t>
            </w:r>
            <w:r>
              <w:rPr>
                <w:sz w:val="24"/>
                <w:szCs w:val="24"/>
              </w:rPr>
              <w:t>7</w:t>
            </w:r>
          </w:p>
        </w:tc>
        <w:tc>
          <w:tcPr>
            <w:tcW w:w="1134" w:type="dxa"/>
            <w:vAlign w:val="center"/>
          </w:tcPr>
          <w:p w:rsidR="00AA3B76" w:rsidRPr="00145417" w:rsidRDefault="00AA3B76" w:rsidP="00A5327F">
            <w:pPr>
              <w:ind w:right="-1"/>
              <w:jc w:val="center"/>
              <w:rPr>
                <w:sz w:val="24"/>
                <w:szCs w:val="24"/>
              </w:rPr>
            </w:pPr>
            <w:r>
              <w:rPr>
                <w:sz w:val="24"/>
                <w:szCs w:val="24"/>
              </w:rPr>
              <w:t>74</w:t>
            </w:r>
          </w:p>
        </w:tc>
      </w:tr>
    </w:tbl>
    <w:p w:rsidR="00AA3B76" w:rsidRDefault="00AA3B76" w:rsidP="00AA3B76">
      <w:pPr>
        <w:ind w:firstLine="567"/>
        <w:jc w:val="both"/>
        <w:rPr>
          <w:sz w:val="24"/>
          <w:szCs w:val="24"/>
        </w:rPr>
      </w:pPr>
    </w:p>
    <w:p w:rsidR="00AA3B76" w:rsidRDefault="00AA3B76" w:rsidP="00AA3B76">
      <w:pPr>
        <w:ind w:firstLine="567"/>
        <w:jc w:val="both"/>
        <w:rPr>
          <w:sz w:val="24"/>
          <w:szCs w:val="24"/>
        </w:rPr>
      </w:pPr>
      <w:r>
        <w:rPr>
          <w:sz w:val="24"/>
          <w:szCs w:val="24"/>
        </w:rPr>
        <w:t xml:space="preserve"> Таким образом, взаимодействие  с общественными  объединениями реализуется в различных формах – консультации, благотворительные акции, совместная работа по проведению  общественно значимых  для граждан мероприятий.</w:t>
      </w:r>
    </w:p>
    <w:p w:rsidR="00AA3B76" w:rsidRPr="00145417" w:rsidRDefault="00AA3B76" w:rsidP="00AA3B76">
      <w:pPr>
        <w:tabs>
          <w:tab w:val="left" w:pos="0"/>
        </w:tabs>
        <w:autoSpaceDE w:val="0"/>
        <w:autoSpaceDN w:val="0"/>
        <w:adjustRightInd w:val="0"/>
        <w:jc w:val="both"/>
        <w:rPr>
          <w:sz w:val="24"/>
          <w:szCs w:val="24"/>
        </w:rPr>
      </w:pPr>
      <w:r>
        <w:rPr>
          <w:sz w:val="24"/>
          <w:szCs w:val="24"/>
        </w:rPr>
        <w:t xml:space="preserve">           </w:t>
      </w:r>
      <w:r w:rsidRPr="00145417">
        <w:rPr>
          <w:sz w:val="24"/>
          <w:szCs w:val="24"/>
        </w:rPr>
        <w:t>Поддержка социально ориентированных некоммерческих организаций</w:t>
      </w:r>
      <w:r>
        <w:rPr>
          <w:sz w:val="24"/>
          <w:szCs w:val="24"/>
        </w:rPr>
        <w:t xml:space="preserve"> </w:t>
      </w:r>
      <w:r w:rsidRPr="00145417">
        <w:rPr>
          <w:sz w:val="24"/>
          <w:szCs w:val="24"/>
        </w:rPr>
        <w:t>предполагает осуществление взаимосвязанного комплекса мер: организацио</w:t>
      </w:r>
      <w:r>
        <w:rPr>
          <w:sz w:val="24"/>
          <w:szCs w:val="24"/>
        </w:rPr>
        <w:t>нного,</w:t>
      </w:r>
      <w:r w:rsidRPr="00145417">
        <w:rPr>
          <w:sz w:val="24"/>
          <w:szCs w:val="24"/>
        </w:rPr>
        <w:t xml:space="preserve"> </w:t>
      </w:r>
      <w:r>
        <w:rPr>
          <w:sz w:val="24"/>
          <w:szCs w:val="24"/>
        </w:rPr>
        <w:t xml:space="preserve"> информационного,  методического </w:t>
      </w:r>
      <w:r w:rsidRPr="00145417">
        <w:rPr>
          <w:sz w:val="24"/>
          <w:szCs w:val="24"/>
        </w:rPr>
        <w:t xml:space="preserve">характера, осуществление которых требует программно-целевого подхода. </w:t>
      </w:r>
    </w:p>
    <w:p w:rsidR="00AA3B76" w:rsidRPr="00145417" w:rsidRDefault="00AA3B76" w:rsidP="00AA3B76">
      <w:pPr>
        <w:shd w:val="clear" w:color="auto" w:fill="FFFFFF"/>
        <w:ind w:firstLine="567"/>
        <w:jc w:val="both"/>
        <w:outlineLvl w:val="4"/>
        <w:rPr>
          <w:color w:val="000000"/>
          <w:kern w:val="3"/>
          <w:sz w:val="24"/>
          <w:szCs w:val="24"/>
          <w:lang w:eastAsia="ja-JP"/>
        </w:rPr>
      </w:pPr>
      <w:r w:rsidRPr="00145417">
        <w:rPr>
          <w:sz w:val="24"/>
          <w:szCs w:val="24"/>
        </w:rPr>
        <w:t>Мероприятия Подпрограммы планируется реализовывать в рамках осуществления   полномочий муниципального района  по оказанию поддержки социально ориентированным некоммерческим организациям</w:t>
      </w:r>
    </w:p>
    <w:p w:rsidR="00AA3B76" w:rsidRDefault="00AA3B76" w:rsidP="00AA3B76">
      <w:pPr>
        <w:shd w:val="clear" w:color="auto" w:fill="FFFFFF"/>
        <w:jc w:val="both"/>
        <w:outlineLvl w:val="4"/>
        <w:rPr>
          <w:b/>
          <w:sz w:val="24"/>
          <w:szCs w:val="24"/>
        </w:rPr>
      </w:pPr>
    </w:p>
    <w:p w:rsidR="00AA3B76" w:rsidRPr="00145417" w:rsidRDefault="00AA3B76" w:rsidP="00AA3B76">
      <w:pPr>
        <w:shd w:val="clear" w:color="auto" w:fill="FFFFFF"/>
        <w:ind w:firstLine="567"/>
        <w:jc w:val="both"/>
        <w:outlineLvl w:val="4"/>
        <w:rPr>
          <w:b/>
          <w:sz w:val="24"/>
          <w:szCs w:val="24"/>
        </w:rPr>
      </w:pPr>
      <w:r w:rsidRPr="00145417">
        <w:rPr>
          <w:b/>
          <w:sz w:val="24"/>
          <w:szCs w:val="24"/>
        </w:rPr>
        <w:t>РАЗДЕЛ 2. ЦЕЛЬ И ЗАДАЧИ  ПОДПРОГРАММЫ, СРОКИ РЕАЛИЗАЦИИ</w:t>
      </w:r>
    </w:p>
    <w:p w:rsidR="00AA3B76" w:rsidRPr="00145417" w:rsidRDefault="00AA3B76" w:rsidP="00AA3B76">
      <w:pPr>
        <w:pStyle w:val="TableContents"/>
        <w:tabs>
          <w:tab w:val="left" w:pos="0"/>
        </w:tabs>
        <w:snapToGrid w:val="0"/>
        <w:ind w:firstLine="567"/>
        <w:jc w:val="center"/>
        <w:rPr>
          <w:kern w:val="0"/>
          <w:lang w:val="ru-RU" w:eastAsia="ar-SA"/>
        </w:rPr>
      </w:pPr>
    </w:p>
    <w:p w:rsidR="00AA3B76" w:rsidRPr="00145417" w:rsidRDefault="00AA3B76" w:rsidP="00AA3B76">
      <w:pPr>
        <w:pStyle w:val="ConsPlusNonformat"/>
        <w:suppressAutoHyphens/>
        <w:autoSpaceDE/>
        <w:autoSpaceDN/>
        <w:adjustRightInd/>
        <w:snapToGrid w:val="0"/>
        <w:ind w:firstLine="567"/>
        <w:jc w:val="both"/>
        <w:textAlignment w:val="baseline"/>
        <w:rPr>
          <w:rFonts w:ascii="Times New Roman" w:hAnsi="Times New Roman" w:cs="Times New Roman"/>
          <w:sz w:val="24"/>
          <w:szCs w:val="24"/>
        </w:rPr>
      </w:pPr>
      <w:r w:rsidRPr="00145417">
        <w:rPr>
          <w:rFonts w:ascii="Times New Roman" w:hAnsi="Times New Roman" w:cs="Times New Roman"/>
          <w:sz w:val="24"/>
          <w:szCs w:val="24"/>
        </w:rPr>
        <w:t xml:space="preserve">Целью Подпрограммы является </w:t>
      </w:r>
      <w:r>
        <w:rPr>
          <w:rFonts w:ascii="Times New Roman" w:hAnsi="Times New Roman" w:cs="Times New Roman"/>
          <w:sz w:val="24"/>
          <w:szCs w:val="24"/>
        </w:rPr>
        <w:t>о</w:t>
      </w:r>
      <w:r w:rsidRPr="00C938C0">
        <w:rPr>
          <w:rFonts w:ascii="Times New Roman" w:hAnsi="Times New Roman" w:cs="Times New Roman"/>
          <w:sz w:val="24"/>
          <w:szCs w:val="24"/>
        </w:rPr>
        <w:t>казание поддержки  социально ориентированным некоммерческим организ</w:t>
      </w:r>
      <w:r>
        <w:rPr>
          <w:rFonts w:ascii="Times New Roman" w:hAnsi="Times New Roman" w:cs="Times New Roman"/>
          <w:sz w:val="24"/>
          <w:szCs w:val="24"/>
        </w:rPr>
        <w:t>ациям.</w:t>
      </w:r>
    </w:p>
    <w:p w:rsidR="00AA3B76" w:rsidRDefault="00AA3B76" w:rsidP="00AA3B76">
      <w:pPr>
        <w:widowControl w:val="0"/>
        <w:tabs>
          <w:tab w:val="left" w:pos="0"/>
        </w:tabs>
        <w:autoSpaceDE w:val="0"/>
        <w:autoSpaceDN w:val="0"/>
        <w:adjustRightInd w:val="0"/>
        <w:ind w:firstLine="567"/>
        <w:jc w:val="both"/>
        <w:rPr>
          <w:color w:val="000000"/>
          <w:kern w:val="3"/>
          <w:sz w:val="24"/>
          <w:szCs w:val="24"/>
          <w:lang w:eastAsia="ja-JP"/>
        </w:rPr>
      </w:pPr>
      <w:r w:rsidRPr="00145417">
        <w:rPr>
          <w:sz w:val="24"/>
          <w:szCs w:val="24"/>
        </w:rPr>
        <w:t>Для достижения поставленной цели предусматривается решение  задачи:</w:t>
      </w:r>
      <w:r w:rsidRPr="00C938C0">
        <w:t xml:space="preserve"> </w:t>
      </w:r>
      <w:r w:rsidRPr="00C938C0">
        <w:rPr>
          <w:sz w:val="24"/>
          <w:szCs w:val="24"/>
        </w:rPr>
        <w:t xml:space="preserve">создание благоприятных условий, способствующих развитию потенциала социально ориентированных некоммерческих организаций и его эффективному использованию в решении задач социально-экономического развития </w:t>
      </w:r>
      <w:proofErr w:type="spellStart"/>
      <w:r w:rsidRPr="00C938C0">
        <w:rPr>
          <w:sz w:val="24"/>
          <w:szCs w:val="24"/>
        </w:rPr>
        <w:t>Тайшетского</w:t>
      </w:r>
      <w:proofErr w:type="spellEnd"/>
      <w:r w:rsidRPr="00C938C0">
        <w:rPr>
          <w:sz w:val="24"/>
          <w:szCs w:val="24"/>
        </w:rPr>
        <w:t xml:space="preserve"> района.</w:t>
      </w:r>
      <w:r>
        <w:rPr>
          <w:color w:val="000000"/>
          <w:kern w:val="3"/>
          <w:sz w:val="24"/>
          <w:szCs w:val="24"/>
          <w:lang w:eastAsia="ja-JP"/>
        </w:rPr>
        <w:t xml:space="preserve">  </w:t>
      </w:r>
    </w:p>
    <w:p w:rsidR="00536F82" w:rsidRDefault="00DD3CFA" w:rsidP="00AA3B76">
      <w:pPr>
        <w:widowControl w:val="0"/>
        <w:tabs>
          <w:tab w:val="left" w:pos="0"/>
        </w:tabs>
        <w:autoSpaceDE w:val="0"/>
        <w:autoSpaceDN w:val="0"/>
        <w:adjustRightInd w:val="0"/>
        <w:ind w:firstLine="567"/>
        <w:jc w:val="both"/>
        <w:rPr>
          <w:sz w:val="24"/>
          <w:szCs w:val="24"/>
        </w:rPr>
      </w:pPr>
      <w:r>
        <w:rPr>
          <w:sz w:val="24"/>
          <w:szCs w:val="24"/>
        </w:rPr>
        <w:t>Подпрограмма  рассчитана на 7</w:t>
      </w:r>
      <w:r w:rsidR="00AA3B76">
        <w:rPr>
          <w:sz w:val="24"/>
          <w:szCs w:val="24"/>
        </w:rPr>
        <w:t xml:space="preserve"> лет</w:t>
      </w:r>
      <w:r w:rsidR="00AA3B76" w:rsidRPr="00145417">
        <w:rPr>
          <w:sz w:val="24"/>
          <w:szCs w:val="24"/>
        </w:rPr>
        <w:t xml:space="preserve"> и будет реализовываться с </w:t>
      </w:r>
      <w:r w:rsidR="00AA3B76">
        <w:rPr>
          <w:sz w:val="24"/>
          <w:szCs w:val="24"/>
        </w:rPr>
        <w:t>2020</w:t>
      </w:r>
      <w:r w:rsidR="00AA3B76" w:rsidRPr="00145417">
        <w:rPr>
          <w:sz w:val="24"/>
          <w:szCs w:val="24"/>
        </w:rPr>
        <w:t xml:space="preserve"> по </w:t>
      </w:r>
      <w:r>
        <w:rPr>
          <w:sz w:val="24"/>
          <w:szCs w:val="24"/>
        </w:rPr>
        <w:t>2026</w:t>
      </w:r>
      <w:r w:rsidR="00AA3B76" w:rsidRPr="00145417">
        <w:rPr>
          <w:sz w:val="24"/>
          <w:szCs w:val="24"/>
        </w:rPr>
        <w:t xml:space="preserve"> год</w:t>
      </w:r>
      <w:r w:rsidR="00AA3B76">
        <w:rPr>
          <w:sz w:val="24"/>
          <w:szCs w:val="24"/>
        </w:rPr>
        <w:t>ы</w:t>
      </w:r>
      <w:r w:rsidR="00AA3B76" w:rsidRPr="00145417">
        <w:rPr>
          <w:sz w:val="24"/>
          <w:szCs w:val="24"/>
        </w:rPr>
        <w:t>.</w:t>
      </w:r>
      <w:r w:rsidR="00536F82">
        <w:rPr>
          <w:sz w:val="24"/>
          <w:szCs w:val="24"/>
        </w:rPr>
        <w:t xml:space="preserve"> </w:t>
      </w:r>
    </w:p>
    <w:p w:rsidR="00AA3B76" w:rsidRPr="00145417" w:rsidRDefault="00536F82" w:rsidP="00AA3B76">
      <w:pPr>
        <w:widowControl w:val="0"/>
        <w:tabs>
          <w:tab w:val="left" w:pos="0"/>
        </w:tabs>
        <w:autoSpaceDE w:val="0"/>
        <w:autoSpaceDN w:val="0"/>
        <w:adjustRightInd w:val="0"/>
        <w:ind w:firstLine="567"/>
        <w:jc w:val="both"/>
        <w:rPr>
          <w:sz w:val="24"/>
          <w:szCs w:val="24"/>
        </w:rPr>
      </w:pPr>
      <w:r w:rsidRPr="005913CA">
        <w:rPr>
          <w:i/>
          <w:color w:val="FF0000"/>
        </w:rPr>
        <w:t>(в ред. Постановления от 27 июня 2023 года №436)</w:t>
      </w:r>
    </w:p>
    <w:p w:rsidR="00AA3B76" w:rsidRPr="00145417" w:rsidRDefault="00AA3B76" w:rsidP="00AA3B76">
      <w:pPr>
        <w:widowControl w:val="0"/>
        <w:tabs>
          <w:tab w:val="left" w:pos="0"/>
        </w:tabs>
        <w:autoSpaceDE w:val="0"/>
        <w:autoSpaceDN w:val="0"/>
        <w:adjustRightInd w:val="0"/>
        <w:ind w:firstLine="567"/>
        <w:jc w:val="center"/>
        <w:outlineLvl w:val="0"/>
        <w:rPr>
          <w:sz w:val="24"/>
          <w:szCs w:val="24"/>
        </w:rPr>
      </w:pPr>
    </w:p>
    <w:p w:rsidR="00AA3B76" w:rsidRPr="00145417" w:rsidRDefault="00AA3B76" w:rsidP="00AA3B76">
      <w:pPr>
        <w:widowControl w:val="0"/>
        <w:tabs>
          <w:tab w:val="left" w:pos="0"/>
        </w:tabs>
        <w:autoSpaceDE w:val="0"/>
        <w:autoSpaceDN w:val="0"/>
        <w:adjustRightInd w:val="0"/>
        <w:ind w:firstLine="567"/>
        <w:jc w:val="center"/>
        <w:outlineLvl w:val="0"/>
        <w:rPr>
          <w:b/>
          <w:sz w:val="24"/>
          <w:szCs w:val="24"/>
        </w:rPr>
      </w:pPr>
      <w:r w:rsidRPr="00145417">
        <w:rPr>
          <w:b/>
          <w:sz w:val="24"/>
          <w:szCs w:val="24"/>
        </w:rPr>
        <w:t xml:space="preserve">РАЗДЕЛ 3. ОСНОВНЫЕ МЕРОПРИЯТИЯ ПОДПРОГРАММЫ </w:t>
      </w:r>
    </w:p>
    <w:p w:rsidR="00AA3B76" w:rsidRPr="00145417" w:rsidRDefault="00AA3B76" w:rsidP="00AA3B76">
      <w:pPr>
        <w:pStyle w:val="ConsPlusNonformat"/>
        <w:suppressAutoHyphens/>
        <w:autoSpaceDE/>
        <w:autoSpaceDN/>
        <w:adjustRightInd/>
        <w:snapToGrid w:val="0"/>
        <w:ind w:firstLine="567"/>
        <w:jc w:val="both"/>
        <w:textAlignment w:val="baseline"/>
        <w:rPr>
          <w:rFonts w:ascii="Times New Roman" w:hAnsi="Times New Roman" w:cs="Times New Roman"/>
          <w:sz w:val="24"/>
          <w:szCs w:val="24"/>
        </w:rPr>
      </w:pPr>
    </w:p>
    <w:p w:rsidR="00AA3B76" w:rsidRPr="00537423" w:rsidRDefault="00AA3B76" w:rsidP="00AA3B76">
      <w:pPr>
        <w:widowControl w:val="0"/>
        <w:tabs>
          <w:tab w:val="left" w:pos="0"/>
        </w:tabs>
        <w:autoSpaceDE w:val="0"/>
        <w:autoSpaceDN w:val="0"/>
        <w:adjustRightInd w:val="0"/>
        <w:ind w:firstLine="567"/>
        <w:jc w:val="both"/>
        <w:rPr>
          <w:color w:val="000000"/>
          <w:kern w:val="3"/>
          <w:sz w:val="24"/>
          <w:szCs w:val="24"/>
          <w:lang w:eastAsia="ja-JP"/>
        </w:rPr>
      </w:pPr>
      <w:r>
        <w:rPr>
          <w:sz w:val="24"/>
          <w:szCs w:val="24"/>
        </w:rPr>
        <w:t>Выполнение задачи "</w:t>
      </w:r>
      <w:r w:rsidRPr="00C938C0">
        <w:rPr>
          <w:sz w:val="24"/>
          <w:szCs w:val="24"/>
        </w:rPr>
        <w:t xml:space="preserve">создание благоприятных условий, способствующих развитию потенциала социально ориентированных некоммерческих организаций и его эффективному использованию в решении задач социально-экономического развития </w:t>
      </w:r>
      <w:proofErr w:type="spellStart"/>
      <w:r w:rsidRPr="00C938C0">
        <w:rPr>
          <w:sz w:val="24"/>
          <w:szCs w:val="24"/>
        </w:rPr>
        <w:t>Тайшетского</w:t>
      </w:r>
      <w:proofErr w:type="spellEnd"/>
      <w:r w:rsidRPr="00C938C0">
        <w:rPr>
          <w:sz w:val="24"/>
          <w:szCs w:val="24"/>
        </w:rPr>
        <w:t xml:space="preserve"> района</w:t>
      </w:r>
      <w:r>
        <w:rPr>
          <w:sz w:val="24"/>
          <w:szCs w:val="24"/>
        </w:rPr>
        <w:t>"</w:t>
      </w:r>
      <w:r>
        <w:rPr>
          <w:color w:val="000000"/>
          <w:kern w:val="3"/>
          <w:sz w:val="24"/>
          <w:szCs w:val="24"/>
          <w:lang w:eastAsia="ja-JP"/>
        </w:rPr>
        <w:t xml:space="preserve">  </w:t>
      </w:r>
      <w:r>
        <w:rPr>
          <w:bCs/>
          <w:sz w:val="24"/>
          <w:szCs w:val="24"/>
        </w:rPr>
        <w:t xml:space="preserve"> </w:t>
      </w:r>
      <w:r w:rsidRPr="00145417">
        <w:rPr>
          <w:sz w:val="24"/>
          <w:szCs w:val="24"/>
        </w:rPr>
        <w:t xml:space="preserve">решается путем реализации комплекса мероприятий по направлениям: </w:t>
      </w:r>
    </w:p>
    <w:p w:rsidR="00AA3B76" w:rsidRPr="00454E7F" w:rsidRDefault="00AA3B76" w:rsidP="00AA3B76">
      <w:pPr>
        <w:pStyle w:val="ConsPlusNonformat"/>
        <w:suppressAutoHyphens/>
        <w:autoSpaceDE/>
        <w:autoSpaceDN/>
        <w:adjustRightInd/>
        <w:snapToGrid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145417">
        <w:rPr>
          <w:rFonts w:ascii="Times New Roman" w:hAnsi="Times New Roman" w:cs="Times New Roman"/>
          <w:sz w:val="24"/>
          <w:szCs w:val="24"/>
        </w:rPr>
        <w:t>1)</w:t>
      </w:r>
      <w:r>
        <w:rPr>
          <w:rFonts w:ascii="Times New Roman" w:hAnsi="Times New Roman" w:cs="Times New Roman"/>
          <w:sz w:val="24"/>
          <w:szCs w:val="24"/>
        </w:rPr>
        <w:t xml:space="preserve"> Информационно-методическая поддержка </w:t>
      </w:r>
      <w:r w:rsidRPr="00145417">
        <w:rPr>
          <w:rFonts w:ascii="Times New Roman" w:hAnsi="Times New Roman" w:cs="Times New Roman"/>
          <w:sz w:val="24"/>
          <w:szCs w:val="24"/>
        </w:rPr>
        <w:t>социально ориентированных некоммерческих организаций;</w:t>
      </w:r>
    </w:p>
    <w:p w:rsidR="00AA3B76" w:rsidRPr="00145417" w:rsidRDefault="00AA3B76" w:rsidP="00AA3B76">
      <w:pPr>
        <w:pStyle w:val="af2"/>
        <w:outlineLvl w:val="4"/>
        <w:rPr>
          <w:rFonts w:ascii="Times New Roman" w:hAnsi="Times New Roman" w:cs="Times New Roman"/>
          <w:color w:val="000000"/>
          <w:kern w:val="3"/>
          <w:lang w:eastAsia="ja-JP"/>
        </w:rPr>
      </w:pPr>
      <w:r>
        <w:rPr>
          <w:rFonts w:ascii="Times New Roman" w:hAnsi="Times New Roman" w:cs="Times New Roman"/>
          <w:color w:val="000000"/>
          <w:kern w:val="3"/>
          <w:lang w:eastAsia="ja-JP"/>
        </w:rPr>
        <w:t xml:space="preserve">          2)</w:t>
      </w:r>
      <w:r w:rsidRPr="00145417">
        <w:rPr>
          <w:rFonts w:ascii="Times New Roman" w:hAnsi="Times New Roman" w:cs="Times New Roman"/>
        </w:rPr>
        <w:t xml:space="preserve"> </w:t>
      </w:r>
      <w:r>
        <w:rPr>
          <w:rFonts w:ascii="Times New Roman" w:hAnsi="Times New Roman" w:cs="Times New Roman"/>
        </w:rPr>
        <w:t xml:space="preserve">   </w:t>
      </w:r>
      <w:r w:rsidRPr="00145417">
        <w:rPr>
          <w:rFonts w:ascii="Times New Roman" w:hAnsi="Times New Roman" w:cs="Times New Roman"/>
        </w:rPr>
        <w:t>Оказание поддержки социально ориентированным некоммерческим организациям в проведении благотворительных акций;</w:t>
      </w:r>
    </w:p>
    <w:p w:rsidR="00AA3B76" w:rsidRPr="00145417" w:rsidRDefault="00AA3B76" w:rsidP="00AA3B76">
      <w:pPr>
        <w:pStyle w:val="ConsPlusNonformat"/>
        <w:suppressAutoHyphens/>
        <w:autoSpaceDE/>
        <w:autoSpaceDN/>
        <w:adjustRightInd/>
        <w:snapToGrid w:val="0"/>
        <w:ind w:firstLine="567"/>
        <w:jc w:val="both"/>
        <w:textAlignment w:val="baseline"/>
        <w:rPr>
          <w:rFonts w:ascii="Times New Roman" w:hAnsi="Times New Roman" w:cs="Times New Roman"/>
          <w:sz w:val="24"/>
          <w:szCs w:val="24"/>
        </w:rPr>
      </w:pPr>
      <w:r w:rsidRPr="002A18FC">
        <w:rPr>
          <w:rFonts w:ascii="Times New Roman" w:hAnsi="Times New Roman" w:cs="Times New Roman"/>
          <w:sz w:val="24"/>
          <w:szCs w:val="24"/>
        </w:rPr>
        <w:t>3</w:t>
      </w:r>
      <w:r>
        <w:rPr>
          <w:rFonts w:ascii="Times New Roman" w:hAnsi="Times New Roman" w:cs="Times New Roman"/>
          <w:sz w:val="24"/>
          <w:szCs w:val="24"/>
        </w:rPr>
        <w:t xml:space="preserve">)    </w:t>
      </w:r>
      <w:r w:rsidRPr="002A18FC">
        <w:rPr>
          <w:rFonts w:ascii="Times New Roman" w:hAnsi="Times New Roman" w:cs="Times New Roman"/>
          <w:sz w:val="24"/>
          <w:szCs w:val="24"/>
        </w:rPr>
        <w:t>Оказание поддержки социально ориентированным некоммерческим организациям в проведении социально значимых ме</w:t>
      </w:r>
      <w:r>
        <w:rPr>
          <w:rFonts w:ascii="Times New Roman" w:hAnsi="Times New Roman" w:cs="Times New Roman"/>
          <w:sz w:val="24"/>
          <w:szCs w:val="24"/>
        </w:rPr>
        <w:t>роприятий (конкурсы, праздники и иные мероприятия).</w:t>
      </w:r>
    </w:p>
    <w:p w:rsidR="00AA3B76" w:rsidRPr="00145417" w:rsidRDefault="00AA3B76" w:rsidP="00AA3B76">
      <w:pPr>
        <w:pStyle w:val="ConsPlusNonformat"/>
        <w:suppressAutoHyphens/>
        <w:autoSpaceDE/>
        <w:autoSpaceDN/>
        <w:adjustRightInd/>
        <w:snapToGrid w:val="0"/>
        <w:ind w:firstLine="567"/>
        <w:jc w:val="both"/>
        <w:textAlignment w:val="baseline"/>
        <w:rPr>
          <w:rFonts w:ascii="Times New Roman" w:hAnsi="Times New Roman" w:cs="Times New Roman"/>
          <w:sz w:val="24"/>
          <w:szCs w:val="24"/>
        </w:rPr>
      </w:pPr>
      <w:r w:rsidRPr="00145417">
        <w:rPr>
          <w:rFonts w:ascii="Times New Roman" w:hAnsi="Times New Roman" w:cs="Times New Roman"/>
          <w:sz w:val="24"/>
          <w:szCs w:val="24"/>
        </w:rPr>
        <w:t xml:space="preserve">Перечень основных мероприятий  Подпрограммы  представлен в </w:t>
      </w:r>
      <w:r w:rsidRPr="001F553F">
        <w:rPr>
          <w:rFonts w:ascii="Times New Roman" w:hAnsi="Times New Roman" w:cs="Times New Roman"/>
          <w:b/>
          <w:sz w:val="24"/>
          <w:szCs w:val="24"/>
        </w:rPr>
        <w:t>приложении 1</w:t>
      </w:r>
      <w:r w:rsidRPr="00145417">
        <w:rPr>
          <w:rFonts w:ascii="Times New Roman" w:hAnsi="Times New Roman" w:cs="Times New Roman"/>
          <w:sz w:val="24"/>
          <w:szCs w:val="24"/>
        </w:rPr>
        <w:t xml:space="preserve"> к  настоящей Подпрограмме.</w:t>
      </w:r>
    </w:p>
    <w:p w:rsidR="00AA3B76" w:rsidRPr="00145417" w:rsidRDefault="00AA3B76" w:rsidP="00AA3B76">
      <w:pPr>
        <w:pStyle w:val="ConsPlusNonformat"/>
        <w:suppressAutoHyphens/>
        <w:autoSpaceDE/>
        <w:autoSpaceDN/>
        <w:adjustRightInd/>
        <w:snapToGrid w:val="0"/>
        <w:ind w:firstLine="567"/>
        <w:jc w:val="both"/>
        <w:textAlignment w:val="baseline"/>
        <w:rPr>
          <w:rFonts w:ascii="Times New Roman" w:hAnsi="Times New Roman" w:cs="Times New Roman"/>
          <w:sz w:val="24"/>
          <w:szCs w:val="24"/>
        </w:rPr>
      </w:pPr>
    </w:p>
    <w:p w:rsidR="00AA3B76" w:rsidRPr="00145417" w:rsidRDefault="00AA3B76" w:rsidP="00AA3B76">
      <w:pPr>
        <w:tabs>
          <w:tab w:val="left" w:pos="0"/>
        </w:tabs>
        <w:autoSpaceDE w:val="0"/>
        <w:ind w:firstLine="567"/>
        <w:jc w:val="center"/>
        <w:rPr>
          <w:b/>
          <w:sz w:val="24"/>
          <w:szCs w:val="24"/>
        </w:rPr>
      </w:pPr>
      <w:r w:rsidRPr="00145417">
        <w:rPr>
          <w:b/>
          <w:sz w:val="24"/>
          <w:szCs w:val="24"/>
        </w:rPr>
        <w:t xml:space="preserve">РАЗДЕЛ 4. ОЖИДАЕМЫЕ КОНЕЧНЫЕ РЕЗУЛЬТАТЫ И ЦЕЛЕВЫЕ </w:t>
      </w:r>
    </w:p>
    <w:p w:rsidR="00536F82" w:rsidRDefault="00AA3B76" w:rsidP="00AA3B76">
      <w:pPr>
        <w:tabs>
          <w:tab w:val="left" w:pos="0"/>
        </w:tabs>
        <w:autoSpaceDE w:val="0"/>
        <w:ind w:firstLine="567"/>
        <w:jc w:val="center"/>
        <w:rPr>
          <w:b/>
          <w:sz w:val="24"/>
          <w:szCs w:val="24"/>
        </w:rPr>
      </w:pPr>
      <w:r w:rsidRPr="00145417">
        <w:rPr>
          <w:b/>
          <w:sz w:val="24"/>
          <w:szCs w:val="24"/>
        </w:rPr>
        <w:t xml:space="preserve">ПОКАЗАТЕЛИ РЕАЛИЗАЦИИ ПОДПРОГРАММЫ </w:t>
      </w:r>
    </w:p>
    <w:p w:rsidR="00AA3B76" w:rsidRPr="00145417" w:rsidRDefault="007D0889" w:rsidP="00AA3B76">
      <w:pPr>
        <w:tabs>
          <w:tab w:val="left" w:pos="0"/>
        </w:tabs>
        <w:autoSpaceDE w:val="0"/>
        <w:ind w:firstLine="567"/>
        <w:jc w:val="center"/>
        <w:rPr>
          <w:b/>
          <w:sz w:val="24"/>
          <w:szCs w:val="24"/>
        </w:rPr>
      </w:pPr>
      <w:r>
        <w:rPr>
          <w:i/>
          <w:color w:val="FF0000"/>
        </w:rPr>
        <w:t>(в редакции п</w:t>
      </w:r>
      <w:r w:rsidR="00536F82" w:rsidRPr="005913CA">
        <w:rPr>
          <w:i/>
          <w:color w:val="FF0000"/>
        </w:rPr>
        <w:t>остановления от 27 июня 2023 года №436)</w:t>
      </w:r>
    </w:p>
    <w:p w:rsidR="00AA3B76" w:rsidRPr="00680EBD" w:rsidRDefault="00AA3B76" w:rsidP="00AA3B76">
      <w:pPr>
        <w:tabs>
          <w:tab w:val="left" w:pos="0"/>
        </w:tabs>
        <w:autoSpaceDE w:val="0"/>
        <w:autoSpaceDN w:val="0"/>
        <w:adjustRightInd w:val="0"/>
        <w:jc w:val="both"/>
        <w:rPr>
          <w:color w:val="000000"/>
          <w:kern w:val="3"/>
          <w:sz w:val="24"/>
          <w:szCs w:val="24"/>
          <w:lang w:eastAsia="ja-JP"/>
        </w:rPr>
      </w:pPr>
    </w:p>
    <w:p w:rsidR="00AA3B76" w:rsidRPr="00145417" w:rsidRDefault="00AA3B76" w:rsidP="00AA3B76">
      <w:pPr>
        <w:tabs>
          <w:tab w:val="left" w:pos="0"/>
        </w:tabs>
        <w:autoSpaceDE w:val="0"/>
        <w:autoSpaceDN w:val="0"/>
        <w:adjustRightInd w:val="0"/>
        <w:ind w:firstLine="567"/>
        <w:jc w:val="both"/>
        <w:rPr>
          <w:color w:val="000000"/>
          <w:kern w:val="3"/>
          <w:sz w:val="24"/>
          <w:szCs w:val="24"/>
          <w:lang w:eastAsia="ja-JP"/>
        </w:rPr>
      </w:pPr>
      <w:r w:rsidRPr="00145417">
        <w:rPr>
          <w:sz w:val="24"/>
          <w:szCs w:val="24"/>
        </w:rPr>
        <w:t>Эффективность реализации Подпрограммы будет оцениваться по количественным показателям (индикаторам), характеризующим результативность исполнения полномочия муниципального района  по оказанию поддержки социально ориентированным некоммерческим организациям</w:t>
      </w:r>
      <w:r w:rsidRPr="00145417">
        <w:rPr>
          <w:color w:val="000000"/>
          <w:kern w:val="3"/>
          <w:sz w:val="24"/>
          <w:szCs w:val="24"/>
          <w:lang w:eastAsia="ja-JP"/>
        </w:rPr>
        <w:t>.</w:t>
      </w:r>
    </w:p>
    <w:p w:rsidR="00AA3B76" w:rsidRPr="006664C3" w:rsidRDefault="00AA3B76" w:rsidP="00AA3B76">
      <w:pPr>
        <w:widowControl w:val="0"/>
        <w:tabs>
          <w:tab w:val="left" w:pos="0"/>
        </w:tabs>
        <w:ind w:firstLine="567"/>
        <w:jc w:val="both"/>
        <w:rPr>
          <w:sz w:val="24"/>
          <w:szCs w:val="24"/>
          <w:highlight w:val="green"/>
        </w:rPr>
      </w:pPr>
      <w:r w:rsidRPr="006664C3">
        <w:rPr>
          <w:sz w:val="24"/>
          <w:szCs w:val="24"/>
          <w:highlight w:val="green"/>
        </w:rPr>
        <w:t xml:space="preserve">Реализация Подпрограммы позволит достичь следующих результатов: </w:t>
      </w:r>
    </w:p>
    <w:p w:rsidR="00AA3B76" w:rsidRPr="006664C3" w:rsidRDefault="00AA3B76" w:rsidP="00AA3B76">
      <w:pPr>
        <w:tabs>
          <w:tab w:val="left" w:pos="0"/>
        </w:tabs>
        <w:ind w:firstLine="567"/>
        <w:jc w:val="both"/>
        <w:rPr>
          <w:sz w:val="24"/>
          <w:szCs w:val="24"/>
          <w:highlight w:val="green"/>
        </w:rPr>
      </w:pPr>
      <w:r w:rsidRPr="006664C3">
        <w:rPr>
          <w:sz w:val="24"/>
          <w:szCs w:val="24"/>
          <w:highlight w:val="green"/>
        </w:rPr>
        <w:lastRenderedPageBreak/>
        <w:t>1.  Количество  консультаций социально ориентированных некоммерческих организаций по вопросам осуществления их деятель</w:t>
      </w:r>
      <w:r w:rsidR="006664C3">
        <w:rPr>
          <w:sz w:val="24"/>
          <w:szCs w:val="24"/>
          <w:highlight w:val="green"/>
        </w:rPr>
        <w:t>ности к концу 2026</w:t>
      </w:r>
      <w:r w:rsidR="00A11913">
        <w:rPr>
          <w:sz w:val="24"/>
          <w:szCs w:val="24"/>
          <w:highlight w:val="green"/>
        </w:rPr>
        <w:t xml:space="preserve"> года  не менее – 56</w:t>
      </w:r>
      <w:r w:rsidRPr="006664C3">
        <w:rPr>
          <w:sz w:val="24"/>
          <w:szCs w:val="24"/>
          <w:highlight w:val="green"/>
        </w:rPr>
        <w:t xml:space="preserve"> ед.;</w:t>
      </w:r>
    </w:p>
    <w:p w:rsidR="00AA3B76" w:rsidRPr="006664C3" w:rsidRDefault="00AA3B76" w:rsidP="00AA3B76">
      <w:pPr>
        <w:tabs>
          <w:tab w:val="left" w:pos="0"/>
        </w:tabs>
        <w:ind w:firstLine="567"/>
        <w:jc w:val="both"/>
        <w:rPr>
          <w:sz w:val="24"/>
          <w:szCs w:val="24"/>
          <w:highlight w:val="green"/>
        </w:rPr>
      </w:pPr>
      <w:r w:rsidRPr="006664C3">
        <w:rPr>
          <w:sz w:val="24"/>
          <w:szCs w:val="24"/>
          <w:highlight w:val="green"/>
        </w:rPr>
        <w:t xml:space="preserve">2. Количество проведенных при поддержке администрации </w:t>
      </w:r>
      <w:proofErr w:type="spellStart"/>
      <w:r w:rsidRPr="006664C3">
        <w:rPr>
          <w:sz w:val="24"/>
          <w:szCs w:val="24"/>
          <w:highlight w:val="green"/>
        </w:rPr>
        <w:t>Тайшетского</w:t>
      </w:r>
      <w:proofErr w:type="spellEnd"/>
      <w:r w:rsidRPr="006664C3">
        <w:rPr>
          <w:sz w:val="24"/>
          <w:szCs w:val="24"/>
          <w:highlight w:val="green"/>
        </w:rPr>
        <w:t xml:space="preserve"> района  благотворительных акций социально ориентированными некоммерчес</w:t>
      </w:r>
      <w:r w:rsidR="006664C3">
        <w:rPr>
          <w:sz w:val="24"/>
          <w:szCs w:val="24"/>
          <w:highlight w:val="green"/>
        </w:rPr>
        <w:t>кими организациями до конца 2026</w:t>
      </w:r>
      <w:r w:rsidRPr="006664C3">
        <w:rPr>
          <w:sz w:val="24"/>
          <w:szCs w:val="24"/>
          <w:highlight w:val="green"/>
        </w:rPr>
        <w:t xml:space="preserve"> года не менее – 18 ед.;</w:t>
      </w:r>
    </w:p>
    <w:p w:rsidR="00AA3B76" w:rsidRPr="006664C3" w:rsidRDefault="00AA3B76" w:rsidP="00AA3B76">
      <w:pPr>
        <w:tabs>
          <w:tab w:val="left" w:pos="0"/>
        </w:tabs>
        <w:ind w:firstLine="567"/>
        <w:jc w:val="both"/>
        <w:rPr>
          <w:sz w:val="24"/>
          <w:szCs w:val="24"/>
          <w:highlight w:val="green"/>
        </w:rPr>
      </w:pPr>
      <w:r w:rsidRPr="006664C3">
        <w:rPr>
          <w:sz w:val="24"/>
          <w:szCs w:val="24"/>
          <w:highlight w:val="green"/>
        </w:rPr>
        <w:t xml:space="preserve">3.  Количество социально значимых культурно-массовых мероприятий,  проведенных социально ориентированными некоммерческими организациями при поддержке администрации </w:t>
      </w:r>
      <w:proofErr w:type="spellStart"/>
      <w:r w:rsidR="006664C3">
        <w:rPr>
          <w:sz w:val="24"/>
          <w:szCs w:val="24"/>
          <w:highlight w:val="green"/>
        </w:rPr>
        <w:t>Тайшетского</w:t>
      </w:r>
      <w:proofErr w:type="spellEnd"/>
      <w:r w:rsidR="006664C3">
        <w:rPr>
          <w:sz w:val="24"/>
          <w:szCs w:val="24"/>
          <w:highlight w:val="green"/>
        </w:rPr>
        <w:t xml:space="preserve"> района до конца 2026</w:t>
      </w:r>
      <w:r w:rsidR="00A11913">
        <w:rPr>
          <w:sz w:val="24"/>
          <w:szCs w:val="24"/>
          <w:highlight w:val="green"/>
        </w:rPr>
        <w:t xml:space="preserve"> года не менее – 120</w:t>
      </w:r>
      <w:r w:rsidRPr="006664C3">
        <w:rPr>
          <w:sz w:val="24"/>
          <w:szCs w:val="24"/>
          <w:highlight w:val="green"/>
        </w:rPr>
        <w:t xml:space="preserve"> ед.</w:t>
      </w:r>
    </w:p>
    <w:p w:rsidR="00AA3B76" w:rsidRPr="006664C3" w:rsidRDefault="00AA3B76" w:rsidP="00AA3B76">
      <w:pPr>
        <w:widowControl w:val="0"/>
        <w:tabs>
          <w:tab w:val="left" w:pos="0"/>
        </w:tabs>
        <w:autoSpaceDE w:val="0"/>
        <w:autoSpaceDN w:val="0"/>
        <w:adjustRightInd w:val="0"/>
        <w:ind w:firstLine="567"/>
        <w:jc w:val="both"/>
        <w:rPr>
          <w:b/>
          <w:sz w:val="24"/>
          <w:szCs w:val="24"/>
          <w:highlight w:val="green"/>
        </w:rPr>
      </w:pPr>
      <w:r w:rsidRPr="006664C3">
        <w:rPr>
          <w:sz w:val="24"/>
          <w:szCs w:val="24"/>
          <w:highlight w:val="green"/>
        </w:rPr>
        <w:t xml:space="preserve">Информация о степени </w:t>
      </w:r>
      <w:proofErr w:type="gramStart"/>
      <w:r w:rsidRPr="006664C3">
        <w:rPr>
          <w:sz w:val="24"/>
          <w:szCs w:val="24"/>
          <w:highlight w:val="green"/>
        </w:rPr>
        <w:t>достижения показателей результативности реализации Подпрограммы</w:t>
      </w:r>
      <w:proofErr w:type="gramEnd"/>
      <w:r w:rsidRPr="006664C3">
        <w:rPr>
          <w:sz w:val="24"/>
          <w:szCs w:val="24"/>
          <w:highlight w:val="green"/>
        </w:rPr>
        <w:t xml:space="preserve"> анализируется на основании отчетов о деятельности некоммерческих организаций, отчетов Управления  делами.</w:t>
      </w:r>
    </w:p>
    <w:p w:rsidR="00AA3B76" w:rsidRDefault="00AA3B76" w:rsidP="00AA3B76">
      <w:pPr>
        <w:tabs>
          <w:tab w:val="left" w:pos="0"/>
        </w:tabs>
        <w:ind w:firstLine="567"/>
        <w:jc w:val="both"/>
        <w:rPr>
          <w:sz w:val="24"/>
          <w:szCs w:val="24"/>
        </w:rPr>
      </w:pPr>
      <w:r w:rsidRPr="006664C3">
        <w:rPr>
          <w:sz w:val="24"/>
          <w:szCs w:val="24"/>
          <w:highlight w:val="green"/>
        </w:rPr>
        <w:t>Реализация подпрограммы  "Поддержка социально-ориентированных  некоммерческих организаций" н</w:t>
      </w:r>
      <w:r w:rsidR="006664C3">
        <w:rPr>
          <w:sz w:val="24"/>
          <w:szCs w:val="24"/>
          <w:highlight w:val="green"/>
        </w:rPr>
        <w:t>а 2020-2026</w:t>
      </w:r>
      <w:r w:rsidRPr="006664C3">
        <w:rPr>
          <w:sz w:val="24"/>
          <w:szCs w:val="24"/>
          <w:highlight w:val="green"/>
        </w:rPr>
        <w:t xml:space="preserve"> годы  позволит объединить ресурсы муниципалитета и общества в решении социально значимых проблем, повысить качественный уровень местного самоуправления, развить некоммерческий сектор.</w:t>
      </w:r>
    </w:p>
    <w:p w:rsidR="00AA3B76" w:rsidRDefault="00AA3B76" w:rsidP="00AA3B76">
      <w:pPr>
        <w:tabs>
          <w:tab w:val="left" w:pos="0"/>
        </w:tabs>
        <w:autoSpaceDE w:val="0"/>
        <w:autoSpaceDN w:val="0"/>
        <w:adjustRightInd w:val="0"/>
        <w:ind w:firstLine="567"/>
        <w:jc w:val="both"/>
        <w:rPr>
          <w:sz w:val="24"/>
          <w:szCs w:val="24"/>
        </w:rPr>
      </w:pPr>
      <w:r w:rsidRPr="00145417">
        <w:rPr>
          <w:sz w:val="24"/>
          <w:szCs w:val="24"/>
        </w:rPr>
        <w:t xml:space="preserve">Планируемые целевые индикаторы и показатели результативности реализации Подпрограммы  представлены в </w:t>
      </w:r>
      <w:r w:rsidRPr="001F553F">
        <w:rPr>
          <w:b/>
          <w:sz w:val="24"/>
          <w:szCs w:val="24"/>
        </w:rPr>
        <w:t>приложении 2</w:t>
      </w:r>
      <w:r w:rsidRPr="00145417">
        <w:rPr>
          <w:sz w:val="24"/>
          <w:szCs w:val="24"/>
        </w:rPr>
        <w:t xml:space="preserve"> к настоящей Подпрограмме.</w:t>
      </w:r>
    </w:p>
    <w:p w:rsidR="00AA3B76" w:rsidRDefault="00AA3B76" w:rsidP="00AA3B76">
      <w:pPr>
        <w:widowControl w:val="0"/>
        <w:tabs>
          <w:tab w:val="left" w:pos="0"/>
        </w:tabs>
        <w:autoSpaceDE w:val="0"/>
        <w:autoSpaceDN w:val="0"/>
        <w:adjustRightInd w:val="0"/>
        <w:ind w:firstLine="567"/>
        <w:jc w:val="center"/>
        <w:outlineLvl w:val="0"/>
        <w:rPr>
          <w:b/>
          <w:sz w:val="24"/>
          <w:szCs w:val="24"/>
        </w:rPr>
      </w:pPr>
    </w:p>
    <w:p w:rsidR="00AA3B76" w:rsidRDefault="00AA3B76" w:rsidP="00AA3B76">
      <w:pPr>
        <w:widowControl w:val="0"/>
        <w:tabs>
          <w:tab w:val="left" w:pos="0"/>
        </w:tabs>
        <w:autoSpaceDE w:val="0"/>
        <w:autoSpaceDN w:val="0"/>
        <w:adjustRightInd w:val="0"/>
        <w:outlineLvl w:val="0"/>
        <w:rPr>
          <w:b/>
          <w:sz w:val="24"/>
          <w:szCs w:val="24"/>
        </w:rPr>
      </w:pPr>
    </w:p>
    <w:p w:rsidR="00AA3B76" w:rsidRPr="00145417" w:rsidRDefault="00AA3B76" w:rsidP="00AA3B76">
      <w:pPr>
        <w:widowControl w:val="0"/>
        <w:tabs>
          <w:tab w:val="left" w:pos="0"/>
        </w:tabs>
        <w:autoSpaceDE w:val="0"/>
        <w:autoSpaceDN w:val="0"/>
        <w:adjustRightInd w:val="0"/>
        <w:ind w:firstLine="567"/>
        <w:jc w:val="center"/>
        <w:outlineLvl w:val="0"/>
        <w:rPr>
          <w:b/>
          <w:sz w:val="24"/>
          <w:szCs w:val="24"/>
        </w:rPr>
      </w:pPr>
      <w:r w:rsidRPr="00145417">
        <w:rPr>
          <w:b/>
          <w:sz w:val="24"/>
          <w:szCs w:val="24"/>
        </w:rPr>
        <w:t xml:space="preserve">РАЗДЕЛ 5. МЕРЫ РЕГУЛИРОВАНИЯ, НАПРАВЛЕННЫЕ НА ДОСТИЖЕНИЕ ЦЕЛИ И ЗАДАЧ ПОДПРОГРАММЫ </w:t>
      </w:r>
    </w:p>
    <w:p w:rsidR="00AA3B76" w:rsidRPr="00145417" w:rsidRDefault="00AA3B76" w:rsidP="00AA3B76">
      <w:pPr>
        <w:widowControl w:val="0"/>
        <w:tabs>
          <w:tab w:val="left" w:pos="0"/>
        </w:tabs>
        <w:autoSpaceDE w:val="0"/>
        <w:autoSpaceDN w:val="0"/>
        <w:adjustRightInd w:val="0"/>
        <w:ind w:firstLine="567"/>
        <w:jc w:val="both"/>
        <w:outlineLvl w:val="0"/>
        <w:rPr>
          <w:sz w:val="24"/>
          <w:szCs w:val="24"/>
        </w:rPr>
      </w:pPr>
    </w:p>
    <w:p w:rsidR="00AA3B76" w:rsidRPr="00145417" w:rsidRDefault="00AA3B76" w:rsidP="00AA3B76">
      <w:pPr>
        <w:autoSpaceDE w:val="0"/>
        <w:autoSpaceDN w:val="0"/>
        <w:adjustRightInd w:val="0"/>
        <w:ind w:firstLine="708"/>
        <w:jc w:val="both"/>
        <w:rPr>
          <w:sz w:val="24"/>
          <w:szCs w:val="24"/>
        </w:rPr>
      </w:pPr>
      <w:r w:rsidRPr="00145417">
        <w:rPr>
          <w:sz w:val="24"/>
          <w:szCs w:val="24"/>
        </w:rPr>
        <w:t>Муниципальное регулирование, направленное на достижение цели и задачи Подпрограммы, не предусматривает принятие нормативных правовых актов.</w:t>
      </w:r>
    </w:p>
    <w:p w:rsidR="00AA3B76" w:rsidRPr="00145417" w:rsidRDefault="00AA3B76" w:rsidP="00AA3B76">
      <w:pPr>
        <w:autoSpaceDE w:val="0"/>
        <w:autoSpaceDN w:val="0"/>
        <w:adjustRightInd w:val="0"/>
        <w:ind w:firstLine="708"/>
        <w:jc w:val="both"/>
        <w:rPr>
          <w:sz w:val="24"/>
          <w:szCs w:val="24"/>
        </w:rPr>
      </w:pPr>
    </w:p>
    <w:p w:rsidR="00AA3B76" w:rsidRDefault="00AA3B76" w:rsidP="00AA3B76">
      <w:pPr>
        <w:widowControl w:val="0"/>
        <w:tabs>
          <w:tab w:val="left" w:pos="0"/>
        </w:tabs>
        <w:autoSpaceDE w:val="0"/>
        <w:autoSpaceDN w:val="0"/>
        <w:adjustRightInd w:val="0"/>
        <w:ind w:firstLine="567"/>
        <w:jc w:val="center"/>
        <w:outlineLvl w:val="0"/>
        <w:rPr>
          <w:b/>
          <w:sz w:val="24"/>
          <w:szCs w:val="24"/>
        </w:rPr>
      </w:pPr>
      <w:r w:rsidRPr="00145417">
        <w:rPr>
          <w:b/>
          <w:sz w:val="24"/>
          <w:szCs w:val="24"/>
        </w:rPr>
        <w:t xml:space="preserve">РАЗДЕЛ 6. РЕСУРСНОЕ ОБЕСПЕЧЕНИЕ ПОДПРОГРАММЫ </w:t>
      </w:r>
    </w:p>
    <w:p w:rsidR="00AA3B76" w:rsidRPr="00BD13DF" w:rsidRDefault="00E557F2" w:rsidP="00BD13DF">
      <w:pPr>
        <w:shd w:val="clear" w:color="auto" w:fill="FFFFFF" w:themeFill="background1"/>
        <w:jc w:val="center"/>
        <w:rPr>
          <w:bCs/>
          <w:sz w:val="24"/>
          <w:szCs w:val="24"/>
        </w:rPr>
      </w:pPr>
      <w:r w:rsidRPr="001E3DC9">
        <w:rPr>
          <w:i/>
          <w:color w:val="FF0000"/>
          <w:sz w:val="24"/>
          <w:szCs w:val="24"/>
        </w:rPr>
        <w:t>(в редакции  постановления от 20.03.2020 г. №217</w:t>
      </w:r>
      <w:r w:rsidR="00B73E48">
        <w:rPr>
          <w:i/>
          <w:color w:val="FF0000"/>
          <w:sz w:val="24"/>
          <w:szCs w:val="24"/>
        </w:rPr>
        <w:t>, от  04.12.2020 № 899</w:t>
      </w:r>
      <w:r w:rsidR="00814DF7">
        <w:rPr>
          <w:i/>
          <w:color w:val="FF0000"/>
          <w:sz w:val="24"/>
          <w:szCs w:val="24"/>
        </w:rPr>
        <w:t>,</w:t>
      </w:r>
      <w:r w:rsidR="00814DF7" w:rsidRPr="00814DF7">
        <w:rPr>
          <w:i/>
          <w:color w:val="FF0000"/>
          <w:sz w:val="24"/>
          <w:szCs w:val="24"/>
        </w:rPr>
        <w:t xml:space="preserve"> </w:t>
      </w:r>
      <w:r w:rsidR="00814DF7">
        <w:rPr>
          <w:i/>
          <w:color w:val="FF0000"/>
          <w:sz w:val="24"/>
          <w:szCs w:val="24"/>
        </w:rPr>
        <w:t>от 17.02.2021  №80</w:t>
      </w:r>
      <w:r w:rsidR="00BD13DF">
        <w:rPr>
          <w:i/>
          <w:color w:val="FF0000"/>
          <w:sz w:val="24"/>
          <w:szCs w:val="24"/>
        </w:rPr>
        <w:t xml:space="preserve">, </w:t>
      </w:r>
      <w:r w:rsidR="00D00227">
        <w:rPr>
          <w:bCs/>
          <w:i/>
          <w:color w:val="FF0000"/>
          <w:sz w:val="24"/>
          <w:szCs w:val="24"/>
        </w:rPr>
        <w:t>от 7.02</w:t>
      </w:r>
      <w:r w:rsidR="00BD13DF">
        <w:rPr>
          <w:bCs/>
          <w:i/>
          <w:color w:val="FF0000"/>
          <w:sz w:val="24"/>
          <w:szCs w:val="24"/>
        </w:rPr>
        <w:t>.2022 года №92</w:t>
      </w:r>
      <w:r w:rsidR="00C904CF">
        <w:rPr>
          <w:bCs/>
          <w:i/>
          <w:color w:val="FF0000"/>
          <w:sz w:val="24"/>
          <w:szCs w:val="24"/>
        </w:rPr>
        <w:t>, от 14 ноября 2022 года №930</w:t>
      </w:r>
      <w:r w:rsidR="00382693">
        <w:rPr>
          <w:bCs/>
          <w:i/>
          <w:color w:val="FF0000"/>
          <w:sz w:val="24"/>
          <w:szCs w:val="24"/>
        </w:rPr>
        <w:t>, от 7 февраля 2023 №71</w:t>
      </w:r>
      <w:r w:rsidR="009D3808">
        <w:rPr>
          <w:bCs/>
          <w:i/>
          <w:color w:val="FF0000"/>
          <w:sz w:val="24"/>
          <w:szCs w:val="24"/>
        </w:rPr>
        <w:t>, от 27 июня 2023 года №436</w:t>
      </w:r>
      <w:r w:rsidR="00BD13DF" w:rsidRPr="001E3DC9">
        <w:rPr>
          <w:i/>
          <w:color w:val="FF0000"/>
          <w:sz w:val="24"/>
          <w:szCs w:val="24"/>
        </w:rPr>
        <w:t>)</w:t>
      </w:r>
    </w:p>
    <w:p w:rsidR="00AA3B76" w:rsidRPr="00145417" w:rsidRDefault="00AA3B76" w:rsidP="00BE76D5">
      <w:pPr>
        <w:shd w:val="clear" w:color="auto" w:fill="92D050"/>
        <w:tabs>
          <w:tab w:val="left" w:pos="0"/>
        </w:tabs>
        <w:autoSpaceDE w:val="0"/>
        <w:autoSpaceDN w:val="0"/>
        <w:adjustRightInd w:val="0"/>
        <w:ind w:firstLine="709"/>
        <w:jc w:val="both"/>
        <w:rPr>
          <w:sz w:val="24"/>
          <w:szCs w:val="24"/>
        </w:rPr>
      </w:pPr>
      <w:r w:rsidRPr="00145417">
        <w:rPr>
          <w:sz w:val="24"/>
          <w:szCs w:val="24"/>
        </w:rPr>
        <w:t>Финансирование Подпрограммы осуществляется из средств районного бюджета.</w:t>
      </w:r>
    </w:p>
    <w:p w:rsidR="00AA3B76" w:rsidRDefault="00AA3B76" w:rsidP="00BE76D5">
      <w:pPr>
        <w:widowControl w:val="0"/>
        <w:shd w:val="clear" w:color="auto" w:fill="92D050"/>
        <w:tabs>
          <w:tab w:val="left" w:pos="0"/>
          <w:tab w:val="left" w:pos="709"/>
        </w:tabs>
        <w:autoSpaceDE w:val="0"/>
        <w:autoSpaceDN w:val="0"/>
        <w:adjustRightInd w:val="0"/>
        <w:ind w:firstLine="709"/>
        <w:jc w:val="both"/>
        <w:rPr>
          <w:sz w:val="24"/>
          <w:szCs w:val="24"/>
        </w:rPr>
      </w:pPr>
      <w:r w:rsidRPr="00145417">
        <w:rPr>
          <w:sz w:val="24"/>
          <w:szCs w:val="24"/>
        </w:rPr>
        <w:t xml:space="preserve">Общий объем финансирования Подпрограммы  составляет </w:t>
      </w:r>
      <w:r w:rsidR="006664C3">
        <w:rPr>
          <w:sz w:val="24"/>
          <w:szCs w:val="24"/>
        </w:rPr>
        <w:t>48</w:t>
      </w:r>
      <w:r w:rsidR="00FD3E2C">
        <w:rPr>
          <w:sz w:val="24"/>
          <w:szCs w:val="24"/>
        </w:rPr>
        <w:t>9,90</w:t>
      </w:r>
      <w:r w:rsidR="00E24B18">
        <w:rPr>
          <w:sz w:val="24"/>
          <w:szCs w:val="24"/>
        </w:rPr>
        <w:t xml:space="preserve"> </w:t>
      </w:r>
      <w:r>
        <w:rPr>
          <w:sz w:val="24"/>
          <w:szCs w:val="24"/>
        </w:rPr>
        <w:t xml:space="preserve">тыс. </w:t>
      </w:r>
      <w:r w:rsidRPr="00145417">
        <w:rPr>
          <w:sz w:val="24"/>
          <w:szCs w:val="24"/>
        </w:rPr>
        <w:t>руб., в том числе по годам:</w:t>
      </w:r>
    </w:p>
    <w:p w:rsidR="000904EC" w:rsidRPr="000904EC" w:rsidRDefault="000904EC" w:rsidP="000904EC">
      <w:pPr>
        <w:widowControl w:val="0"/>
        <w:tabs>
          <w:tab w:val="left" w:pos="0"/>
        </w:tabs>
        <w:autoSpaceDE w:val="0"/>
        <w:autoSpaceDN w:val="0"/>
        <w:adjustRightInd w:val="0"/>
        <w:ind w:firstLine="709"/>
        <w:jc w:val="both"/>
        <w:rPr>
          <w:sz w:val="24"/>
          <w:szCs w:val="24"/>
        </w:rPr>
      </w:pPr>
      <w:r w:rsidRPr="000904EC">
        <w:rPr>
          <w:sz w:val="24"/>
          <w:szCs w:val="24"/>
        </w:rPr>
        <w:t>2020 г. – 70,00 тыс. руб.;</w:t>
      </w:r>
    </w:p>
    <w:p w:rsidR="000904EC" w:rsidRPr="000904EC" w:rsidRDefault="000904EC" w:rsidP="004E537C">
      <w:pPr>
        <w:widowControl w:val="0"/>
        <w:shd w:val="clear" w:color="auto" w:fill="92D050"/>
        <w:tabs>
          <w:tab w:val="left" w:pos="0"/>
        </w:tabs>
        <w:autoSpaceDE w:val="0"/>
        <w:autoSpaceDN w:val="0"/>
        <w:adjustRightInd w:val="0"/>
        <w:ind w:firstLine="709"/>
        <w:jc w:val="both"/>
        <w:rPr>
          <w:sz w:val="24"/>
          <w:szCs w:val="24"/>
        </w:rPr>
      </w:pPr>
      <w:r w:rsidRPr="000904EC">
        <w:rPr>
          <w:sz w:val="24"/>
          <w:szCs w:val="24"/>
        </w:rPr>
        <w:t>2021 г. – 70,00 тыс. руб.;</w:t>
      </w:r>
    </w:p>
    <w:p w:rsidR="000904EC" w:rsidRPr="000904EC" w:rsidRDefault="00690851" w:rsidP="004E537C">
      <w:pPr>
        <w:widowControl w:val="0"/>
        <w:shd w:val="clear" w:color="auto" w:fill="92D050"/>
        <w:tabs>
          <w:tab w:val="left" w:pos="0"/>
        </w:tabs>
        <w:autoSpaceDE w:val="0"/>
        <w:autoSpaceDN w:val="0"/>
        <w:adjustRightInd w:val="0"/>
        <w:ind w:firstLine="709"/>
        <w:jc w:val="both"/>
        <w:rPr>
          <w:sz w:val="24"/>
          <w:szCs w:val="24"/>
        </w:rPr>
      </w:pPr>
      <w:r>
        <w:rPr>
          <w:sz w:val="24"/>
          <w:szCs w:val="24"/>
        </w:rPr>
        <w:t>2022 г. – 69,9</w:t>
      </w:r>
      <w:r w:rsidR="00E24B18">
        <w:rPr>
          <w:sz w:val="24"/>
          <w:szCs w:val="24"/>
        </w:rPr>
        <w:t>0</w:t>
      </w:r>
      <w:r w:rsidR="000904EC" w:rsidRPr="000904EC">
        <w:rPr>
          <w:sz w:val="24"/>
          <w:szCs w:val="24"/>
        </w:rPr>
        <w:t xml:space="preserve"> тыс. руб.;</w:t>
      </w:r>
    </w:p>
    <w:p w:rsidR="000904EC" w:rsidRPr="000904EC" w:rsidRDefault="00E24B18" w:rsidP="004E537C">
      <w:pPr>
        <w:widowControl w:val="0"/>
        <w:shd w:val="clear" w:color="auto" w:fill="92D050"/>
        <w:tabs>
          <w:tab w:val="left" w:pos="0"/>
        </w:tabs>
        <w:autoSpaceDE w:val="0"/>
        <w:autoSpaceDN w:val="0"/>
        <w:adjustRightInd w:val="0"/>
        <w:ind w:firstLine="709"/>
        <w:jc w:val="both"/>
        <w:rPr>
          <w:sz w:val="24"/>
          <w:szCs w:val="24"/>
        </w:rPr>
      </w:pPr>
      <w:r>
        <w:rPr>
          <w:sz w:val="24"/>
          <w:szCs w:val="24"/>
        </w:rPr>
        <w:t>2023 г. – 70,00</w:t>
      </w:r>
      <w:r w:rsidR="000904EC" w:rsidRPr="000904EC">
        <w:rPr>
          <w:sz w:val="24"/>
          <w:szCs w:val="24"/>
        </w:rPr>
        <w:t xml:space="preserve"> тыс. руб.;</w:t>
      </w:r>
    </w:p>
    <w:p w:rsidR="000904EC" w:rsidRPr="000904EC" w:rsidRDefault="00E24B18" w:rsidP="000904EC">
      <w:pPr>
        <w:widowControl w:val="0"/>
        <w:tabs>
          <w:tab w:val="left" w:pos="0"/>
        </w:tabs>
        <w:autoSpaceDE w:val="0"/>
        <w:autoSpaceDN w:val="0"/>
        <w:adjustRightInd w:val="0"/>
        <w:ind w:firstLine="709"/>
        <w:jc w:val="both"/>
        <w:rPr>
          <w:sz w:val="24"/>
          <w:szCs w:val="24"/>
        </w:rPr>
      </w:pPr>
      <w:r>
        <w:rPr>
          <w:sz w:val="24"/>
          <w:szCs w:val="24"/>
        </w:rPr>
        <w:t>2024 г. – 70,00</w:t>
      </w:r>
      <w:r w:rsidR="000904EC" w:rsidRPr="000904EC">
        <w:rPr>
          <w:sz w:val="24"/>
          <w:szCs w:val="24"/>
        </w:rPr>
        <w:t xml:space="preserve"> тыс. руб.;</w:t>
      </w:r>
    </w:p>
    <w:p w:rsidR="000904EC" w:rsidRDefault="00FD3E2C" w:rsidP="000904EC">
      <w:pPr>
        <w:widowControl w:val="0"/>
        <w:tabs>
          <w:tab w:val="left" w:pos="0"/>
        </w:tabs>
        <w:autoSpaceDE w:val="0"/>
        <w:autoSpaceDN w:val="0"/>
        <w:adjustRightInd w:val="0"/>
        <w:ind w:firstLine="709"/>
        <w:jc w:val="both"/>
        <w:rPr>
          <w:sz w:val="24"/>
          <w:szCs w:val="24"/>
        </w:rPr>
      </w:pPr>
      <w:r>
        <w:rPr>
          <w:sz w:val="24"/>
          <w:szCs w:val="24"/>
        </w:rPr>
        <w:t>2025 г. – 70,00</w:t>
      </w:r>
      <w:r w:rsidR="000904EC" w:rsidRPr="000904EC">
        <w:rPr>
          <w:sz w:val="24"/>
          <w:szCs w:val="24"/>
        </w:rPr>
        <w:t xml:space="preserve"> тыс. руб.</w:t>
      </w:r>
      <w:r w:rsidR="006664C3">
        <w:rPr>
          <w:sz w:val="24"/>
          <w:szCs w:val="24"/>
        </w:rPr>
        <w:t>;</w:t>
      </w:r>
    </w:p>
    <w:p w:rsidR="006664C3" w:rsidRDefault="006664C3" w:rsidP="006664C3">
      <w:pPr>
        <w:widowControl w:val="0"/>
        <w:tabs>
          <w:tab w:val="left" w:pos="0"/>
        </w:tabs>
        <w:autoSpaceDE w:val="0"/>
        <w:autoSpaceDN w:val="0"/>
        <w:adjustRightInd w:val="0"/>
        <w:ind w:firstLine="709"/>
        <w:jc w:val="both"/>
        <w:rPr>
          <w:sz w:val="24"/>
          <w:szCs w:val="24"/>
        </w:rPr>
      </w:pPr>
      <w:r>
        <w:rPr>
          <w:sz w:val="24"/>
          <w:szCs w:val="24"/>
        </w:rPr>
        <w:t>2026 г. - 70,00</w:t>
      </w:r>
      <w:r w:rsidRPr="000904EC">
        <w:rPr>
          <w:sz w:val="24"/>
          <w:szCs w:val="24"/>
        </w:rPr>
        <w:t xml:space="preserve"> тыс. руб.</w:t>
      </w:r>
    </w:p>
    <w:p w:rsidR="00AA3B76" w:rsidRPr="00145417" w:rsidRDefault="00AA3B76" w:rsidP="00AA3B76">
      <w:pPr>
        <w:widowControl w:val="0"/>
        <w:tabs>
          <w:tab w:val="left" w:pos="0"/>
        </w:tabs>
        <w:autoSpaceDE w:val="0"/>
        <w:autoSpaceDN w:val="0"/>
        <w:adjustRightInd w:val="0"/>
        <w:ind w:firstLine="709"/>
        <w:jc w:val="both"/>
        <w:rPr>
          <w:sz w:val="24"/>
          <w:szCs w:val="24"/>
        </w:rPr>
      </w:pPr>
      <w:r w:rsidRPr="00145417">
        <w:rPr>
          <w:sz w:val="24"/>
          <w:szCs w:val="24"/>
        </w:rPr>
        <w:t xml:space="preserve">Система мероприятий Подпрограммы  с указанием расходов на мероприятия  представлена в </w:t>
      </w:r>
      <w:r w:rsidRPr="00145417">
        <w:rPr>
          <w:b/>
          <w:sz w:val="24"/>
          <w:szCs w:val="24"/>
        </w:rPr>
        <w:t>приложении 3</w:t>
      </w:r>
      <w:r w:rsidRPr="00145417">
        <w:rPr>
          <w:sz w:val="24"/>
          <w:szCs w:val="24"/>
        </w:rPr>
        <w:t xml:space="preserve"> к настоящей Подпрограмме. </w:t>
      </w:r>
    </w:p>
    <w:p w:rsidR="00AA3B76" w:rsidRPr="00145417" w:rsidRDefault="00AA3B76" w:rsidP="00AA3B76">
      <w:pPr>
        <w:widowControl w:val="0"/>
        <w:tabs>
          <w:tab w:val="left" w:pos="0"/>
        </w:tabs>
        <w:autoSpaceDE w:val="0"/>
        <w:autoSpaceDN w:val="0"/>
        <w:adjustRightInd w:val="0"/>
        <w:ind w:firstLine="709"/>
        <w:jc w:val="both"/>
        <w:rPr>
          <w:sz w:val="24"/>
          <w:szCs w:val="24"/>
        </w:rPr>
      </w:pPr>
      <w:r w:rsidRPr="00145417">
        <w:rPr>
          <w:sz w:val="24"/>
          <w:szCs w:val="24"/>
        </w:rPr>
        <w:t xml:space="preserve">Потребность ресурсного обеспечения представлена в </w:t>
      </w:r>
      <w:r w:rsidRPr="00145417">
        <w:rPr>
          <w:b/>
          <w:sz w:val="24"/>
          <w:szCs w:val="24"/>
        </w:rPr>
        <w:t>приложении 4</w:t>
      </w:r>
      <w:r w:rsidRPr="00145417">
        <w:rPr>
          <w:sz w:val="24"/>
          <w:szCs w:val="24"/>
        </w:rPr>
        <w:t xml:space="preserve"> к настоящей Подпрограмме.</w:t>
      </w:r>
    </w:p>
    <w:p w:rsidR="00AA3B76" w:rsidRPr="00145417" w:rsidRDefault="00AA3B76" w:rsidP="00AA3B76">
      <w:pPr>
        <w:tabs>
          <w:tab w:val="left" w:pos="0"/>
        </w:tabs>
        <w:autoSpaceDE w:val="0"/>
        <w:autoSpaceDN w:val="0"/>
        <w:adjustRightInd w:val="0"/>
        <w:jc w:val="both"/>
        <w:rPr>
          <w:b/>
          <w:sz w:val="24"/>
          <w:szCs w:val="24"/>
        </w:rPr>
      </w:pPr>
    </w:p>
    <w:p w:rsidR="00AA3B76" w:rsidRPr="00145417" w:rsidRDefault="00AA3B76" w:rsidP="00AA3B76">
      <w:pPr>
        <w:widowControl w:val="0"/>
        <w:tabs>
          <w:tab w:val="left" w:pos="0"/>
        </w:tabs>
        <w:autoSpaceDE w:val="0"/>
        <w:autoSpaceDN w:val="0"/>
        <w:adjustRightInd w:val="0"/>
        <w:ind w:firstLine="567"/>
        <w:jc w:val="center"/>
        <w:rPr>
          <w:b/>
          <w:sz w:val="24"/>
          <w:szCs w:val="24"/>
        </w:rPr>
      </w:pPr>
      <w:r w:rsidRPr="00145417">
        <w:rPr>
          <w:b/>
          <w:sz w:val="24"/>
          <w:szCs w:val="24"/>
        </w:rPr>
        <w:t xml:space="preserve">РАЗДЕЛ 7. ПРОГНОЗ СВОДНЫХ ПОКАЗАТЕЛЕЙ </w:t>
      </w:r>
    </w:p>
    <w:p w:rsidR="00AA3B76" w:rsidRPr="00145417" w:rsidRDefault="00AA3B76" w:rsidP="00AA3B76">
      <w:pPr>
        <w:widowControl w:val="0"/>
        <w:tabs>
          <w:tab w:val="left" w:pos="0"/>
        </w:tabs>
        <w:autoSpaceDE w:val="0"/>
        <w:autoSpaceDN w:val="0"/>
        <w:adjustRightInd w:val="0"/>
        <w:ind w:firstLine="567"/>
        <w:jc w:val="center"/>
        <w:rPr>
          <w:b/>
          <w:sz w:val="24"/>
          <w:szCs w:val="24"/>
        </w:rPr>
      </w:pPr>
      <w:r w:rsidRPr="00145417">
        <w:rPr>
          <w:b/>
          <w:sz w:val="24"/>
          <w:szCs w:val="24"/>
        </w:rPr>
        <w:t xml:space="preserve">МУНИЦИПАЛЬНЫХ ЗАДАНИЙ </w:t>
      </w:r>
    </w:p>
    <w:p w:rsidR="00AA3B76" w:rsidRDefault="00AA3B76" w:rsidP="00AA3B76">
      <w:pPr>
        <w:ind w:right="69" w:firstLine="567"/>
        <w:jc w:val="both"/>
        <w:rPr>
          <w:sz w:val="24"/>
          <w:szCs w:val="24"/>
        </w:rPr>
      </w:pPr>
    </w:p>
    <w:p w:rsidR="00AA3B76" w:rsidRPr="00145417" w:rsidRDefault="00AA3B76" w:rsidP="00AA3B76">
      <w:pPr>
        <w:ind w:right="69" w:firstLine="567"/>
        <w:jc w:val="both"/>
        <w:rPr>
          <w:sz w:val="24"/>
          <w:szCs w:val="24"/>
        </w:rPr>
      </w:pPr>
      <w:r w:rsidRPr="00145417">
        <w:rPr>
          <w:sz w:val="24"/>
          <w:szCs w:val="24"/>
        </w:rPr>
        <w:t>Муниципальные задания на оказание муниципальных услуг (выполнение работ) муниципальными учреждениями не формируются.</w:t>
      </w:r>
    </w:p>
    <w:p w:rsidR="00AA3B76" w:rsidRDefault="00AA3B76" w:rsidP="00AA3B76">
      <w:pPr>
        <w:rPr>
          <w:lang w:eastAsia="ar-SA"/>
        </w:rPr>
      </w:pPr>
    </w:p>
    <w:p w:rsidR="00AA3B76" w:rsidRDefault="00AA3B76" w:rsidP="00AA3B76">
      <w:pPr>
        <w:rPr>
          <w:lang w:eastAsia="ar-SA"/>
        </w:rPr>
      </w:pPr>
    </w:p>
    <w:p w:rsidR="00AA3B76" w:rsidRPr="001F553F" w:rsidRDefault="00AA3B76" w:rsidP="00AA3B76">
      <w:pPr>
        <w:rPr>
          <w:lang w:eastAsia="ar-SA"/>
        </w:rPr>
        <w:sectPr w:rsidR="00AA3B76" w:rsidRPr="001F553F" w:rsidSect="00A5327F">
          <w:headerReference w:type="default" r:id="rId20"/>
          <w:pgSz w:w="11906" w:h="16838"/>
          <w:pgMar w:top="1134" w:right="707" w:bottom="1134" w:left="1276" w:header="708" w:footer="708" w:gutter="0"/>
          <w:cols w:space="708"/>
          <w:titlePg/>
          <w:docGrid w:linePitch="360"/>
        </w:sectPr>
      </w:pPr>
    </w:p>
    <w:p w:rsidR="00AA3B76" w:rsidRPr="00145417" w:rsidRDefault="00AA3B76" w:rsidP="00AA3B76">
      <w:pPr>
        <w:ind w:firstLine="709"/>
        <w:jc w:val="right"/>
        <w:rPr>
          <w:spacing w:val="-10"/>
          <w:sz w:val="24"/>
          <w:szCs w:val="24"/>
        </w:rPr>
      </w:pPr>
      <w:r>
        <w:rPr>
          <w:spacing w:val="-10"/>
          <w:sz w:val="24"/>
          <w:szCs w:val="24"/>
        </w:rPr>
        <w:lastRenderedPageBreak/>
        <w:t>П</w:t>
      </w:r>
      <w:r w:rsidRPr="00145417">
        <w:rPr>
          <w:spacing w:val="-10"/>
          <w:sz w:val="24"/>
          <w:szCs w:val="24"/>
        </w:rPr>
        <w:t>риложение 1</w:t>
      </w:r>
    </w:p>
    <w:p w:rsidR="00AA3B76" w:rsidRPr="00145417" w:rsidRDefault="00AA3B76" w:rsidP="00AA3B76">
      <w:pPr>
        <w:jc w:val="right"/>
        <w:rPr>
          <w:sz w:val="24"/>
          <w:szCs w:val="24"/>
        </w:rPr>
      </w:pPr>
      <w:r w:rsidRPr="00145417">
        <w:rPr>
          <w:sz w:val="24"/>
          <w:szCs w:val="24"/>
        </w:rPr>
        <w:t xml:space="preserve">к  подпрограмме   "Поддержка социально </w:t>
      </w:r>
      <w:proofErr w:type="gramStart"/>
      <w:r w:rsidRPr="00145417">
        <w:rPr>
          <w:sz w:val="24"/>
          <w:szCs w:val="24"/>
        </w:rPr>
        <w:t>ориентированных</w:t>
      </w:r>
      <w:proofErr w:type="gramEnd"/>
    </w:p>
    <w:p w:rsidR="009D3808" w:rsidRPr="00145417" w:rsidRDefault="00AA3B76" w:rsidP="007D0889">
      <w:pPr>
        <w:jc w:val="right"/>
        <w:rPr>
          <w:sz w:val="24"/>
          <w:szCs w:val="24"/>
        </w:rPr>
      </w:pPr>
      <w:r w:rsidRPr="00145417">
        <w:rPr>
          <w:sz w:val="24"/>
          <w:szCs w:val="24"/>
        </w:rPr>
        <w:t xml:space="preserve">некоммерческих организаций" на </w:t>
      </w:r>
      <w:r>
        <w:rPr>
          <w:sz w:val="24"/>
          <w:szCs w:val="24"/>
        </w:rPr>
        <w:t>2020</w:t>
      </w:r>
      <w:r w:rsidRPr="00145417">
        <w:rPr>
          <w:sz w:val="24"/>
          <w:szCs w:val="24"/>
        </w:rPr>
        <w:t>-</w:t>
      </w:r>
      <w:r w:rsidR="006664C3">
        <w:rPr>
          <w:sz w:val="24"/>
          <w:szCs w:val="24"/>
        </w:rPr>
        <w:t>2026</w:t>
      </w:r>
      <w:r w:rsidRPr="00145417">
        <w:rPr>
          <w:sz w:val="24"/>
          <w:szCs w:val="24"/>
        </w:rPr>
        <w:t xml:space="preserve"> годы </w:t>
      </w:r>
    </w:p>
    <w:p w:rsidR="00AA3B76" w:rsidRPr="00145417" w:rsidRDefault="00AA3B76" w:rsidP="00AA3B76">
      <w:pPr>
        <w:jc w:val="right"/>
        <w:rPr>
          <w:sz w:val="24"/>
          <w:szCs w:val="24"/>
        </w:rPr>
      </w:pPr>
    </w:p>
    <w:p w:rsidR="00AA3B76" w:rsidRPr="00145417" w:rsidRDefault="00AA3B76" w:rsidP="00AA3B76">
      <w:pPr>
        <w:ind w:left="709" w:right="678"/>
        <w:jc w:val="center"/>
        <w:rPr>
          <w:b/>
          <w:sz w:val="24"/>
          <w:szCs w:val="24"/>
        </w:rPr>
      </w:pPr>
      <w:r w:rsidRPr="00145417">
        <w:rPr>
          <w:b/>
          <w:bCs/>
          <w:sz w:val="24"/>
          <w:szCs w:val="24"/>
        </w:rPr>
        <w:t xml:space="preserve">ПЕРЕЧЕНЬ ОСНОВНЫХ МЕРОПРИЯТИЙ  </w:t>
      </w:r>
      <w:r w:rsidRPr="00145417">
        <w:rPr>
          <w:b/>
          <w:sz w:val="24"/>
          <w:szCs w:val="24"/>
        </w:rPr>
        <w:t>ПОДПРОГРАММЫ</w:t>
      </w:r>
    </w:p>
    <w:p w:rsidR="00AA3B76" w:rsidRDefault="00AA3B76" w:rsidP="00AA3B76">
      <w:pPr>
        <w:ind w:left="709" w:right="678"/>
        <w:jc w:val="center"/>
        <w:rPr>
          <w:b/>
          <w:sz w:val="24"/>
          <w:szCs w:val="24"/>
        </w:rPr>
      </w:pPr>
      <w:r w:rsidRPr="00145417">
        <w:rPr>
          <w:b/>
          <w:sz w:val="24"/>
          <w:szCs w:val="24"/>
        </w:rPr>
        <w:t xml:space="preserve">"Поддержка социально ориентированных некоммерческих организаций" на </w:t>
      </w:r>
      <w:r>
        <w:rPr>
          <w:b/>
          <w:sz w:val="24"/>
          <w:szCs w:val="24"/>
        </w:rPr>
        <w:t>2020</w:t>
      </w:r>
      <w:r w:rsidRPr="00145417">
        <w:rPr>
          <w:b/>
          <w:sz w:val="24"/>
          <w:szCs w:val="24"/>
        </w:rPr>
        <w:t>-</w:t>
      </w:r>
      <w:r w:rsidR="006664C3">
        <w:rPr>
          <w:b/>
          <w:sz w:val="24"/>
          <w:szCs w:val="24"/>
        </w:rPr>
        <w:t>2026</w:t>
      </w:r>
      <w:r w:rsidRPr="00145417">
        <w:rPr>
          <w:b/>
          <w:sz w:val="24"/>
          <w:szCs w:val="24"/>
        </w:rPr>
        <w:t xml:space="preserve"> годы </w:t>
      </w:r>
    </w:p>
    <w:p w:rsidR="007D0889" w:rsidRPr="00145417" w:rsidRDefault="007D0889" w:rsidP="007D0889">
      <w:pPr>
        <w:jc w:val="center"/>
        <w:rPr>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p w:rsidR="00AA3B76" w:rsidRPr="00145417" w:rsidRDefault="00AA3B76" w:rsidP="00AA3B76">
      <w:pPr>
        <w:shd w:val="clear" w:color="auto" w:fill="FFFFFF"/>
        <w:spacing w:line="278" w:lineRule="exact"/>
        <w:ind w:right="34"/>
        <w:jc w:val="center"/>
        <w:rPr>
          <w:b/>
          <w:bCs/>
          <w:sz w:val="24"/>
          <w:szCs w:val="24"/>
        </w:rPr>
      </w:pPr>
    </w:p>
    <w:tbl>
      <w:tblPr>
        <w:tblW w:w="5079" w:type="pct"/>
        <w:tblInd w:w="250" w:type="dxa"/>
        <w:tblLayout w:type="fixed"/>
        <w:tblLook w:val="00A0" w:firstRow="1" w:lastRow="0" w:firstColumn="1" w:lastColumn="0" w:noHBand="0" w:noVBand="0"/>
      </w:tblPr>
      <w:tblGrid>
        <w:gridCol w:w="658"/>
        <w:gridCol w:w="2746"/>
        <w:gridCol w:w="2550"/>
        <w:gridCol w:w="1421"/>
        <w:gridCol w:w="1415"/>
        <w:gridCol w:w="2974"/>
        <w:gridCol w:w="3256"/>
      </w:tblGrid>
      <w:tr w:rsidR="00AA3B76" w:rsidRPr="00145417" w:rsidTr="00A5327F">
        <w:trPr>
          <w:trHeight w:val="300"/>
          <w:tblHeader/>
        </w:trPr>
        <w:tc>
          <w:tcPr>
            <w:tcW w:w="219" w:type="pct"/>
            <w:vMerge w:val="restart"/>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jc w:val="center"/>
              <w:rPr>
                <w:sz w:val="24"/>
                <w:szCs w:val="24"/>
              </w:rPr>
            </w:pPr>
            <w:r w:rsidRPr="00145417">
              <w:rPr>
                <w:sz w:val="24"/>
                <w:szCs w:val="24"/>
              </w:rPr>
              <w:t>№</w:t>
            </w:r>
            <w:r w:rsidRPr="00145417">
              <w:rPr>
                <w:sz w:val="24"/>
                <w:szCs w:val="24"/>
              </w:rPr>
              <w:br/>
            </w:r>
            <w:proofErr w:type="gramStart"/>
            <w:r w:rsidRPr="00145417">
              <w:rPr>
                <w:sz w:val="24"/>
                <w:szCs w:val="24"/>
              </w:rPr>
              <w:t>п</w:t>
            </w:r>
            <w:proofErr w:type="gramEnd"/>
            <w:r w:rsidRPr="00145417">
              <w:rPr>
                <w:sz w:val="24"/>
                <w:szCs w:val="24"/>
              </w:rPr>
              <w:t>/п</w:t>
            </w:r>
          </w:p>
        </w:tc>
        <w:tc>
          <w:tcPr>
            <w:tcW w:w="914" w:type="pct"/>
            <w:vMerge w:val="restart"/>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jc w:val="center"/>
              <w:rPr>
                <w:color w:val="000000"/>
                <w:kern w:val="3"/>
                <w:sz w:val="24"/>
                <w:szCs w:val="24"/>
                <w:lang w:eastAsia="ja-JP"/>
              </w:rPr>
            </w:pPr>
            <w:r w:rsidRPr="00145417">
              <w:rPr>
                <w:color w:val="000000"/>
                <w:kern w:val="3"/>
                <w:sz w:val="24"/>
                <w:szCs w:val="24"/>
                <w:lang w:eastAsia="ja-JP"/>
              </w:rPr>
              <w:t xml:space="preserve">Наименование </w:t>
            </w:r>
            <w:r>
              <w:rPr>
                <w:color w:val="000000"/>
                <w:kern w:val="3"/>
                <w:sz w:val="24"/>
                <w:szCs w:val="24"/>
                <w:lang w:eastAsia="ja-JP"/>
              </w:rPr>
              <w:t xml:space="preserve">цели Подпрограммы, задачи, </w:t>
            </w:r>
          </w:p>
          <w:p w:rsidR="00AA3B76" w:rsidRPr="00145417" w:rsidRDefault="00AA3B76" w:rsidP="00A5327F">
            <w:pPr>
              <w:jc w:val="center"/>
              <w:rPr>
                <w:color w:val="000000"/>
                <w:kern w:val="3"/>
                <w:sz w:val="24"/>
                <w:szCs w:val="24"/>
                <w:lang w:eastAsia="ja-JP"/>
              </w:rPr>
            </w:pPr>
            <w:r w:rsidRPr="00145417">
              <w:rPr>
                <w:color w:val="000000"/>
                <w:kern w:val="3"/>
                <w:sz w:val="24"/>
                <w:szCs w:val="24"/>
                <w:lang w:eastAsia="ja-JP"/>
              </w:rPr>
              <w:t>основного мероприятия</w:t>
            </w:r>
          </w:p>
        </w:tc>
        <w:tc>
          <w:tcPr>
            <w:tcW w:w="849" w:type="pct"/>
            <w:vMerge w:val="restart"/>
            <w:tcBorders>
              <w:top w:val="single" w:sz="4" w:space="0" w:color="auto"/>
              <w:left w:val="single" w:sz="4" w:space="0" w:color="auto"/>
              <w:bottom w:val="single" w:sz="4" w:space="0" w:color="000000"/>
              <w:right w:val="single" w:sz="4" w:space="0" w:color="auto"/>
            </w:tcBorders>
            <w:vAlign w:val="center"/>
          </w:tcPr>
          <w:p w:rsidR="00AA3B76" w:rsidRDefault="00AA3B76" w:rsidP="00A5327F">
            <w:pPr>
              <w:jc w:val="center"/>
              <w:rPr>
                <w:color w:val="000000"/>
                <w:kern w:val="3"/>
                <w:sz w:val="24"/>
                <w:szCs w:val="24"/>
                <w:lang w:eastAsia="ja-JP"/>
              </w:rPr>
            </w:pPr>
            <w:r w:rsidRPr="00145417">
              <w:rPr>
                <w:color w:val="000000"/>
                <w:kern w:val="3"/>
                <w:sz w:val="24"/>
                <w:szCs w:val="24"/>
                <w:lang w:eastAsia="ja-JP"/>
              </w:rPr>
              <w:t>Ответственный</w:t>
            </w:r>
          </w:p>
          <w:p w:rsidR="00AA3B76" w:rsidRPr="00145417" w:rsidRDefault="00AA3B76" w:rsidP="00A5327F">
            <w:pPr>
              <w:jc w:val="center"/>
              <w:rPr>
                <w:color w:val="000000"/>
                <w:kern w:val="3"/>
                <w:sz w:val="24"/>
                <w:szCs w:val="24"/>
                <w:lang w:eastAsia="ja-JP"/>
              </w:rPr>
            </w:pPr>
            <w:r w:rsidRPr="00145417">
              <w:rPr>
                <w:color w:val="000000"/>
                <w:kern w:val="3"/>
                <w:sz w:val="24"/>
                <w:szCs w:val="24"/>
                <w:lang w:eastAsia="ja-JP"/>
              </w:rPr>
              <w:t xml:space="preserve"> и</w:t>
            </w:r>
            <w:r>
              <w:rPr>
                <w:color w:val="000000"/>
                <w:kern w:val="3"/>
                <w:sz w:val="24"/>
                <w:szCs w:val="24"/>
                <w:lang w:eastAsia="ja-JP"/>
              </w:rPr>
              <w:t>с</w:t>
            </w:r>
            <w:r w:rsidRPr="00145417">
              <w:rPr>
                <w:color w:val="000000"/>
                <w:kern w:val="3"/>
                <w:sz w:val="24"/>
                <w:szCs w:val="24"/>
                <w:lang w:eastAsia="ja-JP"/>
              </w:rPr>
              <w:t>полнитель</w:t>
            </w:r>
          </w:p>
        </w:tc>
        <w:tc>
          <w:tcPr>
            <w:tcW w:w="944" w:type="pct"/>
            <w:gridSpan w:val="2"/>
            <w:tcBorders>
              <w:top w:val="single" w:sz="4" w:space="0" w:color="auto"/>
              <w:left w:val="nil"/>
              <w:bottom w:val="single" w:sz="4" w:space="0" w:color="auto"/>
              <w:right w:val="single" w:sz="4" w:space="0" w:color="000000"/>
            </w:tcBorders>
            <w:vAlign w:val="center"/>
          </w:tcPr>
          <w:p w:rsidR="00AA3B76" w:rsidRPr="00145417" w:rsidRDefault="00AA3B76" w:rsidP="00A5327F">
            <w:pPr>
              <w:jc w:val="center"/>
              <w:rPr>
                <w:color w:val="000000"/>
                <w:kern w:val="3"/>
                <w:sz w:val="24"/>
                <w:szCs w:val="24"/>
                <w:lang w:eastAsia="ja-JP"/>
              </w:rPr>
            </w:pPr>
            <w:r w:rsidRPr="00145417">
              <w:rPr>
                <w:color w:val="000000"/>
                <w:kern w:val="3"/>
                <w:sz w:val="24"/>
                <w:szCs w:val="24"/>
                <w:lang w:eastAsia="ja-JP"/>
              </w:rPr>
              <w:t>Срок</w:t>
            </w:r>
          </w:p>
        </w:tc>
        <w:tc>
          <w:tcPr>
            <w:tcW w:w="990" w:type="pct"/>
            <w:vMerge w:val="restart"/>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jc w:val="center"/>
              <w:rPr>
                <w:color w:val="000000"/>
                <w:kern w:val="3"/>
                <w:sz w:val="24"/>
                <w:szCs w:val="24"/>
                <w:lang w:eastAsia="ja-JP"/>
              </w:rPr>
            </w:pPr>
            <w:r w:rsidRPr="00145417">
              <w:rPr>
                <w:color w:val="000000"/>
                <w:kern w:val="3"/>
                <w:sz w:val="24"/>
                <w:szCs w:val="24"/>
                <w:lang w:eastAsia="ja-JP"/>
              </w:rPr>
              <w:t xml:space="preserve">Ожидаемый конечный результат реализации </w:t>
            </w:r>
            <w:r>
              <w:rPr>
                <w:color w:val="000000"/>
                <w:kern w:val="3"/>
                <w:sz w:val="24"/>
                <w:szCs w:val="24"/>
                <w:lang w:eastAsia="ja-JP"/>
              </w:rPr>
              <w:t xml:space="preserve">Подпрограммы, </w:t>
            </w:r>
            <w:r w:rsidRPr="00145417">
              <w:rPr>
                <w:color w:val="000000"/>
                <w:kern w:val="3"/>
                <w:sz w:val="24"/>
                <w:szCs w:val="24"/>
                <w:lang w:eastAsia="ja-JP"/>
              </w:rPr>
              <w:t>основного мероприятия</w:t>
            </w:r>
          </w:p>
        </w:tc>
        <w:tc>
          <w:tcPr>
            <w:tcW w:w="1084" w:type="pct"/>
            <w:vMerge w:val="restart"/>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jc w:val="center"/>
              <w:rPr>
                <w:color w:val="000000"/>
                <w:kern w:val="3"/>
                <w:sz w:val="24"/>
                <w:szCs w:val="24"/>
                <w:lang w:eastAsia="ja-JP"/>
              </w:rPr>
            </w:pPr>
            <w:r w:rsidRPr="00145417">
              <w:rPr>
                <w:color w:val="000000"/>
                <w:kern w:val="3"/>
                <w:sz w:val="24"/>
                <w:szCs w:val="24"/>
                <w:lang w:eastAsia="ja-JP"/>
              </w:rPr>
              <w:t>Целевые показатели Подпрограммы, на достижение которых оказывается влияние</w:t>
            </w:r>
          </w:p>
        </w:tc>
      </w:tr>
      <w:tr w:rsidR="00AA3B76" w:rsidRPr="00145417" w:rsidTr="00A5327F">
        <w:trPr>
          <w:trHeight w:val="948"/>
          <w:tblHeader/>
        </w:trPr>
        <w:tc>
          <w:tcPr>
            <w:tcW w:w="219" w:type="pct"/>
            <w:vMerge/>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rPr>
                <w:sz w:val="24"/>
                <w:szCs w:val="24"/>
              </w:rPr>
            </w:pPr>
          </w:p>
        </w:tc>
        <w:tc>
          <w:tcPr>
            <w:tcW w:w="914" w:type="pct"/>
            <w:vMerge/>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rPr>
                <w:sz w:val="24"/>
                <w:szCs w:val="24"/>
              </w:rPr>
            </w:pPr>
          </w:p>
        </w:tc>
        <w:tc>
          <w:tcPr>
            <w:tcW w:w="849" w:type="pct"/>
            <w:vMerge/>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rPr>
                <w:sz w:val="24"/>
                <w:szCs w:val="24"/>
              </w:rPr>
            </w:pPr>
          </w:p>
        </w:tc>
        <w:tc>
          <w:tcPr>
            <w:tcW w:w="473" w:type="pct"/>
            <w:tcBorders>
              <w:top w:val="nil"/>
              <w:left w:val="nil"/>
              <w:bottom w:val="single" w:sz="4" w:space="0" w:color="auto"/>
              <w:right w:val="single" w:sz="4" w:space="0" w:color="auto"/>
            </w:tcBorders>
            <w:vAlign w:val="center"/>
          </w:tcPr>
          <w:p w:rsidR="00AA3B76" w:rsidRDefault="00AA3B76" w:rsidP="00A5327F">
            <w:pPr>
              <w:jc w:val="center"/>
              <w:rPr>
                <w:sz w:val="24"/>
                <w:szCs w:val="24"/>
              </w:rPr>
            </w:pPr>
            <w:r w:rsidRPr="00145417">
              <w:rPr>
                <w:sz w:val="24"/>
                <w:szCs w:val="24"/>
              </w:rPr>
              <w:t xml:space="preserve">начала </w:t>
            </w:r>
          </w:p>
          <w:p w:rsidR="00AA3B76" w:rsidRDefault="00AA3B76" w:rsidP="00A5327F">
            <w:pPr>
              <w:jc w:val="center"/>
              <w:rPr>
                <w:sz w:val="24"/>
                <w:szCs w:val="24"/>
              </w:rPr>
            </w:pPr>
            <w:r w:rsidRPr="00145417">
              <w:rPr>
                <w:sz w:val="24"/>
                <w:szCs w:val="24"/>
              </w:rPr>
              <w:t>реализации</w:t>
            </w:r>
          </w:p>
          <w:p w:rsidR="00AA3B76" w:rsidRPr="00145417" w:rsidRDefault="00AA3B76" w:rsidP="00A5327F">
            <w:pPr>
              <w:jc w:val="center"/>
              <w:rPr>
                <w:sz w:val="24"/>
                <w:szCs w:val="24"/>
              </w:rPr>
            </w:pPr>
            <w:r>
              <w:rPr>
                <w:sz w:val="24"/>
                <w:szCs w:val="24"/>
              </w:rPr>
              <w:t>(мес./год)</w:t>
            </w:r>
          </w:p>
        </w:tc>
        <w:tc>
          <w:tcPr>
            <w:tcW w:w="471" w:type="pct"/>
            <w:tcBorders>
              <w:top w:val="nil"/>
              <w:left w:val="nil"/>
              <w:bottom w:val="single" w:sz="4" w:space="0" w:color="auto"/>
              <w:right w:val="single" w:sz="4" w:space="0" w:color="auto"/>
            </w:tcBorders>
            <w:vAlign w:val="center"/>
          </w:tcPr>
          <w:p w:rsidR="00AA3B76" w:rsidRDefault="00AA3B76" w:rsidP="00A5327F">
            <w:pPr>
              <w:jc w:val="center"/>
              <w:rPr>
                <w:sz w:val="24"/>
                <w:szCs w:val="24"/>
              </w:rPr>
            </w:pPr>
            <w:r w:rsidRPr="00145417">
              <w:rPr>
                <w:sz w:val="24"/>
                <w:szCs w:val="24"/>
              </w:rPr>
              <w:t>окончания реализации</w:t>
            </w:r>
          </w:p>
          <w:p w:rsidR="00AA3B76" w:rsidRPr="00145417" w:rsidRDefault="00AA3B76" w:rsidP="00A5327F">
            <w:pPr>
              <w:jc w:val="center"/>
              <w:rPr>
                <w:sz w:val="24"/>
                <w:szCs w:val="24"/>
              </w:rPr>
            </w:pPr>
            <w:r>
              <w:rPr>
                <w:sz w:val="24"/>
                <w:szCs w:val="24"/>
              </w:rPr>
              <w:t>(мес./год)</w:t>
            </w:r>
          </w:p>
        </w:tc>
        <w:tc>
          <w:tcPr>
            <w:tcW w:w="990" w:type="pct"/>
            <w:vMerge/>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rPr>
                <w:sz w:val="24"/>
                <w:szCs w:val="24"/>
              </w:rPr>
            </w:pPr>
          </w:p>
        </w:tc>
        <w:tc>
          <w:tcPr>
            <w:tcW w:w="1084" w:type="pct"/>
            <w:vMerge/>
            <w:tcBorders>
              <w:top w:val="single" w:sz="4" w:space="0" w:color="auto"/>
              <w:left w:val="single" w:sz="4" w:space="0" w:color="auto"/>
              <w:bottom w:val="single" w:sz="4" w:space="0" w:color="000000"/>
              <w:right w:val="single" w:sz="4" w:space="0" w:color="auto"/>
            </w:tcBorders>
            <w:vAlign w:val="center"/>
          </w:tcPr>
          <w:p w:rsidR="00AA3B76" w:rsidRPr="00145417" w:rsidRDefault="00AA3B76" w:rsidP="00A5327F">
            <w:pPr>
              <w:rPr>
                <w:sz w:val="24"/>
                <w:szCs w:val="24"/>
              </w:rPr>
            </w:pPr>
          </w:p>
        </w:tc>
      </w:tr>
      <w:tr w:rsidR="00AA3B76" w:rsidRPr="00145417" w:rsidTr="00A5327F">
        <w:trPr>
          <w:trHeight w:val="292"/>
          <w:tblHeader/>
        </w:trPr>
        <w:tc>
          <w:tcPr>
            <w:tcW w:w="219" w:type="pct"/>
            <w:tcBorders>
              <w:top w:val="nil"/>
              <w:left w:val="single" w:sz="4" w:space="0" w:color="auto"/>
              <w:bottom w:val="single" w:sz="4" w:space="0" w:color="auto"/>
              <w:right w:val="single" w:sz="4" w:space="0" w:color="auto"/>
            </w:tcBorders>
            <w:noWrap/>
          </w:tcPr>
          <w:p w:rsidR="00AA3B76" w:rsidRPr="00145417" w:rsidRDefault="00AA3B76" w:rsidP="00A5327F">
            <w:pPr>
              <w:jc w:val="center"/>
              <w:rPr>
                <w:sz w:val="24"/>
                <w:szCs w:val="24"/>
              </w:rPr>
            </w:pPr>
            <w:r w:rsidRPr="00145417">
              <w:rPr>
                <w:sz w:val="24"/>
                <w:szCs w:val="24"/>
              </w:rPr>
              <w:t>1</w:t>
            </w:r>
          </w:p>
        </w:tc>
        <w:tc>
          <w:tcPr>
            <w:tcW w:w="914" w:type="pct"/>
            <w:tcBorders>
              <w:top w:val="nil"/>
              <w:left w:val="nil"/>
              <w:bottom w:val="single" w:sz="4" w:space="0" w:color="auto"/>
              <w:right w:val="single" w:sz="4" w:space="0" w:color="auto"/>
            </w:tcBorders>
            <w:noWrap/>
          </w:tcPr>
          <w:p w:rsidR="00AA3B76" w:rsidRPr="00145417" w:rsidRDefault="00AA3B76" w:rsidP="00A5327F">
            <w:pPr>
              <w:jc w:val="center"/>
              <w:rPr>
                <w:sz w:val="24"/>
                <w:szCs w:val="24"/>
              </w:rPr>
            </w:pPr>
            <w:r w:rsidRPr="00145417">
              <w:rPr>
                <w:sz w:val="24"/>
                <w:szCs w:val="24"/>
              </w:rPr>
              <w:t>2</w:t>
            </w:r>
          </w:p>
        </w:tc>
        <w:tc>
          <w:tcPr>
            <w:tcW w:w="849" w:type="pct"/>
            <w:tcBorders>
              <w:top w:val="nil"/>
              <w:left w:val="nil"/>
              <w:bottom w:val="single" w:sz="4" w:space="0" w:color="auto"/>
              <w:right w:val="single" w:sz="4" w:space="0" w:color="auto"/>
            </w:tcBorders>
            <w:noWrap/>
          </w:tcPr>
          <w:p w:rsidR="00AA3B76" w:rsidRPr="00145417" w:rsidRDefault="00AA3B76" w:rsidP="00A5327F">
            <w:pPr>
              <w:jc w:val="center"/>
              <w:rPr>
                <w:sz w:val="24"/>
                <w:szCs w:val="24"/>
              </w:rPr>
            </w:pPr>
            <w:r w:rsidRPr="00145417">
              <w:rPr>
                <w:sz w:val="24"/>
                <w:szCs w:val="24"/>
              </w:rPr>
              <w:t>3</w:t>
            </w:r>
          </w:p>
        </w:tc>
        <w:tc>
          <w:tcPr>
            <w:tcW w:w="473" w:type="pct"/>
            <w:tcBorders>
              <w:top w:val="nil"/>
              <w:left w:val="nil"/>
              <w:bottom w:val="single" w:sz="4" w:space="0" w:color="auto"/>
              <w:right w:val="single" w:sz="4" w:space="0" w:color="auto"/>
            </w:tcBorders>
            <w:noWrap/>
          </w:tcPr>
          <w:p w:rsidR="00AA3B76" w:rsidRPr="00145417" w:rsidRDefault="00AA3B76" w:rsidP="00A5327F">
            <w:pPr>
              <w:jc w:val="center"/>
              <w:rPr>
                <w:sz w:val="24"/>
                <w:szCs w:val="24"/>
              </w:rPr>
            </w:pPr>
            <w:r w:rsidRPr="00145417">
              <w:rPr>
                <w:sz w:val="24"/>
                <w:szCs w:val="24"/>
              </w:rPr>
              <w:t>4</w:t>
            </w:r>
          </w:p>
        </w:tc>
        <w:tc>
          <w:tcPr>
            <w:tcW w:w="471" w:type="pct"/>
            <w:tcBorders>
              <w:top w:val="nil"/>
              <w:left w:val="nil"/>
              <w:bottom w:val="single" w:sz="4" w:space="0" w:color="auto"/>
              <w:right w:val="single" w:sz="4" w:space="0" w:color="auto"/>
            </w:tcBorders>
            <w:noWrap/>
          </w:tcPr>
          <w:p w:rsidR="00AA3B76" w:rsidRPr="00145417" w:rsidRDefault="00AA3B76" w:rsidP="00A5327F">
            <w:pPr>
              <w:jc w:val="center"/>
              <w:rPr>
                <w:sz w:val="24"/>
                <w:szCs w:val="24"/>
              </w:rPr>
            </w:pPr>
            <w:r w:rsidRPr="00145417">
              <w:rPr>
                <w:sz w:val="24"/>
                <w:szCs w:val="24"/>
              </w:rPr>
              <w:t>5</w:t>
            </w:r>
          </w:p>
        </w:tc>
        <w:tc>
          <w:tcPr>
            <w:tcW w:w="990" w:type="pct"/>
            <w:tcBorders>
              <w:top w:val="nil"/>
              <w:left w:val="nil"/>
              <w:bottom w:val="single" w:sz="4" w:space="0" w:color="auto"/>
              <w:right w:val="single" w:sz="4" w:space="0" w:color="auto"/>
            </w:tcBorders>
            <w:noWrap/>
          </w:tcPr>
          <w:p w:rsidR="00AA3B76" w:rsidRPr="00145417" w:rsidRDefault="00AA3B76" w:rsidP="00A5327F">
            <w:pPr>
              <w:jc w:val="center"/>
              <w:rPr>
                <w:sz w:val="24"/>
                <w:szCs w:val="24"/>
              </w:rPr>
            </w:pPr>
            <w:r w:rsidRPr="00145417">
              <w:rPr>
                <w:sz w:val="24"/>
                <w:szCs w:val="24"/>
              </w:rPr>
              <w:t>6</w:t>
            </w:r>
          </w:p>
        </w:tc>
        <w:tc>
          <w:tcPr>
            <w:tcW w:w="1084" w:type="pct"/>
            <w:tcBorders>
              <w:top w:val="nil"/>
              <w:left w:val="nil"/>
              <w:bottom w:val="single" w:sz="4" w:space="0" w:color="auto"/>
              <w:right w:val="single" w:sz="4" w:space="0" w:color="auto"/>
            </w:tcBorders>
            <w:noWrap/>
          </w:tcPr>
          <w:p w:rsidR="00AA3B76" w:rsidRPr="00145417" w:rsidRDefault="00AA3B76" w:rsidP="00A5327F">
            <w:pPr>
              <w:jc w:val="center"/>
              <w:rPr>
                <w:sz w:val="24"/>
                <w:szCs w:val="24"/>
              </w:rPr>
            </w:pPr>
            <w:r w:rsidRPr="00145417">
              <w:rPr>
                <w:sz w:val="24"/>
                <w:szCs w:val="24"/>
              </w:rPr>
              <w:t>7</w:t>
            </w:r>
          </w:p>
        </w:tc>
      </w:tr>
      <w:tr w:rsidR="00AA3B76" w:rsidRPr="00145417" w:rsidTr="00A5327F">
        <w:trPr>
          <w:trHeight w:val="292"/>
        </w:trPr>
        <w:tc>
          <w:tcPr>
            <w:tcW w:w="5000" w:type="pct"/>
            <w:gridSpan w:val="7"/>
            <w:tcBorders>
              <w:top w:val="nil"/>
              <w:left w:val="single" w:sz="4" w:space="0" w:color="auto"/>
              <w:bottom w:val="single" w:sz="4" w:space="0" w:color="auto"/>
              <w:right w:val="single" w:sz="4" w:space="0" w:color="000000"/>
            </w:tcBorders>
            <w:noWrap/>
            <w:vAlign w:val="center"/>
          </w:tcPr>
          <w:p w:rsidR="00AA3B76" w:rsidRPr="00145417" w:rsidRDefault="00AA3B76" w:rsidP="00A5327F">
            <w:pPr>
              <w:tabs>
                <w:tab w:val="left" w:pos="0"/>
              </w:tabs>
              <w:rPr>
                <w:b/>
                <w:bCs/>
                <w:sz w:val="24"/>
                <w:szCs w:val="24"/>
              </w:rPr>
            </w:pPr>
            <w:r w:rsidRPr="00145417">
              <w:rPr>
                <w:b/>
                <w:bCs/>
                <w:sz w:val="24"/>
                <w:szCs w:val="24"/>
              </w:rPr>
              <w:t xml:space="preserve">Цель: </w:t>
            </w:r>
            <w:r w:rsidRPr="00013021">
              <w:rPr>
                <w:b/>
                <w:bCs/>
                <w:sz w:val="24"/>
                <w:szCs w:val="24"/>
              </w:rPr>
              <w:t xml:space="preserve">Оказание поддержки </w:t>
            </w:r>
            <w:r w:rsidRPr="00013021">
              <w:rPr>
                <w:b/>
              </w:rPr>
              <w:t xml:space="preserve"> </w:t>
            </w:r>
            <w:r w:rsidRPr="00013021">
              <w:rPr>
                <w:b/>
                <w:bCs/>
                <w:sz w:val="24"/>
                <w:szCs w:val="24"/>
              </w:rPr>
              <w:t>социально ориентированным некоммерческим организациям</w:t>
            </w:r>
          </w:p>
        </w:tc>
      </w:tr>
      <w:tr w:rsidR="00AA3B76" w:rsidRPr="00145417" w:rsidTr="00A5327F">
        <w:trPr>
          <w:trHeight w:val="292"/>
        </w:trPr>
        <w:tc>
          <w:tcPr>
            <w:tcW w:w="219" w:type="pct"/>
            <w:tcBorders>
              <w:top w:val="nil"/>
              <w:left w:val="single" w:sz="4" w:space="0" w:color="auto"/>
              <w:bottom w:val="single" w:sz="4" w:space="0" w:color="auto"/>
              <w:right w:val="single" w:sz="4" w:space="0" w:color="auto"/>
            </w:tcBorders>
            <w:noWrap/>
            <w:vAlign w:val="center"/>
          </w:tcPr>
          <w:p w:rsidR="00AA3B76" w:rsidRPr="00145417" w:rsidRDefault="00AA3B76" w:rsidP="00A5327F">
            <w:pPr>
              <w:jc w:val="center"/>
              <w:rPr>
                <w:b/>
                <w:sz w:val="24"/>
                <w:szCs w:val="24"/>
              </w:rPr>
            </w:pPr>
            <w:r w:rsidRPr="00145417">
              <w:rPr>
                <w:b/>
                <w:sz w:val="24"/>
                <w:szCs w:val="24"/>
              </w:rPr>
              <w:t>1</w:t>
            </w:r>
          </w:p>
        </w:tc>
        <w:tc>
          <w:tcPr>
            <w:tcW w:w="4781" w:type="pct"/>
            <w:gridSpan w:val="6"/>
            <w:tcBorders>
              <w:top w:val="nil"/>
              <w:left w:val="single" w:sz="4" w:space="0" w:color="auto"/>
              <w:bottom w:val="single" w:sz="4" w:space="0" w:color="auto"/>
              <w:right w:val="single" w:sz="4" w:space="0" w:color="000000"/>
            </w:tcBorders>
          </w:tcPr>
          <w:p w:rsidR="00AA3B76" w:rsidRPr="00145417" w:rsidRDefault="00AA3B76" w:rsidP="00A5327F">
            <w:pPr>
              <w:tabs>
                <w:tab w:val="left" w:pos="0"/>
              </w:tabs>
              <w:rPr>
                <w:b/>
                <w:bCs/>
                <w:sz w:val="24"/>
                <w:szCs w:val="24"/>
              </w:rPr>
            </w:pPr>
            <w:r w:rsidRPr="00145417">
              <w:rPr>
                <w:b/>
                <w:bCs/>
                <w:sz w:val="24"/>
                <w:szCs w:val="24"/>
              </w:rPr>
              <w:t xml:space="preserve">Задача 1:  </w:t>
            </w:r>
            <w:r w:rsidRPr="00013021">
              <w:rPr>
                <w:b/>
                <w:bCs/>
                <w:sz w:val="24"/>
                <w:szCs w:val="24"/>
              </w:rPr>
              <w:t xml:space="preserve">Создание благоприятных условий, способствующих развитию потенциала социально ориентированных некоммерческих организаций и его эффективному использованию в решении задач социально-экономического развития </w:t>
            </w:r>
            <w:proofErr w:type="spellStart"/>
            <w:r w:rsidRPr="00013021">
              <w:rPr>
                <w:b/>
                <w:bCs/>
                <w:sz w:val="24"/>
                <w:szCs w:val="24"/>
              </w:rPr>
              <w:t>Тайшетского</w:t>
            </w:r>
            <w:proofErr w:type="spellEnd"/>
            <w:r w:rsidRPr="00013021">
              <w:rPr>
                <w:b/>
                <w:bCs/>
                <w:sz w:val="24"/>
                <w:szCs w:val="24"/>
              </w:rPr>
              <w:t xml:space="preserve"> района</w:t>
            </w:r>
          </w:p>
        </w:tc>
      </w:tr>
      <w:tr w:rsidR="00AA3B76" w:rsidRPr="00145417" w:rsidTr="00A5327F">
        <w:trPr>
          <w:trHeight w:val="2100"/>
        </w:trPr>
        <w:tc>
          <w:tcPr>
            <w:tcW w:w="219" w:type="pct"/>
            <w:tcBorders>
              <w:top w:val="nil"/>
              <w:left w:val="single" w:sz="4" w:space="0" w:color="auto"/>
              <w:bottom w:val="single" w:sz="4" w:space="0" w:color="auto"/>
              <w:right w:val="single" w:sz="4" w:space="0" w:color="auto"/>
            </w:tcBorders>
            <w:noWrap/>
          </w:tcPr>
          <w:p w:rsidR="00AA3B76" w:rsidRPr="00145417" w:rsidRDefault="00AA3B76" w:rsidP="00A5327F">
            <w:pPr>
              <w:jc w:val="center"/>
              <w:rPr>
                <w:sz w:val="24"/>
                <w:szCs w:val="24"/>
              </w:rPr>
            </w:pPr>
            <w:r w:rsidRPr="00145417">
              <w:rPr>
                <w:sz w:val="24"/>
                <w:szCs w:val="24"/>
              </w:rPr>
              <w:t>1.1</w:t>
            </w:r>
          </w:p>
        </w:tc>
        <w:tc>
          <w:tcPr>
            <w:tcW w:w="914" w:type="pct"/>
            <w:tcBorders>
              <w:top w:val="nil"/>
              <w:left w:val="nil"/>
              <w:bottom w:val="single" w:sz="4" w:space="0" w:color="auto"/>
              <w:right w:val="single" w:sz="4" w:space="0" w:color="auto"/>
            </w:tcBorders>
          </w:tcPr>
          <w:p w:rsidR="00AA3B76" w:rsidRPr="00145417" w:rsidRDefault="00AA3B76" w:rsidP="00A5327F">
            <w:pPr>
              <w:jc w:val="both"/>
              <w:rPr>
                <w:color w:val="000000"/>
                <w:kern w:val="3"/>
                <w:sz w:val="24"/>
                <w:szCs w:val="24"/>
                <w:u w:val="single"/>
                <w:lang w:eastAsia="ja-JP"/>
              </w:rPr>
            </w:pPr>
            <w:r w:rsidRPr="00145417">
              <w:rPr>
                <w:color w:val="000000"/>
                <w:kern w:val="3"/>
                <w:sz w:val="24"/>
                <w:szCs w:val="24"/>
                <w:u w:val="single"/>
                <w:lang w:eastAsia="ja-JP"/>
              </w:rPr>
              <w:t>Основное мероприятие:</w:t>
            </w:r>
          </w:p>
          <w:p w:rsidR="00AA3B76" w:rsidRPr="00145417" w:rsidRDefault="00AA3B76" w:rsidP="00A5327F">
            <w:pPr>
              <w:jc w:val="both"/>
              <w:rPr>
                <w:color w:val="000000"/>
                <w:kern w:val="3"/>
                <w:sz w:val="24"/>
                <w:szCs w:val="24"/>
                <w:lang w:eastAsia="ja-JP"/>
              </w:rPr>
            </w:pPr>
            <w:r w:rsidRPr="00145417">
              <w:rPr>
                <w:sz w:val="24"/>
                <w:szCs w:val="24"/>
              </w:rPr>
              <w:t>"</w:t>
            </w:r>
            <w:r>
              <w:rPr>
                <w:sz w:val="24"/>
                <w:szCs w:val="24"/>
              </w:rPr>
              <w:t xml:space="preserve">Информационно-методическая поддержка </w:t>
            </w:r>
            <w:r w:rsidRPr="00145417">
              <w:rPr>
                <w:sz w:val="24"/>
                <w:szCs w:val="24"/>
              </w:rPr>
              <w:t>социально ориентированных некоммерческих организаций</w:t>
            </w:r>
            <w:r>
              <w:rPr>
                <w:sz w:val="24"/>
                <w:szCs w:val="24"/>
              </w:rPr>
              <w:t>"</w:t>
            </w:r>
          </w:p>
        </w:tc>
        <w:tc>
          <w:tcPr>
            <w:tcW w:w="849" w:type="pct"/>
            <w:tcBorders>
              <w:top w:val="nil"/>
              <w:left w:val="nil"/>
              <w:bottom w:val="single" w:sz="4" w:space="0" w:color="auto"/>
              <w:right w:val="single" w:sz="4" w:space="0" w:color="auto"/>
            </w:tcBorders>
          </w:tcPr>
          <w:p w:rsidR="00AA3B76" w:rsidRDefault="00AA3B76" w:rsidP="00A5327F">
            <w:pPr>
              <w:ind w:left="-60" w:right="-90"/>
              <w:jc w:val="both"/>
              <w:rPr>
                <w:color w:val="000000"/>
                <w:kern w:val="3"/>
                <w:sz w:val="24"/>
                <w:szCs w:val="24"/>
                <w:lang w:eastAsia="ja-JP"/>
              </w:rPr>
            </w:pPr>
            <w:r>
              <w:rPr>
                <w:color w:val="000000"/>
                <w:kern w:val="3"/>
                <w:sz w:val="24"/>
                <w:szCs w:val="24"/>
                <w:lang w:eastAsia="ja-JP"/>
              </w:rPr>
              <w:t>Управление делами</w:t>
            </w:r>
            <w:r w:rsidRPr="00145417">
              <w:rPr>
                <w:color w:val="000000"/>
                <w:kern w:val="3"/>
                <w:sz w:val="24"/>
                <w:szCs w:val="24"/>
                <w:lang w:eastAsia="ja-JP"/>
              </w:rPr>
              <w:t xml:space="preserve"> администрации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p>
          <w:p w:rsidR="00AA3B76" w:rsidRPr="00145417" w:rsidRDefault="00AA3B76" w:rsidP="00A5327F">
            <w:pPr>
              <w:ind w:left="-60" w:right="-90"/>
              <w:jc w:val="both"/>
              <w:rPr>
                <w:color w:val="000000"/>
                <w:kern w:val="3"/>
                <w:sz w:val="24"/>
                <w:szCs w:val="24"/>
                <w:lang w:eastAsia="ja-JP"/>
              </w:rPr>
            </w:pPr>
          </w:p>
        </w:tc>
        <w:tc>
          <w:tcPr>
            <w:tcW w:w="473" w:type="pct"/>
            <w:tcBorders>
              <w:top w:val="nil"/>
              <w:left w:val="nil"/>
              <w:bottom w:val="single" w:sz="4" w:space="0" w:color="auto"/>
              <w:right w:val="single" w:sz="4" w:space="0" w:color="auto"/>
            </w:tcBorders>
            <w:noWrap/>
          </w:tcPr>
          <w:p w:rsidR="00AA3B76" w:rsidRPr="00145417" w:rsidRDefault="00AA3B76" w:rsidP="00A5327F">
            <w:pPr>
              <w:ind w:left="-108" w:right="-104"/>
              <w:rPr>
                <w:color w:val="000000"/>
                <w:kern w:val="3"/>
                <w:sz w:val="24"/>
                <w:szCs w:val="24"/>
                <w:lang w:val="de-DE" w:eastAsia="ja-JP"/>
              </w:rPr>
            </w:pPr>
            <w:r w:rsidRPr="00145417">
              <w:rPr>
                <w:color w:val="000000"/>
                <w:kern w:val="3"/>
                <w:sz w:val="24"/>
                <w:szCs w:val="24"/>
                <w:lang w:eastAsia="ja-JP"/>
              </w:rPr>
              <w:t>01.01.</w:t>
            </w:r>
            <w:r>
              <w:rPr>
                <w:color w:val="000000"/>
                <w:kern w:val="3"/>
                <w:sz w:val="24"/>
                <w:szCs w:val="24"/>
                <w:lang w:val="de-DE" w:eastAsia="ja-JP"/>
              </w:rPr>
              <w:t>20</w:t>
            </w:r>
            <w:r>
              <w:rPr>
                <w:color w:val="000000"/>
                <w:kern w:val="3"/>
                <w:sz w:val="24"/>
                <w:szCs w:val="24"/>
                <w:lang w:eastAsia="ja-JP"/>
              </w:rPr>
              <w:t>20</w:t>
            </w:r>
            <w:r w:rsidRPr="00145417">
              <w:rPr>
                <w:color w:val="000000"/>
                <w:kern w:val="3"/>
                <w:sz w:val="24"/>
                <w:szCs w:val="24"/>
                <w:lang w:eastAsia="ja-JP"/>
              </w:rPr>
              <w:t xml:space="preserve"> г.</w:t>
            </w:r>
            <w:r w:rsidRPr="00145417">
              <w:rPr>
                <w:color w:val="000000"/>
                <w:kern w:val="3"/>
                <w:sz w:val="24"/>
                <w:szCs w:val="24"/>
                <w:lang w:val="de-DE" w:eastAsia="ja-JP"/>
              </w:rPr>
              <w:t> </w:t>
            </w:r>
          </w:p>
        </w:tc>
        <w:tc>
          <w:tcPr>
            <w:tcW w:w="471" w:type="pct"/>
            <w:tcBorders>
              <w:top w:val="nil"/>
              <w:left w:val="nil"/>
              <w:bottom w:val="single" w:sz="4" w:space="0" w:color="auto"/>
              <w:right w:val="single" w:sz="4" w:space="0" w:color="auto"/>
            </w:tcBorders>
            <w:noWrap/>
          </w:tcPr>
          <w:p w:rsidR="00AA3B76" w:rsidRPr="00145417" w:rsidRDefault="00AA3B76" w:rsidP="00A5327F">
            <w:pPr>
              <w:ind w:left="-112" w:right="-100"/>
              <w:rPr>
                <w:color w:val="000000"/>
                <w:kern w:val="3"/>
                <w:sz w:val="24"/>
                <w:szCs w:val="24"/>
                <w:lang w:val="de-DE" w:eastAsia="ja-JP"/>
              </w:rPr>
            </w:pPr>
            <w:r w:rsidRPr="00145417">
              <w:rPr>
                <w:color w:val="000000"/>
                <w:kern w:val="3"/>
                <w:sz w:val="24"/>
                <w:szCs w:val="24"/>
                <w:lang w:eastAsia="ja-JP"/>
              </w:rPr>
              <w:t>31.12.</w:t>
            </w:r>
            <w:r>
              <w:rPr>
                <w:color w:val="000000"/>
                <w:kern w:val="3"/>
                <w:sz w:val="24"/>
                <w:szCs w:val="24"/>
                <w:lang w:val="de-DE" w:eastAsia="ja-JP"/>
              </w:rPr>
              <w:t>20</w:t>
            </w:r>
            <w:r w:rsidR="006664C3">
              <w:rPr>
                <w:color w:val="000000"/>
                <w:kern w:val="3"/>
                <w:sz w:val="24"/>
                <w:szCs w:val="24"/>
                <w:lang w:eastAsia="ja-JP"/>
              </w:rPr>
              <w:t xml:space="preserve">26 </w:t>
            </w:r>
            <w:r w:rsidRPr="00145417">
              <w:rPr>
                <w:color w:val="000000"/>
                <w:kern w:val="3"/>
                <w:sz w:val="24"/>
                <w:szCs w:val="24"/>
                <w:lang w:val="de-DE" w:eastAsia="ja-JP"/>
              </w:rPr>
              <w:t>г</w:t>
            </w:r>
            <w:r w:rsidRPr="00145417">
              <w:rPr>
                <w:color w:val="000000"/>
                <w:kern w:val="3"/>
                <w:sz w:val="24"/>
                <w:szCs w:val="24"/>
                <w:lang w:eastAsia="ja-JP"/>
              </w:rPr>
              <w:t>.</w:t>
            </w:r>
            <w:r w:rsidRPr="00145417">
              <w:rPr>
                <w:color w:val="000000"/>
                <w:kern w:val="3"/>
                <w:sz w:val="24"/>
                <w:szCs w:val="24"/>
                <w:lang w:val="de-DE" w:eastAsia="ja-JP"/>
              </w:rPr>
              <w:t> </w:t>
            </w:r>
          </w:p>
        </w:tc>
        <w:tc>
          <w:tcPr>
            <w:tcW w:w="990" w:type="pct"/>
            <w:tcBorders>
              <w:top w:val="nil"/>
              <w:left w:val="nil"/>
              <w:bottom w:val="single" w:sz="4" w:space="0" w:color="auto"/>
              <w:right w:val="single" w:sz="4" w:space="0" w:color="auto"/>
            </w:tcBorders>
          </w:tcPr>
          <w:p w:rsidR="00AA3B76" w:rsidRPr="00145417" w:rsidRDefault="00AA3B76" w:rsidP="00A5327F">
            <w:pPr>
              <w:tabs>
                <w:tab w:val="left" w:pos="0"/>
              </w:tabs>
              <w:jc w:val="both"/>
              <w:rPr>
                <w:sz w:val="24"/>
                <w:szCs w:val="24"/>
              </w:rPr>
            </w:pPr>
            <w:r w:rsidRPr="00145417">
              <w:rPr>
                <w:sz w:val="24"/>
                <w:szCs w:val="24"/>
              </w:rPr>
              <w:t>Количество  консультаций социально ориентированных некоммерческих организаций по вопросам осуществления их деятель</w:t>
            </w:r>
            <w:r w:rsidR="006664C3">
              <w:rPr>
                <w:sz w:val="24"/>
                <w:szCs w:val="24"/>
              </w:rPr>
              <w:t>ности к концу 2026</w:t>
            </w:r>
            <w:r w:rsidRPr="00145417">
              <w:rPr>
                <w:sz w:val="24"/>
                <w:szCs w:val="24"/>
              </w:rPr>
              <w:t xml:space="preserve"> го</w:t>
            </w:r>
            <w:r w:rsidR="00A11913">
              <w:rPr>
                <w:sz w:val="24"/>
                <w:szCs w:val="24"/>
              </w:rPr>
              <w:t>да  не менее – 56</w:t>
            </w:r>
            <w:r w:rsidRPr="00145417">
              <w:rPr>
                <w:sz w:val="24"/>
                <w:szCs w:val="24"/>
              </w:rPr>
              <w:t xml:space="preserve"> </w:t>
            </w:r>
            <w:r>
              <w:rPr>
                <w:sz w:val="24"/>
                <w:szCs w:val="24"/>
              </w:rPr>
              <w:t xml:space="preserve">ед.  </w:t>
            </w:r>
          </w:p>
        </w:tc>
        <w:tc>
          <w:tcPr>
            <w:tcW w:w="1084" w:type="pct"/>
            <w:tcBorders>
              <w:top w:val="nil"/>
              <w:left w:val="nil"/>
              <w:bottom w:val="single" w:sz="4" w:space="0" w:color="auto"/>
              <w:right w:val="single" w:sz="4" w:space="0" w:color="auto"/>
            </w:tcBorders>
          </w:tcPr>
          <w:p w:rsidR="00AA3B76" w:rsidRPr="00145417" w:rsidRDefault="00AA3B76" w:rsidP="00A5327F">
            <w:pPr>
              <w:jc w:val="both"/>
              <w:rPr>
                <w:color w:val="000000"/>
                <w:kern w:val="3"/>
                <w:sz w:val="24"/>
                <w:szCs w:val="24"/>
                <w:lang w:eastAsia="ja-JP"/>
              </w:rPr>
            </w:pPr>
            <w:r w:rsidRPr="00145417">
              <w:rPr>
                <w:sz w:val="24"/>
                <w:szCs w:val="24"/>
              </w:rPr>
              <w:t>Количество консультаций социально ориентированных некоммерческих организаций по вопросам осуществления их деятельности</w:t>
            </w:r>
          </w:p>
        </w:tc>
      </w:tr>
      <w:tr w:rsidR="00AA3B76" w:rsidRPr="00145417" w:rsidTr="00A5327F">
        <w:trPr>
          <w:trHeight w:val="843"/>
        </w:trPr>
        <w:tc>
          <w:tcPr>
            <w:tcW w:w="219" w:type="pct"/>
            <w:tcBorders>
              <w:top w:val="nil"/>
              <w:left w:val="single" w:sz="4" w:space="0" w:color="auto"/>
              <w:bottom w:val="single" w:sz="4" w:space="0" w:color="auto"/>
              <w:right w:val="single" w:sz="4" w:space="0" w:color="auto"/>
            </w:tcBorders>
            <w:noWrap/>
          </w:tcPr>
          <w:p w:rsidR="00AA3B76" w:rsidRPr="00145417" w:rsidRDefault="00AA3B76" w:rsidP="00A5327F">
            <w:pPr>
              <w:jc w:val="center"/>
              <w:rPr>
                <w:sz w:val="24"/>
                <w:szCs w:val="24"/>
              </w:rPr>
            </w:pPr>
            <w:r>
              <w:rPr>
                <w:sz w:val="24"/>
                <w:szCs w:val="24"/>
              </w:rPr>
              <w:t>1.2</w:t>
            </w:r>
          </w:p>
        </w:tc>
        <w:tc>
          <w:tcPr>
            <w:tcW w:w="914" w:type="pct"/>
            <w:tcBorders>
              <w:top w:val="nil"/>
              <w:left w:val="nil"/>
              <w:bottom w:val="single" w:sz="4" w:space="0" w:color="auto"/>
              <w:right w:val="single" w:sz="4" w:space="0" w:color="auto"/>
            </w:tcBorders>
          </w:tcPr>
          <w:p w:rsidR="00AA3B76" w:rsidRPr="00145417" w:rsidRDefault="00AA3B76" w:rsidP="00A5327F">
            <w:pPr>
              <w:jc w:val="both"/>
              <w:rPr>
                <w:color w:val="000000"/>
                <w:kern w:val="3"/>
                <w:sz w:val="24"/>
                <w:szCs w:val="24"/>
                <w:u w:val="single"/>
                <w:lang w:eastAsia="ja-JP"/>
              </w:rPr>
            </w:pPr>
            <w:r w:rsidRPr="00145417">
              <w:rPr>
                <w:color w:val="000000"/>
                <w:kern w:val="3"/>
                <w:sz w:val="24"/>
                <w:szCs w:val="24"/>
                <w:u w:val="single"/>
                <w:lang w:eastAsia="ja-JP"/>
              </w:rPr>
              <w:t>Основное мероприятие:</w:t>
            </w:r>
          </w:p>
          <w:p w:rsidR="00AA3B76" w:rsidRPr="00145417" w:rsidRDefault="00AA3B76" w:rsidP="00A5327F">
            <w:pPr>
              <w:pStyle w:val="af2"/>
              <w:rPr>
                <w:rFonts w:ascii="Times New Roman" w:hAnsi="Times New Roman" w:cs="Times New Roman"/>
              </w:rPr>
            </w:pPr>
            <w:r w:rsidRPr="00145417">
              <w:rPr>
                <w:rFonts w:ascii="Times New Roman" w:hAnsi="Times New Roman" w:cs="Times New Roman"/>
              </w:rPr>
              <w:t>"Оказание поддержк</w:t>
            </w:r>
            <w:r>
              <w:rPr>
                <w:rFonts w:ascii="Times New Roman" w:hAnsi="Times New Roman" w:cs="Times New Roman"/>
              </w:rPr>
              <w:t xml:space="preserve">и </w:t>
            </w:r>
            <w:r w:rsidRPr="00145417">
              <w:rPr>
                <w:rFonts w:ascii="Times New Roman" w:hAnsi="Times New Roman" w:cs="Times New Roman"/>
              </w:rPr>
              <w:t xml:space="preserve">социально ориентированным некоммерческим организациям в проведении благотворительных </w:t>
            </w:r>
            <w:r w:rsidRPr="00145417">
              <w:rPr>
                <w:rFonts w:ascii="Times New Roman" w:hAnsi="Times New Roman" w:cs="Times New Roman"/>
              </w:rPr>
              <w:lastRenderedPageBreak/>
              <w:t>акций"</w:t>
            </w:r>
          </w:p>
        </w:tc>
        <w:tc>
          <w:tcPr>
            <w:tcW w:w="849" w:type="pct"/>
            <w:tcBorders>
              <w:top w:val="nil"/>
              <w:left w:val="nil"/>
              <w:bottom w:val="single" w:sz="4" w:space="0" w:color="auto"/>
              <w:right w:val="single" w:sz="4" w:space="0" w:color="auto"/>
            </w:tcBorders>
          </w:tcPr>
          <w:p w:rsidR="00AA3B76" w:rsidRPr="00145417" w:rsidRDefault="00AA3B76" w:rsidP="00A5327F">
            <w:pPr>
              <w:ind w:left="-60" w:right="-90"/>
              <w:jc w:val="both"/>
              <w:rPr>
                <w:color w:val="000000"/>
                <w:kern w:val="3"/>
                <w:sz w:val="24"/>
                <w:szCs w:val="24"/>
                <w:lang w:eastAsia="ja-JP"/>
              </w:rPr>
            </w:pPr>
            <w:r>
              <w:rPr>
                <w:color w:val="000000"/>
                <w:kern w:val="3"/>
                <w:sz w:val="24"/>
                <w:szCs w:val="24"/>
                <w:lang w:eastAsia="ja-JP"/>
              </w:rPr>
              <w:lastRenderedPageBreak/>
              <w:t>Управление делами</w:t>
            </w:r>
            <w:r w:rsidRPr="00145417">
              <w:rPr>
                <w:color w:val="000000"/>
                <w:kern w:val="3"/>
                <w:sz w:val="24"/>
                <w:szCs w:val="24"/>
                <w:lang w:eastAsia="ja-JP"/>
              </w:rPr>
              <w:t xml:space="preserve"> администрации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p>
          <w:p w:rsidR="00AA3B76" w:rsidRPr="00145417" w:rsidRDefault="00AA3B76" w:rsidP="00A5327F">
            <w:pPr>
              <w:ind w:left="-60" w:right="-90"/>
              <w:jc w:val="both"/>
              <w:rPr>
                <w:color w:val="000000"/>
                <w:kern w:val="3"/>
                <w:sz w:val="24"/>
                <w:szCs w:val="24"/>
                <w:lang w:eastAsia="ja-JP"/>
              </w:rPr>
            </w:pPr>
            <w:r w:rsidRPr="00145417">
              <w:rPr>
                <w:color w:val="000000"/>
                <w:kern w:val="3"/>
                <w:sz w:val="24"/>
                <w:szCs w:val="24"/>
                <w:lang w:eastAsia="ja-JP"/>
              </w:rPr>
              <w:t xml:space="preserve">Управление культуры, спорта и молодежной политики администрации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p>
          <w:p w:rsidR="00AA3B76" w:rsidRPr="00145417" w:rsidRDefault="00AA3B76" w:rsidP="00A5327F">
            <w:pPr>
              <w:ind w:left="-60" w:right="-90"/>
              <w:jc w:val="both"/>
              <w:rPr>
                <w:color w:val="000000"/>
                <w:kern w:val="3"/>
                <w:sz w:val="24"/>
                <w:szCs w:val="24"/>
                <w:lang w:eastAsia="ja-JP"/>
              </w:rPr>
            </w:pPr>
          </w:p>
        </w:tc>
        <w:tc>
          <w:tcPr>
            <w:tcW w:w="473" w:type="pct"/>
            <w:tcBorders>
              <w:top w:val="nil"/>
              <w:left w:val="nil"/>
              <w:bottom w:val="single" w:sz="4" w:space="0" w:color="auto"/>
              <w:right w:val="single" w:sz="4" w:space="0" w:color="auto"/>
            </w:tcBorders>
            <w:noWrap/>
          </w:tcPr>
          <w:p w:rsidR="00AA3B76" w:rsidRPr="00145417" w:rsidRDefault="00AA3B76" w:rsidP="00A5327F">
            <w:pPr>
              <w:ind w:left="-108" w:right="-104"/>
              <w:rPr>
                <w:color w:val="000000"/>
                <w:kern w:val="3"/>
                <w:sz w:val="24"/>
                <w:szCs w:val="24"/>
                <w:lang w:val="de-DE" w:eastAsia="ja-JP"/>
              </w:rPr>
            </w:pPr>
            <w:r w:rsidRPr="00145417">
              <w:rPr>
                <w:color w:val="000000"/>
                <w:kern w:val="3"/>
                <w:sz w:val="24"/>
                <w:szCs w:val="24"/>
                <w:lang w:eastAsia="ja-JP"/>
              </w:rPr>
              <w:lastRenderedPageBreak/>
              <w:t>01.01.</w:t>
            </w:r>
            <w:r>
              <w:rPr>
                <w:color w:val="000000"/>
                <w:kern w:val="3"/>
                <w:sz w:val="24"/>
                <w:szCs w:val="24"/>
                <w:lang w:val="de-DE" w:eastAsia="ja-JP"/>
              </w:rPr>
              <w:t>20</w:t>
            </w:r>
            <w:r>
              <w:rPr>
                <w:color w:val="000000"/>
                <w:kern w:val="3"/>
                <w:sz w:val="24"/>
                <w:szCs w:val="24"/>
                <w:lang w:eastAsia="ja-JP"/>
              </w:rPr>
              <w:t>20</w:t>
            </w:r>
            <w:r w:rsidRPr="00145417">
              <w:rPr>
                <w:color w:val="000000"/>
                <w:kern w:val="3"/>
                <w:sz w:val="24"/>
                <w:szCs w:val="24"/>
                <w:lang w:eastAsia="ja-JP"/>
              </w:rPr>
              <w:t>г.</w:t>
            </w:r>
            <w:r w:rsidRPr="00145417">
              <w:rPr>
                <w:color w:val="000000"/>
                <w:kern w:val="3"/>
                <w:sz w:val="24"/>
                <w:szCs w:val="24"/>
                <w:lang w:val="de-DE" w:eastAsia="ja-JP"/>
              </w:rPr>
              <w:t> </w:t>
            </w:r>
          </w:p>
        </w:tc>
        <w:tc>
          <w:tcPr>
            <w:tcW w:w="471" w:type="pct"/>
            <w:tcBorders>
              <w:top w:val="nil"/>
              <w:left w:val="nil"/>
              <w:bottom w:val="single" w:sz="4" w:space="0" w:color="auto"/>
              <w:right w:val="single" w:sz="4" w:space="0" w:color="auto"/>
            </w:tcBorders>
            <w:noWrap/>
          </w:tcPr>
          <w:p w:rsidR="00AA3B76" w:rsidRPr="00145417" w:rsidRDefault="00AA3B76" w:rsidP="006664C3">
            <w:pPr>
              <w:ind w:left="-112" w:right="-100"/>
              <w:rPr>
                <w:color w:val="000000"/>
                <w:kern w:val="3"/>
                <w:sz w:val="24"/>
                <w:szCs w:val="24"/>
                <w:lang w:val="de-DE" w:eastAsia="ja-JP"/>
              </w:rPr>
            </w:pPr>
            <w:r w:rsidRPr="00145417">
              <w:rPr>
                <w:color w:val="000000"/>
                <w:kern w:val="3"/>
                <w:sz w:val="24"/>
                <w:szCs w:val="24"/>
                <w:lang w:eastAsia="ja-JP"/>
              </w:rPr>
              <w:t>31.12.</w:t>
            </w:r>
            <w:r>
              <w:rPr>
                <w:color w:val="000000"/>
                <w:kern w:val="3"/>
                <w:sz w:val="24"/>
                <w:szCs w:val="24"/>
                <w:lang w:val="de-DE" w:eastAsia="ja-JP"/>
              </w:rPr>
              <w:t>20</w:t>
            </w:r>
            <w:r>
              <w:rPr>
                <w:color w:val="000000"/>
                <w:kern w:val="3"/>
                <w:sz w:val="24"/>
                <w:szCs w:val="24"/>
                <w:lang w:eastAsia="ja-JP"/>
              </w:rPr>
              <w:t>2</w:t>
            </w:r>
            <w:r w:rsidR="006664C3">
              <w:rPr>
                <w:color w:val="000000"/>
                <w:kern w:val="3"/>
                <w:sz w:val="24"/>
                <w:szCs w:val="24"/>
                <w:lang w:eastAsia="ja-JP"/>
              </w:rPr>
              <w:t>6</w:t>
            </w:r>
            <w:r w:rsidRPr="00145417">
              <w:rPr>
                <w:color w:val="000000"/>
                <w:kern w:val="3"/>
                <w:sz w:val="24"/>
                <w:szCs w:val="24"/>
                <w:lang w:val="de-DE" w:eastAsia="ja-JP"/>
              </w:rPr>
              <w:t>г</w:t>
            </w:r>
            <w:r w:rsidRPr="00145417">
              <w:rPr>
                <w:color w:val="000000"/>
                <w:kern w:val="3"/>
                <w:sz w:val="24"/>
                <w:szCs w:val="24"/>
                <w:lang w:eastAsia="ja-JP"/>
              </w:rPr>
              <w:t>.</w:t>
            </w:r>
            <w:r w:rsidRPr="00145417">
              <w:rPr>
                <w:color w:val="000000"/>
                <w:kern w:val="3"/>
                <w:sz w:val="24"/>
                <w:szCs w:val="24"/>
                <w:lang w:val="de-DE" w:eastAsia="ja-JP"/>
              </w:rPr>
              <w:t> </w:t>
            </w:r>
          </w:p>
        </w:tc>
        <w:tc>
          <w:tcPr>
            <w:tcW w:w="990" w:type="pct"/>
            <w:tcBorders>
              <w:top w:val="nil"/>
              <w:left w:val="nil"/>
              <w:bottom w:val="single" w:sz="4" w:space="0" w:color="auto"/>
              <w:right w:val="single" w:sz="4" w:space="0" w:color="auto"/>
            </w:tcBorders>
          </w:tcPr>
          <w:p w:rsidR="00AA3B76" w:rsidRPr="00145417" w:rsidRDefault="00AA3B76" w:rsidP="00A5327F">
            <w:pPr>
              <w:jc w:val="both"/>
              <w:rPr>
                <w:sz w:val="24"/>
                <w:szCs w:val="24"/>
              </w:rPr>
            </w:pPr>
            <w:r w:rsidRPr="00145417">
              <w:rPr>
                <w:sz w:val="24"/>
                <w:szCs w:val="24"/>
              </w:rPr>
              <w:t xml:space="preserve">Количество проведенных при поддержке администрации </w:t>
            </w:r>
            <w:proofErr w:type="spellStart"/>
            <w:r w:rsidRPr="00145417">
              <w:rPr>
                <w:sz w:val="24"/>
                <w:szCs w:val="24"/>
              </w:rPr>
              <w:t>Тайшетского</w:t>
            </w:r>
            <w:proofErr w:type="spellEnd"/>
            <w:r w:rsidRPr="00145417">
              <w:rPr>
                <w:sz w:val="24"/>
                <w:szCs w:val="24"/>
              </w:rPr>
              <w:t xml:space="preserve"> района  благотворительных акций со</w:t>
            </w:r>
            <w:r>
              <w:rPr>
                <w:sz w:val="24"/>
                <w:szCs w:val="24"/>
              </w:rPr>
              <w:t>циально ориентированными</w:t>
            </w:r>
            <w:r w:rsidRPr="00145417">
              <w:rPr>
                <w:sz w:val="24"/>
                <w:szCs w:val="24"/>
              </w:rPr>
              <w:t xml:space="preserve"> некоммер</w:t>
            </w:r>
            <w:r>
              <w:rPr>
                <w:sz w:val="24"/>
                <w:szCs w:val="24"/>
              </w:rPr>
              <w:t xml:space="preserve">ческими </w:t>
            </w:r>
            <w:r>
              <w:rPr>
                <w:sz w:val="24"/>
                <w:szCs w:val="24"/>
              </w:rPr>
              <w:lastRenderedPageBreak/>
              <w:t xml:space="preserve">организациями до конца </w:t>
            </w:r>
            <w:r w:rsidR="006664C3">
              <w:rPr>
                <w:sz w:val="24"/>
                <w:szCs w:val="24"/>
              </w:rPr>
              <w:t>2026</w:t>
            </w:r>
            <w:r w:rsidRPr="00145417">
              <w:rPr>
                <w:sz w:val="24"/>
                <w:szCs w:val="24"/>
              </w:rPr>
              <w:t xml:space="preserve"> го</w:t>
            </w:r>
            <w:r>
              <w:rPr>
                <w:sz w:val="24"/>
                <w:szCs w:val="24"/>
              </w:rPr>
              <w:t>да не менее – 18 ед.</w:t>
            </w:r>
            <w:r w:rsidRPr="00145417">
              <w:rPr>
                <w:sz w:val="24"/>
                <w:szCs w:val="24"/>
              </w:rPr>
              <w:t>;</w:t>
            </w:r>
          </w:p>
        </w:tc>
        <w:tc>
          <w:tcPr>
            <w:tcW w:w="1084" w:type="pct"/>
            <w:tcBorders>
              <w:top w:val="nil"/>
              <w:left w:val="nil"/>
              <w:bottom w:val="single" w:sz="4" w:space="0" w:color="auto"/>
              <w:right w:val="single" w:sz="4" w:space="0" w:color="auto"/>
            </w:tcBorders>
          </w:tcPr>
          <w:p w:rsidR="00AA3B76" w:rsidRPr="00145417" w:rsidRDefault="00AA3B76" w:rsidP="00A5327F">
            <w:pPr>
              <w:jc w:val="both"/>
              <w:rPr>
                <w:color w:val="000000"/>
                <w:kern w:val="3"/>
                <w:sz w:val="24"/>
                <w:szCs w:val="24"/>
                <w:lang w:eastAsia="ja-JP"/>
              </w:rPr>
            </w:pPr>
            <w:r w:rsidRPr="00145417">
              <w:rPr>
                <w:sz w:val="24"/>
                <w:szCs w:val="24"/>
              </w:rPr>
              <w:lastRenderedPageBreak/>
              <w:t xml:space="preserve">Количество проведенных при поддержке администрации </w:t>
            </w:r>
            <w:proofErr w:type="spellStart"/>
            <w:r w:rsidRPr="00145417">
              <w:rPr>
                <w:sz w:val="24"/>
                <w:szCs w:val="24"/>
              </w:rPr>
              <w:t>Тайшетского</w:t>
            </w:r>
            <w:proofErr w:type="spellEnd"/>
            <w:r w:rsidRPr="00145417">
              <w:rPr>
                <w:sz w:val="24"/>
                <w:szCs w:val="24"/>
              </w:rPr>
              <w:t xml:space="preserve"> района  благотворительных акций со</w:t>
            </w:r>
            <w:r>
              <w:rPr>
                <w:sz w:val="24"/>
                <w:szCs w:val="24"/>
              </w:rPr>
              <w:t>циально ориентированными</w:t>
            </w:r>
            <w:r w:rsidRPr="00145417">
              <w:rPr>
                <w:sz w:val="24"/>
                <w:szCs w:val="24"/>
              </w:rPr>
              <w:t xml:space="preserve"> некоммер</w:t>
            </w:r>
            <w:r>
              <w:rPr>
                <w:sz w:val="24"/>
                <w:szCs w:val="24"/>
              </w:rPr>
              <w:t xml:space="preserve">ческими организациями </w:t>
            </w:r>
          </w:p>
        </w:tc>
      </w:tr>
      <w:tr w:rsidR="00AA3B76" w:rsidRPr="00145417" w:rsidTr="00A5327F">
        <w:trPr>
          <w:trHeight w:val="843"/>
        </w:trPr>
        <w:tc>
          <w:tcPr>
            <w:tcW w:w="219" w:type="pct"/>
            <w:tcBorders>
              <w:top w:val="single" w:sz="4" w:space="0" w:color="auto"/>
              <w:left w:val="single" w:sz="4" w:space="0" w:color="auto"/>
              <w:bottom w:val="single" w:sz="4" w:space="0" w:color="auto"/>
              <w:right w:val="single" w:sz="4" w:space="0" w:color="auto"/>
            </w:tcBorders>
            <w:noWrap/>
          </w:tcPr>
          <w:p w:rsidR="00AA3B76" w:rsidRPr="00145417" w:rsidRDefault="00AA3B76" w:rsidP="00A5327F">
            <w:pPr>
              <w:jc w:val="center"/>
              <w:rPr>
                <w:sz w:val="24"/>
                <w:szCs w:val="24"/>
              </w:rPr>
            </w:pPr>
            <w:r>
              <w:rPr>
                <w:sz w:val="24"/>
                <w:szCs w:val="24"/>
              </w:rPr>
              <w:lastRenderedPageBreak/>
              <w:t>1.3</w:t>
            </w:r>
          </w:p>
        </w:tc>
        <w:tc>
          <w:tcPr>
            <w:tcW w:w="914" w:type="pct"/>
            <w:tcBorders>
              <w:top w:val="single" w:sz="4" w:space="0" w:color="auto"/>
              <w:left w:val="nil"/>
              <w:bottom w:val="single" w:sz="4" w:space="0" w:color="auto"/>
              <w:right w:val="single" w:sz="4" w:space="0" w:color="auto"/>
            </w:tcBorders>
          </w:tcPr>
          <w:p w:rsidR="00AA3B76" w:rsidRPr="00145417" w:rsidRDefault="00AA3B76" w:rsidP="00A5327F">
            <w:pPr>
              <w:jc w:val="both"/>
              <w:rPr>
                <w:color w:val="000000"/>
                <w:kern w:val="3"/>
                <w:sz w:val="24"/>
                <w:szCs w:val="24"/>
                <w:u w:val="single"/>
                <w:lang w:eastAsia="ja-JP"/>
              </w:rPr>
            </w:pPr>
            <w:r w:rsidRPr="00145417">
              <w:rPr>
                <w:color w:val="000000"/>
                <w:kern w:val="3"/>
                <w:sz w:val="24"/>
                <w:szCs w:val="24"/>
                <w:u w:val="single"/>
                <w:lang w:eastAsia="ja-JP"/>
              </w:rPr>
              <w:t>Основное мероприятие:</w:t>
            </w:r>
          </w:p>
          <w:p w:rsidR="00AA3B76" w:rsidRPr="00145417" w:rsidRDefault="00AA3B76" w:rsidP="00A5327F">
            <w:pPr>
              <w:pStyle w:val="af2"/>
            </w:pPr>
            <w:r w:rsidRPr="00145417">
              <w:rPr>
                <w:rFonts w:ascii="Times New Roman" w:hAnsi="Times New Roman" w:cs="Times New Roman"/>
              </w:rPr>
              <w:t>"Оказание поддержк</w:t>
            </w:r>
            <w:r>
              <w:rPr>
                <w:rFonts w:ascii="Times New Roman" w:hAnsi="Times New Roman" w:cs="Times New Roman"/>
              </w:rPr>
              <w:t xml:space="preserve">и </w:t>
            </w:r>
            <w:r w:rsidRPr="00145417">
              <w:rPr>
                <w:rFonts w:ascii="Times New Roman" w:hAnsi="Times New Roman" w:cs="Times New Roman"/>
                <w:color w:val="000000"/>
                <w:kern w:val="3"/>
                <w:lang w:eastAsia="ja-JP"/>
              </w:rPr>
              <w:t xml:space="preserve">социально ориентированным некоммерческим организациям в проведении </w:t>
            </w:r>
            <w:r>
              <w:rPr>
                <w:rFonts w:ascii="Times New Roman" w:hAnsi="Times New Roman" w:cs="Times New Roman"/>
                <w:color w:val="000000"/>
                <w:kern w:val="3"/>
                <w:lang w:eastAsia="ja-JP"/>
              </w:rPr>
              <w:t xml:space="preserve">социально-значимых мероприятий (конкурсы, праздники </w:t>
            </w:r>
            <w:r w:rsidRPr="002D7D03">
              <w:rPr>
                <w:rFonts w:ascii="Times New Roman" w:hAnsi="Times New Roman" w:cs="Times New Roman"/>
                <w:color w:val="000000"/>
                <w:kern w:val="3"/>
                <w:lang w:eastAsia="ja-JP"/>
              </w:rPr>
              <w:t>и иные мероприятия)</w:t>
            </w:r>
            <w:r>
              <w:rPr>
                <w:rFonts w:ascii="Times New Roman" w:hAnsi="Times New Roman" w:cs="Times New Roman"/>
                <w:color w:val="000000"/>
                <w:kern w:val="3"/>
                <w:lang w:eastAsia="ja-JP"/>
              </w:rPr>
              <w:t xml:space="preserve">" </w:t>
            </w:r>
          </w:p>
        </w:tc>
        <w:tc>
          <w:tcPr>
            <w:tcW w:w="849" w:type="pct"/>
            <w:tcBorders>
              <w:top w:val="single" w:sz="4" w:space="0" w:color="auto"/>
              <w:left w:val="nil"/>
              <w:bottom w:val="single" w:sz="4" w:space="0" w:color="auto"/>
              <w:right w:val="single" w:sz="4" w:space="0" w:color="auto"/>
            </w:tcBorders>
          </w:tcPr>
          <w:p w:rsidR="00AA3B76" w:rsidRDefault="00AA3B76" w:rsidP="00A5327F">
            <w:pPr>
              <w:ind w:left="-60" w:right="-90"/>
              <w:jc w:val="both"/>
              <w:rPr>
                <w:color w:val="000000"/>
                <w:kern w:val="3"/>
                <w:sz w:val="24"/>
                <w:szCs w:val="24"/>
                <w:lang w:eastAsia="ja-JP"/>
              </w:rPr>
            </w:pPr>
            <w:r w:rsidRPr="00163858">
              <w:rPr>
                <w:kern w:val="3"/>
                <w:sz w:val="24"/>
                <w:szCs w:val="24"/>
                <w:lang w:eastAsia="ja-JP"/>
              </w:rPr>
              <w:t xml:space="preserve">Администрация </w:t>
            </w:r>
            <w:proofErr w:type="spellStart"/>
            <w:r w:rsidRPr="00163858">
              <w:rPr>
                <w:kern w:val="3"/>
                <w:sz w:val="24"/>
                <w:szCs w:val="24"/>
                <w:lang w:eastAsia="ja-JP"/>
              </w:rPr>
              <w:t>Тайшетского</w:t>
            </w:r>
            <w:proofErr w:type="spellEnd"/>
            <w:r w:rsidRPr="00163858">
              <w:rPr>
                <w:kern w:val="3"/>
                <w:sz w:val="24"/>
                <w:szCs w:val="24"/>
                <w:lang w:eastAsia="ja-JP"/>
              </w:rPr>
              <w:t xml:space="preserve"> района, </w:t>
            </w:r>
            <w:r>
              <w:rPr>
                <w:color w:val="000000"/>
                <w:kern w:val="3"/>
                <w:sz w:val="24"/>
                <w:szCs w:val="24"/>
                <w:lang w:eastAsia="ja-JP"/>
              </w:rPr>
              <w:t>Управление делами</w:t>
            </w:r>
            <w:r w:rsidRPr="00145417">
              <w:rPr>
                <w:color w:val="000000"/>
                <w:kern w:val="3"/>
                <w:sz w:val="24"/>
                <w:szCs w:val="24"/>
                <w:lang w:eastAsia="ja-JP"/>
              </w:rPr>
              <w:t xml:space="preserve"> администрации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r>
              <w:rPr>
                <w:color w:val="000000"/>
                <w:kern w:val="3"/>
                <w:sz w:val="24"/>
                <w:szCs w:val="24"/>
                <w:lang w:eastAsia="ja-JP"/>
              </w:rPr>
              <w:t>;</w:t>
            </w:r>
          </w:p>
          <w:p w:rsidR="00AA3B76" w:rsidRPr="00145417" w:rsidRDefault="00AA3B76" w:rsidP="00A5327F">
            <w:pPr>
              <w:ind w:left="-60" w:right="-90"/>
              <w:jc w:val="both"/>
              <w:rPr>
                <w:color w:val="000000"/>
                <w:kern w:val="3"/>
                <w:sz w:val="24"/>
                <w:szCs w:val="24"/>
                <w:lang w:eastAsia="ja-JP"/>
              </w:rPr>
            </w:pPr>
            <w:r w:rsidRPr="00145417">
              <w:rPr>
                <w:color w:val="000000"/>
                <w:kern w:val="3"/>
                <w:sz w:val="24"/>
                <w:szCs w:val="24"/>
                <w:lang w:eastAsia="ja-JP"/>
              </w:rPr>
              <w:t xml:space="preserve">Управление культуры, спорта и молодежной политики администрации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p>
          <w:p w:rsidR="00AA3B76" w:rsidRPr="00145417" w:rsidRDefault="00AA3B76" w:rsidP="00A5327F">
            <w:pPr>
              <w:ind w:left="-60" w:right="-90"/>
              <w:jc w:val="both"/>
              <w:rPr>
                <w:color w:val="000000"/>
                <w:kern w:val="3"/>
                <w:sz w:val="24"/>
                <w:szCs w:val="24"/>
                <w:lang w:eastAsia="ja-JP"/>
              </w:rPr>
            </w:pPr>
          </w:p>
        </w:tc>
        <w:tc>
          <w:tcPr>
            <w:tcW w:w="473" w:type="pct"/>
            <w:tcBorders>
              <w:top w:val="single" w:sz="4" w:space="0" w:color="auto"/>
              <w:left w:val="nil"/>
              <w:bottom w:val="single" w:sz="4" w:space="0" w:color="auto"/>
              <w:right w:val="single" w:sz="4" w:space="0" w:color="auto"/>
            </w:tcBorders>
            <w:noWrap/>
          </w:tcPr>
          <w:p w:rsidR="00AA3B76" w:rsidRPr="00145417" w:rsidRDefault="00AA3B76" w:rsidP="00A5327F">
            <w:pPr>
              <w:ind w:left="-108" w:right="-104"/>
              <w:rPr>
                <w:color w:val="000000"/>
                <w:kern w:val="3"/>
                <w:sz w:val="24"/>
                <w:szCs w:val="24"/>
                <w:lang w:val="de-DE" w:eastAsia="ja-JP"/>
              </w:rPr>
            </w:pPr>
            <w:r w:rsidRPr="00145417">
              <w:rPr>
                <w:color w:val="000000"/>
                <w:kern w:val="3"/>
                <w:sz w:val="24"/>
                <w:szCs w:val="24"/>
                <w:lang w:eastAsia="ja-JP"/>
              </w:rPr>
              <w:t>01.01.</w:t>
            </w:r>
            <w:r>
              <w:rPr>
                <w:color w:val="000000"/>
                <w:kern w:val="3"/>
                <w:sz w:val="24"/>
                <w:szCs w:val="24"/>
                <w:lang w:val="de-DE" w:eastAsia="ja-JP"/>
              </w:rPr>
              <w:t>20</w:t>
            </w:r>
            <w:r>
              <w:rPr>
                <w:color w:val="000000"/>
                <w:kern w:val="3"/>
                <w:sz w:val="24"/>
                <w:szCs w:val="24"/>
                <w:lang w:eastAsia="ja-JP"/>
              </w:rPr>
              <w:t>20</w:t>
            </w:r>
            <w:r w:rsidRPr="00145417">
              <w:rPr>
                <w:color w:val="000000"/>
                <w:kern w:val="3"/>
                <w:sz w:val="24"/>
                <w:szCs w:val="24"/>
                <w:lang w:eastAsia="ja-JP"/>
              </w:rPr>
              <w:t>г.</w:t>
            </w:r>
            <w:r w:rsidRPr="00145417">
              <w:rPr>
                <w:color w:val="000000"/>
                <w:kern w:val="3"/>
                <w:sz w:val="24"/>
                <w:szCs w:val="24"/>
                <w:lang w:val="de-DE" w:eastAsia="ja-JP"/>
              </w:rPr>
              <w:t> </w:t>
            </w:r>
          </w:p>
        </w:tc>
        <w:tc>
          <w:tcPr>
            <w:tcW w:w="471" w:type="pct"/>
            <w:tcBorders>
              <w:top w:val="single" w:sz="4" w:space="0" w:color="auto"/>
              <w:left w:val="nil"/>
              <w:bottom w:val="single" w:sz="4" w:space="0" w:color="auto"/>
              <w:right w:val="single" w:sz="4" w:space="0" w:color="auto"/>
            </w:tcBorders>
            <w:noWrap/>
          </w:tcPr>
          <w:p w:rsidR="00AA3B76" w:rsidRPr="00145417" w:rsidRDefault="00AA3B76" w:rsidP="00A5327F">
            <w:pPr>
              <w:ind w:left="-112" w:right="-100"/>
              <w:rPr>
                <w:color w:val="000000"/>
                <w:kern w:val="3"/>
                <w:sz w:val="24"/>
                <w:szCs w:val="24"/>
                <w:lang w:val="de-DE" w:eastAsia="ja-JP"/>
              </w:rPr>
            </w:pPr>
            <w:r w:rsidRPr="00145417">
              <w:rPr>
                <w:color w:val="000000"/>
                <w:kern w:val="3"/>
                <w:sz w:val="24"/>
                <w:szCs w:val="24"/>
                <w:lang w:eastAsia="ja-JP"/>
              </w:rPr>
              <w:t>31.12.</w:t>
            </w:r>
            <w:r>
              <w:rPr>
                <w:color w:val="000000"/>
                <w:kern w:val="3"/>
                <w:sz w:val="24"/>
                <w:szCs w:val="24"/>
                <w:lang w:val="de-DE" w:eastAsia="ja-JP"/>
              </w:rPr>
              <w:t>20</w:t>
            </w:r>
            <w:r w:rsidR="006664C3">
              <w:rPr>
                <w:color w:val="000000"/>
                <w:kern w:val="3"/>
                <w:sz w:val="24"/>
                <w:szCs w:val="24"/>
                <w:lang w:eastAsia="ja-JP"/>
              </w:rPr>
              <w:t>26</w:t>
            </w:r>
            <w:r w:rsidRPr="00145417">
              <w:rPr>
                <w:color w:val="000000"/>
                <w:kern w:val="3"/>
                <w:sz w:val="24"/>
                <w:szCs w:val="24"/>
                <w:lang w:val="de-DE" w:eastAsia="ja-JP"/>
              </w:rPr>
              <w:t>г</w:t>
            </w:r>
            <w:r w:rsidRPr="00145417">
              <w:rPr>
                <w:color w:val="000000"/>
                <w:kern w:val="3"/>
                <w:sz w:val="24"/>
                <w:szCs w:val="24"/>
                <w:lang w:eastAsia="ja-JP"/>
              </w:rPr>
              <w:t>.</w:t>
            </w:r>
            <w:r w:rsidRPr="00145417">
              <w:rPr>
                <w:color w:val="000000"/>
                <w:kern w:val="3"/>
                <w:sz w:val="24"/>
                <w:szCs w:val="24"/>
                <w:lang w:val="de-DE" w:eastAsia="ja-JP"/>
              </w:rPr>
              <w:t> </w:t>
            </w:r>
          </w:p>
        </w:tc>
        <w:tc>
          <w:tcPr>
            <w:tcW w:w="990" w:type="pct"/>
            <w:tcBorders>
              <w:top w:val="single" w:sz="4" w:space="0" w:color="auto"/>
              <w:left w:val="nil"/>
              <w:bottom w:val="single" w:sz="4" w:space="0" w:color="auto"/>
              <w:right w:val="single" w:sz="4" w:space="0" w:color="auto"/>
            </w:tcBorders>
          </w:tcPr>
          <w:p w:rsidR="00AA3B76" w:rsidRPr="00145417" w:rsidRDefault="00AA3B76" w:rsidP="00A11913">
            <w:pPr>
              <w:tabs>
                <w:tab w:val="left" w:pos="0"/>
              </w:tabs>
              <w:jc w:val="both"/>
              <w:rPr>
                <w:sz w:val="24"/>
                <w:szCs w:val="24"/>
              </w:rPr>
            </w:pPr>
            <w:r w:rsidRPr="00145417">
              <w:rPr>
                <w:sz w:val="24"/>
                <w:szCs w:val="24"/>
              </w:rPr>
              <w:t xml:space="preserve"> </w:t>
            </w:r>
            <w:r w:rsidRPr="00AE5FA9">
              <w:rPr>
                <w:sz w:val="24"/>
                <w:szCs w:val="24"/>
              </w:rPr>
              <w:t xml:space="preserve">Количество социально значимых </w:t>
            </w:r>
            <w:r>
              <w:rPr>
                <w:sz w:val="24"/>
                <w:szCs w:val="24"/>
              </w:rPr>
              <w:t xml:space="preserve">культурно-массовых </w:t>
            </w:r>
            <w:r w:rsidRPr="00AE5FA9">
              <w:rPr>
                <w:sz w:val="24"/>
                <w:szCs w:val="24"/>
              </w:rPr>
              <w:t xml:space="preserve">мероприятий,  проведенных социально ориентированными некоммерческими организациями при поддержке администрации </w:t>
            </w:r>
            <w:proofErr w:type="spellStart"/>
            <w:r w:rsidRPr="00AE5FA9">
              <w:rPr>
                <w:sz w:val="24"/>
                <w:szCs w:val="24"/>
              </w:rPr>
              <w:t>Тайшетского</w:t>
            </w:r>
            <w:proofErr w:type="spellEnd"/>
            <w:r w:rsidRPr="00AE5FA9">
              <w:rPr>
                <w:sz w:val="24"/>
                <w:szCs w:val="24"/>
              </w:rPr>
              <w:t xml:space="preserve"> района до конца 202</w:t>
            </w:r>
            <w:r w:rsidR="006664C3">
              <w:rPr>
                <w:sz w:val="24"/>
                <w:szCs w:val="24"/>
              </w:rPr>
              <w:t>6</w:t>
            </w:r>
            <w:r w:rsidR="00A11913">
              <w:rPr>
                <w:sz w:val="24"/>
                <w:szCs w:val="24"/>
              </w:rPr>
              <w:t xml:space="preserve"> года не менее – 120</w:t>
            </w:r>
            <w:r w:rsidRPr="00AE5FA9">
              <w:rPr>
                <w:sz w:val="24"/>
                <w:szCs w:val="24"/>
              </w:rPr>
              <w:t xml:space="preserve"> ед.</w:t>
            </w:r>
          </w:p>
        </w:tc>
        <w:tc>
          <w:tcPr>
            <w:tcW w:w="1084" w:type="pct"/>
            <w:tcBorders>
              <w:top w:val="single" w:sz="4" w:space="0" w:color="auto"/>
              <w:left w:val="nil"/>
              <w:bottom w:val="single" w:sz="4" w:space="0" w:color="auto"/>
              <w:right w:val="single" w:sz="4" w:space="0" w:color="auto"/>
            </w:tcBorders>
          </w:tcPr>
          <w:p w:rsidR="00AA3B76" w:rsidRPr="00145417" w:rsidRDefault="00AA3B76" w:rsidP="00A5327F">
            <w:pPr>
              <w:jc w:val="both"/>
              <w:rPr>
                <w:sz w:val="24"/>
                <w:szCs w:val="24"/>
              </w:rPr>
            </w:pPr>
            <w:r w:rsidRPr="00145417">
              <w:rPr>
                <w:sz w:val="24"/>
                <w:szCs w:val="24"/>
              </w:rPr>
              <w:t xml:space="preserve"> Ко</w:t>
            </w:r>
            <w:r>
              <w:rPr>
                <w:sz w:val="24"/>
                <w:szCs w:val="24"/>
              </w:rPr>
              <w:t>личество социально значимых культурно-массовых</w:t>
            </w:r>
            <w:r w:rsidRPr="00145417">
              <w:rPr>
                <w:sz w:val="24"/>
                <w:szCs w:val="24"/>
              </w:rPr>
              <w:t xml:space="preserve"> мероприятий  проведенных</w:t>
            </w:r>
            <w:r>
              <w:rPr>
                <w:sz w:val="24"/>
                <w:szCs w:val="24"/>
              </w:rPr>
              <w:t xml:space="preserve"> </w:t>
            </w:r>
            <w:r w:rsidRPr="00145417">
              <w:rPr>
                <w:sz w:val="24"/>
                <w:szCs w:val="24"/>
              </w:rPr>
              <w:t>социально ориентированны</w:t>
            </w:r>
            <w:r>
              <w:rPr>
                <w:sz w:val="24"/>
                <w:szCs w:val="24"/>
              </w:rPr>
              <w:t>ми</w:t>
            </w:r>
            <w:r w:rsidRPr="00145417">
              <w:rPr>
                <w:sz w:val="24"/>
                <w:szCs w:val="24"/>
              </w:rPr>
              <w:t xml:space="preserve"> некоммерче</w:t>
            </w:r>
            <w:r>
              <w:rPr>
                <w:sz w:val="24"/>
                <w:szCs w:val="24"/>
              </w:rPr>
              <w:t>скими</w:t>
            </w:r>
            <w:r w:rsidRPr="00145417">
              <w:rPr>
                <w:sz w:val="24"/>
                <w:szCs w:val="24"/>
              </w:rPr>
              <w:t xml:space="preserve"> орга</w:t>
            </w:r>
            <w:r>
              <w:rPr>
                <w:sz w:val="24"/>
                <w:szCs w:val="24"/>
              </w:rPr>
              <w:t>низациями</w:t>
            </w:r>
            <w:r w:rsidRPr="00145417">
              <w:rPr>
                <w:sz w:val="24"/>
                <w:szCs w:val="24"/>
              </w:rPr>
              <w:t xml:space="preserve"> при поддержке администрации </w:t>
            </w:r>
            <w:proofErr w:type="spellStart"/>
            <w:r w:rsidRPr="00145417">
              <w:rPr>
                <w:sz w:val="24"/>
                <w:szCs w:val="24"/>
              </w:rPr>
              <w:t>Тайшетского</w:t>
            </w:r>
            <w:proofErr w:type="spellEnd"/>
            <w:r w:rsidRPr="00145417">
              <w:rPr>
                <w:sz w:val="24"/>
                <w:szCs w:val="24"/>
              </w:rPr>
              <w:t xml:space="preserve"> района</w:t>
            </w:r>
          </w:p>
        </w:tc>
      </w:tr>
    </w:tbl>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Pr="00145417" w:rsidRDefault="00AA3B76" w:rsidP="00AA3B76">
      <w:pPr>
        <w:ind w:firstLine="709"/>
        <w:jc w:val="right"/>
        <w:rPr>
          <w:spacing w:val="-10"/>
          <w:sz w:val="24"/>
          <w:szCs w:val="24"/>
        </w:rPr>
      </w:pPr>
    </w:p>
    <w:p w:rsidR="00AA3B76" w:rsidRDefault="00AA3B76" w:rsidP="00AA3B76">
      <w:pPr>
        <w:rPr>
          <w:spacing w:val="-10"/>
          <w:sz w:val="24"/>
          <w:szCs w:val="24"/>
        </w:rPr>
      </w:pPr>
      <w:r>
        <w:rPr>
          <w:spacing w:val="-10"/>
          <w:sz w:val="24"/>
          <w:szCs w:val="24"/>
        </w:rPr>
        <w:br w:type="page"/>
      </w:r>
    </w:p>
    <w:p w:rsidR="00AA3B76" w:rsidRPr="00145417" w:rsidRDefault="00AA3B76" w:rsidP="00AA3B76">
      <w:pPr>
        <w:ind w:firstLine="709"/>
        <w:jc w:val="right"/>
        <w:rPr>
          <w:spacing w:val="-10"/>
          <w:sz w:val="24"/>
          <w:szCs w:val="24"/>
        </w:rPr>
      </w:pPr>
      <w:r w:rsidRPr="00145417">
        <w:rPr>
          <w:spacing w:val="-10"/>
          <w:sz w:val="24"/>
          <w:szCs w:val="24"/>
        </w:rPr>
        <w:lastRenderedPageBreak/>
        <w:t>Приложение 2</w:t>
      </w:r>
    </w:p>
    <w:p w:rsidR="00AA3B76" w:rsidRPr="00145417" w:rsidRDefault="00AA3B76" w:rsidP="00AA3B76">
      <w:pPr>
        <w:jc w:val="right"/>
        <w:rPr>
          <w:sz w:val="24"/>
          <w:szCs w:val="24"/>
        </w:rPr>
      </w:pPr>
      <w:r w:rsidRPr="00145417">
        <w:rPr>
          <w:sz w:val="24"/>
          <w:szCs w:val="24"/>
        </w:rPr>
        <w:t xml:space="preserve">к  подпрограмме   "Поддержка социально </w:t>
      </w:r>
      <w:proofErr w:type="gramStart"/>
      <w:r w:rsidRPr="00145417">
        <w:rPr>
          <w:sz w:val="24"/>
          <w:szCs w:val="24"/>
        </w:rPr>
        <w:t>ориентированных</w:t>
      </w:r>
      <w:proofErr w:type="gramEnd"/>
    </w:p>
    <w:p w:rsidR="00AA3B76" w:rsidRPr="00145417" w:rsidRDefault="00AA3B76" w:rsidP="00AA3B76">
      <w:pPr>
        <w:jc w:val="right"/>
        <w:rPr>
          <w:sz w:val="24"/>
          <w:szCs w:val="24"/>
        </w:rPr>
      </w:pPr>
      <w:r w:rsidRPr="00145417">
        <w:rPr>
          <w:sz w:val="24"/>
          <w:szCs w:val="24"/>
        </w:rPr>
        <w:t xml:space="preserve">некоммерческих организаций" на </w:t>
      </w:r>
      <w:r>
        <w:rPr>
          <w:sz w:val="24"/>
          <w:szCs w:val="24"/>
        </w:rPr>
        <w:t>2020</w:t>
      </w:r>
      <w:r w:rsidRPr="00145417">
        <w:rPr>
          <w:sz w:val="24"/>
          <w:szCs w:val="24"/>
        </w:rPr>
        <w:t>-</w:t>
      </w:r>
      <w:r w:rsidR="006664C3">
        <w:rPr>
          <w:sz w:val="24"/>
          <w:szCs w:val="24"/>
        </w:rPr>
        <w:t>2026</w:t>
      </w:r>
      <w:r w:rsidRPr="00145417">
        <w:rPr>
          <w:sz w:val="24"/>
          <w:szCs w:val="24"/>
        </w:rPr>
        <w:t xml:space="preserve"> годы </w:t>
      </w:r>
    </w:p>
    <w:p w:rsidR="00AA3B76" w:rsidRPr="00145417" w:rsidRDefault="00AA3B76" w:rsidP="00AA3B76">
      <w:pPr>
        <w:shd w:val="clear" w:color="auto" w:fill="FFFFFF"/>
        <w:spacing w:line="278" w:lineRule="exact"/>
        <w:ind w:right="34"/>
        <w:jc w:val="right"/>
        <w:rPr>
          <w:sz w:val="24"/>
          <w:szCs w:val="24"/>
        </w:rPr>
      </w:pPr>
    </w:p>
    <w:p w:rsidR="00AA3B76" w:rsidRPr="00145417" w:rsidRDefault="00AA3B76" w:rsidP="00AA3B76">
      <w:pPr>
        <w:spacing w:line="276" w:lineRule="auto"/>
        <w:jc w:val="center"/>
        <w:rPr>
          <w:b/>
          <w:bCs/>
          <w:sz w:val="24"/>
          <w:szCs w:val="24"/>
        </w:rPr>
      </w:pPr>
      <w:r w:rsidRPr="00145417">
        <w:rPr>
          <w:b/>
          <w:bCs/>
          <w:sz w:val="24"/>
          <w:szCs w:val="24"/>
        </w:rPr>
        <w:t>СВЕДЕНИЯ О СОСТАВЕ И ЗНАЧЕНИЯХ ЦЕЛЕВЫХ ПОКАЗАТЕЛЕЙ ПОДПРОГРАММЫ</w:t>
      </w:r>
    </w:p>
    <w:p w:rsidR="009D3808" w:rsidRDefault="00AA3B76" w:rsidP="00AA3B76">
      <w:pPr>
        <w:jc w:val="center"/>
        <w:rPr>
          <w:b/>
          <w:sz w:val="24"/>
          <w:szCs w:val="24"/>
        </w:rPr>
      </w:pPr>
      <w:r w:rsidRPr="00145417">
        <w:rPr>
          <w:b/>
          <w:sz w:val="24"/>
          <w:szCs w:val="24"/>
        </w:rPr>
        <w:t xml:space="preserve">"Поддержка социально ориентированных некоммерческих организаций" на </w:t>
      </w:r>
      <w:r>
        <w:rPr>
          <w:b/>
          <w:sz w:val="24"/>
          <w:szCs w:val="24"/>
        </w:rPr>
        <w:t>2020</w:t>
      </w:r>
      <w:r w:rsidRPr="00145417">
        <w:rPr>
          <w:b/>
          <w:sz w:val="24"/>
          <w:szCs w:val="24"/>
        </w:rPr>
        <w:t>-</w:t>
      </w:r>
      <w:r w:rsidR="006664C3">
        <w:rPr>
          <w:b/>
          <w:sz w:val="24"/>
          <w:szCs w:val="24"/>
        </w:rPr>
        <w:t>2026</w:t>
      </w:r>
      <w:r w:rsidRPr="00145417">
        <w:rPr>
          <w:b/>
          <w:sz w:val="24"/>
          <w:szCs w:val="24"/>
        </w:rPr>
        <w:t xml:space="preserve"> годы </w:t>
      </w:r>
    </w:p>
    <w:p w:rsidR="00AA3B76" w:rsidRPr="00145417" w:rsidRDefault="009D3808" w:rsidP="00AA3B76">
      <w:pPr>
        <w:jc w:val="center"/>
        <w:rPr>
          <w:b/>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p w:rsidR="00AA3B76" w:rsidRPr="00145417" w:rsidRDefault="00AA3B76" w:rsidP="00AA3B76">
      <w:pPr>
        <w:jc w:val="center"/>
        <w:rPr>
          <w:b/>
          <w:sz w:val="24"/>
          <w:szCs w:val="24"/>
        </w:rPr>
      </w:pPr>
    </w:p>
    <w:tbl>
      <w:tblPr>
        <w:tblW w:w="14600" w:type="dxa"/>
        <w:tblInd w:w="392" w:type="dxa"/>
        <w:tblLayout w:type="fixed"/>
        <w:tblLook w:val="00A0" w:firstRow="1" w:lastRow="0" w:firstColumn="1" w:lastColumn="0" w:noHBand="0" w:noVBand="0"/>
      </w:tblPr>
      <w:tblGrid>
        <w:gridCol w:w="566"/>
        <w:gridCol w:w="5104"/>
        <w:gridCol w:w="709"/>
        <w:gridCol w:w="850"/>
        <w:gridCol w:w="992"/>
        <w:gridCol w:w="993"/>
        <w:gridCol w:w="851"/>
        <w:gridCol w:w="992"/>
        <w:gridCol w:w="992"/>
        <w:gridCol w:w="851"/>
        <w:gridCol w:w="850"/>
        <w:gridCol w:w="850"/>
      </w:tblGrid>
      <w:tr w:rsidR="006664C3" w:rsidRPr="00145417" w:rsidTr="00A11913">
        <w:trPr>
          <w:trHeight w:val="300"/>
          <w:tblHeader/>
        </w:trPr>
        <w:tc>
          <w:tcPr>
            <w:tcW w:w="566" w:type="dxa"/>
            <w:vMerge w:val="restart"/>
            <w:tcBorders>
              <w:top w:val="single" w:sz="4" w:space="0" w:color="auto"/>
              <w:left w:val="single" w:sz="4" w:space="0" w:color="auto"/>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 xml:space="preserve">№ </w:t>
            </w:r>
            <w:proofErr w:type="gramStart"/>
            <w:r w:rsidRPr="00145417">
              <w:rPr>
                <w:sz w:val="24"/>
                <w:szCs w:val="24"/>
              </w:rPr>
              <w:t>п</w:t>
            </w:r>
            <w:proofErr w:type="gramEnd"/>
            <w:r w:rsidRPr="00145417">
              <w:rPr>
                <w:sz w:val="24"/>
                <w:szCs w:val="24"/>
              </w:rPr>
              <w:t>/п</w:t>
            </w:r>
          </w:p>
        </w:tc>
        <w:tc>
          <w:tcPr>
            <w:tcW w:w="5104" w:type="dxa"/>
            <w:vMerge w:val="restart"/>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sidRPr="00145417">
              <w:rPr>
                <w:color w:val="000000"/>
                <w:kern w:val="3"/>
                <w:sz w:val="24"/>
                <w:szCs w:val="24"/>
                <w:lang w:eastAsia="ja-JP"/>
              </w:rPr>
              <w:t xml:space="preserve">Наименование </w:t>
            </w:r>
            <w:proofErr w:type="gramStart"/>
            <w:r w:rsidRPr="00145417">
              <w:rPr>
                <w:color w:val="000000"/>
                <w:kern w:val="3"/>
                <w:sz w:val="24"/>
                <w:szCs w:val="24"/>
                <w:lang w:eastAsia="ja-JP"/>
              </w:rPr>
              <w:t>целевого</w:t>
            </w:r>
            <w:proofErr w:type="gramEnd"/>
          </w:p>
          <w:p w:rsidR="006664C3" w:rsidRPr="00145417" w:rsidRDefault="006664C3" w:rsidP="00A5327F">
            <w:pPr>
              <w:jc w:val="center"/>
              <w:rPr>
                <w:color w:val="000000"/>
                <w:kern w:val="3"/>
                <w:sz w:val="24"/>
                <w:szCs w:val="24"/>
                <w:lang w:eastAsia="ja-JP"/>
              </w:rPr>
            </w:pPr>
            <w:r w:rsidRPr="00145417">
              <w:rPr>
                <w:color w:val="000000"/>
                <w:kern w:val="3"/>
                <w:sz w:val="24"/>
                <w:szCs w:val="24"/>
                <w:lang w:eastAsia="ja-JP"/>
              </w:rPr>
              <w:t>показателя</w:t>
            </w:r>
          </w:p>
        </w:tc>
        <w:tc>
          <w:tcPr>
            <w:tcW w:w="709" w:type="dxa"/>
            <w:vMerge w:val="restart"/>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sidRPr="00145417">
              <w:rPr>
                <w:color w:val="000000"/>
                <w:kern w:val="3"/>
                <w:sz w:val="24"/>
                <w:szCs w:val="24"/>
                <w:lang w:eastAsia="ja-JP"/>
              </w:rPr>
              <w:t>Ед. изм.</w:t>
            </w:r>
          </w:p>
        </w:tc>
        <w:tc>
          <w:tcPr>
            <w:tcW w:w="8221" w:type="dxa"/>
            <w:gridSpan w:val="9"/>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sidRPr="00145417">
              <w:rPr>
                <w:color w:val="000000"/>
                <w:kern w:val="3"/>
                <w:sz w:val="24"/>
                <w:szCs w:val="24"/>
                <w:lang w:eastAsia="ja-JP"/>
              </w:rPr>
              <w:t>Значения целевых показателей</w:t>
            </w:r>
          </w:p>
        </w:tc>
      </w:tr>
      <w:tr w:rsidR="006664C3" w:rsidRPr="00145417" w:rsidTr="00A11913">
        <w:trPr>
          <w:trHeight w:val="300"/>
          <w:tblHeader/>
        </w:trPr>
        <w:tc>
          <w:tcPr>
            <w:tcW w:w="566" w:type="dxa"/>
            <w:vMerge/>
            <w:tcBorders>
              <w:top w:val="single" w:sz="4" w:space="0" w:color="auto"/>
              <w:left w:val="single" w:sz="4" w:space="0" w:color="auto"/>
              <w:bottom w:val="single" w:sz="4" w:space="0" w:color="auto"/>
              <w:right w:val="single" w:sz="4" w:space="0" w:color="auto"/>
            </w:tcBorders>
            <w:vAlign w:val="center"/>
          </w:tcPr>
          <w:p w:rsidR="006664C3" w:rsidRPr="00145417" w:rsidRDefault="006664C3" w:rsidP="00A5327F">
            <w:pPr>
              <w:rPr>
                <w:sz w:val="24"/>
                <w:szCs w:val="24"/>
              </w:rPr>
            </w:pPr>
          </w:p>
        </w:tc>
        <w:tc>
          <w:tcPr>
            <w:tcW w:w="5104" w:type="dxa"/>
            <w:vMerge/>
            <w:tcBorders>
              <w:top w:val="single" w:sz="4" w:space="0" w:color="auto"/>
              <w:left w:val="nil"/>
              <w:bottom w:val="single" w:sz="4" w:space="0" w:color="auto"/>
              <w:right w:val="single" w:sz="4" w:space="0" w:color="auto"/>
            </w:tcBorders>
            <w:vAlign w:val="center"/>
          </w:tcPr>
          <w:p w:rsidR="006664C3" w:rsidRPr="00145417" w:rsidRDefault="006664C3" w:rsidP="00A5327F">
            <w:pPr>
              <w:rPr>
                <w:color w:val="000000"/>
                <w:kern w:val="3"/>
                <w:sz w:val="24"/>
                <w:szCs w:val="24"/>
                <w:lang w:eastAsia="ja-JP"/>
              </w:rPr>
            </w:pPr>
          </w:p>
        </w:tc>
        <w:tc>
          <w:tcPr>
            <w:tcW w:w="709" w:type="dxa"/>
            <w:vMerge/>
            <w:tcBorders>
              <w:top w:val="single" w:sz="4" w:space="0" w:color="auto"/>
              <w:left w:val="nil"/>
              <w:bottom w:val="single" w:sz="4" w:space="0" w:color="auto"/>
              <w:right w:val="single" w:sz="4" w:space="0" w:color="auto"/>
            </w:tcBorders>
            <w:vAlign w:val="center"/>
          </w:tcPr>
          <w:p w:rsidR="006664C3" w:rsidRPr="00145417" w:rsidRDefault="006664C3" w:rsidP="00A5327F">
            <w:pPr>
              <w:rPr>
                <w:color w:val="000000"/>
                <w:kern w:val="3"/>
                <w:sz w:val="24"/>
                <w:szCs w:val="24"/>
                <w:lang w:eastAsia="ja-JP"/>
              </w:rPr>
            </w:pPr>
          </w:p>
        </w:tc>
        <w:tc>
          <w:tcPr>
            <w:tcW w:w="850"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p>
          <w:p w:rsidR="006664C3" w:rsidRDefault="006664C3" w:rsidP="00A5327F">
            <w:pPr>
              <w:jc w:val="center"/>
              <w:rPr>
                <w:color w:val="000000"/>
                <w:kern w:val="3"/>
                <w:sz w:val="24"/>
                <w:szCs w:val="24"/>
                <w:lang w:eastAsia="ja-JP"/>
              </w:rPr>
            </w:pPr>
            <w:r w:rsidRPr="00145417">
              <w:rPr>
                <w:color w:val="000000"/>
                <w:kern w:val="3"/>
                <w:sz w:val="24"/>
                <w:szCs w:val="24"/>
                <w:lang w:eastAsia="ja-JP"/>
              </w:rPr>
              <w:t>201</w:t>
            </w:r>
            <w:r>
              <w:rPr>
                <w:color w:val="000000"/>
                <w:kern w:val="3"/>
                <w:sz w:val="24"/>
                <w:szCs w:val="24"/>
                <w:lang w:eastAsia="ja-JP"/>
              </w:rPr>
              <w:t>8</w:t>
            </w:r>
          </w:p>
          <w:p w:rsidR="006664C3" w:rsidRPr="00145417" w:rsidRDefault="006664C3" w:rsidP="00A5327F">
            <w:pPr>
              <w:jc w:val="center"/>
              <w:rPr>
                <w:color w:val="000000"/>
                <w:kern w:val="3"/>
                <w:sz w:val="24"/>
                <w:szCs w:val="24"/>
                <w:lang w:eastAsia="ja-JP"/>
              </w:rPr>
            </w:pPr>
            <w:r w:rsidRPr="00145417">
              <w:rPr>
                <w:sz w:val="24"/>
                <w:szCs w:val="24"/>
              </w:rPr>
              <w:t>год</w:t>
            </w:r>
          </w:p>
          <w:p w:rsidR="006664C3" w:rsidRPr="00145417" w:rsidRDefault="006664C3" w:rsidP="00A5327F">
            <w:pPr>
              <w:jc w:val="center"/>
              <w:rPr>
                <w:color w:val="000000"/>
                <w:kern w:val="3"/>
                <w:sz w:val="24"/>
                <w:szCs w:val="24"/>
                <w:lang w:eastAsia="ja-JP"/>
              </w:rPr>
            </w:pPr>
          </w:p>
        </w:tc>
        <w:tc>
          <w:tcPr>
            <w:tcW w:w="992" w:type="dxa"/>
            <w:tcBorders>
              <w:top w:val="nil"/>
              <w:left w:val="nil"/>
              <w:bottom w:val="single" w:sz="4" w:space="0" w:color="auto"/>
              <w:right w:val="single" w:sz="4" w:space="0" w:color="auto"/>
            </w:tcBorders>
            <w:noWrap/>
            <w:vAlign w:val="center"/>
          </w:tcPr>
          <w:p w:rsidR="006664C3" w:rsidRDefault="006664C3" w:rsidP="00A5327F">
            <w:pPr>
              <w:jc w:val="center"/>
              <w:rPr>
                <w:color w:val="000000"/>
                <w:kern w:val="3"/>
                <w:sz w:val="24"/>
                <w:szCs w:val="24"/>
                <w:lang w:eastAsia="ja-JP"/>
              </w:rPr>
            </w:pPr>
            <w:r w:rsidRPr="00145417">
              <w:rPr>
                <w:color w:val="000000"/>
                <w:kern w:val="3"/>
                <w:sz w:val="24"/>
                <w:szCs w:val="24"/>
                <w:lang w:eastAsia="ja-JP"/>
              </w:rPr>
              <w:t>20</w:t>
            </w:r>
            <w:r>
              <w:rPr>
                <w:color w:val="000000"/>
                <w:kern w:val="3"/>
                <w:sz w:val="24"/>
                <w:szCs w:val="24"/>
                <w:lang w:eastAsia="ja-JP"/>
              </w:rPr>
              <w:t>19</w:t>
            </w:r>
          </w:p>
          <w:p w:rsidR="006664C3" w:rsidRPr="00145417" w:rsidRDefault="006664C3" w:rsidP="00A5327F">
            <w:pPr>
              <w:jc w:val="center"/>
              <w:rPr>
                <w:color w:val="000000"/>
                <w:kern w:val="3"/>
                <w:sz w:val="24"/>
                <w:szCs w:val="24"/>
                <w:lang w:eastAsia="ja-JP"/>
              </w:rPr>
            </w:pPr>
            <w:r w:rsidRPr="00145417">
              <w:rPr>
                <w:sz w:val="24"/>
                <w:szCs w:val="24"/>
              </w:rPr>
              <w:t>год</w:t>
            </w:r>
          </w:p>
          <w:p w:rsidR="006664C3" w:rsidRPr="00145417" w:rsidRDefault="006664C3" w:rsidP="00A5327F">
            <w:pPr>
              <w:ind w:left="-108" w:right="-108"/>
              <w:jc w:val="center"/>
              <w:rPr>
                <w:color w:val="000000"/>
                <w:kern w:val="3"/>
                <w:sz w:val="24"/>
                <w:szCs w:val="24"/>
                <w:lang w:eastAsia="ja-JP"/>
              </w:rPr>
            </w:pPr>
            <w:r w:rsidRPr="00145417">
              <w:rPr>
                <w:color w:val="000000"/>
                <w:kern w:val="3"/>
                <w:sz w:val="24"/>
                <w:szCs w:val="24"/>
                <w:lang w:eastAsia="ja-JP"/>
              </w:rPr>
              <w:t xml:space="preserve"> (оценка)</w:t>
            </w:r>
          </w:p>
        </w:tc>
        <w:tc>
          <w:tcPr>
            <w:tcW w:w="993" w:type="dxa"/>
            <w:tcBorders>
              <w:top w:val="nil"/>
              <w:left w:val="nil"/>
              <w:bottom w:val="single" w:sz="4" w:space="0" w:color="auto"/>
              <w:right w:val="single" w:sz="4" w:space="0" w:color="auto"/>
            </w:tcBorders>
            <w:noWrap/>
            <w:vAlign w:val="center"/>
          </w:tcPr>
          <w:p w:rsidR="006664C3" w:rsidRDefault="006664C3" w:rsidP="00A5327F">
            <w:pPr>
              <w:jc w:val="center"/>
              <w:rPr>
                <w:color w:val="000000"/>
                <w:kern w:val="3"/>
                <w:sz w:val="24"/>
                <w:szCs w:val="24"/>
                <w:lang w:eastAsia="ja-JP"/>
              </w:rPr>
            </w:pPr>
            <w:r w:rsidRPr="00145417">
              <w:rPr>
                <w:color w:val="000000"/>
                <w:kern w:val="3"/>
                <w:sz w:val="24"/>
                <w:szCs w:val="24"/>
                <w:lang w:val="de-DE" w:eastAsia="ja-JP"/>
              </w:rPr>
              <w:t>20</w:t>
            </w:r>
            <w:r>
              <w:rPr>
                <w:color w:val="000000"/>
                <w:kern w:val="3"/>
                <w:sz w:val="24"/>
                <w:szCs w:val="24"/>
                <w:lang w:eastAsia="ja-JP"/>
              </w:rPr>
              <w:t>20</w:t>
            </w:r>
          </w:p>
          <w:p w:rsidR="006664C3" w:rsidRPr="00145417" w:rsidRDefault="006664C3" w:rsidP="00A5327F">
            <w:pPr>
              <w:jc w:val="center"/>
              <w:rPr>
                <w:color w:val="000000"/>
                <w:kern w:val="3"/>
                <w:sz w:val="24"/>
                <w:szCs w:val="24"/>
                <w:lang w:eastAsia="ja-JP"/>
              </w:rPr>
            </w:pPr>
            <w:r w:rsidRPr="00145417">
              <w:rPr>
                <w:sz w:val="24"/>
                <w:szCs w:val="24"/>
              </w:rPr>
              <w:t>год</w:t>
            </w:r>
          </w:p>
        </w:tc>
        <w:tc>
          <w:tcPr>
            <w:tcW w:w="851" w:type="dxa"/>
            <w:tcBorders>
              <w:top w:val="nil"/>
              <w:left w:val="nil"/>
              <w:bottom w:val="single" w:sz="4" w:space="0" w:color="auto"/>
              <w:right w:val="single" w:sz="4" w:space="0" w:color="auto"/>
            </w:tcBorders>
            <w:noWrap/>
            <w:vAlign w:val="center"/>
          </w:tcPr>
          <w:p w:rsidR="006664C3" w:rsidRDefault="006664C3" w:rsidP="00A5327F">
            <w:pPr>
              <w:jc w:val="center"/>
              <w:rPr>
                <w:color w:val="000000"/>
                <w:kern w:val="3"/>
                <w:sz w:val="24"/>
                <w:szCs w:val="24"/>
                <w:lang w:eastAsia="ja-JP"/>
              </w:rPr>
            </w:pPr>
            <w:r w:rsidRPr="00145417">
              <w:rPr>
                <w:color w:val="000000"/>
                <w:kern w:val="3"/>
                <w:sz w:val="24"/>
                <w:szCs w:val="24"/>
                <w:lang w:val="de-DE" w:eastAsia="ja-JP"/>
              </w:rPr>
              <w:t>20</w:t>
            </w:r>
            <w:r>
              <w:rPr>
                <w:color w:val="000000"/>
                <w:kern w:val="3"/>
                <w:sz w:val="24"/>
                <w:szCs w:val="24"/>
                <w:lang w:eastAsia="ja-JP"/>
              </w:rPr>
              <w:t>21</w:t>
            </w:r>
          </w:p>
          <w:p w:rsidR="006664C3" w:rsidRPr="00145417" w:rsidRDefault="006664C3" w:rsidP="00A5327F">
            <w:pPr>
              <w:jc w:val="center"/>
              <w:rPr>
                <w:color w:val="000000"/>
                <w:kern w:val="3"/>
                <w:sz w:val="24"/>
                <w:szCs w:val="24"/>
                <w:lang w:eastAsia="ja-JP"/>
              </w:rPr>
            </w:pPr>
            <w:r w:rsidRPr="00145417">
              <w:rPr>
                <w:sz w:val="24"/>
                <w:szCs w:val="24"/>
              </w:rPr>
              <w:t>год</w:t>
            </w:r>
          </w:p>
        </w:tc>
        <w:tc>
          <w:tcPr>
            <w:tcW w:w="992" w:type="dxa"/>
            <w:tcBorders>
              <w:top w:val="nil"/>
              <w:left w:val="nil"/>
              <w:bottom w:val="single" w:sz="4" w:space="0" w:color="auto"/>
              <w:right w:val="single" w:sz="4" w:space="0" w:color="auto"/>
            </w:tcBorders>
            <w:vAlign w:val="center"/>
          </w:tcPr>
          <w:p w:rsidR="006664C3" w:rsidRDefault="006664C3" w:rsidP="00A5327F">
            <w:pPr>
              <w:jc w:val="center"/>
              <w:rPr>
                <w:color w:val="000000"/>
                <w:kern w:val="3"/>
                <w:sz w:val="24"/>
                <w:szCs w:val="24"/>
                <w:lang w:eastAsia="ja-JP"/>
              </w:rPr>
            </w:pPr>
            <w:r w:rsidRPr="00145417">
              <w:rPr>
                <w:color w:val="000000"/>
                <w:kern w:val="3"/>
                <w:sz w:val="24"/>
                <w:szCs w:val="24"/>
                <w:lang w:val="de-DE" w:eastAsia="ja-JP"/>
              </w:rPr>
              <w:t>20</w:t>
            </w:r>
            <w:r>
              <w:rPr>
                <w:color w:val="000000"/>
                <w:kern w:val="3"/>
                <w:sz w:val="24"/>
                <w:szCs w:val="24"/>
                <w:lang w:eastAsia="ja-JP"/>
              </w:rPr>
              <w:t>22</w:t>
            </w:r>
          </w:p>
          <w:p w:rsidR="006664C3" w:rsidRPr="00145417" w:rsidRDefault="006664C3" w:rsidP="00A5327F">
            <w:pPr>
              <w:jc w:val="center"/>
              <w:rPr>
                <w:color w:val="000000"/>
                <w:kern w:val="3"/>
                <w:sz w:val="24"/>
                <w:szCs w:val="24"/>
                <w:lang w:eastAsia="ja-JP"/>
              </w:rPr>
            </w:pPr>
            <w:r w:rsidRPr="00145417">
              <w:rPr>
                <w:sz w:val="24"/>
                <w:szCs w:val="24"/>
              </w:rPr>
              <w:t>год</w:t>
            </w:r>
          </w:p>
        </w:tc>
        <w:tc>
          <w:tcPr>
            <w:tcW w:w="992"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2023 год</w:t>
            </w:r>
          </w:p>
        </w:tc>
        <w:tc>
          <w:tcPr>
            <w:tcW w:w="851" w:type="dxa"/>
            <w:tcBorders>
              <w:top w:val="nil"/>
              <w:left w:val="nil"/>
              <w:bottom w:val="single" w:sz="4" w:space="0" w:color="auto"/>
              <w:right w:val="single" w:sz="4" w:space="0" w:color="auto"/>
            </w:tcBorders>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2024 год</w:t>
            </w:r>
          </w:p>
        </w:tc>
        <w:tc>
          <w:tcPr>
            <w:tcW w:w="850" w:type="dxa"/>
            <w:tcBorders>
              <w:top w:val="nil"/>
              <w:left w:val="nil"/>
              <w:bottom w:val="single" w:sz="4" w:space="0" w:color="auto"/>
              <w:right w:val="single" w:sz="4" w:space="0" w:color="auto"/>
            </w:tcBorders>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2025 год</w:t>
            </w:r>
          </w:p>
        </w:tc>
        <w:tc>
          <w:tcPr>
            <w:tcW w:w="850" w:type="dxa"/>
            <w:tcBorders>
              <w:top w:val="nil"/>
              <w:left w:val="nil"/>
              <w:bottom w:val="single" w:sz="4" w:space="0" w:color="auto"/>
              <w:right w:val="single" w:sz="4" w:space="0" w:color="auto"/>
            </w:tcBorders>
          </w:tcPr>
          <w:p w:rsidR="006664C3" w:rsidRDefault="006664C3" w:rsidP="00A5327F">
            <w:pPr>
              <w:jc w:val="center"/>
              <w:rPr>
                <w:color w:val="000000"/>
                <w:kern w:val="3"/>
                <w:sz w:val="24"/>
                <w:szCs w:val="24"/>
                <w:lang w:eastAsia="ja-JP"/>
              </w:rPr>
            </w:pPr>
          </w:p>
          <w:p w:rsidR="006664C3" w:rsidRDefault="006664C3" w:rsidP="00A5327F">
            <w:pPr>
              <w:jc w:val="center"/>
              <w:rPr>
                <w:color w:val="000000"/>
                <w:kern w:val="3"/>
                <w:sz w:val="24"/>
                <w:szCs w:val="24"/>
                <w:lang w:eastAsia="ja-JP"/>
              </w:rPr>
            </w:pPr>
            <w:r>
              <w:rPr>
                <w:color w:val="000000"/>
                <w:kern w:val="3"/>
                <w:sz w:val="24"/>
                <w:szCs w:val="24"/>
                <w:lang w:eastAsia="ja-JP"/>
              </w:rPr>
              <w:t>2026 год</w:t>
            </w:r>
          </w:p>
        </w:tc>
      </w:tr>
      <w:tr w:rsidR="006664C3" w:rsidRPr="00145417" w:rsidTr="00A11913">
        <w:trPr>
          <w:trHeight w:val="300"/>
          <w:tblHeader/>
        </w:trPr>
        <w:tc>
          <w:tcPr>
            <w:tcW w:w="566" w:type="dxa"/>
            <w:tcBorders>
              <w:top w:val="single" w:sz="4" w:space="0" w:color="auto"/>
              <w:left w:val="single" w:sz="4" w:space="0" w:color="auto"/>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1</w:t>
            </w:r>
          </w:p>
        </w:tc>
        <w:tc>
          <w:tcPr>
            <w:tcW w:w="5104"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2</w:t>
            </w:r>
          </w:p>
        </w:tc>
        <w:tc>
          <w:tcPr>
            <w:tcW w:w="709"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3</w:t>
            </w:r>
          </w:p>
        </w:tc>
        <w:tc>
          <w:tcPr>
            <w:tcW w:w="850"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5</w:t>
            </w:r>
          </w:p>
        </w:tc>
        <w:tc>
          <w:tcPr>
            <w:tcW w:w="993"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6</w:t>
            </w:r>
          </w:p>
        </w:tc>
        <w:tc>
          <w:tcPr>
            <w:tcW w:w="851"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7</w:t>
            </w:r>
          </w:p>
        </w:tc>
        <w:tc>
          <w:tcPr>
            <w:tcW w:w="992" w:type="dxa"/>
            <w:tcBorders>
              <w:top w:val="single" w:sz="4" w:space="0" w:color="auto"/>
              <w:left w:val="nil"/>
              <w:bottom w:val="single" w:sz="4" w:space="0" w:color="auto"/>
              <w:right w:val="single" w:sz="4" w:space="0" w:color="auto"/>
            </w:tcBorders>
            <w:vAlign w:val="center"/>
          </w:tcPr>
          <w:p w:rsidR="006664C3" w:rsidRPr="00145417" w:rsidRDefault="006664C3" w:rsidP="00A5327F">
            <w:pPr>
              <w:jc w:val="center"/>
              <w:rPr>
                <w:sz w:val="24"/>
                <w:szCs w:val="24"/>
              </w:rPr>
            </w:pPr>
            <w:r w:rsidRPr="00145417">
              <w:rPr>
                <w:sz w:val="24"/>
                <w:szCs w:val="24"/>
              </w:rPr>
              <w:t>8</w:t>
            </w:r>
          </w:p>
        </w:tc>
        <w:tc>
          <w:tcPr>
            <w:tcW w:w="992"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sz w:val="24"/>
                <w:szCs w:val="24"/>
              </w:rPr>
            </w:pPr>
            <w:r>
              <w:rPr>
                <w:sz w:val="24"/>
                <w:szCs w:val="24"/>
              </w:rPr>
              <w:t>9</w:t>
            </w:r>
          </w:p>
        </w:tc>
        <w:tc>
          <w:tcPr>
            <w:tcW w:w="851" w:type="dxa"/>
            <w:tcBorders>
              <w:top w:val="single" w:sz="4" w:space="0" w:color="auto"/>
              <w:left w:val="nil"/>
              <w:bottom w:val="single" w:sz="4" w:space="0" w:color="auto"/>
              <w:right w:val="single" w:sz="4" w:space="0" w:color="auto"/>
            </w:tcBorders>
            <w:vAlign w:val="center"/>
          </w:tcPr>
          <w:p w:rsidR="006664C3" w:rsidRPr="00145417" w:rsidRDefault="006664C3" w:rsidP="00A5327F">
            <w:pPr>
              <w:jc w:val="center"/>
              <w:rPr>
                <w:sz w:val="24"/>
                <w:szCs w:val="24"/>
              </w:rPr>
            </w:pPr>
            <w:r>
              <w:rPr>
                <w:sz w:val="24"/>
                <w:szCs w:val="24"/>
              </w:rPr>
              <w:t>10</w:t>
            </w:r>
          </w:p>
        </w:tc>
        <w:tc>
          <w:tcPr>
            <w:tcW w:w="850" w:type="dxa"/>
            <w:tcBorders>
              <w:top w:val="single" w:sz="4" w:space="0" w:color="auto"/>
              <w:left w:val="nil"/>
              <w:bottom w:val="single" w:sz="4" w:space="0" w:color="auto"/>
              <w:right w:val="single" w:sz="4" w:space="0" w:color="auto"/>
            </w:tcBorders>
            <w:vAlign w:val="center"/>
          </w:tcPr>
          <w:p w:rsidR="006664C3" w:rsidRPr="00145417" w:rsidRDefault="006664C3" w:rsidP="00A5327F">
            <w:pPr>
              <w:jc w:val="center"/>
              <w:rPr>
                <w:sz w:val="24"/>
                <w:szCs w:val="24"/>
              </w:rPr>
            </w:pPr>
            <w:r>
              <w:rPr>
                <w:sz w:val="24"/>
                <w:szCs w:val="24"/>
              </w:rPr>
              <w:t>11</w:t>
            </w:r>
          </w:p>
        </w:tc>
        <w:tc>
          <w:tcPr>
            <w:tcW w:w="850" w:type="dxa"/>
            <w:tcBorders>
              <w:top w:val="single" w:sz="4" w:space="0" w:color="auto"/>
              <w:left w:val="nil"/>
              <w:bottom w:val="single" w:sz="4" w:space="0" w:color="auto"/>
              <w:right w:val="single" w:sz="4" w:space="0" w:color="auto"/>
            </w:tcBorders>
          </w:tcPr>
          <w:p w:rsidR="006664C3" w:rsidRDefault="006664C3" w:rsidP="00A5327F">
            <w:pPr>
              <w:jc w:val="center"/>
              <w:rPr>
                <w:sz w:val="24"/>
                <w:szCs w:val="24"/>
              </w:rPr>
            </w:pPr>
            <w:r>
              <w:rPr>
                <w:sz w:val="24"/>
                <w:szCs w:val="24"/>
              </w:rPr>
              <w:t>12</w:t>
            </w:r>
          </w:p>
        </w:tc>
      </w:tr>
      <w:tr w:rsidR="006664C3" w:rsidRPr="00145417" w:rsidTr="00A11913">
        <w:trPr>
          <w:trHeight w:val="300"/>
        </w:trPr>
        <w:tc>
          <w:tcPr>
            <w:tcW w:w="566" w:type="dxa"/>
            <w:tcBorders>
              <w:top w:val="nil"/>
              <w:left w:val="single" w:sz="4" w:space="0" w:color="auto"/>
              <w:bottom w:val="single" w:sz="4" w:space="0" w:color="auto"/>
              <w:right w:val="single" w:sz="4" w:space="0" w:color="auto"/>
            </w:tcBorders>
            <w:noWrap/>
            <w:vAlign w:val="center"/>
          </w:tcPr>
          <w:p w:rsidR="006664C3" w:rsidRPr="00145417" w:rsidRDefault="006664C3" w:rsidP="00A5327F">
            <w:pPr>
              <w:jc w:val="center"/>
              <w:rPr>
                <w:b/>
                <w:bCs/>
                <w:sz w:val="24"/>
                <w:szCs w:val="24"/>
              </w:rPr>
            </w:pPr>
            <w:r w:rsidRPr="00145417">
              <w:rPr>
                <w:b/>
                <w:bCs/>
                <w:sz w:val="24"/>
                <w:szCs w:val="24"/>
              </w:rPr>
              <w:t>1</w:t>
            </w:r>
          </w:p>
        </w:tc>
        <w:tc>
          <w:tcPr>
            <w:tcW w:w="14034" w:type="dxa"/>
            <w:gridSpan w:val="11"/>
            <w:tcBorders>
              <w:top w:val="nil"/>
              <w:left w:val="single" w:sz="4" w:space="0" w:color="auto"/>
              <w:bottom w:val="single" w:sz="4" w:space="0" w:color="auto"/>
              <w:right w:val="single" w:sz="4" w:space="0" w:color="auto"/>
            </w:tcBorders>
            <w:vAlign w:val="center"/>
          </w:tcPr>
          <w:p w:rsidR="006664C3" w:rsidRPr="00145417" w:rsidRDefault="006664C3" w:rsidP="00A5327F">
            <w:pPr>
              <w:tabs>
                <w:tab w:val="left" w:pos="0"/>
              </w:tabs>
              <w:rPr>
                <w:b/>
                <w:bCs/>
                <w:sz w:val="24"/>
                <w:szCs w:val="24"/>
              </w:rPr>
            </w:pPr>
            <w:r w:rsidRPr="00145417">
              <w:rPr>
                <w:b/>
                <w:bCs/>
                <w:sz w:val="24"/>
                <w:szCs w:val="24"/>
              </w:rPr>
              <w:t xml:space="preserve">Задача 1:  </w:t>
            </w:r>
            <w:r w:rsidRPr="00013021">
              <w:rPr>
                <w:b/>
                <w:bCs/>
                <w:sz w:val="24"/>
                <w:szCs w:val="24"/>
              </w:rPr>
              <w:t xml:space="preserve">Создание благоприятных условий, способствующих развитию потенциала социально ориентированных некоммерческих организаций и его эффективному использованию в решении задач социально-экономического развития </w:t>
            </w:r>
            <w:proofErr w:type="spellStart"/>
            <w:r w:rsidRPr="00013021">
              <w:rPr>
                <w:b/>
                <w:bCs/>
                <w:sz w:val="24"/>
                <w:szCs w:val="24"/>
              </w:rPr>
              <w:t>Тайшетского</w:t>
            </w:r>
            <w:proofErr w:type="spellEnd"/>
            <w:r w:rsidRPr="00013021">
              <w:rPr>
                <w:b/>
                <w:bCs/>
                <w:sz w:val="24"/>
                <w:szCs w:val="24"/>
              </w:rPr>
              <w:t xml:space="preserve"> района</w:t>
            </w:r>
          </w:p>
        </w:tc>
      </w:tr>
      <w:tr w:rsidR="006664C3" w:rsidRPr="00145417" w:rsidTr="00A11913">
        <w:trPr>
          <w:trHeight w:val="300"/>
        </w:trPr>
        <w:tc>
          <w:tcPr>
            <w:tcW w:w="566" w:type="dxa"/>
            <w:tcBorders>
              <w:top w:val="nil"/>
              <w:left w:val="single" w:sz="4" w:space="0" w:color="auto"/>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1.1</w:t>
            </w:r>
          </w:p>
        </w:tc>
        <w:tc>
          <w:tcPr>
            <w:tcW w:w="5104" w:type="dxa"/>
            <w:tcBorders>
              <w:top w:val="nil"/>
              <w:left w:val="nil"/>
              <w:bottom w:val="single" w:sz="4" w:space="0" w:color="auto"/>
              <w:right w:val="single" w:sz="4" w:space="0" w:color="auto"/>
            </w:tcBorders>
            <w:noWrap/>
          </w:tcPr>
          <w:p w:rsidR="006664C3" w:rsidRPr="00145417" w:rsidRDefault="006664C3" w:rsidP="00A5327F">
            <w:pPr>
              <w:jc w:val="both"/>
              <w:rPr>
                <w:sz w:val="24"/>
                <w:szCs w:val="24"/>
              </w:rPr>
            </w:pPr>
            <w:r w:rsidRPr="00145417">
              <w:rPr>
                <w:sz w:val="24"/>
                <w:szCs w:val="24"/>
              </w:rPr>
              <w:t>Количество консультаций социально ориентированных некоммерческих организаций по вопросам осуществления их деятельности</w:t>
            </w:r>
          </w:p>
        </w:tc>
        <w:tc>
          <w:tcPr>
            <w:tcW w:w="709"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sidRPr="00145417">
              <w:rPr>
                <w:sz w:val="24"/>
                <w:szCs w:val="24"/>
              </w:rPr>
              <w:t>ед.</w:t>
            </w:r>
          </w:p>
        </w:tc>
        <w:tc>
          <w:tcPr>
            <w:tcW w:w="850"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7</w:t>
            </w:r>
          </w:p>
        </w:tc>
        <w:tc>
          <w:tcPr>
            <w:tcW w:w="992"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8</w:t>
            </w:r>
          </w:p>
        </w:tc>
        <w:tc>
          <w:tcPr>
            <w:tcW w:w="993"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8</w:t>
            </w:r>
          </w:p>
        </w:tc>
        <w:tc>
          <w:tcPr>
            <w:tcW w:w="851"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8</w:t>
            </w:r>
          </w:p>
        </w:tc>
        <w:tc>
          <w:tcPr>
            <w:tcW w:w="992" w:type="dxa"/>
            <w:tcBorders>
              <w:top w:val="nil"/>
              <w:left w:val="nil"/>
              <w:bottom w:val="single" w:sz="4" w:space="0" w:color="auto"/>
              <w:right w:val="single" w:sz="4" w:space="0" w:color="auto"/>
            </w:tcBorders>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8</w:t>
            </w:r>
          </w:p>
        </w:tc>
        <w:tc>
          <w:tcPr>
            <w:tcW w:w="992"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8</w:t>
            </w:r>
          </w:p>
        </w:tc>
        <w:tc>
          <w:tcPr>
            <w:tcW w:w="851" w:type="dxa"/>
            <w:tcBorders>
              <w:top w:val="nil"/>
              <w:left w:val="nil"/>
              <w:bottom w:val="single" w:sz="4" w:space="0" w:color="auto"/>
              <w:right w:val="single" w:sz="4" w:space="0" w:color="auto"/>
            </w:tcBorders>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8</w:t>
            </w:r>
          </w:p>
        </w:tc>
        <w:tc>
          <w:tcPr>
            <w:tcW w:w="850" w:type="dxa"/>
            <w:tcBorders>
              <w:top w:val="nil"/>
              <w:left w:val="nil"/>
              <w:bottom w:val="single" w:sz="4" w:space="0" w:color="auto"/>
              <w:right w:val="single" w:sz="4" w:space="0" w:color="auto"/>
            </w:tcBorders>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8</w:t>
            </w:r>
          </w:p>
        </w:tc>
        <w:tc>
          <w:tcPr>
            <w:tcW w:w="850" w:type="dxa"/>
            <w:tcBorders>
              <w:top w:val="nil"/>
              <w:left w:val="nil"/>
              <w:bottom w:val="single" w:sz="4" w:space="0" w:color="auto"/>
              <w:right w:val="single" w:sz="4" w:space="0" w:color="auto"/>
            </w:tcBorders>
          </w:tcPr>
          <w:p w:rsidR="006664C3" w:rsidRDefault="006664C3" w:rsidP="00A5327F">
            <w:pPr>
              <w:jc w:val="center"/>
              <w:rPr>
                <w:color w:val="000000"/>
                <w:kern w:val="3"/>
                <w:sz w:val="24"/>
                <w:szCs w:val="24"/>
                <w:lang w:eastAsia="ja-JP"/>
              </w:rPr>
            </w:pPr>
          </w:p>
          <w:p w:rsidR="006664C3" w:rsidRDefault="006664C3" w:rsidP="006664C3">
            <w:pPr>
              <w:jc w:val="center"/>
              <w:rPr>
                <w:color w:val="000000"/>
                <w:kern w:val="3"/>
                <w:sz w:val="24"/>
                <w:szCs w:val="24"/>
                <w:lang w:eastAsia="ja-JP"/>
              </w:rPr>
            </w:pPr>
            <w:r>
              <w:rPr>
                <w:color w:val="000000"/>
                <w:kern w:val="3"/>
                <w:sz w:val="24"/>
                <w:szCs w:val="24"/>
                <w:lang w:eastAsia="ja-JP"/>
              </w:rPr>
              <w:t>8</w:t>
            </w:r>
          </w:p>
        </w:tc>
      </w:tr>
      <w:tr w:rsidR="006664C3" w:rsidRPr="00145417" w:rsidTr="00A11913">
        <w:trPr>
          <w:trHeight w:val="906"/>
        </w:trPr>
        <w:tc>
          <w:tcPr>
            <w:tcW w:w="566" w:type="dxa"/>
            <w:tcBorders>
              <w:top w:val="nil"/>
              <w:left w:val="single" w:sz="4" w:space="0" w:color="auto"/>
              <w:bottom w:val="single" w:sz="4" w:space="0" w:color="auto"/>
              <w:right w:val="single" w:sz="4" w:space="0" w:color="auto"/>
            </w:tcBorders>
            <w:noWrap/>
            <w:vAlign w:val="center"/>
          </w:tcPr>
          <w:p w:rsidR="006664C3" w:rsidRPr="00145417" w:rsidRDefault="006664C3" w:rsidP="00A5327F">
            <w:pPr>
              <w:jc w:val="center"/>
              <w:rPr>
                <w:sz w:val="24"/>
                <w:szCs w:val="24"/>
              </w:rPr>
            </w:pPr>
            <w:r>
              <w:rPr>
                <w:sz w:val="24"/>
                <w:szCs w:val="24"/>
              </w:rPr>
              <w:t>1.2.</w:t>
            </w:r>
          </w:p>
        </w:tc>
        <w:tc>
          <w:tcPr>
            <w:tcW w:w="5104" w:type="dxa"/>
            <w:tcBorders>
              <w:top w:val="nil"/>
              <w:left w:val="nil"/>
              <w:bottom w:val="single" w:sz="4" w:space="0" w:color="auto"/>
              <w:right w:val="single" w:sz="4" w:space="0" w:color="auto"/>
            </w:tcBorders>
            <w:noWrap/>
          </w:tcPr>
          <w:p w:rsidR="006664C3" w:rsidRPr="00145417" w:rsidRDefault="006664C3" w:rsidP="00A5327F">
            <w:pPr>
              <w:tabs>
                <w:tab w:val="left" w:pos="0"/>
              </w:tabs>
              <w:jc w:val="both"/>
              <w:rPr>
                <w:sz w:val="24"/>
                <w:szCs w:val="24"/>
              </w:rPr>
            </w:pPr>
            <w:r w:rsidRPr="00145417">
              <w:rPr>
                <w:sz w:val="24"/>
                <w:szCs w:val="24"/>
              </w:rPr>
              <w:t xml:space="preserve">Количество проведенных при поддержке администрации </w:t>
            </w:r>
            <w:proofErr w:type="spellStart"/>
            <w:r w:rsidRPr="00145417">
              <w:rPr>
                <w:sz w:val="24"/>
                <w:szCs w:val="24"/>
              </w:rPr>
              <w:t>Тайшетского</w:t>
            </w:r>
            <w:proofErr w:type="spellEnd"/>
            <w:r w:rsidRPr="00145417">
              <w:rPr>
                <w:sz w:val="24"/>
                <w:szCs w:val="24"/>
              </w:rPr>
              <w:t xml:space="preserve"> района благотворительных</w:t>
            </w:r>
            <w:r>
              <w:rPr>
                <w:sz w:val="24"/>
                <w:szCs w:val="24"/>
              </w:rPr>
              <w:t xml:space="preserve"> акций социально ориентированными</w:t>
            </w:r>
            <w:r w:rsidRPr="00145417">
              <w:rPr>
                <w:sz w:val="24"/>
                <w:szCs w:val="24"/>
              </w:rPr>
              <w:t xml:space="preserve"> некоммерче</w:t>
            </w:r>
            <w:r>
              <w:rPr>
                <w:sz w:val="24"/>
                <w:szCs w:val="24"/>
              </w:rPr>
              <w:t>скими организациями</w:t>
            </w:r>
          </w:p>
        </w:tc>
        <w:tc>
          <w:tcPr>
            <w:tcW w:w="709"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sidRPr="00145417">
              <w:rPr>
                <w:sz w:val="24"/>
                <w:szCs w:val="24"/>
              </w:rPr>
              <w:t>ед.</w:t>
            </w:r>
          </w:p>
        </w:tc>
        <w:tc>
          <w:tcPr>
            <w:tcW w:w="850"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sidRPr="00145417">
              <w:rPr>
                <w:color w:val="000000"/>
                <w:kern w:val="3"/>
                <w:sz w:val="24"/>
                <w:szCs w:val="24"/>
                <w:lang w:eastAsia="ja-JP"/>
              </w:rPr>
              <w:t>2</w:t>
            </w:r>
          </w:p>
        </w:tc>
        <w:tc>
          <w:tcPr>
            <w:tcW w:w="992" w:type="dxa"/>
            <w:tcBorders>
              <w:top w:val="nil"/>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val="de-DE" w:eastAsia="ja-JP"/>
              </w:rPr>
            </w:pPr>
            <w:r w:rsidRPr="00145417">
              <w:rPr>
                <w:color w:val="000000"/>
                <w:kern w:val="3"/>
                <w:sz w:val="24"/>
                <w:szCs w:val="24"/>
                <w:lang w:eastAsia="ja-JP"/>
              </w:rPr>
              <w:t>2</w:t>
            </w:r>
          </w:p>
        </w:tc>
        <w:tc>
          <w:tcPr>
            <w:tcW w:w="993" w:type="dxa"/>
            <w:tcBorders>
              <w:top w:val="nil"/>
              <w:left w:val="nil"/>
              <w:bottom w:val="single" w:sz="4" w:space="0" w:color="auto"/>
              <w:right w:val="single" w:sz="4" w:space="0" w:color="auto"/>
            </w:tcBorders>
            <w:noWrap/>
            <w:vAlign w:val="center"/>
          </w:tcPr>
          <w:p w:rsidR="006664C3" w:rsidRPr="00D96603" w:rsidRDefault="006664C3" w:rsidP="00A5327F">
            <w:pPr>
              <w:jc w:val="center"/>
              <w:rPr>
                <w:color w:val="000000"/>
                <w:kern w:val="3"/>
                <w:sz w:val="24"/>
                <w:szCs w:val="24"/>
                <w:lang w:eastAsia="ja-JP"/>
              </w:rPr>
            </w:pPr>
            <w:r>
              <w:rPr>
                <w:color w:val="000000"/>
                <w:kern w:val="3"/>
                <w:sz w:val="24"/>
                <w:szCs w:val="24"/>
                <w:lang w:eastAsia="ja-JP"/>
              </w:rPr>
              <w:t>3</w:t>
            </w:r>
          </w:p>
        </w:tc>
        <w:tc>
          <w:tcPr>
            <w:tcW w:w="851" w:type="dxa"/>
            <w:tcBorders>
              <w:top w:val="nil"/>
              <w:left w:val="nil"/>
              <w:bottom w:val="single" w:sz="4" w:space="0" w:color="auto"/>
              <w:right w:val="single" w:sz="4" w:space="0" w:color="auto"/>
            </w:tcBorders>
            <w:noWrap/>
            <w:vAlign w:val="center"/>
          </w:tcPr>
          <w:p w:rsidR="006664C3" w:rsidRPr="00D96603" w:rsidRDefault="006664C3" w:rsidP="00A5327F">
            <w:pPr>
              <w:jc w:val="center"/>
              <w:rPr>
                <w:color w:val="000000"/>
                <w:kern w:val="3"/>
                <w:sz w:val="24"/>
                <w:szCs w:val="24"/>
                <w:lang w:eastAsia="ja-JP"/>
              </w:rPr>
            </w:pPr>
            <w:r>
              <w:rPr>
                <w:color w:val="000000"/>
                <w:kern w:val="3"/>
                <w:sz w:val="24"/>
                <w:szCs w:val="24"/>
                <w:lang w:eastAsia="ja-JP"/>
              </w:rPr>
              <w:t>3</w:t>
            </w:r>
          </w:p>
        </w:tc>
        <w:tc>
          <w:tcPr>
            <w:tcW w:w="992" w:type="dxa"/>
            <w:tcBorders>
              <w:top w:val="nil"/>
              <w:left w:val="nil"/>
              <w:bottom w:val="single" w:sz="4" w:space="0" w:color="auto"/>
              <w:right w:val="single" w:sz="4" w:space="0" w:color="auto"/>
            </w:tcBorders>
            <w:vAlign w:val="center"/>
          </w:tcPr>
          <w:p w:rsidR="006664C3" w:rsidRPr="00D96603" w:rsidRDefault="006664C3" w:rsidP="00A5327F">
            <w:pPr>
              <w:jc w:val="center"/>
              <w:rPr>
                <w:color w:val="000000"/>
                <w:kern w:val="3"/>
                <w:sz w:val="24"/>
                <w:szCs w:val="24"/>
                <w:lang w:eastAsia="ja-JP"/>
              </w:rPr>
            </w:pPr>
            <w:r>
              <w:rPr>
                <w:color w:val="000000"/>
                <w:kern w:val="3"/>
                <w:sz w:val="24"/>
                <w:szCs w:val="24"/>
                <w:lang w:eastAsia="ja-JP"/>
              </w:rPr>
              <w:t>3</w:t>
            </w:r>
          </w:p>
        </w:tc>
        <w:tc>
          <w:tcPr>
            <w:tcW w:w="992" w:type="dxa"/>
            <w:tcBorders>
              <w:top w:val="nil"/>
              <w:left w:val="nil"/>
              <w:bottom w:val="single" w:sz="4" w:space="0" w:color="auto"/>
              <w:right w:val="single" w:sz="4" w:space="0" w:color="auto"/>
            </w:tcBorders>
            <w:noWrap/>
            <w:vAlign w:val="center"/>
          </w:tcPr>
          <w:p w:rsidR="006664C3" w:rsidRPr="00D96603" w:rsidRDefault="006664C3" w:rsidP="00A5327F">
            <w:pPr>
              <w:jc w:val="center"/>
              <w:rPr>
                <w:color w:val="000000"/>
                <w:kern w:val="3"/>
                <w:sz w:val="24"/>
                <w:szCs w:val="24"/>
                <w:lang w:eastAsia="ja-JP"/>
              </w:rPr>
            </w:pPr>
            <w:r>
              <w:rPr>
                <w:color w:val="000000"/>
                <w:kern w:val="3"/>
                <w:sz w:val="24"/>
                <w:szCs w:val="24"/>
                <w:lang w:eastAsia="ja-JP"/>
              </w:rPr>
              <w:t>3</w:t>
            </w:r>
          </w:p>
        </w:tc>
        <w:tc>
          <w:tcPr>
            <w:tcW w:w="851" w:type="dxa"/>
            <w:tcBorders>
              <w:top w:val="nil"/>
              <w:left w:val="nil"/>
              <w:bottom w:val="single" w:sz="4" w:space="0" w:color="auto"/>
              <w:right w:val="single" w:sz="4" w:space="0" w:color="auto"/>
            </w:tcBorders>
            <w:vAlign w:val="center"/>
          </w:tcPr>
          <w:p w:rsidR="006664C3" w:rsidRPr="00D96603" w:rsidRDefault="006664C3" w:rsidP="00A5327F">
            <w:pPr>
              <w:jc w:val="center"/>
              <w:rPr>
                <w:color w:val="000000"/>
                <w:kern w:val="3"/>
                <w:sz w:val="24"/>
                <w:szCs w:val="24"/>
                <w:lang w:eastAsia="ja-JP"/>
              </w:rPr>
            </w:pPr>
            <w:r>
              <w:rPr>
                <w:color w:val="000000"/>
                <w:kern w:val="3"/>
                <w:sz w:val="24"/>
                <w:szCs w:val="24"/>
                <w:lang w:eastAsia="ja-JP"/>
              </w:rPr>
              <w:t>3</w:t>
            </w:r>
          </w:p>
        </w:tc>
        <w:tc>
          <w:tcPr>
            <w:tcW w:w="850" w:type="dxa"/>
            <w:tcBorders>
              <w:top w:val="nil"/>
              <w:left w:val="nil"/>
              <w:bottom w:val="single" w:sz="4" w:space="0" w:color="auto"/>
              <w:right w:val="single" w:sz="4" w:space="0" w:color="auto"/>
            </w:tcBorders>
            <w:vAlign w:val="center"/>
          </w:tcPr>
          <w:p w:rsidR="006664C3" w:rsidRPr="00D96603" w:rsidRDefault="006664C3" w:rsidP="00A5327F">
            <w:pPr>
              <w:jc w:val="center"/>
              <w:rPr>
                <w:color w:val="000000"/>
                <w:kern w:val="3"/>
                <w:sz w:val="24"/>
                <w:szCs w:val="24"/>
                <w:lang w:eastAsia="ja-JP"/>
              </w:rPr>
            </w:pPr>
            <w:r>
              <w:rPr>
                <w:color w:val="000000"/>
                <w:kern w:val="3"/>
                <w:sz w:val="24"/>
                <w:szCs w:val="24"/>
                <w:lang w:eastAsia="ja-JP"/>
              </w:rPr>
              <w:t>3</w:t>
            </w:r>
          </w:p>
        </w:tc>
        <w:tc>
          <w:tcPr>
            <w:tcW w:w="850" w:type="dxa"/>
            <w:tcBorders>
              <w:top w:val="nil"/>
              <w:left w:val="nil"/>
              <w:bottom w:val="single" w:sz="4" w:space="0" w:color="auto"/>
              <w:right w:val="single" w:sz="4" w:space="0" w:color="auto"/>
            </w:tcBorders>
          </w:tcPr>
          <w:p w:rsidR="006664C3" w:rsidRDefault="006664C3" w:rsidP="00A5327F">
            <w:pPr>
              <w:jc w:val="center"/>
              <w:rPr>
                <w:color w:val="000000"/>
                <w:kern w:val="3"/>
                <w:sz w:val="24"/>
                <w:szCs w:val="24"/>
                <w:lang w:eastAsia="ja-JP"/>
              </w:rPr>
            </w:pPr>
          </w:p>
          <w:p w:rsidR="006664C3" w:rsidRDefault="006664C3" w:rsidP="00A5327F">
            <w:pPr>
              <w:jc w:val="center"/>
              <w:rPr>
                <w:color w:val="000000"/>
                <w:kern w:val="3"/>
                <w:sz w:val="24"/>
                <w:szCs w:val="24"/>
                <w:lang w:eastAsia="ja-JP"/>
              </w:rPr>
            </w:pPr>
          </w:p>
          <w:p w:rsidR="006664C3" w:rsidRDefault="006664C3" w:rsidP="00A5327F">
            <w:pPr>
              <w:jc w:val="center"/>
              <w:rPr>
                <w:color w:val="000000"/>
                <w:kern w:val="3"/>
                <w:sz w:val="24"/>
                <w:szCs w:val="24"/>
                <w:lang w:eastAsia="ja-JP"/>
              </w:rPr>
            </w:pPr>
            <w:r>
              <w:rPr>
                <w:color w:val="000000"/>
                <w:kern w:val="3"/>
                <w:sz w:val="24"/>
                <w:szCs w:val="24"/>
                <w:lang w:eastAsia="ja-JP"/>
              </w:rPr>
              <w:t>3</w:t>
            </w:r>
          </w:p>
        </w:tc>
      </w:tr>
      <w:tr w:rsidR="006664C3" w:rsidRPr="00145417" w:rsidTr="00A11913">
        <w:trPr>
          <w:trHeight w:val="906"/>
        </w:trPr>
        <w:tc>
          <w:tcPr>
            <w:tcW w:w="566" w:type="dxa"/>
            <w:tcBorders>
              <w:top w:val="single" w:sz="4" w:space="0" w:color="auto"/>
              <w:left w:val="single" w:sz="4" w:space="0" w:color="auto"/>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1.4</w:t>
            </w:r>
            <w:r>
              <w:rPr>
                <w:sz w:val="24"/>
                <w:szCs w:val="24"/>
              </w:rPr>
              <w:t>.</w:t>
            </w:r>
          </w:p>
        </w:tc>
        <w:tc>
          <w:tcPr>
            <w:tcW w:w="5104" w:type="dxa"/>
            <w:tcBorders>
              <w:top w:val="single" w:sz="4" w:space="0" w:color="auto"/>
              <w:left w:val="nil"/>
              <w:bottom w:val="single" w:sz="4" w:space="0" w:color="auto"/>
              <w:right w:val="single" w:sz="4" w:space="0" w:color="auto"/>
            </w:tcBorders>
            <w:noWrap/>
          </w:tcPr>
          <w:p w:rsidR="006664C3" w:rsidRPr="00145417" w:rsidRDefault="006664C3" w:rsidP="00A5327F">
            <w:pPr>
              <w:tabs>
                <w:tab w:val="left" w:pos="0"/>
              </w:tabs>
              <w:jc w:val="both"/>
              <w:rPr>
                <w:sz w:val="24"/>
                <w:szCs w:val="24"/>
              </w:rPr>
            </w:pPr>
            <w:r w:rsidRPr="00145417">
              <w:rPr>
                <w:sz w:val="24"/>
                <w:szCs w:val="24"/>
              </w:rPr>
              <w:t xml:space="preserve">Количество социально значимых культурно-массовых мероприятий  проведенных социально ориентированными некоммерческими организациями при поддержке администрации </w:t>
            </w:r>
            <w:proofErr w:type="spellStart"/>
            <w:r w:rsidRPr="00145417">
              <w:rPr>
                <w:sz w:val="24"/>
                <w:szCs w:val="24"/>
              </w:rPr>
              <w:t>Тайшетского</w:t>
            </w:r>
            <w:proofErr w:type="spellEnd"/>
            <w:r w:rsidRPr="00145417">
              <w:rPr>
                <w:sz w:val="24"/>
                <w:szCs w:val="24"/>
              </w:rPr>
              <w:t xml:space="preserve"> района</w:t>
            </w:r>
          </w:p>
        </w:tc>
        <w:tc>
          <w:tcPr>
            <w:tcW w:w="709"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sz w:val="24"/>
                <w:szCs w:val="24"/>
              </w:rPr>
            </w:pPr>
            <w:r w:rsidRPr="00145417">
              <w:rPr>
                <w:sz w:val="24"/>
                <w:szCs w:val="24"/>
              </w:rPr>
              <w:t>ед.</w:t>
            </w:r>
          </w:p>
        </w:tc>
        <w:tc>
          <w:tcPr>
            <w:tcW w:w="850"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16</w:t>
            </w:r>
          </w:p>
        </w:tc>
        <w:tc>
          <w:tcPr>
            <w:tcW w:w="992"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16</w:t>
            </w:r>
          </w:p>
        </w:tc>
        <w:tc>
          <w:tcPr>
            <w:tcW w:w="993"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16</w:t>
            </w:r>
          </w:p>
        </w:tc>
        <w:tc>
          <w:tcPr>
            <w:tcW w:w="851"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16</w:t>
            </w:r>
          </w:p>
        </w:tc>
        <w:tc>
          <w:tcPr>
            <w:tcW w:w="992" w:type="dxa"/>
            <w:tcBorders>
              <w:top w:val="single" w:sz="4" w:space="0" w:color="auto"/>
              <w:left w:val="nil"/>
              <w:bottom w:val="single" w:sz="4" w:space="0" w:color="auto"/>
              <w:right w:val="single" w:sz="4" w:space="0" w:color="auto"/>
            </w:tcBorders>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17</w:t>
            </w:r>
          </w:p>
        </w:tc>
        <w:tc>
          <w:tcPr>
            <w:tcW w:w="992" w:type="dxa"/>
            <w:tcBorders>
              <w:top w:val="single" w:sz="4" w:space="0" w:color="auto"/>
              <w:left w:val="nil"/>
              <w:bottom w:val="single" w:sz="4" w:space="0" w:color="auto"/>
              <w:right w:val="single" w:sz="4" w:space="0" w:color="auto"/>
            </w:tcBorders>
            <w:noWrap/>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17</w:t>
            </w:r>
          </w:p>
        </w:tc>
        <w:tc>
          <w:tcPr>
            <w:tcW w:w="851" w:type="dxa"/>
            <w:tcBorders>
              <w:top w:val="single" w:sz="4" w:space="0" w:color="auto"/>
              <w:left w:val="nil"/>
              <w:bottom w:val="single" w:sz="4" w:space="0" w:color="auto"/>
              <w:right w:val="single" w:sz="4" w:space="0" w:color="auto"/>
            </w:tcBorders>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18</w:t>
            </w:r>
          </w:p>
        </w:tc>
        <w:tc>
          <w:tcPr>
            <w:tcW w:w="850" w:type="dxa"/>
            <w:tcBorders>
              <w:top w:val="single" w:sz="4" w:space="0" w:color="auto"/>
              <w:left w:val="nil"/>
              <w:bottom w:val="single" w:sz="4" w:space="0" w:color="auto"/>
              <w:right w:val="single" w:sz="4" w:space="0" w:color="auto"/>
            </w:tcBorders>
            <w:vAlign w:val="center"/>
          </w:tcPr>
          <w:p w:rsidR="006664C3" w:rsidRPr="00145417" w:rsidRDefault="006664C3" w:rsidP="00A5327F">
            <w:pPr>
              <w:jc w:val="center"/>
              <w:rPr>
                <w:color w:val="000000"/>
                <w:kern w:val="3"/>
                <w:sz w:val="24"/>
                <w:szCs w:val="24"/>
                <w:lang w:eastAsia="ja-JP"/>
              </w:rPr>
            </w:pPr>
            <w:r>
              <w:rPr>
                <w:color w:val="000000"/>
                <w:kern w:val="3"/>
                <w:sz w:val="24"/>
                <w:szCs w:val="24"/>
                <w:lang w:eastAsia="ja-JP"/>
              </w:rPr>
              <w:t>18</w:t>
            </w:r>
          </w:p>
        </w:tc>
        <w:tc>
          <w:tcPr>
            <w:tcW w:w="850" w:type="dxa"/>
            <w:tcBorders>
              <w:top w:val="single" w:sz="4" w:space="0" w:color="auto"/>
              <w:left w:val="nil"/>
              <w:bottom w:val="single" w:sz="4" w:space="0" w:color="auto"/>
              <w:right w:val="single" w:sz="4" w:space="0" w:color="auto"/>
            </w:tcBorders>
          </w:tcPr>
          <w:p w:rsidR="006664C3" w:rsidRDefault="006664C3" w:rsidP="00A5327F">
            <w:pPr>
              <w:jc w:val="center"/>
              <w:rPr>
                <w:color w:val="000000"/>
                <w:kern w:val="3"/>
                <w:sz w:val="24"/>
                <w:szCs w:val="24"/>
                <w:lang w:eastAsia="ja-JP"/>
              </w:rPr>
            </w:pPr>
          </w:p>
          <w:p w:rsidR="006664C3" w:rsidRDefault="006664C3" w:rsidP="00A5327F">
            <w:pPr>
              <w:jc w:val="center"/>
              <w:rPr>
                <w:color w:val="000000"/>
                <w:kern w:val="3"/>
                <w:sz w:val="24"/>
                <w:szCs w:val="24"/>
                <w:lang w:eastAsia="ja-JP"/>
              </w:rPr>
            </w:pPr>
          </w:p>
          <w:p w:rsidR="006664C3" w:rsidRDefault="006664C3" w:rsidP="00A5327F">
            <w:pPr>
              <w:jc w:val="center"/>
              <w:rPr>
                <w:color w:val="000000"/>
                <w:kern w:val="3"/>
                <w:sz w:val="24"/>
                <w:szCs w:val="24"/>
                <w:lang w:eastAsia="ja-JP"/>
              </w:rPr>
            </w:pPr>
          </w:p>
          <w:p w:rsidR="006664C3" w:rsidRDefault="006664C3" w:rsidP="00A5327F">
            <w:pPr>
              <w:jc w:val="center"/>
              <w:rPr>
                <w:color w:val="000000"/>
                <w:kern w:val="3"/>
                <w:sz w:val="24"/>
                <w:szCs w:val="24"/>
                <w:lang w:eastAsia="ja-JP"/>
              </w:rPr>
            </w:pPr>
            <w:r>
              <w:rPr>
                <w:color w:val="000000"/>
                <w:kern w:val="3"/>
                <w:sz w:val="24"/>
                <w:szCs w:val="24"/>
                <w:lang w:eastAsia="ja-JP"/>
              </w:rPr>
              <w:t>18</w:t>
            </w:r>
          </w:p>
        </w:tc>
      </w:tr>
    </w:tbl>
    <w:p w:rsidR="00AA3B76" w:rsidRPr="00145417" w:rsidRDefault="00AA3B76" w:rsidP="00AA3B76">
      <w:pPr>
        <w:ind w:firstLine="709"/>
        <w:jc w:val="right"/>
        <w:rPr>
          <w:spacing w:val="-10"/>
        </w:rPr>
      </w:pPr>
    </w:p>
    <w:p w:rsidR="00AA3B76" w:rsidRDefault="00AA3B76" w:rsidP="00AA3B76">
      <w:pPr>
        <w:rPr>
          <w:spacing w:val="-10"/>
          <w:sz w:val="24"/>
          <w:szCs w:val="24"/>
        </w:rPr>
      </w:pPr>
    </w:p>
    <w:tbl>
      <w:tblPr>
        <w:tblpPr w:leftFromText="180" w:rightFromText="180" w:vertAnchor="text" w:horzAnchor="margin" w:tblpY="-890"/>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1700"/>
        <w:gridCol w:w="1843"/>
        <w:gridCol w:w="817"/>
        <w:gridCol w:w="815"/>
        <w:gridCol w:w="1275"/>
        <w:gridCol w:w="142"/>
        <w:gridCol w:w="567"/>
        <w:gridCol w:w="142"/>
        <w:gridCol w:w="740"/>
        <w:gridCol w:w="111"/>
        <w:gridCol w:w="707"/>
        <w:gridCol w:w="143"/>
        <w:gridCol w:w="887"/>
        <w:gridCol w:w="851"/>
        <w:gridCol w:w="850"/>
        <w:gridCol w:w="851"/>
        <w:gridCol w:w="853"/>
        <w:gridCol w:w="35"/>
      </w:tblGrid>
      <w:tr w:rsidR="00A11913" w:rsidRPr="00145417" w:rsidTr="00A11913">
        <w:trPr>
          <w:gridAfter w:val="1"/>
          <w:wAfter w:w="35" w:type="dxa"/>
          <w:tblHeader/>
        </w:trPr>
        <w:tc>
          <w:tcPr>
            <w:tcW w:w="567" w:type="dxa"/>
            <w:tcBorders>
              <w:top w:val="nil"/>
              <w:left w:val="nil"/>
              <w:bottom w:val="single" w:sz="4" w:space="0" w:color="auto"/>
              <w:right w:val="nil"/>
            </w:tcBorders>
            <w:shd w:val="clear" w:color="auto" w:fill="auto"/>
            <w:vAlign w:val="center"/>
          </w:tcPr>
          <w:p w:rsidR="00A11913" w:rsidRPr="00145417" w:rsidRDefault="00A11913" w:rsidP="000D52DC">
            <w:pPr>
              <w:jc w:val="center"/>
              <w:rPr>
                <w:rStyle w:val="ts7"/>
                <w:bCs/>
                <w:sz w:val="24"/>
                <w:szCs w:val="24"/>
              </w:rPr>
            </w:pPr>
          </w:p>
        </w:tc>
        <w:tc>
          <w:tcPr>
            <w:tcW w:w="851" w:type="dxa"/>
            <w:tcBorders>
              <w:top w:val="nil"/>
              <w:left w:val="nil"/>
              <w:bottom w:val="single" w:sz="4" w:space="0" w:color="auto"/>
              <w:right w:val="nil"/>
            </w:tcBorders>
          </w:tcPr>
          <w:p w:rsidR="00A11913" w:rsidRDefault="00A11913" w:rsidP="000D52DC">
            <w:pPr>
              <w:rPr>
                <w:spacing w:val="-10"/>
                <w:sz w:val="24"/>
                <w:szCs w:val="24"/>
              </w:rPr>
            </w:pPr>
          </w:p>
        </w:tc>
        <w:tc>
          <w:tcPr>
            <w:tcW w:w="13294" w:type="dxa"/>
            <w:gridSpan w:val="17"/>
            <w:tcBorders>
              <w:top w:val="nil"/>
              <w:left w:val="nil"/>
              <w:bottom w:val="single" w:sz="4" w:space="0" w:color="auto"/>
              <w:right w:val="nil"/>
            </w:tcBorders>
            <w:vAlign w:val="center"/>
          </w:tcPr>
          <w:p w:rsidR="00A11913" w:rsidRDefault="00A11913" w:rsidP="000D52DC">
            <w:pPr>
              <w:rPr>
                <w:spacing w:val="-10"/>
                <w:sz w:val="24"/>
                <w:szCs w:val="24"/>
              </w:rPr>
            </w:pPr>
          </w:p>
          <w:p w:rsidR="00A11913" w:rsidRDefault="00A11913" w:rsidP="000D52DC">
            <w:pPr>
              <w:rPr>
                <w:spacing w:val="-10"/>
                <w:sz w:val="24"/>
                <w:szCs w:val="24"/>
              </w:rPr>
            </w:pPr>
          </w:p>
          <w:p w:rsidR="00A11913" w:rsidRDefault="00A11913" w:rsidP="000D52DC">
            <w:pPr>
              <w:rPr>
                <w:spacing w:val="-10"/>
                <w:sz w:val="24"/>
                <w:szCs w:val="24"/>
              </w:rPr>
            </w:pPr>
          </w:p>
          <w:p w:rsidR="00A11913" w:rsidRPr="00145417" w:rsidRDefault="00A11913" w:rsidP="000D52DC">
            <w:pPr>
              <w:jc w:val="right"/>
              <w:rPr>
                <w:spacing w:val="-10"/>
                <w:sz w:val="24"/>
                <w:szCs w:val="24"/>
              </w:rPr>
            </w:pPr>
            <w:r w:rsidRPr="00145417">
              <w:rPr>
                <w:spacing w:val="-10"/>
                <w:sz w:val="24"/>
                <w:szCs w:val="24"/>
              </w:rPr>
              <w:t>Приложение 3</w:t>
            </w:r>
          </w:p>
          <w:p w:rsidR="00A11913" w:rsidRPr="00145417" w:rsidRDefault="00A11913" w:rsidP="000D52DC">
            <w:pPr>
              <w:jc w:val="right"/>
              <w:rPr>
                <w:sz w:val="24"/>
                <w:szCs w:val="24"/>
              </w:rPr>
            </w:pPr>
            <w:r w:rsidRPr="00145417">
              <w:rPr>
                <w:sz w:val="24"/>
                <w:szCs w:val="24"/>
              </w:rPr>
              <w:t xml:space="preserve">к  подпрограмме   "Поддержка социально </w:t>
            </w:r>
            <w:proofErr w:type="gramStart"/>
            <w:r w:rsidRPr="00145417">
              <w:rPr>
                <w:sz w:val="24"/>
                <w:szCs w:val="24"/>
              </w:rPr>
              <w:t>ориентированных</w:t>
            </w:r>
            <w:proofErr w:type="gramEnd"/>
          </w:p>
          <w:p w:rsidR="00A11913" w:rsidRPr="00145417" w:rsidRDefault="00A11913" w:rsidP="000D52DC">
            <w:pPr>
              <w:jc w:val="right"/>
              <w:rPr>
                <w:b/>
                <w:bCs/>
                <w:sz w:val="24"/>
                <w:szCs w:val="24"/>
              </w:rPr>
            </w:pPr>
            <w:r w:rsidRPr="00145417">
              <w:rPr>
                <w:sz w:val="24"/>
                <w:szCs w:val="24"/>
              </w:rPr>
              <w:t xml:space="preserve">некоммерческих организаций" на </w:t>
            </w:r>
            <w:r>
              <w:rPr>
                <w:sz w:val="24"/>
                <w:szCs w:val="24"/>
              </w:rPr>
              <w:t>2020</w:t>
            </w:r>
            <w:r w:rsidRPr="00145417">
              <w:rPr>
                <w:sz w:val="24"/>
                <w:szCs w:val="24"/>
              </w:rPr>
              <w:t>-</w:t>
            </w:r>
            <w:r>
              <w:rPr>
                <w:sz w:val="24"/>
                <w:szCs w:val="24"/>
              </w:rPr>
              <w:t>2026</w:t>
            </w:r>
            <w:r w:rsidRPr="00145417">
              <w:rPr>
                <w:sz w:val="24"/>
                <w:szCs w:val="24"/>
              </w:rPr>
              <w:t xml:space="preserve"> годы </w:t>
            </w:r>
          </w:p>
          <w:p w:rsidR="00A11913" w:rsidRDefault="00A11913" w:rsidP="000D52DC">
            <w:pPr>
              <w:rPr>
                <w:b/>
                <w:bCs/>
                <w:sz w:val="24"/>
                <w:szCs w:val="24"/>
              </w:rPr>
            </w:pPr>
          </w:p>
          <w:p w:rsidR="00A11913" w:rsidRPr="00145417" w:rsidRDefault="00A11913" w:rsidP="000D52DC">
            <w:pPr>
              <w:jc w:val="center"/>
              <w:rPr>
                <w:b/>
                <w:bCs/>
                <w:sz w:val="24"/>
                <w:szCs w:val="24"/>
              </w:rPr>
            </w:pPr>
            <w:r w:rsidRPr="00145417">
              <w:rPr>
                <w:b/>
                <w:bCs/>
                <w:sz w:val="24"/>
                <w:szCs w:val="24"/>
              </w:rPr>
              <w:t>СИСТЕМА МЕРОПРИЯТИЙ ПОДПРОГРАММЫ</w:t>
            </w:r>
          </w:p>
          <w:p w:rsidR="00A11913" w:rsidRPr="00145417" w:rsidRDefault="00A11913" w:rsidP="000D52DC">
            <w:pPr>
              <w:jc w:val="center"/>
              <w:rPr>
                <w:b/>
                <w:sz w:val="24"/>
                <w:szCs w:val="24"/>
              </w:rPr>
            </w:pPr>
            <w:r w:rsidRPr="00145417">
              <w:rPr>
                <w:b/>
                <w:sz w:val="24"/>
                <w:szCs w:val="24"/>
              </w:rPr>
              <w:t xml:space="preserve">"Поддержка социально ориентированных некоммерческих организаций" на </w:t>
            </w:r>
            <w:r>
              <w:rPr>
                <w:b/>
                <w:sz w:val="24"/>
                <w:szCs w:val="24"/>
              </w:rPr>
              <w:t>2020</w:t>
            </w:r>
            <w:r w:rsidRPr="00145417">
              <w:rPr>
                <w:b/>
                <w:sz w:val="24"/>
                <w:szCs w:val="24"/>
              </w:rPr>
              <w:t>-</w:t>
            </w:r>
            <w:r>
              <w:rPr>
                <w:b/>
                <w:sz w:val="24"/>
                <w:szCs w:val="24"/>
              </w:rPr>
              <w:t>2026</w:t>
            </w:r>
            <w:r w:rsidRPr="00145417">
              <w:rPr>
                <w:b/>
                <w:sz w:val="24"/>
                <w:szCs w:val="24"/>
              </w:rPr>
              <w:t xml:space="preserve"> годы </w:t>
            </w:r>
          </w:p>
          <w:p w:rsidR="00A11913" w:rsidRPr="00A9695D" w:rsidRDefault="00A11913" w:rsidP="00D44ECF">
            <w:pPr>
              <w:shd w:val="clear" w:color="auto" w:fill="FFFFFF" w:themeFill="background1"/>
              <w:jc w:val="center"/>
              <w:rPr>
                <w:bCs/>
                <w:sz w:val="24"/>
                <w:szCs w:val="24"/>
              </w:rPr>
            </w:pPr>
            <w:r w:rsidRPr="001E3DC9">
              <w:rPr>
                <w:i/>
                <w:color w:val="FF0000"/>
                <w:sz w:val="24"/>
                <w:szCs w:val="24"/>
              </w:rPr>
              <w:t>(в редакции  пост</w:t>
            </w:r>
            <w:r>
              <w:rPr>
                <w:i/>
                <w:color w:val="FF0000"/>
                <w:sz w:val="24"/>
                <w:szCs w:val="24"/>
              </w:rPr>
              <w:t xml:space="preserve">ановления от 20.03.2020 г. №217, от 17.02.2021  №80, </w:t>
            </w:r>
            <w:r>
              <w:rPr>
                <w:bCs/>
                <w:i/>
                <w:color w:val="FF0000"/>
                <w:sz w:val="24"/>
                <w:szCs w:val="24"/>
              </w:rPr>
              <w:t xml:space="preserve"> от 7.02.2022 года №92,  от 14 ноября 2022 года №930,  от 7 февраля 2023 №71</w:t>
            </w:r>
            <w:r w:rsidR="009D3808">
              <w:rPr>
                <w:bCs/>
                <w:i/>
                <w:color w:val="FF0000"/>
                <w:sz w:val="24"/>
                <w:szCs w:val="24"/>
              </w:rPr>
              <w:t>, от 27 июня 2023 года №436</w:t>
            </w:r>
            <w:r w:rsidRPr="001E3DC9">
              <w:rPr>
                <w:i/>
                <w:color w:val="FF0000"/>
                <w:sz w:val="24"/>
                <w:szCs w:val="24"/>
              </w:rPr>
              <w:t>)</w:t>
            </w:r>
          </w:p>
          <w:p w:rsidR="00A11913" w:rsidRPr="00145417" w:rsidRDefault="00A11913" w:rsidP="000D52DC">
            <w:pPr>
              <w:jc w:val="center"/>
              <w:rPr>
                <w:color w:val="000000"/>
                <w:kern w:val="3"/>
                <w:sz w:val="24"/>
                <w:szCs w:val="24"/>
                <w:lang w:eastAsia="ja-JP"/>
              </w:rPr>
            </w:pPr>
          </w:p>
        </w:tc>
      </w:tr>
      <w:tr w:rsidR="00A11913" w:rsidRPr="00145417" w:rsidTr="00A11913">
        <w:trPr>
          <w:gridAfter w:val="1"/>
          <w:wAfter w:w="35" w:type="dxa"/>
          <w:tblHeader/>
        </w:trPr>
        <w:tc>
          <w:tcPr>
            <w:tcW w:w="567" w:type="dxa"/>
            <w:vMerge w:val="restart"/>
            <w:shd w:val="clear" w:color="auto" w:fill="auto"/>
            <w:vAlign w:val="center"/>
          </w:tcPr>
          <w:p w:rsidR="00A11913" w:rsidRPr="00145417" w:rsidRDefault="00A11913" w:rsidP="000D52DC">
            <w:pPr>
              <w:jc w:val="center"/>
              <w:rPr>
                <w:rStyle w:val="ts7"/>
                <w:bCs/>
                <w:sz w:val="24"/>
                <w:szCs w:val="24"/>
              </w:rPr>
            </w:pPr>
            <w:r w:rsidRPr="00145417">
              <w:rPr>
                <w:rStyle w:val="ts7"/>
                <w:bCs/>
                <w:sz w:val="24"/>
                <w:szCs w:val="24"/>
              </w:rPr>
              <w:t xml:space="preserve">№ </w:t>
            </w:r>
            <w:proofErr w:type="gramStart"/>
            <w:r w:rsidRPr="00145417">
              <w:rPr>
                <w:rStyle w:val="ts7"/>
                <w:bCs/>
                <w:sz w:val="24"/>
                <w:szCs w:val="24"/>
              </w:rPr>
              <w:t>п</w:t>
            </w:r>
            <w:proofErr w:type="gramEnd"/>
            <w:r w:rsidRPr="00145417">
              <w:rPr>
                <w:rStyle w:val="ts7"/>
                <w:bCs/>
                <w:sz w:val="24"/>
                <w:szCs w:val="24"/>
              </w:rPr>
              <w:t>/п</w:t>
            </w:r>
          </w:p>
        </w:tc>
        <w:tc>
          <w:tcPr>
            <w:tcW w:w="2551" w:type="dxa"/>
            <w:gridSpan w:val="2"/>
            <w:vMerge w:val="restart"/>
            <w:vAlign w:val="center"/>
          </w:tcPr>
          <w:p w:rsidR="00A11913" w:rsidRPr="00145417" w:rsidRDefault="00A11913" w:rsidP="000D52DC">
            <w:pPr>
              <w:jc w:val="center"/>
              <w:rPr>
                <w:color w:val="000000"/>
                <w:kern w:val="3"/>
                <w:sz w:val="24"/>
                <w:szCs w:val="24"/>
                <w:lang w:eastAsia="ja-JP"/>
              </w:rPr>
            </w:pPr>
            <w:r w:rsidRPr="00145417">
              <w:rPr>
                <w:color w:val="000000"/>
                <w:kern w:val="3"/>
                <w:sz w:val="24"/>
                <w:szCs w:val="24"/>
                <w:lang w:eastAsia="ja-JP"/>
              </w:rPr>
              <w:t>Наименование цели, задачи, мероприятия</w:t>
            </w:r>
          </w:p>
        </w:tc>
        <w:tc>
          <w:tcPr>
            <w:tcW w:w="1843" w:type="dxa"/>
            <w:vMerge w:val="restart"/>
            <w:vAlign w:val="center"/>
          </w:tcPr>
          <w:p w:rsidR="00A11913" w:rsidRPr="00145417" w:rsidRDefault="00A11913" w:rsidP="000D52DC">
            <w:pPr>
              <w:jc w:val="center"/>
              <w:rPr>
                <w:color w:val="000000"/>
                <w:kern w:val="3"/>
                <w:sz w:val="24"/>
                <w:szCs w:val="24"/>
                <w:lang w:eastAsia="ja-JP"/>
              </w:rPr>
            </w:pPr>
            <w:proofErr w:type="gramStart"/>
            <w:r w:rsidRPr="00145417">
              <w:rPr>
                <w:color w:val="000000"/>
                <w:kern w:val="3"/>
                <w:sz w:val="24"/>
                <w:szCs w:val="24"/>
                <w:lang w:eastAsia="ja-JP"/>
              </w:rPr>
              <w:t>Ответственный</w:t>
            </w:r>
            <w:proofErr w:type="gramEnd"/>
            <w:r w:rsidRPr="00145417">
              <w:rPr>
                <w:color w:val="000000"/>
                <w:kern w:val="3"/>
                <w:sz w:val="24"/>
                <w:szCs w:val="24"/>
                <w:lang w:eastAsia="ja-JP"/>
              </w:rPr>
              <w:t xml:space="preserve"> за реализацию мероприятия</w:t>
            </w:r>
          </w:p>
        </w:tc>
        <w:tc>
          <w:tcPr>
            <w:tcW w:w="1632" w:type="dxa"/>
            <w:gridSpan w:val="2"/>
            <w:vAlign w:val="center"/>
          </w:tcPr>
          <w:p w:rsidR="00A11913" w:rsidRPr="00145417" w:rsidRDefault="00A11913" w:rsidP="000D52DC">
            <w:pPr>
              <w:jc w:val="center"/>
              <w:rPr>
                <w:color w:val="000000"/>
                <w:kern w:val="3"/>
                <w:sz w:val="24"/>
                <w:szCs w:val="24"/>
                <w:lang w:eastAsia="ja-JP"/>
              </w:rPr>
            </w:pPr>
            <w:r w:rsidRPr="00145417">
              <w:rPr>
                <w:color w:val="000000"/>
                <w:kern w:val="3"/>
                <w:sz w:val="24"/>
                <w:szCs w:val="24"/>
                <w:lang w:eastAsia="ja-JP"/>
              </w:rPr>
              <w:t xml:space="preserve">Срок реализации </w:t>
            </w:r>
          </w:p>
          <w:p w:rsidR="00A11913" w:rsidRPr="00145417" w:rsidRDefault="00A11913" w:rsidP="000D52DC">
            <w:pPr>
              <w:jc w:val="center"/>
              <w:rPr>
                <w:color w:val="000000"/>
                <w:kern w:val="3"/>
                <w:sz w:val="24"/>
                <w:szCs w:val="24"/>
                <w:lang w:eastAsia="ja-JP"/>
              </w:rPr>
            </w:pPr>
            <w:r w:rsidRPr="00145417">
              <w:rPr>
                <w:color w:val="000000"/>
                <w:kern w:val="3"/>
                <w:sz w:val="24"/>
                <w:szCs w:val="24"/>
                <w:lang w:eastAsia="ja-JP"/>
              </w:rPr>
              <w:t>мероприятия</w:t>
            </w:r>
          </w:p>
        </w:tc>
        <w:tc>
          <w:tcPr>
            <w:tcW w:w="1275" w:type="dxa"/>
            <w:vMerge w:val="restart"/>
            <w:vAlign w:val="center"/>
          </w:tcPr>
          <w:p w:rsidR="00A11913" w:rsidRPr="00145417" w:rsidRDefault="00A11913" w:rsidP="000D52DC">
            <w:pPr>
              <w:jc w:val="center"/>
              <w:rPr>
                <w:color w:val="000000"/>
                <w:kern w:val="3"/>
                <w:sz w:val="24"/>
                <w:szCs w:val="24"/>
                <w:lang w:eastAsia="ja-JP"/>
              </w:rPr>
            </w:pPr>
            <w:r w:rsidRPr="00145417">
              <w:rPr>
                <w:color w:val="000000"/>
                <w:kern w:val="3"/>
                <w:sz w:val="24"/>
                <w:szCs w:val="24"/>
                <w:lang w:eastAsia="ja-JP"/>
              </w:rPr>
              <w:t xml:space="preserve">Источник финансирования </w:t>
            </w:r>
          </w:p>
        </w:tc>
        <w:tc>
          <w:tcPr>
            <w:tcW w:w="709" w:type="dxa"/>
            <w:gridSpan w:val="2"/>
            <w:vMerge w:val="restart"/>
            <w:vAlign w:val="center"/>
          </w:tcPr>
          <w:p w:rsidR="00A11913" w:rsidRPr="00145417" w:rsidRDefault="00A11913" w:rsidP="000D52DC">
            <w:pPr>
              <w:jc w:val="center"/>
              <w:rPr>
                <w:color w:val="000000"/>
                <w:kern w:val="3"/>
                <w:sz w:val="24"/>
                <w:szCs w:val="24"/>
                <w:lang w:eastAsia="ja-JP"/>
              </w:rPr>
            </w:pPr>
            <w:r w:rsidRPr="00145417">
              <w:rPr>
                <w:color w:val="000000"/>
                <w:kern w:val="3"/>
                <w:sz w:val="24"/>
                <w:szCs w:val="24"/>
                <w:lang w:eastAsia="ja-JP"/>
              </w:rPr>
              <w:t>Ед. изм.</w:t>
            </w:r>
          </w:p>
        </w:tc>
        <w:tc>
          <w:tcPr>
            <w:tcW w:w="6135" w:type="dxa"/>
            <w:gridSpan w:val="10"/>
            <w:vAlign w:val="center"/>
          </w:tcPr>
          <w:p w:rsidR="00A11913" w:rsidRPr="00145417" w:rsidRDefault="00A11913" w:rsidP="000D52DC">
            <w:pPr>
              <w:jc w:val="center"/>
              <w:rPr>
                <w:color w:val="000000"/>
                <w:kern w:val="3"/>
                <w:sz w:val="24"/>
                <w:szCs w:val="24"/>
                <w:lang w:eastAsia="ja-JP"/>
              </w:rPr>
            </w:pPr>
            <w:r w:rsidRPr="00145417">
              <w:rPr>
                <w:color w:val="000000"/>
                <w:kern w:val="3"/>
                <w:sz w:val="24"/>
                <w:szCs w:val="24"/>
                <w:lang w:eastAsia="ja-JP"/>
              </w:rPr>
              <w:t>Расходы на мероприятия</w:t>
            </w:r>
          </w:p>
        </w:tc>
      </w:tr>
      <w:tr w:rsidR="00A11913" w:rsidRPr="00145417" w:rsidTr="00A11913">
        <w:trPr>
          <w:tblHeader/>
        </w:trPr>
        <w:tc>
          <w:tcPr>
            <w:tcW w:w="567" w:type="dxa"/>
            <w:vMerge/>
            <w:shd w:val="clear" w:color="auto" w:fill="auto"/>
            <w:vAlign w:val="center"/>
          </w:tcPr>
          <w:p w:rsidR="00A11913" w:rsidRPr="00145417" w:rsidRDefault="00A11913" w:rsidP="000D52DC">
            <w:pPr>
              <w:jc w:val="center"/>
              <w:rPr>
                <w:rStyle w:val="ts7"/>
                <w:b/>
                <w:bCs/>
                <w:sz w:val="24"/>
                <w:szCs w:val="24"/>
              </w:rPr>
            </w:pPr>
          </w:p>
        </w:tc>
        <w:tc>
          <w:tcPr>
            <w:tcW w:w="2551" w:type="dxa"/>
            <w:gridSpan w:val="2"/>
            <w:vMerge/>
            <w:vAlign w:val="center"/>
          </w:tcPr>
          <w:p w:rsidR="00A11913" w:rsidRPr="00145417" w:rsidRDefault="00A11913" w:rsidP="000D52DC">
            <w:pPr>
              <w:jc w:val="center"/>
              <w:rPr>
                <w:color w:val="000000"/>
                <w:kern w:val="3"/>
                <w:sz w:val="24"/>
                <w:szCs w:val="24"/>
                <w:lang w:eastAsia="ja-JP"/>
              </w:rPr>
            </w:pPr>
          </w:p>
        </w:tc>
        <w:tc>
          <w:tcPr>
            <w:tcW w:w="1843" w:type="dxa"/>
            <w:vMerge/>
            <w:vAlign w:val="center"/>
          </w:tcPr>
          <w:p w:rsidR="00A11913" w:rsidRPr="00145417" w:rsidRDefault="00A11913" w:rsidP="000D52DC">
            <w:pPr>
              <w:jc w:val="center"/>
              <w:rPr>
                <w:color w:val="000000"/>
                <w:kern w:val="3"/>
                <w:sz w:val="24"/>
                <w:szCs w:val="24"/>
                <w:lang w:eastAsia="ja-JP"/>
              </w:rPr>
            </w:pPr>
          </w:p>
        </w:tc>
        <w:tc>
          <w:tcPr>
            <w:tcW w:w="817" w:type="dxa"/>
            <w:vAlign w:val="center"/>
          </w:tcPr>
          <w:p w:rsidR="00A11913" w:rsidRPr="00145417" w:rsidRDefault="00A11913" w:rsidP="000D52DC">
            <w:pPr>
              <w:ind w:left="-67"/>
              <w:jc w:val="center"/>
              <w:rPr>
                <w:color w:val="000000"/>
                <w:kern w:val="3"/>
                <w:sz w:val="24"/>
                <w:szCs w:val="24"/>
                <w:lang w:eastAsia="ja-JP"/>
              </w:rPr>
            </w:pPr>
            <w:r w:rsidRPr="00145417">
              <w:rPr>
                <w:color w:val="000000"/>
                <w:kern w:val="3"/>
                <w:sz w:val="24"/>
                <w:szCs w:val="24"/>
                <w:lang w:eastAsia="ja-JP"/>
              </w:rPr>
              <w:t>с (месяц/год)</w:t>
            </w:r>
          </w:p>
        </w:tc>
        <w:tc>
          <w:tcPr>
            <w:tcW w:w="815" w:type="dxa"/>
            <w:vAlign w:val="center"/>
          </w:tcPr>
          <w:p w:rsidR="00A11913" w:rsidRPr="00145417" w:rsidRDefault="00A11913" w:rsidP="000D52DC">
            <w:pPr>
              <w:ind w:left="-108" w:right="-108"/>
              <w:jc w:val="center"/>
              <w:rPr>
                <w:color w:val="000000"/>
                <w:kern w:val="3"/>
                <w:sz w:val="24"/>
                <w:szCs w:val="24"/>
                <w:lang w:eastAsia="ja-JP"/>
              </w:rPr>
            </w:pPr>
            <w:r w:rsidRPr="00145417">
              <w:rPr>
                <w:color w:val="000000"/>
                <w:kern w:val="3"/>
                <w:sz w:val="24"/>
                <w:szCs w:val="24"/>
                <w:lang w:eastAsia="ja-JP"/>
              </w:rPr>
              <w:t>по (месяц/год)</w:t>
            </w:r>
          </w:p>
        </w:tc>
        <w:tc>
          <w:tcPr>
            <w:tcW w:w="1275" w:type="dxa"/>
            <w:vMerge/>
            <w:vAlign w:val="center"/>
          </w:tcPr>
          <w:p w:rsidR="00A11913" w:rsidRPr="00145417" w:rsidRDefault="00A11913" w:rsidP="000D52DC">
            <w:pPr>
              <w:jc w:val="center"/>
              <w:rPr>
                <w:color w:val="000000"/>
                <w:kern w:val="3"/>
                <w:sz w:val="24"/>
                <w:szCs w:val="24"/>
                <w:lang w:eastAsia="ja-JP"/>
              </w:rPr>
            </w:pPr>
          </w:p>
        </w:tc>
        <w:tc>
          <w:tcPr>
            <w:tcW w:w="709" w:type="dxa"/>
            <w:gridSpan w:val="2"/>
            <w:vMerge/>
            <w:vAlign w:val="center"/>
          </w:tcPr>
          <w:p w:rsidR="00A11913" w:rsidRPr="00145417" w:rsidRDefault="00A11913" w:rsidP="000D52DC">
            <w:pPr>
              <w:jc w:val="center"/>
              <w:rPr>
                <w:color w:val="000000"/>
                <w:kern w:val="3"/>
                <w:sz w:val="24"/>
                <w:szCs w:val="24"/>
                <w:lang w:eastAsia="ja-JP"/>
              </w:rPr>
            </w:pPr>
          </w:p>
        </w:tc>
        <w:tc>
          <w:tcPr>
            <w:tcW w:w="882" w:type="dxa"/>
            <w:gridSpan w:val="2"/>
            <w:vAlign w:val="center"/>
          </w:tcPr>
          <w:p w:rsidR="00A11913" w:rsidRPr="00145417" w:rsidRDefault="00A11913" w:rsidP="000D52DC">
            <w:pPr>
              <w:jc w:val="center"/>
              <w:rPr>
                <w:color w:val="000000"/>
                <w:kern w:val="3"/>
                <w:sz w:val="24"/>
                <w:szCs w:val="24"/>
                <w:lang w:eastAsia="ja-JP"/>
              </w:rPr>
            </w:pPr>
            <w:r>
              <w:rPr>
                <w:color w:val="000000"/>
                <w:kern w:val="3"/>
                <w:sz w:val="24"/>
                <w:szCs w:val="24"/>
                <w:lang w:eastAsia="ja-JP"/>
              </w:rPr>
              <w:t>2020</w:t>
            </w:r>
            <w:r w:rsidRPr="00145417">
              <w:rPr>
                <w:color w:val="000000"/>
                <w:kern w:val="3"/>
                <w:sz w:val="24"/>
                <w:szCs w:val="24"/>
                <w:lang w:eastAsia="ja-JP"/>
              </w:rPr>
              <w:t xml:space="preserve"> год</w:t>
            </w:r>
          </w:p>
        </w:tc>
        <w:tc>
          <w:tcPr>
            <w:tcW w:w="818" w:type="dxa"/>
            <w:gridSpan w:val="2"/>
            <w:vAlign w:val="center"/>
          </w:tcPr>
          <w:p w:rsidR="00A11913" w:rsidRPr="00145417" w:rsidRDefault="00A11913" w:rsidP="000D52DC">
            <w:pPr>
              <w:jc w:val="center"/>
              <w:rPr>
                <w:color w:val="000000"/>
                <w:kern w:val="3"/>
                <w:sz w:val="24"/>
                <w:szCs w:val="24"/>
                <w:lang w:eastAsia="ja-JP"/>
              </w:rPr>
            </w:pPr>
            <w:r>
              <w:rPr>
                <w:color w:val="000000"/>
                <w:kern w:val="3"/>
                <w:sz w:val="24"/>
                <w:szCs w:val="24"/>
                <w:lang w:eastAsia="ja-JP"/>
              </w:rPr>
              <w:t>2021 год</w:t>
            </w:r>
          </w:p>
        </w:tc>
        <w:tc>
          <w:tcPr>
            <w:tcW w:w="1030" w:type="dxa"/>
            <w:gridSpan w:val="2"/>
            <w:vAlign w:val="center"/>
          </w:tcPr>
          <w:p w:rsidR="00A11913" w:rsidRPr="00145417" w:rsidRDefault="00A11913" w:rsidP="000D52DC">
            <w:pPr>
              <w:jc w:val="center"/>
              <w:rPr>
                <w:color w:val="000000"/>
                <w:kern w:val="3"/>
                <w:sz w:val="24"/>
                <w:szCs w:val="24"/>
                <w:lang w:eastAsia="ja-JP"/>
              </w:rPr>
            </w:pPr>
            <w:r w:rsidRPr="00145417">
              <w:rPr>
                <w:color w:val="000000"/>
                <w:kern w:val="3"/>
                <w:sz w:val="24"/>
                <w:szCs w:val="24"/>
                <w:lang w:eastAsia="ja-JP"/>
              </w:rPr>
              <w:t>20</w:t>
            </w:r>
            <w:r>
              <w:rPr>
                <w:color w:val="000000"/>
                <w:kern w:val="3"/>
                <w:sz w:val="24"/>
                <w:szCs w:val="24"/>
                <w:lang w:eastAsia="ja-JP"/>
              </w:rPr>
              <w:t>22</w:t>
            </w:r>
            <w:r w:rsidRPr="00145417">
              <w:rPr>
                <w:color w:val="000000"/>
                <w:kern w:val="3"/>
                <w:sz w:val="24"/>
                <w:szCs w:val="24"/>
                <w:lang w:eastAsia="ja-JP"/>
              </w:rPr>
              <w:t xml:space="preserve"> год</w:t>
            </w:r>
          </w:p>
        </w:tc>
        <w:tc>
          <w:tcPr>
            <w:tcW w:w="851" w:type="dxa"/>
            <w:vAlign w:val="center"/>
          </w:tcPr>
          <w:p w:rsidR="00A11913" w:rsidRPr="00145417" w:rsidRDefault="00A11913" w:rsidP="000D52DC">
            <w:pPr>
              <w:jc w:val="center"/>
              <w:rPr>
                <w:color w:val="000000"/>
                <w:kern w:val="3"/>
                <w:sz w:val="24"/>
                <w:szCs w:val="24"/>
                <w:lang w:eastAsia="ja-JP"/>
              </w:rPr>
            </w:pPr>
            <w:r>
              <w:rPr>
                <w:color w:val="000000"/>
                <w:kern w:val="3"/>
                <w:sz w:val="24"/>
                <w:szCs w:val="24"/>
                <w:lang w:eastAsia="ja-JP"/>
              </w:rPr>
              <w:t>2023 год</w:t>
            </w:r>
          </w:p>
        </w:tc>
        <w:tc>
          <w:tcPr>
            <w:tcW w:w="850" w:type="dxa"/>
            <w:vAlign w:val="center"/>
          </w:tcPr>
          <w:p w:rsidR="00A11913" w:rsidRPr="00145417" w:rsidRDefault="00A11913" w:rsidP="000D52DC">
            <w:pPr>
              <w:jc w:val="center"/>
              <w:rPr>
                <w:color w:val="000000"/>
                <w:kern w:val="3"/>
                <w:sz w:val="24"/>
                <w:szCs w:val="24"/>
                <w:lang w:eastAsia="ja-JP"/>
              </w:rPr>
            </w:pPr>
            <w:r w:rsidRPr="00145417">
              <w:rPr>
                <w:color w:val="000000"/>
                <w:kern w:val="3"/>
                <w:sz w:val="24"/>
                <w:szCs w:val="24"/>
                <w:lang w:eastAsia="ja-JP"/>
              </w:rPr>
              <w:t>20</w:t>
            </w:r>
            <w:r>
              <w:rPr>
                <w:color w:val="000000"/>
                <w:kern w:val="3"/>
                <w:sz w:val="24"/>
                <w:szCs w:val="24"/>
                <w:lang w:eastAsia="ja-JP"/>
              </w:rPr>
              <w:t>24</w:t>
            </w:r>
            <w:r w:rsidRPr="00145417">
              <w:rPr>
                <w:color w:val="000000"/>
                <w:kern w:val="3"/>
                <w:sz w:val="24"/>
                <w:szCs w:val="24"/>
                <w:lang w:eastAsia="ja-JP"/>
              </w:rPr>
              <w:t xml:space="preserve"> год</w:t>
            </w:r>
          </w:p>
        </w:tc>
        <w:tc>
          <w:tcPr>
            <w:tcW w:w="851" w:type="dxa"/>
            <w:vAlign w:val="center"/>
          </w:tcPr>
          <w:p w:rsidR="00A11913" w:rsidRPr="00145417" w:rsidRDefault="00A11913" w:rsidP="000D52DC">
            <w:pPr>
              <w:jc w:val="center"/>
              <w:rPr>
                <w:color w:val="000000"/>
                <w:kern w:val="3"/>
                <w:sz w:val="24"/>
                <w:szCs w:val="24"/>
                <w:lang w:eastAsia="ja-JP"/>
              </w:rPr>
            </w:pPr>
            <w:r>
              <w:rPr>
                <w:color w:val="000000"/>
                <w:kern w:val="3"/>
                <w:sz w:val="24"/>
                <w:szCs w:val="24"/>
                <w:lang w:eastAsia="ja-JP"/>
              </w:rPr>
              <w:t>2025 год</w:t>
            </w:r>
          </w:p>
        </w:tc>
        <w:tc>
          <w:tcPr>
            <w:tcW w:w="888" w:type="dxa"/>
            <w:gridSpan w:val="2"/>
          </w:tcPr>
          <w:p w:rsidR="00A11913" w:rsidRDefault="00A11913" w:rsidP="000D52DC">
            <w:pPr>
              <w:jc w:val="center"/>
              <w:rPr>
                <w:color w:val="000000"/>
                <w:kern w:val="3"/>
                <w:sz w:val="24"/>
                <w:szCs w:val="24"/>
                <w:lang w:eastAsia="ja-JP"/>
              </w:rPr>
            </w:pPr>
          </w:p>
          <w:p w:rsidR="00A11913" w:rsidRDefault="00A11913" w:rsidP="000D52DC">
            <w:pPr>
              <w:jc w:val="center"/>
              <w:rPr>
                <w:color w:val="000000"/>
                <w:kern w:val="3"/>
                <w:sz w:val="24"/>
                <w:szCs w:val="24"/>
                <w:lang w:eastAsia="ja-JP"/>
              </w:rPr>
            </w:pPr>
            <w:r>
              <w:rPr>
                <w:color w:val="000000"/>
                <w:kern w:val="3"/>
                <w:sz w:val="24"/>
                <w:szCs w:val="24"/>
                <w:lang w:eastAsia="ja-JP"/>
              </w:rPr>
              <w:t>2026 год</w:t>
            </w:r>
          </w:p>
        </w:tc>
      </w:tr>
      <w:tr w:rsidR="00A11913" w:rsidRPr="00145417" w:rsidTr="00A11913">
        <w:trPr>
          <w:trHeight w:val="402"/>
          <w:tblHeader/>
        </w:trPr>
        <w:tc>
          <w:tcPr>
            <w:tcW w:w="567" w:type="dxa"/>
            <w:vAlign w:val="center"/>
          </w:tcPr>
          <w:p w:rsidR="00A11913" w:rsidRPr="00145417" w:rsidRDefault="00A11913" w:rsidP="000D52DC">
            <w:pPr>
              <w:jc w:val="center"/>
              <w:rPr>
                <w:rStyle w:val="ts7"/>
                <w:bCs/>
                <w:sz w:val="24"/>
                <w:szCs w:val="24"/>
              </w:rPr>
            </w:pPr>
            <w:r w:rsidRPr="00145417">
              <w:rPr>
                <w:rStyle w:val="ts7"/>
                <w:bCs/>
                <w:sz w:val="24"/>
                <w:szCs w:val="24"/>
              </w:rPr>
              <w:t>1</w:t>
            </w:r>
          </w:p>
        </w:tc>
        <w:tc>
          <w:tcPr>
            <w:tcW w:w="2551" w:type="dxa"/>
            <w:gridSpan w:val="2"/>
            <w:vAlign w:val="center"/>
          </w:tcPr>
          <w:p w:rsidR="00A11913" w:rsidRPr="00145417" w:rsidRDefault="00A11913" w:rsidP="000D52DC">
            <w:pPr>
              <w:jc w:val="center"/>
              <w:rPr>
                <w:color w:val="000000"/>
                <w:kern w:val="3"/>
                <w:sz w:val="24"/>
                <w:szCs w:val="24"/>
                <w:lang w:val="de-DE" w:eastAsia="ja-JP"/>
              </w:rPr>
            </w:pPr>
            <w:r w:rsidRPr="00145417">
              <w:rPr>
                <w:color w:val="000000"/>
                <w:kern w:val="3"/>
                <w:sz w:val="24"/>
                <w:szCs w:val="24"/>
                <w:lang w:val="de-DE" w:eastAsia="ja-JP"/>
              </w:rPr>
              <w:t>2</w:t>
            </w:r>
          </w:p>
        </w:tc>
        <w:tc>
          <w:tcPr>
            <w:tcW w:w="1843" w:type="dxa"/>
            <w:vAlign w:val="center"/>
          </w:tcPr>
          <w:p w:rsidR="00A11913" w:rsidRPr="00145417" w:rsidRDefault="00A11913" w:rsidP="000D52DC">
            <w:pPr>
              <w:jc w:val="center"/>
              <w:rPr>
                <w:color w:val="000000"/>
                <w:kern w:val="3"/>
                <w:sz w:val="24"/>
                <w:szCs w:val="24"/>
                <w:lang w:val="de-DE" w:eastAsia="ja-JP"/>
              </w:rPr>
            </w:pPr>
            <w:r w:rsidRPr="00145417">
              <w:rPr>
                <w:color w:val="000000"/>
                <w:kern w:val="3"/>
                <w:sz w:val="24"/>
                <w:szCs w:val="24"/>
                <w:lang w:val="de-DE" w:eastAsia="ja-JP"/>
              </w:rPr>
              <w:t>3</w:t>
            </w:r>
          </w:p>
        </w:tc>
        <w:tc>
          <w:tcPr>
            <w:tcW w:w="817" w:type="dxa"/>
            <w:vAlign w:val="center"/>
          </w:tcPr>
          <w:p w:rsidR="00A11913" w:rsidRPr="00145417" w:rsidRDefault="00A11913" w:rsidP="000D52DC">
            <w:pPr>
              <w:jc w:val="center"/>
              <w:rPr>
                <w:color w:val="000000"/>
                <w:kern w:val="3"/>
                <w:sz w:val="24"/>
                <w:szCs w:val="24"/>
                <w:lang w:val="de-DE" w:eastAsia="ja-JP"/>
              </w:rPr>
            </w:pPr>
            <w:r w:rsidRPr="00145417">
              <w:rPr>
                <w:color w:val="000000"/>
                <w:kern w:val="3"/>
                <w:sz w:val="24"/>
                <w:szCs w:val="24"/>
                <w:lang w:val="de-DE" w:eastAsia="ja-JP"/>
              </w:rPr>
              <w:t>4</w:t>
            </w:r>
          </w:p>
        </w:tc>
        <w:tc>
          <w:tcPr>
            <w:tcW w:w="815" w:type="dxa"/>
            <w:vAlign w:val="center"/>
          </w:tcPr>
          <w:p w:rsidR="00A11913" w:rsidRPr="00145417" w:rsidRDefault="00A11913" w:rsidP="000D52DC">
            <w:pPr>
              <w:jc w:val="center"/>
              <w:rPr>
                <w:color w:val="000000"/>
                <w:kern w:val="3"/>
                <w:sz w:val="24"/>
                <w:szCs w:val="24"/>
                <w:lang w:val="de-DE" w:eastAsia="ja-JP"/>
              </w:rPr>
            </w:pPr>
            <w:r w:rsidRPr="00145417">
              <w:rPr>
                <w:color w:val="000000"/>
                <w:kern w:val="3"/>
                <w:sz w:val="24"/>
                <w:szCs w:val="24"/>
                <w:lang w:val="de-DE" w:eastAsia="ja-JP"/>
              </w:rPr>
              <w:t>5</w:t>
            </w:r>
          </w:p>
        </w:tc>
        <w:tc>
          <w:tcPr>
            <w:tcW w:w="1275" w:type="dxa"/>
            <w:vAlign w:val="center"/>
          </w:tcPr>
          <w:p w:rsidR="00A11913" w:rsidRPr="00145417" w:rsidRDefault="00A11913" w:rsidP="000D52DC">
            <w:pPr>
              <w:jc w:val="center"/>
              <w:rPr>
                <w:color w:val="000000"/>
                <w:kern w:val="3"/>
                <w:sz w:val="24"/>
                <w:szCs w:val="24"/>
                <w:lang w:val="de-DE" w:eastAsia="ja-JP"/>
              </w:rPr>
            </w:pPr>
            <w:r w:rsidRPr="00145417">
              <w:rPr>
                <w:color w:val="000000"/>
                <w:kern w:val="3"/>
                <w:sz w:val="24"/>
                <w:szCs w:val="24"/>
                <w:lang w:val="de-DE" w:eastAsia="ja-JP"/>
              </w:rPr>
              <w:t>6</w:t>
            </w:r>
          </w:p>
        </w:tc>
        <w:tc>
          <w:tcPr>
            <w:tcW w:w="709" w:type="dxa"/>
            <w:gridSpan w:val="2"/>
            <w:vAlign w:val="center"/>
          </w:tcPr>
          <w:p w:rsidR="00A11913" w:rsidRPr="00145417" w:rsidRDefault="00A11913" w:rsidP="000D52DC">
            <w:pPr>
              <w:jc w:val="center"/>
              <w:rPr>
                <w:color w:val="000000"/>
                <w:kern w:val="3"/>
                <w:sz w:val="24"/>
                <w:szCs w:val="24"/>
                <w:lang w:val="de-DE" w:eastAsia="ja-JP"/>
              </w:rPr>
            </w:pPr>
            <w:r w:rsidRPr="00145417">
              <w:rPr>
                <w:color w:val="000000"/>
                <w:kern w:val="3"/>
                <w:sz w:val="24"/>
                <w:szCs w:val="24"/>
                <w:lang w:val="de-DE" w:eastAsia="ja-JP"/>
              </w:rPr>
              <w:t>7</w:t>
            </w:r>
          </w:p>
        </w:tc>
        <w:tc>
          <w:tcPr>
            <w:tcW w:w="882" w:type="dxa"/>
            <w:gridSpan w:val="2"/>
            <w:vAlign w:val="center"/>
          </w:tcPr>
          <w:p w:rsidR="00A11913" w:rsidRPr="00145417" w:rsidRDefault="00A11913" w:rsidP="000D52DC">
            <w:pPr>
              <w:jc w:val="center"/>
              <w:rPr>
                <w:color w:val="000000"/>
                <w:kern w:val="3"/>
                <w:sz w:val="24"/>
                <w:szCs w:val="24"/>
                <w:lang w:val="de-DE" w:eastAsia="ja-JP"/>
              </w:rPr>
            </w:pPr>
            <w:r w:rsidRPr="00145417">
              <w:rPr>
                <w:color w:val="000000"/>
                <w:kern w:val="3"/>
                <w:sz w:val="24"/>
                <w:szCs w:val="24"/>
                <w:lang w:val="de-DE" w:eastAsia="ja-JP"/>
              </w:rPr>
              <w:t>8</w:t>
            </w:r>
          </w:p>
        </w:tc>
        <w:tc>
          <w:tcPr>
            <w:tcW w:w="818" w:type="dxa"/>
            <w:gridSpan w:val="2"/>
            <w:vAlign w:val="center"/>
          </w:tcPr>
          <w:p w:rsidR="00A11913" w:rsidRPr="007B66EA" w:rsidRDefault="00A11913" w:rsidP="000D52DC">
            <w:pPr>
              <w:jc w:val="center"/>
              <w:rPr>
                <w:color w:val="000000"/>
                <w:kern w:val="3"/>
                <w:sz w:val="24"/>
                <w:szCs w:val="24"/>
                <w:lang w:eastAsia="ja-JP"/>
              </w:rPr>
            </w:pPr>
            <w:r>
              <w:rPr>
                <w:color w:val="000000"/>
                <w:kern w:val="3"/>
                <w:sz w:val="24"/>
                <w:szCs w:val="24"/>
                <w:lang w:eastAsia="ja-JP"/>
              </w:rPr>
              <w:t>9</w:t>
            </w:r>
          </w:p>
        </w:tc>
        <w:tc>
          <w:tcPr>
            <w:tcW w:w="1030" w:type="dxa"/>
            <w:gridSpan w:val="2"/>
            <w:vAlign w:val="center"/>
          </w:tcPr>
          <w:p w:rsidR="00A11913" w:rsidRPr="007B66EA" w:rsidRDefault="00A11913" w:rsidP="000D52DC">
            <w:pPr>
              <w:jc w:val="center"/>
              <w:rPr>
                <w:color w:val="000000"/>
                <w:kern w:val="3"/>
                <w:sz w:val="24"/>
                <w:szCs w:val="24"/>
                <w:lang w:eastAsia="ja-JP"/>
              </w:rPr>
            </w:pPr>
            <w:r>
              <w:rPr>
                <w:color w:val="000000"/>
                <w:kern w:val="3"/>
                <w:sz w:val="24"/>
                <w:szCs w:val="24"/>
                <w:lang w:eastAsia="ja-JP"/>
              </w:rPr>
              <w:t>10</w:t>
            </w:r>
          </w:p>
        </w:tc>
        <w:tc>
          <w:tcPr>
            <w:tcW w:w="851" w:type="dxa"/>
            <w:vAlign w:val="center"/>
          </w:tcPr>
          <w:p w:rsidR="00A11913" w:rsidRPr="007B66EA" w:rsidRDefault="00A11913" w:rsidP="000D52DC">
            <w:pPr>
              <w:jc w:val="center"/>
              <w:rPr>
                <w:color w:val="000000"/>
                <w:kern w:val="3"/>
                <w:sz w:val="24"/>
                <w:szCs w:val="24"/>
                <w:lang w:eastAsia="ja-JP"/>
              </w:rPr>
            </w:pPr>
            <w:r>
              <w:rPr>
                <w:color w:val="000000"/>
                <w:kern w:val="3"/>
                <w:sz w:val="24"/>
                <w:szCs w:val="24"/>
                <w:lang w:eastAsia="ja-JP"/>
              </w:rPr>
              <w:t>11</w:t>
            </w:r>
          </w:p>
        </w:tc>
        <w:tc>
          <w:tcPr>
            <w:tcW w:w="850" w:type="dxa"/>
            <w:vAlign w:val="center"/>
          </w:tcPr>
          <w:p w:rsidR="00A11913" w:rsidRPr="007B66EA" w:rsidRDefault="00A11913" w:rsidP="000D52DC">
            <w:pPr>
              <w:jc w:val="center"/>
              <w:rPr>
                <w:color w:val="000000"/>
                <w:kern w:val="3"/>
                <w:sz w:val="24"/>
                <w:szCs w:val="24"/>
                <w:lang w:eastAsia="ja-JP"/>
              </w:rPr>
            </w:pPr>
            <w:r>
              <w:rPr>
                <w:color w:val="000000"/>
                <w:kern w:val="3"/>
                <w:sz w:val="24"/>
                <w:szCs w:val="24"/>
                <w:lang w:val="de-DE" w:eastAsia="ja-JP"/>
              </w:rPr>
              <w:t>1</w:t>
            </w:r>
            <w:r>
              <w:rPr>
                <w:color w:val="000000"/>
                <w:kern w:val="3"/>
                <w:sz w:val="24"/>
                <w:szCs w:val="24"/>
                <w:lang w:eastAsia="ja-JP"/>
              </w:rPr>
              <w:t>2</w:t>
            </w:r>
          </w:p>
        </w:tc>
        <w:tc>
          <w:tcPr>
            <w:tcW w:w="851" w:type="dxa"/>
            <w:vAlign w:val="center"/>
          </w:tcPr>
          <w:p w:rsidR="00A11913" w:rsidRPr="007B66EA" w:rsidRDefault="00A11913" w:rsidP="000D52DC">
            <w:pPr>
              <w:jc w:val="center"/>
              <w:rPr>
                <w:color w:val="000000"/>
                <w:kern w:val="3"/>
                <w:sz w:val="24"/>
                <w:szCs w:val="24"/>
                <w:lang w:eastAsia="ja-JP"/>
              </w:rPr>
            </w:pPr>
            <w:r>
              <w:rPr>
                <w:color w:val="000000"/>
                <w:kern w:val="3"/>
                <w:sz w:val="24"/>
                <w:szCs w:val="24"/>
                <w:lang w:eastAsia="ja-JP"/>
              </w:rPr>
              <w:t>13</w:t>
            </w:r>
          </w:p>
        </w:tc>
        <w:tc>
          <w:tcPr>
            <w:tcW w:w="888" w:type="dxa"/>
            <w:gridSpan w:val="2"/>
          </w:tcPr>
          <w:p w:rsidR="00A11913" w:rsidRDefault="00A11913" w:rsidP="000D52DC">
            <w:pPr>
              <w:jc w:val="center"/>
              <w:rPr>
                <w:color w:val="000000"/>
                <w:kern w:val="3"/>
                <w:sz w:val="24"/>
                <w:szCs w:val="24"/>
                <w:lang w:eastAsia="ja-JP"/>
              </w:rPr>
            </w:pPr>
            <w:r>
              <w:rPr>
                <w:color w:val="000000"/>
                <w:kern w:val="3"/>
                <w:sz w:val="24"/>
                <w:szCs w:val="24"/>
                <w:lang w:eastAsia="ja-JP"/>
              </w:rPr>
              <w:t>14</w:t>
            </w:r>
          </w:p>
        </w:tc>
      </w:tr>
      <w:tr w:rsidR="00A11913" w:rsidRPr="00145417" w:rsidTr="00A11913">
        <w:trPr>
          <w:gridAfter w:val="1"/>
          <w:wAfter w:w="35" w:type="dxa"/>
        </w:trPr>
        <w:tc>
          <w:tcPr>
            <w:tcW w:w="14712" w:type="dxa"/>
            <w:gridSpan w:val="19"/>
          </w:tcPr>
          <w:p w:rsidR="00A11913" w:rsidRPr="00145417" w:rsidRDefault="00A11913" w:rsidP="000D52DC">
            <w:pPr>
              <w:tabs>
                <w:tab w:val="left" w:pos="0"/>
              </w:tabs>
              <w:rPr>
                <w:rStyle w:val="ts7"/>
                <w:b/>
                <w:bCs/>
                <w:sz w:val="24"/>
                <w:szCs w:val="24"/>
              </w:rPr>
            </w:pPr>
            <w:r w:rsidRPr="00145417">
              <w:rPr>
                <w:rStyle w:val="ts7"/>
                <w:b/>
                <w:bCs/>
                <w:sz w:val="24"/>
                <w:szCs w:val="24"/>
              </w:rPr>
              <w:t xml:space="preserve">Цель: </w:t>
            </w:r>
            <w:r w:rsidRPr="00013021">
              <w:rPr>
                <w:b/>
                <w:bCs/>
                <w:sz w:val="24"/>
                <w:szCs w:val="24"/>
              </w:rPr>
              <w:t xml:space="preserve"> Оказание поддержки </w:t>
            </w:r>
            <w:r w:rsidRPr="00013021">
              <w:rPr>
                <w:b/>
              </w:rPr>
              <w:t xml:space="preserve"> </w:t>
            </w:r>
            <w:r w:rsidRPr="00013021">
              <w:rPr>
                <w:b/>
                <w:bCs/>
                <w:sz w:val="24"/>
                <w:szCs w:val="24"/>
              </w:rPr>
              <w:t>социально ориентированным некоммерческим организациям</w:t>
            </w:r>
          </w:p>
        </w:tc>
      </w:tr>
      <w:tr w:rsidR="00A11913" w:rsidRPr="00145417" w:rsidTr="00A11913">
        <w:trPr>
          <w:gridAfter w:val="1"/>
          <w:wAfter w:w="35" w:type="dxa"/>
          <w:trHeight w:val="423"/>
        </w:trPr>
        <w:tc>
          <w:tcPr>
            <w:tcW w:w="567" w:type="dxa"/>
            <w:vAlign w:val="center"/>
          </w:tcPr>
          <w:p w:rsidR="00A11913" w:rsidRPr="00145417" w:rsidRDefault="00A11913" w:rsidP="000D52DC">
            <w:pPr>
              <w:tabs>
                <w:tab w:val="left" w:pos="0"/>
              </w:tabs>
              <w:jc w:val="center"/>
              <w:rPr>
                <w:rStyle w:val="ts7"/>
                <w:b/>
                <w:sz w:val="24"/>
                <w:szCs w:val="24"/>
              </w:rPr>
            </w:pPr>
            <w:r w:rsidRPr="00145417">
              <w:rPr>
                <w:rStyle w:val="ts7"/>
                <w:b/>
                <w:sz w:val="24"/>
                <w:szCs w:val="24"/>
              </w:rPr>
              <w:t>1</w:t>
            </w:r>
          </w:p>
        </w:tc>
        <w:tc>
          <w:tcPr>
            <w:tcW w:w="14145" w:type="dxa"/>
            <w:gridSpan w:val="18"/>
          </w:tcPr>
          <w:p w:rsidR="00A11913" w:rsidRPr="00145417" w:rsidRDefault="00A11913" w:rsidP="000D52DC">
            <w:pPr>
              <w:tabs>
                <w:tab w:val="left" w:pos="0"/>
              </w:tabs>
              <w:rPr>
                <w:rStyle w:val="ts7"/>
                <w:b/>
                <w:bCs/>
                <w:sz w:val="24"/>
                <w:szCs w:val="24"/>
              </w:rPr>
            </w:pPr>
            <w:r>
              <w:rPr>
                <w:b/>
                <w:bCs/>
                <w:sz w:val="24"/>
                <w:szCs w:val="24"/>
              </w:rPr>
              <w:t>Задача</w:t>
            </w:r>
            <w:r w:rsidRPr="00145417">
              <w:rPr>
                <w:b/>
                <w:bCs/>
                <w:sz w:val="24"/>
                <w:szCs w:val="24"/>
              </w:rPr>
              <w:t xml:space="preserve">:  </w:t>
            </w:r>
            <w:r w:rsidRPr="00013021">
              <w:rPr>
                <w:rStyle w:val="ts7"/>
                <w:b/>
                <w:bCs/>
                <w:sz w:val="24"/>
                <w:szCs w:val="24"/>
              </w:rPr>
              <w:t xml:space="preserve">Создание благоприятных условий, способствующих развитию потенциала социально ориентированных некоммерческих организаций и его эффективному использованию в решении задач социально-экономического развития </w:t>
            </w:r>
            <w:proofErr w:type="spellStart"/>
            <w:r w:rsidRPr="00013021">
              <w:rPr>
                <w:rStyle w:val="ts7"/>
                <w:b/>
                <w:bCs/>
                <w:sz w:val="24"/>
                <w:szCs w:val="24"/>
              </w:rPr>
              <w:t>Тайшетского</w:t>
            </w:r>
            <w:proofErr w:type="spellEnd"/>
            <w:r w:rsidRPr="00013021">
              <w:rPr>
                <w:rStyle w:val="ts7"/>
                <w:b/>
                <w:bCs/>
                <w:sz w:val="24"/>
                <w:szCs w:val="24"/>
              </w:rPr>
              <w:t xml:space="preserve"> района</w:t>
            </w:r>
          </w:p>
        </w:tc>
      </w:tr>
      <w:tr w:rsidR="00A11913" w:rsidRPr="00145417" w:rsidTr="00A11913">
        <w:trPr>
          <w:gridAfter w:val="1"/>
          <w:wAfter w:w="35" w:type="dxa"/>
          <w:trHeight w:val="970"/>
        </w:trPr>
        <w:tc>
          <w:tcPr>
            <w:tcW w:w="567" w:type="dxa"/>
            <w:shd w:val="clear" w:color="auto" w:fill="auto"/>
          </w:tcPr>
          <w:p w:rsidR="00A11913" w:rsidRPr="00037829" w:rsidRDefault="00A11913" w:rsidP="00A11913">
            <w:pPr>
              <w:jc w:val="center"/>
              <w:rPr>
                <w:rStyle w:val="ts7"/>
                <w:sz w:val="24"/>
                <w:szCs w:val="24"/>
              </w:rPr>
            </w:pPr>
            <w:r w:rsidRPr="00037829">
              <w:rPr>
                <w:rStyle w:val="ts7"/>
                <w:sz w:val="24"/>
                <w:szCs w:val="24"/>
              </w:rPr>
              <w:t>1.1</w:t>
            </w:r>
          </w:p>
        </w:tc>
        <w:tc>
          <w:tcPr>
            <w:tcW w:w="2551" w:type="dxa"/>
            <w:gridSpan w:val="2"/>
            <w:shd w:val="clear" w:color="auto" w:fill="auto"/>
          </w:tcPr>
          <w:p w:rsidR="00A11913" w:rsidRPr="00037829" w:rsidRDefault="00A11913" w:rsidP="00A11913">
            <w:pPr>
              <w:jc w:val="both"/>
              <w:rPr>
                <w:color w:val="000000"/>
                <w:kern w:val="3"/>
                <w:sz w:val="24"/>
                <w:szCs w:val="24"/>
                <w:u w:val="single"/>
                <w:lang w:eastAsia="ja-JP"/>
              </w:rPr>
            </w:pPr>
            <w:r w:rsidRPr="00037829">
              <w:rPr>
                <w:color w:val="000000"/>
                <w:kern w:val="3"/>
                <w:sz w:val="24"/>
                <w:szCs w:val="24"/>
                <w:u w:val="single"/>
                <w:lang w:eastAsia="ja-JP"/>
              </w:rPr>
              <w:t>Основное мероприятие:</w:t>
            </w:r>
          </w:p>
          <w:p w:rsidR="00A11913" w:rsidRPr="00037829" w:rsidRDefault="00A11913" w:rsidP="00A11913">
            <w:pPr>
              <w:jc w:val="both"/>
              <w:rPr>
                <w:color w:val="000000"/>
                <w:kern w:val="3"/>
                <w:sz w:val="24"/>
                <w:szCs w:val="24"/>
                <w:lang w:eastAsia="ja-JP"/>
              </w:rPr>
            </w:pPr>
            <w:r w:rsidRPr="00037829">
              <w:rPr>
                <w:sz w:val="24"/>
                <w:szCs w:val="24"/>
              </w:rPr>
              <w:t>"Информационно-методическая поддержка социально ориентированных некоммерческих организаций"</w:t>
            </w:r>
          </w:p>
        </w:tc>
        <w:tc>
          <w:tcPr>
            <w:tcW w:w="1843" w:type="dxa"/>
            <w:shd w:val="clear" w:color="auto" w:fill="auto"/>
          </w:tcPr>
          <w:p w:rsidR="00A11913" w:rsidRPr="00037829" w:rsidRDefault="00A11913" w:rsidP="00A11913">
            <w:pPr>
              <w:ind w:left="-60" w:right="-90"/>
              <w:jc w:val="both"/>
              <w:rPr>
                <w:color w:val="000000"/>
                <w:kern w:val="3"/>
                <w:sz w:val="24"/>
                <w:szCs w:val="24"/>
                <w:lang w:eastAsia="ja-JP"/>
              </w:rPr>
            </w:pPr>
            <w:r w:rsidRPr="00037829">
              <w:rPr>
                <w:color w:val="000000"/>
                <w:kern w:val="3"/>
                <w:sz w:val="24"/>
                <w:szCs w:val="24"/>
                <w:lang w:eastAsia="ja-JP"/>
              </w:rPr>
              <w:t xml:space="preserve">Управление делами администрации </w:t>
            </w:r>
            <w:proofErr w:type="spellStart"/>
            <w:r w:rsidRPr="00037829">
              <w:rPr>
                <w:color w:val="000000"/>
                <w:kern w:val="3"/>
                <w:sz w:val="24"/>
                <w:szCs w:val="24"/>
                <w:lang w:eastAsia="ja-JP"/>
              </w:rPr>
              <w:t>Тайшетского</w:t>
            </w:r>
            <w:proofErr w:type="spellEnd"/>
            <w:r w:rsidRPr="00037829">
              <w:rPr>
                <w:color w:val="000000"/>
                <w:kern w:val="3"/>
                <w:sz w:val="24"/>
                <w:szCs w:val="24"/>
                <w:lang w:eastAsia="ja-JP"/>
              </w:rPr>
              <w:t xml:space="preserve"> района </w:t>
            </w:r>
          </w:p>
        </w:tc>
        <w:tc>
          <w:tcPr>
            <w:tcW w:w="817" w:type="dxa"/>
            <w:shd w:val="clear" w:color="auto" w:fill="auto"/>
            <w:vAlign w:val="center"/>
          </w:tcPr>
          <w:p w:rsidR="00A11913" w:rsidRPr="00037829" w:rsidRDefault="00A11913" w:rsidP="00A11913">
            <w:pPr>
              <w:rPr>
                <w:color w:val="000000"/>
                <w:kern w:val="3"/>
                <w:sz w:val="24"/>
                <w:szCs w:val="24"/>
                <w:lang w:eastAsia="ja-JP"/>
              </w:rPr>
            </w:pPr>
            <w:r w:rsidRPr="00037829">
              <w:rPr>
                <w:color w:val="000000"/>
                <w:kern w:val="3"/>
                <w:sz w:val="24"/>
                <w:szCs w:val="24"/>
                <w:lang w:eastAsia="ja-JP"/>
              </w:rPr>
              <w:t xml:space="preserve">01.01.2020 </w:t>
            </w:r>
          </w:p>
        </w:tc>
        <w:tc>
          <w:tcPr>
            <w:tcW w:w="815" w:type="dxa"/>
            <w:shd w:val="clear" w:color="auto" w:fill="auto"/>
            <w:vAlign w:val="center"/>
          </w:tcPr>
          <w:p w:rsidR="00A11913" w:rsidRPr="00037829" w:rsidRDefault="00A11913" w:rsidP="00A11913">
            <w:pPr>
              <w:rPr>
                <w:color w:val="000000"/>
                <w:kern w:val="3"/>
                <w:sz w:val="24"/>
                <w:szCs w:val="24"/>
                <w:lang w:eastAsia="ja-JP"/>
              </w:rPr>
            </w:pPr>
            <w:r>
              <w:rPr>
                <w:color w:val="000000"/>
                <w:kern w:val="3"/>
                <w:sz w:val="24"/>
                <w:szCs w:val="24"/>
                <w:lang w:eastAsia="ja-JP"/>
              </w:rPr>
              <w:t>31.12.2026</w:t>
            </w:r>
            <w:r w:rsidRPr="00037829">
              <w:rPr>
                <w:color w:val="000000"/>
                <w:kern w:val="3"/>
                <w:sz w:val="24"/>
                <w:szCs w:val="24"/>
                <w:lang w:eastAsia="ja-JP"/>
              </w:rPr>
              <w:t xml:space="preserve"> </w:t>
            </w:r>
          </w:p>
        </w:tc>
        <w:tc>
          <w:tcPr>
            <w:tcW w:w="1417" w:type="dxa"/>
            <w:gridSpan w:val="2"/>
            <w:vAlign w:val="center"/>
          </w:tcPr>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Районный</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бюджет</w:t>
            </w:r>
          </w:p>
        </w:tc>
        <w:tc>
          <w:tcPr>
            <w:tcW w:w="709" w:type="dxa"/>
            <w:gridSpan w:val="2"/>
            <w:vAlign w:val="center"/>
          </w:tcPr>
          <w:p w:rsidR="00A11913" w:rsidRDefault="00A11913" w:rsidP="00A11913">
            <w:pPr>
              <w:jc w:val="center"/>
              <w:rPr>
                <w:color w:val="000000"/>
                <w:kern w:val="3"/>
                <w:sz w:val="24"/>
                <w:szCs w:val="24"/>
                <w:lang w:eastAsia="ja-JP"/>
              </w:rPr>
            </w:pPr>
            <w:r>
              <w:rPr>
                <w:color w:val="000000"/>
                <w:kern w:val="3"/>
                <w:sz w:val="24"/>
                <w:szCs w:val="24"/>
                <w:lang w:eastAsia="ja-JP"/>
              </w:rPr>
              <w:t>тыс.</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руб.</w:t>
            </w:r>
          </w:p>
        </w:tc>
        <w:tc>
          <w:tcPr>
            <w:tcW w:w="851" w:type="dxa"/>
            <w:gridSpan w:val="2"/>
            <w:vAlign w:val="center"/>
          </w:tcPr>
          <w:p w:rsidR="00A11913" w:rsidRPr="00145417" w:rsidRDefault="00A11913" w:rsidP="00A11913">
            <w:pPr>
              <w:jc w:val="center"/>
              <w:rPr>
                <w:color w:val="000000"/>
                <w:kern w:val="3"/>
                <w:sz w:val="24"/>
                <w:szCs w:val="24"/>
                <w:lang w:val="de-DE" w:eastAsia="ja-JP"/>
              </w:rPr>
            </w:pPr>
            <w:r w:rsidRPr="00145417">
              <w:rPr>
                <w:sz w:val="24"/>
                <w:szCs w:val="24"/>
              </w:rPr>
              <w:t>0,0</w:t>
            </w:r>
            <w:r>
              <w:rPr>
                <w:sz w:val="24"/>
                <w:szCs w:val="24"/>
              </w:rPr>
              <w:t>0</w:t>
            </w:r>
          </w:p>
        </w:tc>
        <w:tc>
          <w:tcPr>
            <w:tcW w:w="850" w:type="dxa"/>
            <w:gridSpan w:val="2"/>
            <w:vAlign w:val="center"/>
          </w:tcPr>
          <w:p w:rsidR="00A11913" w:rsidRPr="007B66EA" w:rsidRDefault="00A11913" w:rsidP="00A11913">
            <w:pPr>
              <w:jc w:val="center"/>
              <w:rPr>
                <w:color w:val="000000"/>
                <w:kern w:val="3"/>
                <w:sz w:val="24"/>
                <w:szCs w:val="24"/>
                <w:lang w:eastAsia="ja-JP"/>
              </w:rPr>
            </w:pPr>
            <w:r>
              <w:rPr>
                <w:color w:val="000000"/>
                <w:kern w:val="3"/>
                <w:sz w:val="24"/>
                <w:szCs w:val="24"/>
                <w:lang w:eastAsia="ja-JP"/>
              </w:rPr>
              <w:t>0,00</w:t>
            </w:r>
          </w:p>
        </w:tc>
        <w:tc>
          <w:tcPr>
            <w:tcW w:w="887" w:type="dxa"/>
            <w:vAlign w:val="center"/>
          </w:tcPr>
          <w:p w:rsidR="00A11913" w:rsidRPr="00145417" w:rsidRDefault="00A11913" w:rsidP="00A11913">
            <w:pPr>
              <w:jc w:val="center"/>
              <w:rPr>
                <w:color w:val="000000"/>
                <w:kern w:val="3"/>
                <w:sz w:val="24"/>
                <w:szCs w:val="24"/>
                <w:lang w:val="de-DE" w:eastAsia="ja-JP"/>
              </w:rPr>
            </w:pPr>
            <w:r w:rsidRPr="00145417">
              <w:rPr>
                <w:sz w:val="24"/>
                <w:szCs w:val="24"/>
              </w:rPr>
              <w:t>0,0</w:t>
            </w:r>
            <w:r>
              <w:rPr>
                <w:sz w:val="24"/>
                <w:szCs w:val="24"/>
              </w:rPr>
              <w:t>0</w:t>
            </w:r>
          </w:p>
        </w:tc>
        <w:tc>
          <w:tcPr>
            <w:tcW w:w="851" w:type="dxa"/>
            <w:vAlign w:val="center"/>
          </w:tcPr>
          <w:p w:rsidR="00A11913" w:rsidRPr="007B66EA" w:rsidRDefault="00A11913" w:rsidP="00A11913">
            <w:pPr>
              <w:jc w:val="center"/>
              <w:rPr>
                <w:color w:val="000000"/>
                <w:kern w:val="3"/>
                <w:sz w:val="24"/>
                <w:szCs w:val="24"/>
                <w:lang w:eastAsia="ja-JP"/>
              </w:rPr>
            </w:pPr>
            <w:r>
              <w:rPr>
                <w:color w:val="000000"/>
                <w:kern w:val="3"/>
                <w:sz w:val="24"/>
                <w:szCs w:val="24"/>
                <w:lang w:eastAsia="ja-JP"/>
              </w:rPr>
              <w:t>0,00</w:t>
            </w:r>
          </w:p>
        </w:tc>
        <w:tc>
          <w:tcPr>
            <w:tcW w:w="850" w:type="dxa"/>
            <w:vAlign w:val="center"/>
          </w:tcPr>
          <w:p w:rsidR="00A11913" w:rsidRPr="00145417" w:rsidRDefault="00A11913" w:rsidP="00A11913">
            <w:pPr>
              <w:jc w:val="center"/>
              <w:rPr>
                <w:color w:val="000000"/>
                <w:kern w:val="3"/>
                <w:sz w:val="24"/>
                <w:szCs w:val="24"/>
                <w:lang w:val="de-DE" w:eastAsia="ja-JP"/>
              </w:rPr>
            </w:pPr>
            <w:r w:rsidRPr="00145417">
              <w:rPr>
                <w:sz w:val="24"/>
                <w:szCs w:val="24"/>
              </w:rPr>
              <w:t>0,0</w:t>
            </w:r>
            <w:r>
              <w:rPr>
                <w:sz w:val="24"/>
                <w:szCs w:val="24"/>
              </w:rPr>
              <w:t>0</w:t>
            </w:r>
          </w:p>
        </w:tc>
        <w:tc>
          <w:tcPr>
            <w:tcW w:w="851" w:type="dxa"/>
            <w:vAlign w:val="center"/>
          </w:tcPr>
          <w:p w:rsidR="00A11913" w:rsidRPr="007B66EA" w:rsidRDefault="00A11913" w:rsidP="00A11913">
            <w:pPr>
              <w:jc w:val="center"/>
              <w:rPr>
                <w:color w:val="000000"/>
                <w:kern w:val="3"/>
                <w:sz w:val="24"/>
                <w:szCs w:val="24"/>
                <w:lang w:eastAsia="ja-JP"/>
              </w:rPr>
            </w:pPr>
            <w:r>
              <w:rPr>
                <w:color w:val="000000"/>
                <w:kern w:val="3"/>
                <w:sz w:val="24"/>
                <w:szCs w:val="24"/>
                <w:lang w:eastAsia="ja-JP"/>
              </w:rPr>
              <w:t>0,00</w:t>
            </w:r>
          </w:p>
        </w:tc>
        <w:tc>
          <w:tcPr>
            <w:tcW w:w="853" w:type="dxa"/>
            <w:vAlign w:val="center"/>
          </w:tcPr>
          <w:p w:rsidR="00A11913" w:rsidRPr="007B66EA" w:rsidRDefault="00A11913" w:rsidP="00A11913">
            <w:pPr>
              <w:jc w:val="center"/>
              <w:rPr>
                <w:color w:val="000000"/>
                <w:kern w:val="3"/>
                <w:sz w:val="24"/>
                <w:szCs w:val="24"/>
                <w:lang w:eastAsia="ja-JP"/>
              </w:rPr>
            </w:pPr>
            <w:r>
              <w:rPr>
                <w:color w:val="000000"/>
                <w:kern w:val="3"/>
                <w:sz w:val="24"/>
                <w:szCs w:val="24"/>
                <w:lang w:eastAsia="ja-JP"/>
              </w:rPr>
              <w:t>0,00</w:t>
            </w:r>
          </w:p>
        </w:tc>
      </w:tr>
      <w:tr w:rsidR="00A11913" w:rsidRPr="00145417" w:rsidTr="00A11913">
        <w:trPr>
          <w:gridAfter w:val="1"/>
          <w:wAfter w:w="35" w:type="dxa"/>
          <w:trHeight w:val="701"/>
        </w:trPr>
        <w:tc>
          <w:tcPr>
            <w:tcW w:w="567" w:type="dxa"/>
            <w:shd w:val="clear" w:color="auto" w:fill="auto"/>
          </w:tcPr>
          <w:p w:rsidR="00A11913" w:rsidRPr="00037829" w:rsidRDefault="00A11913" w:rsidP="00A11913">
            <w:pPr>
              <w:jc w:val="center"/>
              <w:rPr>
                <w:rStyle w:val="ts7"/>
                <w:sz w:val="24"/>
                <w:szCs w:val="24"/>
              </w:rPr>
            </w:pPr>
            <w:r w:rsidRPr="00037829">
              <w:rPr>
                <w:rStyle w:val="ts7"/>
                <w:sz w:val="24"/>
                <w:szCs w:val="24"/>
              </w:rPr>
              <w:t>1.2</w:t>
            </w:r>
          </w:p>
        </w:tc>
        <w:tc>
          <w:tcPr>
            <w:tcW w:w="2551" w:type="dxa"/>
            <w:gridSpan w:val="2"/>
            <w:shd w:val="clear" w:color="auto" w:fill="auto"/>
          </w:tcPr>
          <w:p w:rsidR="00A11913" w:rsidRPr="00037829" w:rsidRDefault="00A11913" w:rsidP="00A11913">
            <w:pPr>
              <w:jc w:val="both"/>
              <w:rPr>
                <w:color w:val="000000"/>
                <w:kern w:val="3"/>
                <w:sz w:val="24"/>
                <w:szCs w:val="24"/>
                <w:u w:val="single"/>
                <w:lang w:eastAsia="ja-JP"/>
              </w:rPr>
            </w:pPr>
            <w:r w:rsidRPr="00037829">
              <w:rPr>
                <w:color w:val="000000"/>
                <w:kern w:val="3"/>
                <w:sz w:val="24"/>
                <w:szCs w:val="24"/>
                <w:u w:val="single"/>
                <w:lang w:eastAsia="ja-JP"/>
              </w:rPr>
              <w:t>Основное мероприятие:</w:t>
            </w:r>
          </w:p>
          <w:p w:rsidR="00A11913" w:rsidRPr="00037829" w:rsidRDefault="00A11913" w:rsidP="00A11913">
            <w:pPr>
              <w:pStyle w:val="af2"/>
              <w:rPr>
                <w:rFonts w:ascii="Times New Roman" w:hAnsi="Times New Roman" w:cs="Times New Roman"/>
              </w:rPr>
            </w:pPr>
            <w:r w:rsidRPr="00037829">
              <w:rPr>
                <w:rFonts w:ascii="Times New Roman" w:hAnsi="Times New Roman" w:cs="Times New Roman"/>
              </w:rPr>
              <w:t xml:space="preserve">"Оказание поддержки социально ориентированным некоммерческим </w:t>
            </w:r>
            <w:r w:rsidRPr="00037829">
              <w:rPr>
                <w:rFonts w:ascii="Times New Roman" w:hAnsi="Times New Roman" w:cs="Times New Roman"/>
              </w:rPr>
              <w:lastRenderedPageBreak/>
              <w:t>организациям в проведении благотворительных акций"</w:t>
            </w:r>
          </w:p>
        </w:tc>
        <w:tc>
          <w:tcPr>
            <w:tcW w:w="1843" w:type="dxa"/>
            <w:shd w:val="clear" w:color="auto" w:fill="auto"/>
          </w:tcPr>
          <w:p w:rsidR="00A11913" w:rsidRPr="00037829" w:rsidRDefault="00A11913" w:rsidP="00A11913">
            <w:pPr>
              <w:ind w:left="-60" w:right="-90"/>
              <w:jc w:val="both"/>
              <w:rPr>
                <w:color w:val="000000"/>
                <w:kern w:val="3"/>
                <w:sz w:val="24"/>
                <w:szCs w:val="24"/>
                <w:lang w:eastAsia="ja-JP"/>
              </w:rPr>
            </w:pPr>
            <w:r w:rsidRPr="00037829">
              <w:rPr>
                <w:color w:val="000000"/>
                <w:kern w:val="3"/>
                <w:sz w:val="24"/>
                <w:szCs w:val="24"/>
                <w:lang w:eastAsia="ja-JP"/>
              </w:rPr>
              <w:lastRenderedPageBreak/>
              <w:t xml:space="preserve">Управление делами администрации </w:t>
            </w:r>
            <w:proofErr w:type="spellStart"/>
            <w:r w:rsidRPr="00037829">
              <w:rPr>
                <w:color w:val="000000"/>
                <w:kern w:val="3"/>
                <w:sz w:val="24"/>
                <w:szCs w:val="24"/>
                <w:lang w:eastAsia="ja-JP"/>
              </w:rPr>
              <w:t>Тайшетского</w:t>
            </w:r>
            <w:proofErr w:type="spellEnd"/>
            <w:r w:rsidRPr="00037829">
              <w:rPr>
                <w:color w:val="000000"/>
                <w:kern w:val="3"/>
                <w:sz w:val="24"/>
                <w:szCs w:val="24"/>
                <w:lang w:eastAsia="ja-JP"/>
              </w:rPr>
              <w:t xml:space="preserve"> района</w:t>
            </w:r>
          </w:p>
        </w:tc>
        <w:tc>
          <w:tcPr>
            <w:tcW w:w="817" w:type="dxa"/>
            <w:shd w:val="clear" w:color="auto" w:fill="auto"/>
            <w:vAlign w:val="center"/>
          </w:tcPr>
          <w:p w:rsidR="00A11913" w:rsidRPr="00037829" w:rsidRDefault="00A11913" w:rsidP="00A11913">
            <w:pPr>
              <w:rPr>
                <w:color w:val="000000"/>
                <w:kern w:val="3"/>
                <w:sz w:val="24"/>
                <w:szCs w:val="24"/>
                <w:lang w:eastAsia="ja-JP"/>
              </w:rPr>
            </w:pPr>
            <w:r w:rsidRPr="00037829">
              <w:rPr>
                <w:color w:val="000000"/>
                <w:kern w:val="3"/>
                <w:sz w:val="24"/>
                <w:szCs w:val="24"/>
                <w:lang w:eastAsia="ja-JP"/>
              </w:rPr>
              <w:t>01.01.2020</w:t>
            </w:r>
          </w:p>
        </w:tc>
        <w:tc>
          <w:tcPr>
            <w:tcW w:w="815" w:type="dxa"/>
            <w:shd w:val="clear" w:color="auto" w:fill="auto"/>
            <w:vAlign w:val="center"/>
          </w:tcPr>
          <w:p w:rsidR="00A11913" w:rsidRPr="00037829" w:rsidRDefault="00A11913" w:rsidP="00A11913">
            <w:pPr>
              <w:rPr>
                <w:color w:val="000000"/>
                <w:kern w:val="3"/>
                <w:sz w:val="24"/>
                <w:szCs w:val="24"/>
                <w:lang w:eastAsia="ja-JP"/>
              </w:rPr>
            </w:pPr>
            <w:r>
              <w:rPr>
                <w:color w:val="000000"/>
                <w:kern w:val="3"/>
                <w:sz w:val="24"/>
                <w:szCs w:val="24"/>
                <w:lang w:eastAsia="ja-JP"/>
              </w:rPr>
              <w:t>31.12.2026</w:t>
            </w:r>
            <w:r w:rsidRPr="00037829">
              <w:rPr>
                <w:color w:val="000000"/>
                <w:kern w:val="3"/>
                <w:sz w:val="24"/>
                <w:szCs w:val="24"/>
                <w:lang w:eastAsia="ja-JP"/>
              </w:rPr>
              <w:t xml:space="preserve"> </w:t>
            </w:r>
          </w:p>
        </w:tc>
        <w:tc>
          <w:tcPr>
            <w:tcW w:w="1417" w:type="dxa"/>
            <w:gridSpan w:val="2"/>
            <w:vAlign w:val="center"/>
          </w:tcPr>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Районный</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бюджет</w:t>
            </w:r>
          </w:p>
        </w:tc>
        <w:tc>
          <w:tcPr>
            <w:tcW w:w="709" w:type="dxa"/>
            <w:gridSpan w:val="2"/>
            <w:vAlign w:val="center"/>
          </w:tcPr>
          <w:p w:rsidR="00A11913" w:rsidRDefault="00A11913" w:rsidP="00A11913">
            <w:pPr>
              <w:jc w:val="center"/>
              <w:rPr>
                <w:color w:val="000000"/>
                <w:kern w:val="3"/>
                <w:sz w:val="24"/>
                <w:szCs w:val="24"/>
                <w:lang w:eastAsia="ja-JP"/>
              </w:rPr>
            </w:pPr>
            <w:r>
              <w:rPr>
                <w:color w:val="000000"/>
                <w:kern w:val="3"/>
                <w:sz w:val="24"/>
                <w:szCs w:val="24"/>
                <w:lang w:eastAsia="ja-JP"/>
              </w:rPr>
              <w:t>тыс.</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руб.</w:t>
            </w:r>
          </w:p>
        </w:tc>
        <w:tc>
          <w:tcPr>
            <w:tcW w:w="851" w:type="dxa"/>
            <w:gridSpan w:val="2"/>
            <w:vAlign w:val="center"/>
          </w:tcPr>
          <w:p w:rsidR="00A11913" w:rsidRPr="00145417" w:rsidRDefault="00A11913" w:rsidP="00A11913">
            <w:pPr>
              <w:jc w:val="center"/>
              <w:rPr>
                <w:color w:val="000000"/>
                <w:kern w:val="3"/>
                <w:sz w:val="24"/>
                <w:szCs w:val="24"/>
                <w:lang w:val="de-DE" w:eastAsia="ja-JP"/>
              </w:rPr>
            </w:pPr>
            <w:r w:rsidRPr="00145417">
              <w:rPr>
                <w:sz w:val="24"/>
                <w:szCs w:val="24"/>
              </w:rPr>
              <w:t>0,0</w:t>
            </w:r>
            <w:r>
              <w:rPr>
                <w:sz w:val="24"/>
                <w:szCs w:val="24"/>
              </w:rPr>
              <w:t>0</w:t>
            </w:r>
          </w:p>
        </w:tc>
        <w:tc>
          <w:tcPr>
            <w:tcW w:w="850" w:type="dxa"/>
            <w:gridSpan w:val="2"/>
            <w:vAlign w:val="center"/>
          </w:tcPr>
          <w:p w:rsidR="00A11913" w:rsidRPr="007B66EA" w:rsidRDefault="00A11913" w:rsidP="00A11913">
            <w:pPr>
              <w:jc w:val="center"/>
              <w:rPr>
                <w:color w:val="000000"/>
                <w:kern w:val="3"/>
                <w:sz w:val="24"/>
                <w:szCs w:val="24"/>
                <w:lang w:eastAsia="ja-JP"/>
              </w:rPr>
            </w:pPr>
            <w:r>
              <w:rPr>
                <w:color w:val="000000"/>
                <w:kern w:val="3"/>
                <w:sz w:val="24"/>
                <w:szCs w:val="24"/>
                <w:lang w:eastAsia="ja-JP"/>
              </w:rPr>
              <w:t>0,00</w:t>
            </w:r>
          </w:p>
        </w:tc>
        <w:tc>
          <w:tcPr>
            <w:tcW w:w="887" w:type="dxa"/>
            <w:vAlign w:val="center"/>
          </w:tcPr>
          <w:p w:rsidR="00A11913" w:rsidRPr="00145417" w:rsidRDefault="00A11913" w:rsidP="00A11913">
            <w:pPr>
              <w:jc w:val="center"/>
              <w:rPr>
                <w:color w:val="000000"/>
                <w:kern w:val="3"/>
                <w:sz w:val="24"/>
                <w:szCs w:val="24"/>
                <w:lang w:val="de-DE" w:eastAsia="ja-JP"/>
              </w:rPr>
            </w:pPr>
            <w:r w:rsidRPr="00145417">
              <w:rPr>
                <w:sz w:val="24"/>
                <w:szCs w:val="24"/>
              </w:rPr>
              <w:t>0,0</w:t>
            </w:r>
            <w:r>
              <w:rPr>
                <w:sz w:val="24"/>
                <w:szCs w:val="24"/>
              </w:rPr>
              <w:t>0</w:t>
            </w:r>
          </w:p>
        </w:tc>
        <w:tc>
          <w:tcPr>
            <w:tcW w:w="851" w:type="dxa"/>
            <w:vAlign w:val="center"/>
          </w:tcPr>
          <w:p w:rsidR="00A11913" w:rsidRPr="007B66EA" w:rsidRDefault="00A11913" w:rsidP="00A11913">
            <w:pPr>
              <w:jc w:val="center"/>
              <w:rPr>
                <w:color w:val="000000"/>
                <w:kern w:val="3"/>
                <w:sz w:val="24"/>
                <w:szCs w:val="24"/>
                <w:lang w:eastAsia="ja-JP"/>
              </w:rPr>
            </w:pPr>
            <w:r>
              <w:rPr>
                <w:color w:val="000000"/>
                <w:kern w:val="3"/>
                <w:sz w:val="24"/>
                <w:szCs w:val="24"/>
                <w:lang w:eastAsia="ja-JP"/>
              </w:rPr>
              <w:t>0,00</w:t>
            </w:r>
          </w:p>
        </w:tc>
        <w:tc>
          <w:tcPr>
            <w:tcW w:w="850" w:type="dxa"/>
            <w:vAlign w:val="center"/>
          </w:tcPr>
          <w:p w:rsidR="00A11913" w:rsidRPr="00145417" w:rsidRDefault="00A11913" w:rsidP="00A11913">
            <w:pPr>
              <w:jc w:val="center"/>
              <w:rPr>
                <w:color w:val="000000"/>
                <w:kern w:val="3"/>
                <w:sz w:val="24"/>
                <w:szCs w:val="24"/>
                <w:lang w:val="de-DE" w:eastAsia="ja-JP"/>
              </w:rPr>
            </w:pPr>
            <w:r w:rsidRPr="00145417">
              <w:rPr>
                <w:sz w:val="24"/>
                <w:szCs w:val="24"/>
              </w:rPr>
              <w:t>0,0</w:t>
            </w:r>
            <w:r>
              <w:rPr>
                <w:sz w:val="24"/>
                <w:szCs w:val="24"/>
              </w:rPr>
              <w:t>0</w:t>
            </w:r>
          </w:p>
        </w:tc>
        <w:tc>
          <w:tcPr>
            <w:tcW w:w="851" w:type="dxa"/>
            <w:vAlign w:val="center"/>
          </w:tcPr>
          <w:p w:rsidR="00A11913" w:rsidRPr="007B66EA" w:rsidRDefault="00A11913" w:rsidP="00A11913">
            <w:pPr>
              <w:jc w:val="center"/>
              <w:rPr>
                <w:color w:val="000000"/>
                <w:kern w:val="3"/>
                <w:sz w:val="24"/>
                <w:szCs w:val="24"/>
                <w:lang w:eastAsia="ja-JP"/>
              </w:rPr>
            </w:pPr>
            <w:r>
              <w:rPr>
                <w:color w:val="000000"/>
                <w:kern w:val="3"/>
                <w:sz w:val="24"/>
                <w:szCs w:val="24"/>
                <w:lang w:eastAsia="ja-JP"/>
              </w:rPr>
              <w:t>0,00</w:t>
            </w:r>
          </w:p>
        </w:tc>
        <w:tc>
          <w:tcPr>
            <w:tcW w:w="853" w:type="dxa"/>
            <w:vAlign w:val="center"/>
          </w:tcPr>
          <w:p w:rsidR="00A11913" w:rsidRPr="007B66EA" w:rsidRDefault="00A11913" w:rsidP="00A11913">
            <w:pPr>
              <w:jc w:val="center"/>
              <w:rPr>
                <w:color w:val="000000"/>
                <w:kern w:val="3"/>
                <w:sz w:val="24"/>
                <w:szCs w:val="24"/>
                <w:lang w:eastAsia="ja-JP"/>
              </w:rPr>
            </w:pPr>
            <w:r>
              <w:rPr>
                <w:color w:val="000000"/>
                <w:kern w:val="3"/>
                <w:sz w:val="24"/>
                <w:szCs w:val="24"/>
                <w:lang w:eastAsia="ja-JP"/>
              </w:rPr>
              <w:t>0,00</w:t>
            </w:r>
          </w:p>
        </w:tc>
      </w:tr>
      <w:tr w:rsidR="00A11913" w:rsidRPr="00145417" w:rsidTr="00A11913">
        <w:trPr>
          <w:gridAfter w:val="1"/>
          <w:wAfter w:w="35" w:type="dxa"/>
          <w:trHeight w:val="701"/>
        </w:trPr>
        <w:tc>
          <w:tcPr>
            <w:tcW w:w="567" w:type="dxa"/>
            <w:shd w:val="clear" w:color="auto" w:fill="auto"/>
            <w:vAlign w:val="center"/>
          </w:tcPr>
          <w:p w:rsidR="00A11913" w:rsidRPr="00145417" w:rsidRDefault="00A11913" w:rsidP="00A11913">
            <w:pPr>
              <w:jc w:val="center"/>
              <w:rPr>
                <w:rStyle w:val="ts7"/>
                <w:sz w:val="24"/>
                <w:szCs w:val="24"/>
              </w:rPr>
            </w:pPr>
            <w:r>
              <w:rPr>
                <w:rStyle w:val="ts7"/>
                <w:sz w:val="24"/>
                <w:szCs w:val="24"/>
              </w:rPr>
              <w:lastRenderedPageBreak/>
              <w:t>1.3.</w:t>
            </w:r>
          </w:p>
        </w:tc>
        <w:tc>
          <w:tcPr>
            <w:tcW w:w="2551" w:type="dxa"/>
            <w:gridSpan w:val="2"/>
            <w:shd w:val="clear" w:color="auto" w:fill="auto"/>
          </w:tcPr>
          <w:p w:rsidR="00A11913" w:rsidRPr="00145417" w:rsidRDefault="00A11913" w:rsidP="00A11913">
            <w:pPr>
              <w:jc w:val="both"/>
              <w:rPr>
                <w:color w:val="000000"/>
                <w:kern w:val="3"/>
                <w:sz w:val="24"/>
                <w:szCs w:val="24"/>
                <w:u w:val="single"/>
                <w:lang w:eastAsia="ja-JP"/>
              </w:rPr>
            </w:pPr>
            <w:r w:rsidRPr="00145417">
              <w:rPr>
                <w:color w:val="000000"/>
                <w:kern w:val="3"/>
                <w:sz w:val="24"/>
                <w:szCs w:val="24"/>
                <w:u w:val="single"/>
                <w:lang w:eastAsia="ja-JP"/>
              </w:rPr>
              <w:t>Основное мероприятие:</w:t>
            </w:r>
          </w:p>
          <w:p w:rsidR="00A11913" w:rsidRPr="002D7D03" w:rsidRDefault="00A11913" w:rsidP="00A11913">
            <w:pPr>
              <w:pStyle w:val="af2"/>
              <w:rPr>
                <w:rFonts w:ascii="Times New Roman" w:hAnsi="Times New Roman" w:cs="Times New Roman"/>
                <w:color w:val="000000"/>
                <w:kern w:val="3"/>
                <w:lang w:eastAsia="ja-JP"/>
              </w:rPr>
            </w:pPr>
            <w:r w:rsidRPr="00145417">
              <w:rPr>
                <w:rFonts w:ascii="Times New Roman" w:hAnsi="Times New Roman" w:cs="Times New Roman"/>
              </w:rPr>
              <w:t xml:space="preserve">"Оказание поддержки </w:t>
            </w:r>
            <w:r w:rsidRPr="00145417">
              <w:rPr>
                <w:rFonts w:ascii="Times New Roman" w:hAnsi="Times New Roman" w:cs="Times New Roman"/>
                <w:color w:val="000000"/>
                <w:kern w:val="3"/>
                <w:lang w:eastAsia="ja-JP"/>
              </w:rPr>
              <w:t xml:space="preserve">социально ориентированным некоммерческим организациям в проведении социально значимых мероприятий </w:t>
            </w:r>
            <w:r>
              <w:rPr>
                <w:rFonts w:ascii="Times New Roman" w:hAnsi="Times New Roman" w:cs="Times New Roman"/>
                <w:color w:val="000000"/>
                <w:kern w:val="3"/>
                <w:lang w:eastAsia="ja-JP"/>
              </w:rPr>
              <w:t>(</w:t>
            </w:r>
            <w:r w:rsidRPr="002D7D03">
              <w:rPr>
                <w:rFonts w:ascii="Times New Roman" w:hAnsi="Times New Roman" w:cs="Times New Roman"/>
                <w:color w:val="000000"/>
                <w:kern w:val="3"/>
                <w:lang w:eastAsia="ja-JP"/>
              </w:rPr>
              <w:t>конкурсы, праздники, иные мероприятия)</w:t>
            </w:r>
            <w:r>
              <w:rPr>
                <w:rFonts w:ascii="Times New Roman" w:hAnsi="Times New Roman" w:cs="Times New Roman"/>
                <w:color w:val="000000"/>
                <w:kern w:val="3"/>
                <w:lang w:eastAsia="ja-JP"/>
              </w:rPr>
              <w:t xml:space="preserve"> </w:t>
            </w:r>
            <w:r w:rsidRPr="00145417">
              <w:rPr>
                <w:rFonts w:ascii="Times New Roman" w:hAnsi="Times New Roman" w:cs="Times New Roman"/>
                <w:color w:val="000000"/>
                <w:kern w:val="3"/>
                <w:lang w:eastAsia="ja-JP"/>
              </w:rPr>
              <w:t>"</w:t>
            </w:r>
          </w:p>
        </w:tc>
        <w:tc>
          <w:tcPr>
            <w:tcW w:w="1843" w:type="dxa"/>
            <w:shd w:val="clear" w:color="auto" w:fill="auto"/>
          </w:tcPr>
          <w:p w:rsidR="00A11913" w:rsidRPr="00163858" w:rsidRDefault="00A11913" w:rsidP="00A11913">
            <w:pPr>
              <w:ind w:left="-60" w:right="-90"/>
              <w:jc w:val="both"/>
              <w:rPr>
                <w:kern w:val="3"/>
                <w:sz w:val="24"/>
                <w:szCs w:val="24"/>
                <w:lang w:eastAsia="ja-JP"/>
              </w:rPr>
            </w:pPr>
            <w:r>
              <w:rPr>
                <w:color w:val="000000"/>
                <w:kern w:val="3"/>
                <w:sz w:val="24"/>
                <w:szCs w:val="24"/>
                <w:lang w:eastAsia="ja-JP"/>
              </w:rPr>
              <w:t>А</w:t>
            </w:r>
            <w:r w:rsidRPr="00145417">
              <w:rPr>
                <w:color w:val="000000"/>
                <w:kern w:val="3"/>
                <w:sz w:val="24"/>
                <w:szCs w:val="24"/>
                <w:lang w:eastAsia="ja-JP"/>
              </w:rPr>
              <w:t>дминистраци</w:t>
            </w:r>
            <w:r>
              <w:rPr>
                <w:color w:val="000000"/>
                <w:kern w:val="3"/>
                <w:sz w:val="24"/>
                <w:szCs w:val="24"/>
                <w:lang w:eastAsia="ja-JP"/>
              </w:rPr>
              <w:t>я</w:t>
            </w:r>
            <w:r w:rsidRPr="00145417">
              <w:rPr>
                <w:color w:val="000000"/>
                <w:kern w:val="3"/>
                <w:sz w:val="24"/>
                <w:szCs w:val="24"/>
                <w:lang w:eastAsia="ja-JP"/>
              </w:rPr>
              <w:t xml:space="preserve">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r>
              <w:rPr>
                <w:color w:val="000000"/>
                <w:kern w:val="3"/>
                <w:sz w:val="24"/>
                <w:szCs w:val="24"/>
                <w:lang w:eastAsia="ja-JP"/>
              </w:rPr>
              <w:t>,</w:t>
            </w:r>
            <w:r w:rsidRPr="00163858">
              <w:rPr>
                <w:kern w:val="3"/>
                <w:sz w:val="24"/>
                <w:szCs w:val="24"/>
                <w:lang w:eastAsia="ja-JP"/>
              </w:rPr>
              <w:t xml:space="preserve"> Управление делами администрации </w:t>
            </w:r>
            <w:proofErr w:type="spellStart"/>
            <w:r w:rsidRPr="00163858">
              <w:rPr>
                <w:kern w:val="3"/>
                <w:sz w:val="24"/>
                <w:szCs w:val="24"/>
                <w:lang w:eastAsia="ja-JP"/>
              </w:rPr>
              <w:t>Тайшетского</w:t>
            </w:r>
            <w:proofErr w:type="spellEnd"/>
            <w:r w:rsidRPr="00163858">
              <w:rPr>
                <w:kern w:val="3"/>
                <w:sz w:val="24"/>
                <w:szCs w:val="24"/>
                <w:lang w:eastAsia="ja-JP"/>
              </w:rPr>
              <w:t xml:space="preserve"> района</w:t>
            </w:r>
          </w:p>
          <w:p w:rsidR="00A11913" w:rsidRPr="00145417" w:rsidRDefault="00A11913" w:rsidP="00A11913">
            <w:pPr>
              <w:ind w:left="-60" w:right="-90"/>
              <w:jc w:val="both"/>
              <w:rPr>
                <w:color w:val="000000"/>
                <w:kern w:val="3"/>
                <w:sz w:val="24"/>
                <w:szCs w:val="24"/>
                <w:lang w:eastAsia="ja-JP"/>
              </w:rPr>
            </w:pPr>
          </w:p>
        </w:tc>
        <w:tc>
          <w:tcPr>
            <w:tcW w:w="817" w:type="dxa"/>
            <w:shd w:val="clear" w:color="auto" w:fill="auto"/>
            <w:vAlign w:val="center"/>
          </w:tcPr>
          <w:p w:rsidR="00A11913" w:rsidRPr="00145417" w:rsidRDefault="00A11913" w:rsidP="00A11913">
            <w:pPr>
              <w:rPr>
                <w:color w:val="000000"/>
                <w:kern w:val="3"/>
                <w:sz w:val="24"/>
                <w:szCs w:val="24"/>
                <w:lang w:eastAsia="ja-JP"/>
              </w:rPr>
            </w:pPr>
            <w:r>
              <w:rPr>
                <w:color w:val="000000"/>
                <w:kern w:val="3"/>
                <w:sz w:val="24"/>
                <w:szCs w:val="24"/>
                <w:lang w:eastAsia="ja-JP"/>
              </w:rPr>
              <w:t xml:space="preserve">01.01.2020 </w:t>
            </w:r>
          </w:p>
        </w:tc>
        <w:tc>
          <w:tcPr>
            <w:tcW w:w="815" w:type="dxa"/>
            <w:shd w:val="clear" w:color="auto" w:fill="auto"/>
            <w:vAlign w:val="center"/>
          </w:tcPr>
          <w:p w:rsidR="00A11913" w:rsidRPr="00145417" w:rsidRDefault="00A11913" w:rsidP="00A11913">
            <w:pPr>
              <w:rPr>
                <w:color w:val="000000"/>
                <w:kern w:val="3"/>
                <w:sz w:val="24"/>
                <w:szCs w:val="24"/>
                <w:lang w:eastAsia="ja-JP"/>
              </w:rPr>
            </w:pPr>
            <w:r w:rsidRPr="00145417">
              <w:rPr>
                <w:color w:val="000000"/>
                <w:kern w:val="3"/>
                <w:sz w:val="24"/>
                <w:szCs w:val="24"/>
                <w:lang w:eastAsia="ja-JP"/>
              </w:rPr>
              <w:t>31.12</w:t>
            </w:r>
            <w:r>
              <w:rPr>
                <w:color w:val="000000"/>
                <w:kern w:val="3"/>
                <w:sz w:val="24"/>
                <w:szCs w:val="24"/>
                <w:lang w:eastAsia="ja-JP"/>
              </w:rPr>
              <w:t>.2026</w:t>
            </w:r>
          </w:p>
        </w:tc>
        <w:tc>
          <w:tcPr>
            <w:tcW w:w="1417" w:type="dxa"/>
            <w:gridSpan w:val="2"/>
            <w:shd w:val="clear" w:color="auto" w:fill="auto"/>
            <w:vAlign w:val="center"/>
          </w:tcPr>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Районный</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бюджет</w:t>
            </w:r>
          </w:p>
        </w:tc>
        <w:tc>
          <w:tcPr>
            <w:tcW w:w="709" w:type="dxa"/>
            <w:gridSpan w:val="2"/>
            <w:shd w:val="clear" w:color="auto" w:fill="auto"/>
            <w:vAlign w:val="center"/>
          </w:tcPr>
          <w:p w:rsidR="00A11913" w:rsidRDefault="00A11913" w:rsidP="00A11913">
            <w:pPr>
              <w:jc w:val="center"/>
              <w:rPr>
                <w:color w:val="000000"/>
                <w:kern w:val="3"/>
                <w:sz w:val="24"/>
                <w:szCs w:val="24"/>
                <w:lang w:eastAsia="ja-JP"/>
              </w:rPr>
            </w:pPr>
            <w:r>
              <w:rPr>
                <w:color w:val="000000"/>
                <w:kern w:val="3"/>
                <w:sz w:val="24"/>
                <w:szCs w:val="24"/>
                <w:lang w:eastAsia="ja-JP"/>
              </w:rPr>
              <w:t>тыс.</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руб.</w:t>
            </w:r>
          </w:p>
        </w:tc>
        <w:tc>
          <w:tcPr>
            <w:tcW w:w="851" w:type="dxa"/>
            <w:gridSpan w:val="2"/>
            <w:shd w:val="clear" w:color="auto" w:fill="auto"/>
            <w:vAlign w:val="center"/>
          </w:tcPr>
          <w:p w:rsidR="00A11913" w:rsidRPr="00A11913" w:rsidRDefault="00A11913" w:rsidP="00A11913">
            <w:pPr>
              <w:jc w:val="center"/>
              <w:rPr>
                <w:bCs/>
                <w:color w:val="000000"/>
                <w:sz w:val="24"/>
                <w:szCs w:val="24"/>
              </w:rPr>
            </w:pPr>
            <w:r w:rsidRPr="00A11913">
              <w:rPr>
                <w:bCs/>
                <w:color w:val="000000"/>
                <w:sz w:val="24"/>
                <w:szCs w:val="24"/>
              </w:rPr>
              <w:t>70,00</w:t>
            </w:r>
          </w:p>
        </w:tc>
        <w:tc>
          <w:tcPr>
            <w:tcW w:w="850" w:type="dxa"/>
            <w:gridSpan w:val="2"/>
            <w:shd w:val="clear" w:color="auto" w:fill="auto"/>
            <w:vAlign w:val="center"/>
          </w:tcPr>
          <w:p w:rsidR="00A11913" w:rsidRPr="00A11913" w:rsidRDefault="00A11913" w:rsidP="00A11913">
            <w:pPr>
              <w:jc w:val="center"/>
              <w:rPr>
                <w:bCs/>
                <w:color w:val="000000"/>
                <w:sz w:val="24"/>
                <w:szCs w:val="24"/>
              </w:rPr>
            </w:pPr>
            <w:r w:rsidRPr="00A11913">
              <w:rPr>
                <w:bCs/>
                <w:color w:val="000000"/>
                <w:sz w:val="24"/>
                <w:szCs w:val="24"/>
              </w:rPr>
              <w:t>70,00</w:t>
            </w:r>
          </w:p>
        </w:tc>
        <w:tc>
          <w:tcPr>
            <w:tcW w:w="887" w:type="dxa"/>
            <w:shd w:val="clear" w:color="auto" w:fill="auto"/>
            <w:vAlign w:val="center"/>
          </w:tcPr>
          <w:p w:rsidR="00A11913" w:rsidRPr="00A11913" w:rsidRDefault="00A11913" w:rsidP="00A11913">
            <w:pPr>
              <w:jc w:val="center"/>
              <w:rPr>
                <w:bCs/>
                <w:color w:val="000000"/>
                <w:sz w:val="24"/>
                <w:szCs w:val="24"/>
              </w:rPr>
            </w:pPr>
            <w:r w:rsidRPr="00A11913">
              <w:rPr>
                <w:bCs/>
                <w:color w:val="000000"/>
                <w:sz w:val="24"/>
                <w:szCs w:val="24"/>
              </w:rPr>
              <w:t>69,90</w:t>
            </w:r>
          </w:p>
        </w:tc>
        <w:tc>
          <w:tcPr>
            <w:tcW w:w="851" w:type="dxa"/>
            <w:shd w:val="clear" w:color="auto" w:fill="auto"/>
            <w:vAlign w:val="center"/>
          </w:tcPr>
          <w:p w:rsidR="00A11913" w:rsidRPr="00A11913" w:rsidRDefault="00A11913" w:rsidP="00A11913">
            <w:pPr>
              <w:jc w:val="center"/>
              <w:rPr>
                <w:bCs/>
                <w:color w:val="000000"/>
                <w:sz w:val="24"/>
                <w:szCs w:val="24"/>
              </w:rPr>
            </w:pPr>
            <w:r w:rsidRPr="00A11913">
              <w:rPr>
                <w:bCs/>
                <w:color w:val="000000"/>
                <w:sz w:val="24"/>
                <w:szCs w:val="24"/>
              </w:rPr>
              <w:t>70,00</w:t>
            </w:r>
          </w:p>
        </w:tc>
        <w:tc>
          <w:tcPr>
            <w:tcW w:w="850" w:type="dxa"/>
            <w:shd w:val="clear" w:color="auto" w:fill="auto"/>
            <w:vAlign w:val="center"/>
          </w:tcPr>
          <w:p w:rsidR="00A11913" w:rsidRPr="00A11913" w:rsidRDefault="00A11913" w:rsidP="00A11913">
            <w:pPr>
              <w:jc w:val="center"/>
              <w:rPr>
                <w:bCs/>
                <w:color w:val="000000"/>
                <w:sz w:val="24"/>
                <w:szCs w:val="24"/>
              </w:rPr>
            </w:pPr>
            <w:r w:rsidRPr="00A11913">
              <w:rPr>
                <w:bCs/>
                <w:color w:val="000000"/>
                <w:sz w:val="24"/>
                <w:szCs w:val="24"/>
              </w:rPr>
              <w:t>70,00</w:t>
            </w:r>
          </w:p>
        </w:tc>
        <w:tc>
          <w:tcPr>
            <w:tcW w:w="851" w:type="dxa"/>
            <w:vAlign w:val="center"/>
          </w:tcPr>
          <w:p w:rsidR="00A11913" w:rsidRPr="00A11913" w:rsidRDefault="00A11913" w:rsidP="00A11913">
            <w:pPr>
              <w:jc w:val="center"/>
              <w:rPr>
                <w:bCs/>
                <w:color w:val="000000"/>
                <w:sz w:val="24"/>
                <w:szCs w:val="24"/>
              </w:rPr>
            </w:pPr>
            <w:r w:rsidRPr="00A11913">
              <w:rPr>
                <w:bCs/>
                <w:color w:val="000000"/>
                <w:sz w:val="24"/>
                <w:szCs w:val="24"/>
              </w:rPr>
              <w:t>70,00</w:t>
            </w:r>
          </w:p>
        </w:tc>
        <w:tc>
          <w:tcPr>
            <w:tcW w:w="853" w:type="dxa"/>
            <w:shd w:val="clear" w:color="auto" w:fill="auto"/>
            <w:vAlign w:val="center"/>
          </w:tcPr>
          <w:p w:rsidR="00A11913" w:rsidRPr="00A11913" w:rsidRDefault="00A11913" w:rsidP="00A11913">
            <w:pPr>
              <w:jc w:val="center"/>
              <w:rPr>
                <w:bCs/>
                <w:color w:val="000000"/>
                <w:sz w:val="24"/>
                <w:szCs w:val="24"/>
              </w:rPr>
            </w:pPr>
            <w:r w:rsidRPr="00A11913">
              <w:rPr>
                <w:bCs/>
                <w:color w:val="000000"/>
                <w:sz w:val="24"/>
                <w:szCs w:val="24"/>
              </w:rPr>
              <w:t>70,00</w:t>
            </w:r>
          </w:p>
        </w:tc>
      </w:tr>
      <w:tr w:rsidR="00A11913" w:rsidRPr="00145417" w:rsidTr="00A11913">
        <w:trPr>
          <w:gridAfter w:val="1"/>
          <w:wAfter w:w="35" w:type="dxa"/>
          <w:trHeight w:val="701"/>
        </w:trPr>
        <w:tc>
          <w:tcPr>
            <w:tcW w:w="567" w:type="dxa"/>
            <w:vAlign w:val="center"/>
          </w:tcPr>
          <w:p w:rsidR="00A11913" w:rsidRPr="00145417" w:rsidRDefault="00A11913" w:rsidP="00A11913">
            <w:pPr>
              <w:jc w:val="center"/>
              <w:rPr>
                <w:rStyle w:val="ts7"/>
                <w:sz w:val="24"/>
                <w:szCs w:val="24"/>
              </w:rPr>
            </w:pPr>
            <w:r>
              <w:rPr>
                <w:rStyle w:val="ts7"/>
                <w:sz w:val="24"/>
                <w:szCs w:val="24"/>
              </w:rPr>
              <w:t>1.3.1.</w:t>
            </w:r>
          </w:p>
        </w:tc>
        <w:tc>
          <w:tcPr>
            <w:tcW w:w="2551" w:type="dxa"/>
            <w:gridSpan w:val="2"/>
          </w:tcPr>
          <w:p w:rsidR="00A11913" w:rsidRPr="00163858" w:rsidRDefault="00A11913" w:rsidP="00A11913">
            <w:pPr>
              <w:jc w:val="both"/>
              <w:rPr>
                <w:sz w:val="24"/>
                <w:szCs w:val="24"/>
              </w:rPr>
            </w:pPr>
            <w:r w:rsidRPr="00163858">
              <w:rPr>
                <w:sz w:val="24"/>
                <w:szCs w:val="24"/>
              </w:rPr>
              <w:t>Мероприятие</w:t>
            </w:r>
          </w:p>
          <w:p w:rsidR="00A11913" w:rsidRPr="008B5289" w:rsidRDefault="00A11913" w:rsidP="00A11913">
            <w:pPr>
              <w:jc w:val="both"/>
              <w:rPr>
                <w:color w:val="000000"/>
                <w:kern w:val="3"/>
                <w:sz w:val="24"/>
                <w:szCs w:val="24"/>
                <w:u w:val="single"/>
                <w:lang w:eastAsia="ja-JP"/>
              </w:rPr>
            </w:pPr>
            <w:r w:rsidRPr="00163858">
              <w:rPr>
                <w:sz w:val="24"/>
                <w:szCs w:val="24"/>
              </w:rPr>
              <w:t xml:space="preserve">"Награждение победителей, занявших 1,2,3 место по итогам проведения конкурса среди первичных организаций Совета женщин </w:t>
            </w:r>
            <w:proofErr w:type="spellStart"/>
            <w:r w:rsidRPr="00163858">
              <w:rPr>
                <w:sz w:val="24"/>
                <w:szCs w:val="24"/>
              </w:rPr>
              <w:t>Тайшетского</w:t>
            </w:r>
            <w:proofErr w:type="spellEnd"/>
            <w:r w:rsidRPr="00163858">
              <w:rPr>
                <w:sz w:val="24"/>
                <w:szCs w:val="24"/>
              </w:rPr>
              <w:t xml:space="preserve"> района"</w:t>
            </w:r>
          </w:p>
        </w:tc>
        <w:tc>
          <w:tcPr>
            <w:tcW w:w="1843" w:type="dxa"/>
          </w:tcPr>
          <w:p w:rsidR="00A11913" w:rsidRPr="00163858" w:rsidRDefault="00A11913" w:rsidP="00A11913">
            <w:pPr>
              <w:ind w:left="-60" w:right="-90"/>
              <w:jc w:val="both"/>
              <w:rPr>
                <w:kern w:val="3"/>
                <w:sz w:val="24"/>
                <w:szCs w:val="24"/>
                <w:lang w:eastAsia="ja-JP"/>
              </w:rPr>
            </w:pPr>
            <w:r>
              <w:rPr>
                <w:color w:val="000000"/>
                <w:kern w:val="3"/>
                <w:sz w:val="24"/>
                <w:szCs w:val="24"/>
                <w:lang w:eastAsia="ja-JP"/>
              </w:rPr>
              <w:t>А</w:t>
            </w:r>
            <w:r w:rsidRPr="00145417">
              <w:rPr>
                <w:color w:val="000000"/>
                <w:kern w:val="3"/>
                <w:sz w:val="24"/>
                <w:szCs w:val="24"/>
                <w:lang w:eastAsia="ja-JP"/>
              </w:rPr>
              <w:t>дминистраци</w:t>
            </w:r>
            <w:r>
              <w:rPr>
                <w:color w:val="000000"/>
                <w:kern w:val="3"/>
                <w:sz w:val="24"/>
                <w:szCs w:val="24"/>
                <w:lang w:eastAsia="ja-JP"/>
              </w:rPr>
              <w:t>я</w:t>
            </w:r>
            <w:r w:rsidRPr="00145417">
              <w:rPr>
                <w:color w:val="000000"/>
                <w:kern w:val="3"/>
                <w:sz w:val="24"/>
                <w:szCs w:val="24"/>
                <w:lang w:eastAsia="ja-JP"/>
              </w:rPr>
              <w:t xml:space="preserve"> </w:t>
            </w:r>
            <w:proofErr w:type="spellStart"/>
            <w:r w:rsidRPr="00145417">
              <w:rPr>
                <w:color w:val="000000"/>
                <w:kern w:val="3"/>
                <w:sz w:val="24"/>
                <w:szCs w:val="24"/>
                <w:lang w:eastAsia="ja-JP"/>
              </w:rPr>
              <w:t>Тайшетского</w:t>
            </w:r>
            <w:proofErr w:type="spellEnd"/>
            <w:r w:rsidRPr="00145417">
              <w:rPr>
                <w:color w:val="000000"/>
                <w:kern w:val="3"/>
                <w:sz w:val="24"/>
                <w:szCs w:val="24"/>
                <w:lang w:eastAsia="ja-JP"/>
              </w:rPr>
              <w:t xml:space="preserve"> района</w:t>
            </w:r>
            <w:r>
              <w:rPr>
                <w:color w:val="000000"/>
                <w:kern w:val="3"/>
                <w:sz w:val="24"/>
                <w:szCs w:val="24"/>
                <w:lang w:eastAsia="ja-JP"/>
              </w:rPr>
              <w:t>,</w:t>
            </w:r>
            <w:r w:rsidRPr="00163858">
              <w:rPr>
                <w:kern w:val="3"/>
                <w:sz w:val="24"/>
                <w:szCs w:val="24"/>
                <w:lang w:eastAsia="ja-JP"/>
              </w:rPr>
              <w:t xml:space="preserve"> Управление делами администрации </w:t>
            </w:r>
            <w:proofErr w:type="spellStart"/>
            <w:r w:rsidRPr="00163858">
              <w:rPr>
                <w:kern w:val="3"/>
                <w:sz w:val="24"/>
                <w:szCs w:val="24"/>
                <w:lang w:eastAsia="ja-JP"/>
              </w:rPr>
              <w:t>Тайшетского</w:t>
            </w:r>
            <w:proofErr w:type="spellEnd"/>
            <w:r w:rsidRPr="00163858">
              <w:rPr>
                <w:kern w:val="3"/>
                <w:sz w:val="24"/>
                <w:szCs w:val="24"/>
                <w:lang w:eastAsia="ja-JP"/>
              </w:rPr>
              <w:t xml:space="preserve"> района</w:t>
            </w:r>
          </w:p>
          <w:p w:rsidR="00A11913" w:rsidRPr="00145417" w:rsidRDefault="00A11913" w:rsidP="00A11913">
            <w:pPr>
              <w:ind w:left="-60" w:right="-90"/>
              <w:jc w:val="both"/>
              <w:rPr>
                <w:color w:val="000000"/>
                <w:kern w:val="3"/>
                <w:sz w:val="24"/>
                <w:szCs w:val="24"/>
                <w:lang w:eastAsia="ja-JP"/>
              </w:rPr>
            </w:pPr>
          </w:p>
        </w:tc>
        <w:tc>
          <w:tcPr>
            <w:tcW w:w="817" w:type="dxa"/>
            <w:vAlign w:val="center"/>
          </w:tcPr>
          <w:p w:rsidR="00A11913" w:rsidRDefault="00A11913" w:rsidP="00A11913">
            <w:pPr>
              <w:rPr>
                <w:color w:val="000000"/>
                <w:kern w:val="3"/>
                <w:sz w:val="24"/>
                <w:szCs w:val="24"/>
                <w:lang w:eastAsia="ja-JP"/>
              </w:rPr>
            </w:pPr>
            <w:r>
              <w:rPr>
                <w:color w:val="000000"/>
                <w:kern w:val="3"/>
                <w:sz w:val="24"/>
                <w:szCs w:val="24"/>
                <w:lang w:eastAsia="ja-JP"/>
              </w:rPr>
              <w:t>01.01.2020</w:t>
            </w:r>
          </w:p>
        </w:tc>
        <w:tc>
          <w:tcPr>
            <w:tcW w:w="815" w:type="dxa"/>
            <w:vAlign w:val="center"/>
          </w:tcPr>
          <w:p w:rsidR="00A11913" w:rsidRPr="00145417" w:rsidRDefault="00A11913" w:rsidP="00A11913">
            <w:pPr>
              <w:rPr>
                <w:color w:val="000000"/>
                <w:kern w:val="3"/>
                <w:sz w:val="24"/>
                <w:szCs w:val="24"/>
                <w:lang w:eastAsia="ja-JP"/>
              </w:rPr>
            </w:pPr>
            <w:r>
              <w:rPr>
                <w:color w:val="000000"/>
                <w:kern w:val="3"/>
                <w:sz w:val="24"/>
                <w:szCs w:val="24"/>
                <w:lang w:eastAsia="ja-JP"/>
              </w:rPr>
              <w:t>31.12.2026</w:t>
            </w:r>
          </w:p>
        </w:tc>
        <w:tc>
          <w:tcPr>
            <w:tcW w:w="1417" w:type="dxa"/>
            <w:gridSpan w:val="2"/>
            <w:vAlign w:val="center"/>
          </w:tcPr>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Районный</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бюджет</w:t>
            </w:r>
          </w:p>
        </w:tc>
        <w:tc>
          <w:tcPr>
            <w:tcW w:w="709" w:type="dxa"/>
            <w:gridSpan w:val="2"/>
            <w:vAlign w:val="center"/>
          </w:tcPr>
          <w:p w:rsidR="00A11913" w:rsidRDefault="00A11913" w:rsidP="00A11913">
            <w:pPr>
              <w:jc w:val="center"/>
              <w:rPr>
                <w:color w:val="000000"/>
                <w:kern w:val="3"/>
                <w:sz w:val="24"/>
                <w:szCs w:val="24"/>
                <w:lang w:eastAsia="ja-JP"/>
              </w:rPr>
            </w:pPr>
            <w:r>
              <w:rPr>
                <w:color w:val="000000"/>
                <w:kern w:val="3"/>
                <w:sz w:val="24"/>
                <w:szCs w:val="24"/>
                <w:lang w:eastAsia="ja-JP"/>
              </w:rPr>
              <w:t>тыс.</w:t>
            </w:r>
          </w:p>
          <w:p w:rsidR="00A11913" w:rsidRDefault="00A11913" w:rsidP="00A11913">
            <w:pPr>
              <w:jc w:val="center"/>
              <w:rPr>
                <w:color w:val="000000"/>
                <w:kern w:val="3"/>
                <w:sz w:val="24"/>
                <w:szCs w:val="24"/>
                <w:lang w:eastAsia="ja-JP"/>
              </w:rPr>
            </w:pPr>
            <w:r w:rsidRPr="00145417">
              <w:rPr>
                <w:color w:val="000000"/>
                <w:kern w:val="3"/>
                <w:sz w:val="24"/>
                <w:szCs w:val="24"/>
                <w:lang w:eastAsia="ja-JP"/>
              </w:rPr>
              <w:t>руб.</w:t>
            </w:r>
          </w:p>
        </w:tc>
        <w:tc>
          <w:tcPr>
            <w:tcW w:w="851" w:type="dxa"/>
            <w:gridSpan w:val="2"/>
            <w:vAlign w:val="center"/>
          </w:tcPr>
          <w:p w:rsidR="00A11913" w:rsidRDefault="00A11913" w:rsidP="00A11913">
            <w:pPr>
              <w:jc w:val="center"/>
              <w:rPr>
                <w:sz w:val="24"/>
                <w:szCs w:val="24"/>
              </w:rPr>
            </w:pPr>
            <w:r>
              <w:rPr>
                <w:sz w:val="24"/>
                <w:szCs w:val="24"/>
              </w:rPr>
              <w:t>30,00</w:t>
            </w:r>
          </w:p>
        </w:tc>
        <w:tc>
          <w:tcPr>
            <w:tcW w:w="850" w:type="dxa"/>
            <w:gridSpan w:val="2"/>
            <w:vAlign w:val="center"/>
          </w:tcPr>
          <w:p w:rsidR="00A11913" w:rsidRDefault="00A11913" w:rsidP="00A11913">
            <w:pPr>
              <w:jc w:val="center"/>
              <w:rPr>
                <w:color w:val="000000"/>
                <w:kern w:val="3"/>
                <w:sz w:val="24"/>
                <w:szCs w:val="24"/>
                <w:lang w:eastAsia="ja-JP"/>
              </w:rPr>
            </w:pPr>
            <w:r>
              <w:rPr>
                <w:color w:val="000000"/>
                <w:kern w:val="3"/>
                <w:sz w:val="24"/>
                <w:szCs w:val="24"/>
                <w:lang w:eastAsia="ja-JP"/>
              </w:rPr>
              <w:t>30,00</w:t>
            </w:r>
          </w:p>
        </w:tc>
        <w:tc>
          <w:tcPr>
            <w:tcW w:w="887" w:type="dxa"/>
            <w:vAlign w:val="center"/>
          </w:tcPr>
          <w:p w:rsidR="00A11913" w:rsidRDefault="00A11913" w:rsidP="00A11913">
            <w:pPr>
              <w:ind w:left="-60" w:right="-48"/>
              <w:jc w:val="center"/>
              <w:rPr>
                <w:sz w:val="24"/>
                <w:szCs w:val="24"/>
              </w:rPr>
            </w:pPr>
            <w:r>
              <w:rPr>
                <w:sz w:val="24"/>
                <w:szCs w:val="24"/>
              </w:rPr>
              <w:t>30,00</w:t>
            </w:r>
          </w:p>
        </w:tc>
        <w:tc>
          <w:tcPr>
            <w:tcW w:w="851" w:type="dxa"/>
            <w:vAlign w:val="center"/>
          </w:tcPr>
          <w:p w:rsidR="00A11913" w:rsidRDefault="00A11913" w:rsidP="00A11913">
            <w:pPr>
              <w:ind w:right="-18"/>
              <w:jc w:val="center"/>
              <w:rPr>
                <w:color w:val="000000"/>
                <w:kern w:val="3"/>
                <w:sz w:val="24"/>
                <w:szCs w:val="24"/>
                <w:lang w:eastAsia="ja-JP"/>
              </w:rPr>
            </w:pPr>
            <w:r>
              <w:rPr>
                <w:color w:val="000000"/>
                <w:kern w:val="3"/>
                <w:sz w:val="24"/>
                <w:szCs w:val="24"/>
                <w:lang w:eastAsia="ja-JP"/>
              </w:rPr>
              <w:t>30,00</w:t>
            </w:r>
          </w:p>
        </w:tc>
        <w:tc>
          <w:tcPr>
            <w:tcW w:w="850" w:type="dxa"/>
            <w:vAlign w:val="center"/>
          </w:tcPr>
          <w:p w:rsidR="00A11913" w:rsidRDefault="00A11913" w:rsidP="00A11913">
            <w:pPr>
              <w:ind w:left="-65" w:right="-151"/>
              <w:jc w:val="center"/>
              <w:rPr>
                <w:sz w:val="24"/>
                <w:szCs w:val="24"/>
              </w:rPr>
            </w:pPr>
            <w:r>
              <w:rPr>
                <w:sz w:val="24"/>
                <w:szCs w:val="24"/>
              </w:rPr>
              <w:t>30,00</w:t>
            </w:r>
          </w:p>
        </w:tc>
        <w:tc>
          <w:tcPr>
            <w:tcW w:w="851" w:type="dxa"/>
            <w:vAlign w:val="center"/>
          </w:tcPr>
          <w:p w:rsidR="00A11913" w:rsidRDefault="00A11913" w:rsidP="00A11913">
            <w:pPr>
              <w:jc w:val="center"/>
              <w:rPr>
                <w:color w:val="000000"/>
                <w:kern w:val="3"/>
                <w:sz w:val="24"/>
                <w:szCs w:val="24"/>
                <w:lang w:eastAsia="ja-JP"/>
              </w:rPr>
            </w:pPr>
            <w:r>
              <w:rPr>
                <w:color w:val="000000"/>
                <w:kern w:val="3"/>
                <w:sz w:val="24"/>
                <w:szCs w:val="24"/>
                <w:lang w:eastAsia="ja-JP"/>
              </w:rPr>
              <w:t>30,00</w:t>
            </w:r>
          </w:p>
        </w:tc>
        <w:tc>
          <w:tcPr>
            <w:tcW w:w="853" w:type="dxa"/>
            <w:vAlign w:val="center"/>
          </w:tcPr>
          <w:p w:rsidR="00A11913" w:rsidRDefault="00A11913" w:rsidP="00A11913">
            <w:pPr>
              <w:jc w:val="center"/>
              <w:rPr>
                <w:color w:val="000000"/>
                <w:kern w:val="3"/>
                <w:sz w:val="24"/>
                <w:szCs w:val="24"/>
                <w:lang w:eastAsia="ja-JP"/>
              </w:rPr>
            </w:pPr>
            <w:r>
              <w:rPr>
                <w:color w:val="000000"/>
                <w:kern w:val="3"/>
                <w:sz w:val="24"/>
                <w:szCs w:val="24"/>
                <w:lang w:eastAsia="ja-JP"/>
              </w:rPr>
              <w:t>30,00</w:t>
            </w:r>
          </w:p>
        </w:tc>
      </w:tr>
      <w:tr w:rsidR="00A11913" w:rsidRPr="00145417" w:rsidTr="00A11913">
        <w:trPr>
          <w:gridAfter w:val="1"/>
          <w:wAfter w:w="35" w:type="dxa"/>
          <w:trHeight w:val="701"/>
        </w:trPr>
        <w:tc>
          <w:tcPr>
            <w:tcW w:w="567" w:type="dxa"/>
            <w:vAlign w:val="center"/>
          </w:tcPr>
          <w:p w:rsidR="00A11913" w:rsidRPr="00145417" w:rsidRDefault="00A11913" w:rsidP="00A11913">
            <w:pPr>
              <w:jc w:val="center"/>
              <w:rPr>
                <w:rStyle w:val="ts7"/>
                <w:sz w:val="24"/>
                <w:szCs w:val="24"/>
              </w:rPr>
            </w:pPr>
            <w:r>
              <w:rPr>
                <w:rStyle w:val="ts7"/>
                <w:sz w:val="24"/>
                <w:szCs w:val="24"/>
              </w:rPr>
              <w:t>1.3.2.</w:t>
            </w:r>
          </w:p>
        </w:tc>
        <w:tc>
          <w:tcPr>
            <w:tcW w:w="2551" w:type="dxa"/>
            <w:gridSpan w:val="2"/>
          </w:tcPr>
          <w:p w:rsidR="00A11913" w:rsidRPr="00163858" w:rsidRDefault="00A11913" w:rsidP="00A11913">
            <w:pPr>
              <w:jc w:val="both"/>
              <w:rPr>
                <w:kern w:val="3"/>
                <w:sz w:val="24"/>
                <w:szCs w:val="24"/>
                <w:lang w:eastAsia="ja-JP"/>
              </w:rPr>
            </w:pPr>
            <w:r w:rsidRPr="00163858">
              <w:rPr>
                <w:kern w:val="3"/>
                <w:sz w:val="24"/>
                <w:szCs w:val="24"/>
                <w:lang w:eastAsia="ja-JP"/>
              </w:rPr>
              <w:t>Мероприятие</w:t>
            </w:r>
          </w:p>
          <w:p w:rsidR="00A11913" w:rsidRPr="000F4CF7" w:rsidRDefault="00A11913" w:rsidP="00A11913">
            <w:pPr>
              <w:jc w:val="both"/>
              <w:rPr>
                <w:color w:val="000000"/>
                <w:kern w:val="3"/>
                <w:sz w:val="24"/>
                <w:szCs w:val="24"/>
                <w:highlight w:val="yellow"/>
                <w:u w:val="single"/>
                <w:lang w:eastAsia="ja-JP"/>
              </w:rPr>
            </w:pPr>
            <w:r w:rsidRPr="00163858">
              <w:rPr>
                <w:kern w:val="3"/>
                <w:sz w:val="24"/>
                <w:szCs w:val="24"/>
                <w:lang w:eastAsia="ja-JP"/>
              </w:rPr>
              <w:t>"Поощрение победителей конкурсов рукоделия среди пожилых людей, отнесенных к категории "Дети войны"</w:t>
            </w:r>
          </w:p>
        </w:tc>
        <w:tc>
          <w:tcPr>
            <w:tcW w:w="1843" w:type="dxa"/>
          </w:tcPr>
          <w:p w:rsidR="00A11913" w:rsidRPr="00163858" w:rsidRDefault="00A11913" w:rsidP="00A11913">
            <w:pPr>
              <w:ind w:left="-60" w:right="-90"/>
              <w:jc w:val="both"/>
              <w:rPr>
                <w:kern w:val="3"/>
                <w:sz w:val="24"/>
                <w:szCs w:val="24"/>
                <w:lang w:eastAsia="ja-JP"/>
              </w:rPr>
            </w:pPr>
            <w:r w:rsidRPr="0041068E">
              <w:rPr>
                <w:color w:val="000000"/>
                <w:kern w:val="3"/>
                <w:sz w:val="24"/>
                <w:szCs w:val="24"/>
                <w:lang w:eastAsia="ja-JP"/>
              </w:rPr>
              <w:t xml:space="preserve">Администрация </w:t>
            </w:r>
            <w:proofErr w:type="spellStart"/>
            <w:r w:rsidRPr="0041068E">
              <w:rPr>
                <w:color w:val="000000"/>
                <w:kern w:val="3"/>
                <w:sz w:val="24"/>
                <w:szCs w:val="24"/>
                <w:lang w:eastAsia="ja-JP"/>
              </w:rPr>
              <w:t>Тайшетского</w:t>
            </w:r>
            <w:proofErr w:type="spellEnd"/>
            <w:r w:rsidRPr="0041068E">
              <w:rPr>
                <w:color w:val="000000"/>
                <w:kern w:val="3"/>
                <w:sz w:val="24"/>
                <w:szCs w:val="24"/>
                <w:lang w:eastAsia="ja-JP"/>
              </w:rPr>
              <w:t xml:space="preserve"> района,</w:t>
            </w:r>
            <w:r w:rsidRPr="00163858">
              <w:rPr>
                <w:kern w:val="3"/>
                <w:sz w:val="24"/>
                <w:szCs w:val="24"/>
                <w:lang w:eastAsia="ja-JP"/>
              </w:rPr>
              <w:t xml:space="preserve"> Управление делами администрации </w:t>
            </w:r>
            <w:proofErr w:type="spellStart"/>
            <w:r w:rsidRPr="00163858">
              <w:rPr>
                <w:kern w:val="3"/>
                <w:sz w:val="24"/>
                <w:szCs w:val="24"/>
                <w:lang w:eastAsia="ja-JP"/>
              </w:rPr>
              <w:t>Тайшетского</w:t>
            </w:r>
            <w:proofErr w:type="spellEnd"/>
            <w:r w:rsidRPr="00163858">
              <w:rPr>
                <w:kern w:val="3"/>
                <w:sz w:val="24"/>
                <w:szCs w:val="24"/>
                <w:lang w:eastAsia="ja-JP"/>
              </w:rPr>
              <w:t xml:space="preserve"> района</w:t>
            </w:r>
          </w:p>
          <w:p w:rsidR="00A11913" w:rsidRPr="000F4CF7" w:rsidRDefault="00A11913" w:rsidP="00A11913">
            <w:pPr>
              <w:ind w:left="-60" w:right="-90"/>
              <w:jc w:val="both"/>
              <w:rPr>
                <w:color w:val="000000"/>
                <w:kern w:val="3"/>
                <w:sz w:val="24"/>
                <w:szCs w:val="24"/>
                <w:highlight w:val="yellow"/>
                <w:lang w:eastAsia="ja-JP"/>
              </w:rPr>
            </w:pPr>
          </w:p>
        </w:tc>
        <w:tc>
          <w:tcPr>
            <w:tcW w:w="817" w:type="dxa"/>
            <w:vAlign w:val="center"/>
          </w:tcPr>
          <w:p w:rsidR="00A11913" w:rsidRPr="00666540" w:rsidRDefault="00A11913" w:rsidP="00A11913">
            <w:pPr>
              <w:rPr>
                <w:color w:val="000000"/>
                <w:kern w:val="3"/>
                <w:sz w:val="24"/>
                <w:szCs w:val="24"/>
                <w:lang w:eastAsia="ja-JP"/>
              </w:rPr>
            </w:pPr>
            <w:r w:rsidRPr="00666540">
              <w:rPr>
                <w:color w:val="000000"/>
                <w:kern w:val="3"/>
                <w:sz w:val="24"/>
                <w:szCs w:val="24"/>
                <w:lang w:eastAsia="ja-JP"/>
              </w:rPr>
              <w:t>01.01.2020</w:t>
            </w:r>
          </w:p>
        </w:tc>
        <w:tc>
          <w:tcPr>
            <w:tcW w:w="815" w:type="dxa"/>
            <w:vAlign w:val="center"/>
          </w:tcPr>
          <w:p w:rsidR="00A11913" w:rsidRPr="00666540" w:rsidRDefault="00A11913" w:rsidP="00A11913">
            <w:pPr>
              <w:rPr>
                <w:color w:val="000000"/>
                <w:kern w:val="3"/>
                <w:sz w:val="24"/>
                <w:szCs w:val="24"/>
                <w:lang w:eastAsia="ja-JP"/>
              </w:rPr>
            </w:pPr>
            <w:r>
              <w:rPr>
                <w:color w:val="000000"/>
                <w:kern w:val="3"/>
                <w:sz w:val="24"/>
                <w:szCs w:val="24"/>
                <w:lang w:eastAsia="ja-JP"/>
              </w:rPr>
              <w:t>31.12.2026</w:t>
            </w:r>
          </w:p>
        </w:tc>
        <w:tc>
          <w:tcPr>
            <w:tcW w:w="1417" w:type="dxa"/>
            <w:gridSpan w:val="2"/>
            <w:vAlign w:val="center"/>
          </w:tcPr>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Районный</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бюджет</w:t>
            </w:r>
          </w:p>
        </w:tc>
        <w:tc>
          <w:tcPr>
            <w:tcW w:w="709" w:type="dxa"/>
            <w:gridSpan w:val="2"/>
            <w:vAlign w:val="center"/>
          </w:tcPr>
          <w:p w:rsidR="00A11913" w:rsidRDefault="00A11913" w:rsidP="00A11913">
            <w:pPr>
              <w:jc w:val="center"/>
              <w:rPr>
                <w:color w:val="000000"/>
                <w:kern w:val="3"/>
                <w:sz w:val="24"/>
                <w:szCs w:val="24"/>
                <w:lang w:eastAsia="ja-JP"/>
              </w:rPr>
            </w:pPr>
            <w:r>
              <w:rPr>
                <w:color w:val="000000"/>
                <w:kern w:val="3"/>
                <w:sz w:val="24"/>
                <w:szCs w:val="24"/>
                <w:lang w:eastAsia="ja-JP"/>
              </w:rPr>
              <w:t>тыс.</w:t>
            </w:r>
          </w:p>
          <w:p w:rsidR="00A11913" w:rsidRDefault="00A11913" w:rsidP="00A11913">
            <w:pPr>
              <w:jc w:val="center"/>
              <w:rPr>
                <w:color w:val="000000"/>
                <w:kern w:val="3"/>
                <w:sz w:val="24"/>
                <w:szCs w:val="24"/>
                <w:lang w:eastAsia="ja-JP"/>
              </w:rPr>
            </w:pPr>
            <w:r w:rsidRPr="00145417">
              <w:rPr>
                <w:color w:val="000000"/>
                <w:kern w:val="3"/>
                <w:sz w:val="24"/>
                <w:szCs w:val="24"/>
                <w:lang w:eastAsia="ja-JP"/>
              </w:rPr>
              <w:t>руб.</w:t>
            </w:r>
          </w:p>
        </w:tc>
        <w:tc>
          <w:tcPr>
            <w:tcW w:w="851" w:type="dxa"/>
            <w:gridSpan w:val="2"/>
            <w:vAlign w:val="center"/>
          </w:tcPr>
          <w:p w:rsidR="00A11913" w:rsidRDefault="00A11913" w:rsidP="00A11913">
            <w:pPr>
              <w:jc w:val="center"/>
              <w:rPr>
                <w:sz w:val="24"/>
                <w:szCs w:val="24"/>
              </w:rPr>
            </w:pPr>
            <w:r>
              <w:rPr>
                <w:sz w:val="24"/>
                <w:szCs w:val="24"/>
              </w:rPr>
              <w:t>20,00</w:t>
            </w:r>
          </w:p>
        </w:tc>
        <w:tc>
          <w:tcPr>
            <w:tcW w:w="850" w:type="dxa"/>
            <w:gridSpan w:val="2"/>
            <w:vAlign w:val="center"/>
          </w:tcPr>
          <w:p w:rsidR="00A11913" w:rsidRDefault="00A11913" w:rsidP="00A11913">
            <w:pPr>
              <w:jc w:val="center"/>
              <w:rPr>
                <w:color w:val="000000"/>
                <w:kern w:val="3"/>
                <w:sz w:val="24"/>
                <w:szCs w:val="24"/>
                <w:lang w:eastAsia="ja-JP"/>
              </w:rPr>
            </w:pPr>
            <w:r>
              <w:rPr>
                <w:color w:val="000000"/>
                <w:kern w:val="3"/>
                <w:sz w:val="24"/>
                <w:szCs w:val="24"/>
                <w:lang w:eastAsia="ja-JP"/>
              </w:rPr>
              <w:t>20,00</w:t>
            </w:r>
          </w:p>
        </w:tc>
        <w:tc>
          <w:tcPr>
            <w:tcW w:w="887" w:type="dxa"/>
            <w:vAlign w:val="center"/>
          </w:tcPr>
          <w:p w:rsidR="00A11913" w:rsidRDefault="00A11913" w:rsidP="00A11913">
            <w:pPr>
              <w:ind w:left="-60" w:right="-48"/>
              <w:jc w:val="center"/>
              <w:rPr>
                <w:sz w:val="24"/>
                <w:szCs w:val="24"/>
              </w:rPr>
            </w:pPr>
            <w:r>
              <w:rPr>
                <w:sz w:val="24"/>
                <w:szCs w:val="24"/>
              </w:rPr>
              <w:t>20,00</w:t>
            </w:r>
          </w:p>
        </w:tc>
        <w:tc>
          <w:tcPr>
            <w:tcW w:w="851" w:type="dxa"/>
            <w:vAlign w:val="center"/>
          </w:tcPr>
          <w:p w:rsidR="00A11913" w:rsidRDefault="00A11913" w:rsidP="00A11913">
            <w:pPr>
              <w:ind w:right="-18"/>
              <w:jc w:val="center"/>
              <w:rPr>
                <w:color w:val="000000"/>
                <w:kern w:val="3"/>
                <w:sz w:val="24"/>
                <w:szCs w:val="24"/>
                <w:lang w:eastAsia="ja-JP"/>
              </w:rPr>
            </w:pPr>
            <w:r>
              <w:rPr>
                <w:color w:val="000000"/>
                <w:kern w:val="3"/>
                <w:sz w:val="24"/>
                <w:szCs w:val="24"/>
                <w:lang w:eastAsia="ja-JP"/>
              </w:rPr>
              <w:t>6,00</w:t>
            </w:r>
          </w:p>
        </w:tc>
        <w:tc>
          <w:tcPr>
            <w:tcW w:w="850" w:type="dxa"/>
            <w:vAlign w:val="center"/>
          </w:tcPr>
          <w:p w:rsidR="00A11913" w:rsidRDefault="00A11913" w:rsidP="00A11913">
            <w:pPr>
              <w:ind w:left="-65" w:right="-151"/>
              <w:jc w:val="center"/>
              <w:rPr>
                <w:sz w:val="24"/>
                <w:szCs w:val="24"/>
              </w:rPr>
            </w:pPr>
            <w:r>
              <w:rPr>
                <w:sz w:val="24"/>
                <w:szCs w:val="24"/>
              </w:rPr>
              <w:t>6,00</w:t>
            </w:r>
          </w:p>
        </w:tc>
        <w:tc>
          <w:tcPr>
            <w:tcW w:w="851" w:type="dxa"/>
            <w:vAlign w:val="center"/>
          </w:tcPr>
          <w:p w:rsidR="00A11913" w:rsidRDefault="00A11913" w:rsidP="00A11913">
            <w:pPr>
              <w:jc w:val="center"/>
              <w:rPr>
                <w:color w:val="000000"/>
                <w:kern w:val="3"/>
                <w:sz w:val="24"/>
                <w:szCs w:val="24"/>
                <w:lang w:eastAsia="ja-JP"/>
              </w:rPr>
            </w:pPr>
            <w:r>
              <w:rPr>
                <w:color w:val="000000"/>
                <w:kern w:val="3"/>
                <w:sz w:val="24"/>
                <w:szCs w:val="24"/>
                <w:lang w:eastAsia="ja-JP"/>
              </w:rPr>
              <w:t>6,00</w:t>
            </w:r>
          </w:p>
        </w:tc>
        <w:tc>
          <w:tcPr>
            <w:tcW w:w="853" w:type="dxa"/>
            <w:vAlign w:val="center"/>
          </w:tcPr>
          <w:p w:rsidR="00A11913" w:rsidRDefault="00A11913" w:rsidP="00A11913">
            <w:pPr>
              <w:jc w:val="center"/>
              <w:rPr>
                <w:color w:val="000000"/>
                <w:kern w:val="3"/>
                <w:sz w:val="24"/>
                <w:szCs w:val="24"/>
                <w:lang w:eastAsia="ja-JP"/>
              </w:rPr>
            </w:pPr>
            <w:r>
              <w:rPr>
                <w:color w:val="000000"/>
                <w:kern w:val="3"/>
                <w:sz w:val="24"/>
                <w:szCs w:val="24"/>
                <w:lang w:eastAsia="ja-JP"/>
              </w:rPr>
              <w:t>6,00</w:t>
            </w:r>
          </w:p>
        </w:tc>
      </w:tr>
      <w:tr w:rsidR="00A11913" w:rsidRPr="00145417" w:rsidTr="00A11913">
        <w:trPr>
          <w:gridAfter w:val="1"/>
          <w:wAfter w:w="35" w:type="dxa"/>
          <w:trHeight w:val="701"/>
        </w:trPr>
        <w:tc>
          <w:tcPr>
            <w:tcW w:w="567" w:type="dxa"/>
            <w:shd w:val="clear" w:color="auto" w:fill="auto"/>
            <w:vAlign w:val="center"/>
          </w:tcPr>
          <w:p w:rsidR="00A11913" w:rsidRPr="00145417" w:rsidRDefault="00A11913" w:rsidP="00A11913">
            <w:pPr>
              <w:jc w:val="center"/>
              <w:rPr>
                <w:rStyle w:val="ts7"/>
                <w:sz w:val="24"/>
                <w:szCs w:val="24"/>
              </w:rPr>
            </w:pPr>
            <w:r>
              <w:rPr>
                <w:rStyle w:val="ts7"/>
                <w:sz w:val="24"/>
                <w:szCs w:val="24"/>
              </w:rPr>
              <w:lastRenderedPageBreak/>
              <w:t>1.3.3.</w:t>
            </w:r>
          </w:p>
        </w:tc>
        <w:tc>
          <w:tcPr>
            <w:tcW w:w="2551" w:type="dxa"/>
            <w:gridSpan w:val="2"/>
            <w:shd w:val="clear" w:color="auto" w:fill="auto"/>
          </w:tcPr>
          <w:p w:rsidR="00A11913" w:rsidRDefault="00A11913" w:rsidP="00A11913">
            <w:pPr>
              <w:rPr>
                <w:sz w:val="24"/>
                <w:szCs w:val="24"/>
                <w:shd w:val="clear" w:color="auto" w:fill="FFFFFF"/>
              </w:rPr>
            </w:pPr>
            <w:r>
              <w:rPr>
                <w:sz w:val="24"/>
                <w:szCs w:val="24"/>
                <w:shd w:val="clear" w:color="auto" w:fill="FFFFFF"/>
              </w:rPr>
              <w:t>Мероприятие</w:t>
            </w:r>
          </w:p>
          <w:p w:rsidR="00A11913" w:rsidRPr="0041068E" w:rsidRDefault="00A11913" w:rsidP="00A11913">
            <w:pPr>
              <w:rPr>
                <w:sz w:val="24"/>
                <w:szCs w:val="24"/>
                <w:shd w:val="clear" w:color="auto" w:fill="FFFFFF"/>
              </w:rPr>
            </w:pPr>
            <w:r>
              <w:rPr>
                <w:sz w:val="24"/>
                <w:szCs w:val="24"/>
                <w:shd w:val="clear" w:color="auto" w:fill="FFFFFF"/>
              </w:rPr>
              <w:t xml:space="preserve">Поощрение участников, оказание поддержки при проведении </w:t>
            </w:r>
            <w:r w:rsidRPr="00163858">
              <w:rPr>
                <w:sz w:val="24"/>
                <w:szCs w:val="24"/>
                <w:shd w:val="clear" w:color="auto" w:fill="FFFFFF"/>
              </w:rPr>
              <w:t>Конкурс</w:t>
            </w:r>
            <w:r>
              <w:rPr>
                <w:sz w:val="24"/>
                <w:szCs w:val="24"/>
                <w:shd w:val="clear" w:color="auto" w:fill="FFFFFF"/>
              </w:rPr>
              <w:t>а</w:t>
            </w:r>
            <w:r w:rsidRPr="00163858">
              <w:rPr>
                <w:sz w:val="24"/>
                <w:szCs w:val="24"/>
                <w:shd w:val="clear" w:color="auto" w:fill="FFFFFF"/>
              </w:rPr>
              <w:t xml:space="preserve">  детских рисунков ко Дню Победы</w:t>
            </w:r>
          </w:p>
        </w:tc>
        <w:tc>
          <w:tcPr>
            <w:tcW w:w="1843" w:type="dxa"/>
            <w:shd w:val="clear" w:color="auto" w:fill="auto"/>
          </w:tcPr>
          <w:p w:rsidR="00A11913" w:rsidRPr="00A44088" w:rsidRDefault="00A11913" w:rsidP="00A11913">
            <w:pPr>
              <w:ind w:left="-60" w:right="-90"/>
              <w:jc w:val="both"/>
              <w:rPr>
                <w:kern w:val="3"/>
                <w:sz w:val="24"/>
                <w:szCs w:val="24"/>
                <w:lang w:eastAsia="ja-JP"/>
              </w:rPr>
            </w:pPr>
            <w:r w:rsidRPr="0041068E">
              <w:rPr>
                <w:color w:val="000000"/>
                <w:kern w:val="3"/>
                <w:sz w:val="24"/>
                <w:szCs w:val="24"/>
                <w:lang w:eastAsia="ja-JP"/>
              </w:rPr>
              <w:t xml:space="preserve">Администрация </w:t>
            </w:r>
            <w:proofErr w:type="spellStart"/>
            <w:r w:rsidRPr="0041068E">
              <w:rPr>
                <w:color w:val="000000"/>
                <w:kern w:val="3"/>
                <w:sz w:val="24"/>
                <w:szCs w:val="24"/>
                <w:lang w:eastAsia="ja-JP"/>
              </w:rPr>
              <w:t>Тайшетского</w:t>
            </w:r>
            <w:proofErr w:type="spellEnd"/>
            <w:r w:rsidRPr="0041068E">
              <w:rPr>
                <w:color w:val="000000"/>
                <w:kern w:val="3"/>
                <w:sz w:val="24"/>
                <w:szCs w:val="24"/>
                <w:lang w:eastAsia="ja-JP"/>
              </w:rPr>
              <w:t xml:space="preserve"> района, </w:t>
            </w:r>
            <w:r w:rsidRPr="0041068E">
              <w:rPr>
                <w:kern w:val="3"/>
                <w:sz w:val="24"/>
                <w:szCs w:val="24"/>
                <w:lang w:eastAsia="ja-JP"/>
              </w:rPr>
              <w:t xml:space="preserve">Управление делами администрации </w:t>
            </w:r>
            <w:proofErr w:type="spellStart"/>
            <w:r w:rsidRPr="0041068E">
              <w:rPr>
                <w:kern w:val="3"/>
                <w:sz w:val="24"/>
                <w:szCs w:val="24"/>
                <w:lang w:eastAsia="ja-JP"/>
              </w:rPr>
              <w:t>Тайшетского</w:t>
            </w:r>
            <w:proofErr w:type="spellEnd"/>
            <w:r w:rsidRPr="0041068E">
              <w:rPr>
                <w:kern w:val="3"/>
                <w:sz w:val="24"/>
                <w:szCs w:val="24"/>
                <w:lang w:eastAsia="ja-JP"/>
              </w:rPr>
              <w:t xml:space="preserve"> района</w:t>
            </w:r>
          </w:p>
        </w:tc>
        <w:tc>
          <w:tcPr>
            <w:tcW w:w="817" w:type="dxa"/>
            <w:shd w:val="clear" w:color="auto" w:fill="auto"/>
            <w:vAlign w:val="center"/>
          </w:tcPr>
          <w:p w:rsidR="00A11913" w:rsidRPr="0041068E" w:rsidRDefault="00A11913" w:rsidP="00A11913">
            <w:pPr>
              <w:rPr>
                <w:color w:val="000000"/>
                <w:kern w:val="3"/>
                <w:sz w:val="24"/>
                <w:szCs w:val="24"/>
                <w:lang w:eastAsia="ja-JP"/>
              </w:rPr>
            </w:pPr>
            <w:r w:rsidRPr="0041068E">
              <w:rPr>
                <w:color w:val="000000"/>
                <w:kern w:val="3"/>
                <w:sz w:val="24"/>
                <w:szCs w:val="24"/>
                <w:lang w:eastAsia="ja-JP"/>
              </w:rPr>
              <w:t>01.01.2020</w:t>
            </w:r>
          </w:p>
        </w:tc>
        <w:tc>
          <w:tcPr>
            <w:tcW w:w="815" w:type="dxa"/>
            <w:shd w:val="clear" w:color="auto" w:fill="auto"/>
            <w:vAlign w:val="center"/>
          </w:tcPr>
          <w:p w:rsidR="00A11913" w:rsidRPr="0041068E" w:rsidRDefault="00A11913" w:rsidP="00A11913">
            <w:pPr>
              <w:rPr>
                <w:color w:val="000000"/>
                <w:kern w:val="3"/>
                <w:sz w:val="24"/>
                <w:szCs w:val="24"/>
                <w:lang w:eastAsia="ja-JP"/>
              </w:rPr>
            </w:pPr>
            <w:r>
              <w:rPr>
                <w:color w:val="000000"/>
                <w:kern w:val="3"/>
                <w:sz w:val="24"/>
                <w:szCs w:val="24"/>
                <w:lang w:eastAsia="ja-JP"/>
              </w:rPr>
              <w:t>31.12.2026</w:t>
            </w:r>
          </w:p>
        </w:tc>
        <w:tc>
          <w:tcPr>
            <w:tcW w:w="1417" w:type="dxa"/>
            <w:gridSpan w:val="2"/>
            <w:shd w:val="clear" w:color="auto" w:fill="auto"/>
            <w:vAlign w:val="center"/>
          </w:tcPr>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Районный</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бюджет</w:t>
            </w:r>
          </w:p>
        </w:tc>
        <w:tc>
          <w:tcPr>
            <w:tcW w:w="709" w:type="dxa"/>
            <w:gridSpan w:val="2"/>
            <w:shd w:val="clear" w:color="auto" w:fill="auto"/>
            <w:vAlign w:val="center"/>
          </w:tcPr>
          <w:p w:rsidR="00A11913" w:rsidRDefault="00A11913" w:rsidP="00A11913">
            <w:pPr>
              <w:jc w:val="center"/>
              <w:rPr>
                <w:color w:val="000000"/>
                <w:kern w:val="3"/>
                <w:sz w:val="24"/>
                <w:szCs w:val="24"/>
                <w:lang w:eastAsia="ja-JP"/>
              </w:rPr>
            </w:pPr>
            <w:r>
              <w:rPr>
                <w:color w:val="000000"/>
                <w:kern w:val="3"/>
                <w:sz w:val="24"/>
                <w:szCs w:val="24"/>
                <w:lang w:eastAsia="ja-JP"/>
              </w:rPr>
              <w:t>тыс.</w:t>
            </w:r>
          </w:p>
          <w:p w:rsidR="00A11913" w:rsidRDefault="00A11913" w:rsidP="00A11913">
            <w:pPr>
              <w:jc w:val="center"/>
              <w:rPr>
                <w:color w:val="000000"/>
                <w:kern w:val="3"/>
                <w:sz w:val="24"/>
                <w:szCs w:val="24"/>
                <w:lang w:eastAsia="ja-JP"/>
              </w:rPr>
            </w:pPr>
            <w:r w:rsidRPr="00145417">
              <w:rPr>
                <w:color w:val="000000"/>
                <w:kern w:val="3"/>
                <w:sz w:val="24"/>
                <w:szCs w:val="24"/>
                <w:lang w:eastAsia="ja-JP"/>
              </w:rPr>
              <w:t>руб.</w:t>
            </w:r>
          </w:p>
        </w:tc>
        <w:tc>
          <w:tcPr>
            <w:tcW w:w="851" w:type="dxa"/>
            <w:gridSpan w:val="2"/>
            <w:shd w:val="clear" w:color="auto" w:fill="auto"/>
            <w:vAlign w:val="center"/>
          </w:tcPr>
          <w:p w:rsidR="00A11913" w:rsidRDefault="00A11913" w:rsidP="00A11913">
            <w:pPr>
              <w:jc w:val="center"/>
              <w:rPr>
                <w:sz w:val="24"/>
                <w:szCs w:val="24"/>
              </w:rPr>
            </w:pPr>
            <w:r>
              <w:rPr>
                <w:sz w:val="24"/>
                <w:szCs w:val="24"/>
              </w:rPr>
              <w:t>20,00</w:t>
            </w:r>
          </w:p>
        </w:tc>
        <w:tc>
          <w:tcPr>
            <w:tcW w:w="850" w:type="dxa"/>
            <w:gridSpan w:val="2"/>
            <w:shd w:val="clear" w:color="auto" w:fill="auto"/>
            <w:vAlign w:val="center"/>
          </w:tcPr>
          <w:p w:rsidR="00A11913" w:rsidRDefault="00A11913" w:rsidP="00A11913">
            <w:pPr>
              <w:jc w:val="center"/>
              <w:rPr>
                <w:color w:val="000000"/>
                <w:kern w:val="3"/>
                <w:sz w:val="24"/>
                <w:szCs w:val="24"/>
                <w:lang w:eastAsia="ja-JP"/>
              </w:rPr>
            </w:pPr>
            <w:r>
              <w:rPr>
                <w:color w:val="000000"/>
                <w:kern w:val="3"/>
                <w:sz w:val="24"/>
                <w:szCs w:val="24"/>
                <w:lang w:eastAsia="ja-JP"/>
              </w:rPr>
              <w:t>20,00</w:t>
            </w:r>
          </w:p>
        </w:tc>
        <w:tc>
          <w:tcPr>
            <w:tcW w:w="887" w:type="dxa"/>
            <w:shd w:val="clear" w:color="auto" w:fill="auto"/>
            <w:vAlign w:val="center"/>
          </w:tcPr>
          <w:p w:rsidR="00A11913" w:rsidRDefault="00A11913" w:rsidP="00A11913">
            <w:pPr>
              <w:ind w:left="-60" w:right="-48"/>
              <w:jc w:val="center"/>
              <w:rPr>
                <w:sz w:val="24"/>
                <w:szCs w:val="24"/>
              </w:rPr>
            </w:pPr>
            <w:r>
              <w:rPr>
                <w:sz w:val="24"/>
                <w:szCs w:val="24"/>
              </w:rPr>
              <w:t>19,90</w:t>
            </w:r>
          </w:p>
        </w:tc>
        <w:tc>
          <w:tcPr>
            <w:tcW w:w="851" w:type="dxa"/>
            <w:shd w:val="clear" w:color="auto" w:fill="auto"/>
            <w:vAlign w:val="center"/>
          </w:tcPr>
          <w:p w:rsidR="00A11913" w:rsidRDefault="00A11913" w:rsidP="00A11913">
            <w:pPr>
              <w:ind w:right="-18"/>
              <w:jc w:val="center"/>
              <w:rPr>
                <w:color w:val="000000"/>
                <w:kern w:val="3"/>
                <w:sz w:val="24"/>
                <w:szCs w:val="24"/>
                <w:lang w:eastAsia="ja-JP"/>
              </w:rPr>
            </w:pPr>
            <w:r>
              <w:rPr>
                <w:color w:val="000000"/>
                <w:kern w:val="3"/>
                <w:sz w:val="24"/>
                <w:szCs w:val="24"/>
                <w:lang w:eastAsia="ja-JP"/>
              </w:rPr>
              <w:t>10,00</w:t>
            </w:r>
          </w:p>
        </w:tc>
        <w:tc>
          <w:tcPr>
            <w:tcW w:w="850" w:type="dxa"/>
            <w:shd w:val="clear" w:color="auto" w:fill="auto"/>
            <w:vAlign w:val="center"/>
          </w:tcPr>
          <w:p w:rsidR="00A11913" w:rsidRDefault="00A11913" w:rsidP="00A11913">
            <w:pPr>
              <w:ind w:left="-65" w:right="-151"/>
              <w:jc w:val="center"/>
              <w:rPr>
                <w:sz w:val="24"/>
                <w:szCs w:val="24"/>
              </w:rPr>
            </w:pPr>
            <w:r>
              <w:rPr>
                <w:sz w:val="24"/>
                <w:szCs w:val="24"/>
              </w:rPr>
              <w:t>10,00</w:t>
            </w:r>
          </w:p>
        </w:tc>
        <w:tc>
          <w:tcPr>
            <w:tcW w:w="851" w:type="dxa"/>
            <w:vAlign w:val="center"/>
          </w:tcPr>
          <w:p w:rsidR="00A11913" w:rsidRPr="00192143" w:rsidRDefault="00A11913" w:rsidP="00A11913">
            <w:pPr>
              <w:ind w:left="-65" w:right="-151"/>
              <w:jc w:val="center"/>
              <w:rPr>
                <w:sz w:val="24"/>
                <w:szCs w:val="24"/>
              </w:rPr>
            </w:pPr>
            <w:r>
              <w:rPr>
                <w:sz w:val="24"/>
                <w:szCs w:val="24"/>
              </w:rPr>
              <w:t>10,00</w:t>
            </w:r>
          </w:p>
        </w:tc>
        <w:tc>
          <w:tcPr>
            <w:tcW w:w="853" w:type="dxa"/>
            <w:shd w:val="clear" w:color="auto" w:fill="auto"/>
            <w:vAlign w:val="center"/>
          </w:tcPr>
          <w:p w:rsidR="00A11913" w:rsidRPr="00192143" w:rsidRDefault="00A11913" w:rsidP="00A11913">
            <w:pPr>
              <w:ind w:left="-65" w:right="-151"/>
              <w:jc w:val="center"/>
              <w:rPr>
                <w:sz w:val="24"/>
                <w:szCs w:val="24"/>
              </w:rPr>
            </w:pPr>
            <w:r>
              <w:rPr>
                <w:sz w:val="24"/>
                <w:szCs w:val="24"/>
              </w:rPr>
              <w:t>10,00</w:t>
            </w:r>
          </w:p>
        </w:tc>
      </w:tr>
      <w:tr w:rsidR="00A11913" w:rsidRPr="00145417" w:rsidTr="00A11913">
        <w:trPr>
          <w:gridAfter w:val="1"/>
          <w:wAfter w:w="35" w:type="dxa"/>
          <w:trHeight w:val="701"/>
        </w:trPr>
        <w:tc>
          <w:tcPr>
            <w:tcW w:w="567" w:type="dxa"/>
            <w:shd w:val="clear" w:color="auto" w:fill="auto"/>
            <w:vAlign w:val="center"/>
          </w:tcPr>
          <w:p w:rsidR="00A11913" w:rsidRDefault="00A11913" w:rsidP="00A11913">
            <w:pPr>
              <w:jc w:val="center"/>
              <w:rPr>
                <w:rStyle w:val="ts7"/>
                <w:sz w:val="24"/>
                <w:szCs w:val="24"/>
              </w:rPr>
            </w:pPr>
            <w:r>
              <w:rPr>
                <w:rStyle w:val="ts7"/>
                <w:sz w:val="24"/>
                <w:szCs w:val="24"/>
              </w:rPr>
              <w:t>1.3.4.</w:t>
            </w:r>
          </w:p>
        </w:tc>
        <w:tc>
          <w:tcPr>
            <w:tcW w:w="2551" w:type="dxa"/>
            <w:gridSpan w:val="2"/>
            <w:shd w:val="clear" w:color="auto" w:fill="auto"/>
          </w:tcPr>
          <w:p w:rsidR="00A11913" w:rsidRPr="00163858" w:rsidRDefault="00A11913" w:rsidP="00A11913">
            <w:pPr>
              <w:jc w:val="both"/>
              <w:rPr>
                <w:sz w:val="24"/>
                <w:szCs w:val="24"/>
              </w:rPr>
            </w:pPr>
            <w:r w:rsidRPr="00163858">
              <w:rPr>
                <w:sz w:val="24"/>
                <w:szCs w:val="24"/>
              </w:rPr>
              <w:t>Мероприятие</w:t>
            </w:r>
          </w:p>
          <w:p w:rsidR="00A11913" w:rsidRDefault="00A11913" w:rsidP="00A11913">
            <w:pPr>
              <w:rPr>
                <w:sz w:val="24"/>
                <w:szCs w:val="24"/>
                <w:shd w:val="clear" w:color="auto" w:fill="FFFFFF"/>
              </w:rPr>
            </w:pPr>
            <w:r w:rsidRPr="00163858">
              <w:rPr>
                <w:sz w:val="24"/>
                <w:szCs w:val="24"/>
              </w:rPr>
              <w:t xml:space="preserve">"Награждение победителей, занявших 1,2,3 место по итогам проведения </w:t>
            </w:r>
            <w:r>
              <w:rPr>
                <w:sz w:val="24"/>
                <w:szCs w:val="24"/>
              </w:rPr>
              <w:t xml:space="preserve">конкурса </w:t>
            </w:r>
            <w:r w:rsidRPr="00163858">
              <w:rPr>
                <w:sz w:val="24"/>
                <w:szCs w:val="24"/>
              </w:rPr>
              <w:t>"</w:t>
            </w:r>
            <w:r>
              <w:rPr>
                <w:sz w:val="24"/>
                <w:szCs w:val="24"/>
              </w:rPr>
              <w:t xml:space="preserve">Лучшая первичная  ветеранская организация </w:t>
            </w:r>
            <w:r w:rsidRPr="00163858">
              <w:rPr>
                <w:sz w:val="24"/>
                <w:szCs w:val="24"/>
              </w:rPr>
              <w:t xml:space="preserve"> </w:t>
            </w:r>
            <w:r>
              <w:rPr>
                <w:sz w:val="24"/>
                <w:szCs w:val="24"/>
              </w:rPr>
              <w:t xml:space="preserve"> </w:t>
            </w:r>
            <w:proofErr w:type="spellStart"/>
            <w:r w:rsidRPr="00163858">
              <w:rPr>
                <w:sz w:val="24"/>
                <w:szCs w:val="24"/>
              </w:rPr>
              <w:t>Тайшетского</w:t>
            </w:r>
            <w:proofErr w:type="spellEnd"/>
            <w:r w:rsidRPr="00163858">
              <w:rPr>
                <w:sz w:val="24"/>
                <w:szCs w:val="24"/>
              </w:rPr>
              <w:t xml:space="preserve"> района"</w:t>
            </w:r>
          </w:p>
        </w:tc>
        <w:tc>
          <w:tcPr>
            <w:tcW w:w="1843" w:type="dxa"/>
            <w:shd w:val="clear" w:color="auto" w:fill="auto"/>
          </w:tcPr>
          <w:p w:rsidR="00A11913" w:rsidRPr="00A44088" w:rsidRDefault="00A11913" w:rsidP="00A11913">
            <w:pPr>
              <w:ind w:left="-60" w:right="-90"/>
              <w:jc w:val="both"/>
              <w:rPr>
                <w:kern w:val="3"/>
                <w:sz w:val="24"/>
                <w:szCs w:val="24"/>
                <w:lang w:eastAsia="ja-JP"/>
              </w:rPr>
            </w:pPr>
            <w:r w:rsidRPr="0041068E">
              <w:rPr>
                <w:color w:val="000000"/>
                <w:kern w:val="3"/>
                <w:sz w:val="24"/>
                <w:szCs w:val="24"/>
                <w:lang w:eastAsia="ja-JP"/>
              </w:rPr>
              <w:t xml:space="preserve">Администрация </w:t>
            </w:r>
            <w:proofErr w:type="spellStart"/>
            <w:r w:rsidRPr="0041068E">
              <w:rPr>
                <w:color w:val="000000"/>
                <w:kern w:val="3"/>
                <w:sz w:val="24"/>
                <w:szCs w:val="24"/>
                <w:lang w:eastAsia="ja-JP"/>
              </w:rPr>
              <w:t>Тайшетского</w:t>
            </w:r>
            <w:proofErr w:type="spellEnd"/>
            <w:r w:rsidRPr="0041068E">
              <w:rPr>
                <w:color w:val="000000"/>
                <w:kern w:val="3"/>
                <w:sz w:val="24"/>
                <w:szCs w:val="24"/>
                <w:lang w:eastAsia="ja-JP"/>
              </w:rPr>
              <w:t xml:space="preserve"> района, </w:t>
            </w:r>
            <w:r w:rsidRPr="0041068E">
              <w:rPr>
                <w:kern w:val="3"/>
                <w:sz w:val="24"/>
                <w:szCs w:val="24"/>
                <w:lang w:eastAsia="ja-JP"/>
              </w:rPr>
              <w:t xml:space="preserve">Управление делами администрации </w:t>
            </w:r>
            <w:proofErr w:type="spellStart"/>
            <w:r w:rsidRPr="0041068E">
              <w:rPr>
                <w:kern w:val="3"/>
                <w:sz w:val="24"/>
                <w:szCs w:val="24"/>
                <w:lang w:eastAsia="ja-JP"/>
              </w:rPr>
              <w:t>Тайшетского</w:t>
            </w:r>
            <w:proofErr w:type="spellEnd"/>
            <w:r w:rsidRPr="0041068E">
              <w:rPr>
                <w:kern w:val="3"/>
                <w:sz w:val="24"/>
                <w:szCs w:val="24"/>
                <w:lang w:eastAsia="ja-JP"/>
              </w:rPr>
              <w:t xml:space="preserve"> района</w:t>
            </w:r>
          </w:p>
        </w:tc>
        <w:tc>
          <w:tcPr>
            <w:tcW w:w="817" w:type="dxa"/>
            <w:shd w:val="clear" w:color="auto" w:fill="auto"/>
            <w:vAlign w:val="center"/>
          </w:tcPr>
          <w:p w:rsidR="00A11913" w:rsidRPr="0041068E" w:rsidRDefault="00A11913" w:rsidP="00A11913">
            <w:pPr>
              <w:rPr>
                <w:color w:val="000000"/>
                <w:kern w:val="3"/>
                <w:sz w:val="24"/>
                <w:szCs w:val="24"/>
                <w:lang w:eastAsia="ja-JP"/>
              </w:rPr>
            </w:pPr>
            <w:r>
              <w:rPr>
                <w:color w:val="000000"/>
                <w:kern w:val="3"/>
                <w:sz w:val="24"/>
                <w:szCs w:val="24"/>
                <w:lang w:eastAsia="ja-JP"/>
              </w:rPr>
              <w:t>01.01.2023</w:t>
            </w:r>
          </w:p>
        </w:tc>
        <w:tc>
          <w:tcPr>
            <w:tcW w:w="815" w:type="dxa"/>
            <w:shd w:val="clear" w:color="auto" w:fill="auto"/>
            <w:vAlign w:val="center"/>
          </w:tcPr>
          <w:p w:rsidR="00A11913" w:rsidRPr="0041068E" w:rsidRDefault="00A11913" w:rsidP="00A11913">
            <w:pPr>
              <w:rPr>
                <w:color w:val="000000"/>
                <w:kern w:val="3"/>
                <w:sz w:val="24"/>
                <w:szCs w:val="24"/>
                <w:lang w:eastAsia="ja-JP"/>
              </w:rPr>
            </w:pPr>
            <w:r>
              <w:rPr>
                <w:color w:val="000000"/>
                <w:kern w:val="3"/>
                <w:sz w:val="24"/>
                <w:szCs w:val="24"/>
                <w:lang w:eastAsia="ja-JP"/>
              </w:rPr>
              <w:t>31.12.2026</w:t>
            </w:r>
          </w:p>
        </w:tc>
        <w:tc>
          <w:tcPr>
            <w:tcW w:w="1417" w:type="dxa"/>
            <w:gridSpan w:val="2"/>
            <w:shd w:val="clear" w:color="auto" w:fill="auto"/>
            <w:vAlign w:val="center"/>
          </w:tcPr>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Районный</w:t>
            </w:r>
          </w:p>
          <w:p w:rsidR="00A11913" w:rsidRPr="00145417" w:rsidRDefault="00A11913" w:rsidP="00A11913">
            <w:pPr>
              <w:jc w:val="center"/>
              <w:rPr>
                <w:color w:val="000000"/>
                <w:kern w:val="3"/>
                <w:sz w:val="24"/>
                <w:szCs w:val="24"/>
                <w:lang w:eastAsia="ja-JP"/>
              </w:rPr>
            </w:pPr>
            <w:r w:rsidRPr="00145417">
              <w:rPr>
                <w:color w:val="000000"/>
                <w:kern w:val="3"/>
                <w:sz w:val="24"/>
                <w:szCs w:val="24"/>
                <w:lang w:eastAsia="ja-JP"/>
              </w:rPr>
              <w:t>бюджет</w:t>
            </w:r>
          </w:p>
        </w:tc>
        <w:tc>
          <w:tcPr>
            <w:tcW w:w="709" w:type="dxa"/>
            <w:gridSpan w:val="2"/>
            <w:shd w:val="clear" w:color="auto" w:fill="auto"/>
            <w:vAlign w:val="center"/>
          </w:tcPr>
          <w:p w:rsidR="00A11913" w:rsidRDefault="00A11913" w:rsidP="00A11913">
            <w:pPr>
              <w:jc w:val="center"/>
              <w:rPr>
                <w:color w:val="000000"/>
                <w:kern w:val="3"/>
                <w:sz w:val="24"/>
                <w:szCs w:val="24"/>
                <w:lang w:eastAsia="ja-JP"/>
              </w:rPr>
            </w:pPr>
            <w:r>
              <w:rPr>
                <w:color w:val="000000"/>
                <w:kern w:val="3"/>
                <w:sz w:val="24"/>
                <w:szCs w:val="24"/>
                <w:lang w:eastAsia="ja-JP"/>
              </w:rPr>
              <w:t>тыс.</w:t>
            </w:r>
          </w:p>
          <w:p w:rsidR="00A11913" w:rsidRDefault="00A11913" w:rsidP="00A11913">
            <w:pPr>
              <w:jc w:val="center"/>
              <w:rPr>
                <w:color w:val="000000"/>
                <w:kern w:val="3"/>
                <w:sz w:val="24"/>
                <w:szCs w:val="24"/>
                <w:lang w:eastAsia="ja-JP"/>
              </w:rPr>
            </w:pPr>
            <w:r w:rsidRPr="00145417">
              <w:rPr>
                <w:color w:val="000000"/>
                <w:kern w:val="3"/>
                <w:sz w:val="24"/>
                <w:szCs w:val="24"/>
                <w:lang w:eastAsia="ja-JP"/>
              </w:rPr>
              <w:t>руб.</w:t>
            </w:r>
          </w:p>
        </w:tc>
        <w:tc>
          <w:tcPr>
            <w:tcW w:w="851" w:type="dxa"/>
            <w:gridSpan w:val="2"/>
            <w:shd w:val="clear" w:color="auto" w:fill="auto"/>
            <w:vAlign w:val="center"/>
          </w:tcPr>
          <w:p w:rsidR="00A11913" w:rsidRDefault="00A11913" w:rsidP="00A11913">
            <w:pPr>
              <w:jc w:val="center"/>
              <w:rPr>
                <w:sz w:val="24"/>
                <w:szCs w:val="24"/>
              </w:rPr>
            </w:pPr>
            <w:r>
              <w:rPr>
                <w:sz w:val="24"/>
                <w:szCs w:val="24"/>
              </w:rPr>
              <w:t>0,00</w:t>
            </w:r>
          </w:p>
        </w:tc>
        <w:tc>
          <w:tcPr>
            <w:tcW w:w="850" w:type="dxa"/>
            <w:gridSpan w:val="2"/>
            <w:shd w:val="clear" w:color="auto" w:fill="auto"/>
            <w:vAlign w:val="center"/>
          </w:tcPr>
          <w:p w:rsidR="00A11913" w:rsidRDefault="00A11913" w:rsidP="00A11913">
            <w:pPr>
              <w:jc w:val="center"/>
              <w:rPr>
                <w:color w:val="000000"/>
                <w:kern w:val="3"/>
                <w:sz w:val="24"/>
                <w:szCs w:val="24"/>
                <w:lang w:eastAsia="ja-JP"/>
              </w:rPr>
            </w:pPr>
            <w:r>
              <w:rPr>
                <w:color w:val="000000"/>
                <w:kern w:val="3"/>
                <w:sz w:val="24"/>
                <w:szCs w:val="24"/>
                <w:lang w:eastAsia="ja-JP"/>
              </w:rPr>
              <w:t>0,00</w:t>
            </w:r>
          </w:p>
        </w:tc>
        <w:tc>
          <w:tcPr>
            <w:tcW w:w="887" w:type="dxa"/>
            <w:shd w:val="clear" w:color="auto" w:fill="auto"/>
            <w:vAlign w:val="center"/>
          </w:tcPr>
          <w:p w:rsidR="00A11913" w:rsidRDefault="00A11913" w:rsidP="00A11913">
            <w:pPr>
              <w:ind w:left="-60" w:right="-48"/>
              <w:jc w:val="center"/>
              <w:rPr>
                <w:sz w:val="24"/>
                <w:szCs w:val="24"/>
              </w:rPr>
            </w:pPr>
            <w:r>
              <w:rPr>
                <w:sz w:val="24"/>
                <w:szCs w:val="24"/>
              </w:rPr>
              <w:t>0,00</w:t>
            </w:r>
          </w:p>
        </w:tc>
        <w:tc>
          <w:tcPr>
            <w:tcW w:w="851" w:type="dxa"/>
            <w:shd w:val="clear" w:color="auto" w:fill="auto"/>
            <w:vAlign w:val="center"/>
          </w:tcPr>
          <w:p w:rsidR="00A11913" w:rsidRDefault="00A11913" w:rsidP="00A11913">
            <w:pPr>
              <w:ind w:right="-18"/>
              <w:jc w:val="center"/>
              <w:rPr>
                <w:color w:val="000000"/>
                <w:kern w:val="3"/>
                <w:sz w:val="24"/>
                <w:szCs w:val="24"/>
                <w:lang w:eastAsia="ja-JP"/>
              </w:rPr>
            </w:pPr>
            <w:r>
              <w:rPr>
                <w:color w:val="000000"/>
                <w:kern w:val="3"/>
                <w:sz w:val="24"/>
                <w:szCs w:val="24"/>
                <w:lang w:eastAsia="ja-JP"/>
              </w:rPr>
              <w:t>24,00</w:t>
            </w:r>
          </w:p>
        </w:tc>
        <w:tc>
          <w:tcPr>
            <w:tcW w:w="850" w:type="dxa"/>
            <w:shd w:val="clear" w:color="auto" w:fill="auto"/>
            <w:vAlign w:val="center"/>
          </w:tcPr>
          <w:p w:rsidR="00A11913" w:rsidRDefault="00A11913" w:rsidP="00A11913">
            <w:pPr>
              <w:ind w:left="-65" w:right="-151"/>
              <w:jc w:val="center"/>
              <w:rPr>
                <w:sz w:val="24"/>
                <w:szCs w:val="24"/>
              </w:rPr>
            </w:pPr>
            <w:r>
              <w:rPr>
                <w:sz w:val="24"/>
                <w:szCs w:val="24"/>
              </w:rPr>
              <w:t>24,00</w:t>
            </w:r>
          </w:p>
        </w:tc>
        <w:tc>
          <w:tcPr>
            <w:tcW w:w="851" w:type="dxa"/>
            <w:vAlign w:val="center"/>
          </w:tcPr>
          <w:p w:rsidR="00A11913" w:rsidRDefault="00A11913" w:rsidP="00A11913">
            <w:pPr>
              <w:ind w:left="-65" w:right="-151"/>
              <w:jc w:val="center"/>
              <w:rPr>
                <w:sz w:val="24"/>
                <w:szCs w:val="24"/>
              </w:rPr>
            </w:pPr>
            <w:r>
              <w:rPr>
                <w:sz w:val="24"/>
                <w:szCs w:val="24"/>
              </w:rPr>
              <w:t>24,00</w:t>
            </w:r>
          </w:p>
        </w:tc>
        <w:tc>
          <w:tcPr>
            <w:tcW w:w="853" w:type="dxa"/>
            <w:shd w:val="clear" w:color="auto" w:fill="auto"/>
            <w:vAlign w:val="center"/>
          </w:tcPr>
          <w:p w:rsidR="00A11913" w:rsidRDefault="00A11913" w:rsidP="00A11913">
            <w:pPr>
              <w:ind w:left="-65" w:right="-151"/>
              <w:jc w:val="center"/>
              <w:rPr>
                <w:sz w:val="24"/>
                <w:szCs w:val="24"/>
              </w:rPr>
            </w:pPr>
            <w:r>
              <w:rPr>
                <w:sz w:val="24"/>
                <w:szCs w:val="24"/>
              </w:rPr>
              <w:t>24,00</w:t>
            </w:r>
          </w:p>
        </w:tc>
      </w:tr>
      <w:tr w:rsidR="00A11913" w:rsidRPr="00145417" w:rsidTr="00A11913">
        <w:trPr>
          <w:gridAfter w:val="1"/>
          <w:wAfter w:w="35" w:type="dxa"/>
          <w:trHeight w:val="825"/>
        </w:trPr>
        <w:tc>
          <w:tcPr>
            <w:tcW w:w="567" w:type="dxa"/>
            <w:shd w:val="clear" w:color="auto" w:fill="auto"/>
            <w:vAlign w:val="center"/>
          </w:tcPr>
          <w:p w:rsidR="00A11913" w:rsidRPr="00145417" w:rsidRDefault="00A11913" w:rsidP="00A11913">
            <w:pPr>
              <w:jc w:val="center"/>
              <w:rPr>
                <w:rStyle w:val="ts7"/>
                <w:b/>
                <w:bCs/>
                <w:sz w:val="24"/>
                <w:szCs w:val="24"/>
              </w:rPr>
            </w:pPr>
          </w:p>
        </w:tc>
        <w:tc>
          <w:tcPr>
            <w:tcW w:w="6026" w:type="dxa"/>
            <w:gridSpan w:val="5"/>
            <w:shd w:val="clear" w:color="auto" w:fill="auto"/>
            <w:vAlign w:val="center"/>
          </w:tcPr>
          <w:p w:rsidR="00A11913" w:rsidRPr="00145417" w:rsidRDefault="00A11913" w:rsidP="00A11913">
            <w:pPr>
              <w:rPr>
                <w:b/>
                <w:color w:val="000000"/>
                <w:kern w:val="3"/>
                <w:sz w:val="24"/>
                <w:szCs w:val="24"/>
                <w:lang w:eastAsia="ja-JP"/>
              </w:rPr>
            </w:pPr>
            <w:r w:rsidRPr="00274B0C">
              <w:rPr>
                <w:sz w:val="22"/>
                <w:szCs w:val="22"/>
              </w:rPr>
              <w:t>ИТОГО объем финансирования по задаче 1:</w:t>
            </w:r>
            <w:r>
              <w:rPr>
                <w:sz w:val="22"/>
                <w:szCs w:val="22"/>
              </w:rPr>
              <w:t xml:space="preserve"> </w:t>
            </w:r>
            <w:r>
              <w:rPr>
                <w:color w:val="000000"/>
                <w:kern w:val="3"/>
                <w:sz w:val="24"/>
                <w:szCs w:val="24"/>
                <w:lang w:eastAsia="ja-JP"/>
              </w:rPr>
              <w:t xml:space="preserve"> 489,90  </w:t>
            </w:r>
            <w:r w:rsidRPr="00274B0C">
              <w:rPr>
                <w:sz w:val="24"/>
                <w:szCs w:val="24"/>
              </w:rPr>
              <w:t xml:space="preserve">тыс. </w:t>
            </w:r>
            <w:proofErr w:type="spellStart"/>
            <w:r w:rsidRPr="00274B0C">
              <w:rPr>
                <w:color w:val="000000"/>
                <w:kern w:val="3"/>
                <w:sz w:val="24"/>
                <w:szCs w:val="24"/>
                <w:lang w:val="de-DE" w:eastAsia="ja-JP"/>
              </w:rPr>
              <w:t>руб</w:t>
            </w:r>
            <w:proofErr w:type="spellEnd"/>
            <w:r w:rsidRPr="00274B0C">
              <w:rPr>
                <w:color w:val="000000"/>
                <w:kern w:val="3"/>
                <w:sz w:val="24"/>
                <w:szCs w:val="24"/>
                <w:lang w:val="de-DE" w:eastAsia="ja-JP"/>
              </w:rPr>
              <w:t>.</w:t>
            </w:r>
          </w:p>
        </w:tc>
        <w:tc>
          <w:tcPr>
            <w:tcW w:w="1417" w:type="dxa"/>
            <w:gridSpan w:val="2"/>
            <w:shd w:val="clear" w:color="auto" w:fill="auto"/>
            <w:vAlign w:val="center"/>
          </w:tcPr>
          <w:p w:rsidR="00A11913" w:rsidRPr="00274B0C" w:rsidRDefault="00A11913" w:rsidP="00A11913">
            <w:pPr>
              <w:jc w:val="center"/>
              <w:rPr>
                <w:color w:val="000000"/>
                <w:kern w:val="3"/>
                <w:sz w:val="24"/>
                <w:szCs w:val="24"/>
                <w:lang w:eastAsia="ja-JP"/>
              </w:rPr>
            </w:pPr>
            <w:r w:rsidRPr="00274B0C">
              <w:rPr>
                <w:color w:val="000000"/>
                <w:kern w:val="3"/>
                <w:sz w:val="24"/>
                <w:szCs w:val="24"/>
                <w:lang w:eastAsia="ja-JP"/>
              </w:rPr>
              <w:t>Районный</w:t>
            </w:r>
          </w:p>
          <w:p w:rsidR="00A11913" w:rsidRPr="00274B0C" w:rsidRDefault="00A11913" w:rsidP="00A11913">
            <w:pPr>
              <w:jc w:val="center"/>
              <w:rPr>
                <w:color w:val="000000"/>
                <w:kern w:val="3"/>
                <w:sz w:val="24"/>
                <w:szCs w:val="24"/>
                <w:lang w:val="de-DE" w:eastAsia="ja-JP"/>
              </w:rPr>
            </w:pPr>
            <w:r w:rsidRPr="00274B0C">
              <w:rPr>
                <w:color w:val="000000"/>
                <w:kern w:val="3"/>
                <w:sz w:val="24"/>
                <w:szCs w:val="24"/>
                <w:lang w:eastAsia="ja-JP"/>
              </w:rPr>
              <w:t>бюджет</w:t>
            </w:r>
          </w:p>
        </w:tc>
        <w:tc>
          <w:tcPr>
            <w:tcW w:w="709" w:type="dxa"/>
            <w:gridSpan w:val="2"/>
            <w:shd w:val="clear" w:color="auto" w:fill="auto"/>
            <w:vAlign w:val="center"/>
          </w:tcPr>
          <w:p w:rsidR="00A11913" w:rsidRPr="00274B0C" w:rsidRDefault="00A11913" w:rsidP="00A11913">
            <w:pPr>
              <w:jc w:val="center"/>
              <w:rPr>
                <w:color w:val="000000"/>
                <w:kern w:val="3"/>
                <w:sz w:val="24"/>
                <w:szCs w:val="24"/>
                <w:lang w:eastAsia="ja-JP"/>
              </w:rPr>
            </w:pPr>
            <w:r w:rsidRPr="00274B0C">
              <w:rPr>
                <w:color w:val="000000"/>
                <w:kern w:val="3"/>
                <w:sz w:val="24"/>
                <w:szCs w:val="24"/>
                <w:lang w:eastAsia="ja-JP"/>
              </w:rPr>
              <w:t>тыс.</w:t>
            </w:r>
          </w:p>
          <w:p w:rsidR="00A11913" w:rsidRPr="00274B0C" w:rsidRDefault="00A11913" w:rsidP="00A11913">
            <w:pPr>
              <w:jc w:val="center"/>
              <w:rPr>
                <w:color w:val="000000"/>
                <w:kern w:val="3"/>
                <w:sz w:val="24"/>
                <w:szCs w:val="24"/>
                <w:lang w:val="de-DE" w:eastAsia="ja-JP"/>
              </w:rPr>
            </w:pPr>
            <w:r w:rsidRPr="00274B0C">
              <w:rPr>
                <w:color w:val="000000"/>
                <w:kern w:val="3"/>
                <w:sz w:val="24"/>
                <w:szCs w:val="24"/>
                <w:lang w:eastAsia="ja-JP"/>
              </w:rPr>
              <w:t>руб.</w:t>
            </w:r>
          </w:p>
        </w:tc>
        <w:tc>
          <w:tcPr>
            <w:tcW w:w="851" w:type="dxa"/>
            <w:gridSpan w:val="2"/>
            <w:shd w:val="clear" w:color="auto" w:fill="auto"/>
            <w:vAlign w:val="center"/>
          </w:tcPr>
          <w:p w:rsidR="00A11913" w:rsidRPr="00FB1A70" w:rsidRDefault="00A11913" w:rsidP="00A11913">
            <w:pPr>
              <w:jc w:val="center"/>
              <w:rPr>
                <w:bCs/>
                <w:color w:val="000000"/>
                <w:sz w:val="22"/>
                <w:szCs w:val="22"/>
              </w:rPr>
            </w:pPr>
            <w:r w:rsidRPr="00FB1A70">
              <w:rPr>
                <w:bCs/>
                <w:color w:val="000000"/>
                <w:sz w:val="22"/>
                <w:szCs w:val="22"/>
              </w:rPr>
              <w:t>70,00</w:t>
            </w:r>
          </w:p>
        </w:tc>
        <w:tc>
          <w:tcPr>
            <w:tcW w:w="850" w:type="dxa"/>
            <w:gridSpan w:val="2"/>
            <w:shd w:val="clear" w:color="auto" w:fill="auto"/>
            <w:vAlign w:val="center"/>
          </w:tcPr>
          <w:p w:rsidR="00A11913" w:rsidRPr="00FB1A70" w:rsidRDefault="00A11913" w:rsidP="00A11913">
            <w:pPr>
              <w:jc w:val="center"/>
              <w:rPr>
                <w:bCs/>
                <w:color w:val="000000"/>
                <w:sz w:val="22"/>
                <w:szCs w:val="22"/>
              </w:rPr>
            </w:pPr>
            <w:r w:rsidRPr="00FB1A70">
              <w:rPr>
                <w:bCs/>
                <w:color w:val="000000"/>
                <w:sz w:val="22"/>
                <w:szCs w:val="22"/>
              </w:rPr>
              <w:t>70,00</w:t>
            </w:r>
          </w:p>
        </w:tc>
        <w:tc>
          <w:tcPr>
            <w:tcW w:w="887" w:type="dxa"/>
            <w:shd w:val="clear" w:color="auto" w:fill="auto"/>
            <w:vAlign w:val="center"/>
          </w:tcPr>
          <w:p w:rsidR="00A11913" w:rsidRPr="00FB1A70" w:rsidRDefault="00A11913" w:rsidP="00A11913">
            <w:pPr>
              <w:jc w:val="center"/>
              <w:rPr>
                <w:bCs/>
                <w:color w:val="000000"/>
                <w:sz w:val="22"/>
                <w:szCs w:val="22"/>
              </w:rPr>
            </w:pPr>
            <w:r>
              <w:rPr>
                <w:bCs/>
                <w:color w:val="000000"/>
                <w:sz w:val="22"/>
                <w:szCs w:val="22"/>
              </w:rPr>
              <w:t>69,90</w:t>
            </w:r>
          </w:p>
        </w:tc>
        <w:tc>
          <w:tcPr>
            <w:tcW w:w="851" w:type="dxa"/>
            <w:shd w:val="clear" w:color="auto" w:fill="auto"/>
            <w:vAlign w:val="center"/>
          </w:tcPr>
          <w:p w:rsidR="00A11913" w:rsidRPr="00FB1A70" w:rsidRDefault="00A11913" w:rsidP="00A11913">
            <w:pPr>
              <w:jc w:val="center"/>
              <w:rPr>
                <w:bCs/>
                <w:color w:val="000000"/>
                <w:sz w:val="22"/>
                <w:szCs w:val="22"/>
              </w:rPr>
            </w:pPr>
            <w:r>
              <w:rPr>
                <w:bCs/>
                <w:color w:val="000000"/>
                <w:sz w:val="22"/>
                <w:szCs w:val="22"/>
              </w:rPr>
              <w:t>70,00</w:t>
            </w:r>
          </w:p>
        </w:tc>
        <w:tc>
          <w:tcPr>
            <w:tcW w:w="850" w:type="dxa"/>
            <w:shd w:val="clear" w:color="auto" w:fill="auto"/>
            <w:vAlign w:val="center"/>
          </w:tcPr>
          <w:p w:rsidR="00A11913" w:rsidRPr="00FB1A70" w:rsidRDefault="00A11913" w:rsidP="00A11913">
            <w:pPr>
              <w:jc w:val="center"/>
              <w:rPr>
                <w:bCs/>
                <w:color w:val="000000"/>
                <w:sz w:val="22"/>
                <w:szCs w:val="22"/>
              </w:rPr>
            </w:pPr>
            <w:r>
              <w:rPr>
                <w:bCs/>
                <w:color w:val="000000"/>
                <w:sz w:val="22"/>
                <w:szCs w:val="22"/>
              </w:rPr>
              <w:t>70,00</w:t>
            </w:r>
          </w:p>
        </w:tc>
        <w:tc>
          <w:tcPr>
            <w:tcW w:w="851" w:type="dxa"/>
            <w:vAlign w:val="center"/>
          </w:tcPr>
          <w:p w:rsidR="00A11913" w:rsidRPr="00FB1A70" w:rsidRDefault="00A11913" w:rsidP="00A11913">
            <w:pPr>
              <w:jc w:val="center"/>
              <w:rPr>
                <w:bCs/>
                <w:color w:val="000000"/>
                <w:sz w:val="22"/>
                <w:szCs w:val="22"/>
              </w:rPr>
            </w:pPr>
            <w:r>
              <w:rPr>
                <w:bCs/>
                <w:color w:val="000000"/>
                <w:sz w:val="22"/>
                <w:szCs w:val="22"/>
              </w:rPr>
              <w:t>70,00</w:t>
            </w:r>
          </w:p>
        </w:tc>
        <w:tc>
          <w:tcPr>
            <w:tcW w:w="853" w:type="dxa"/>
            <w:shd w:val="clear" w:color="auto" w:fill="auto"/>
            <w:vAlign w:val="center"/>
          </w:tcPr>
          <w:p w:rsidR="00A11913" w:rsidRPr="00FB1A70" w:rsidRDefault="00A11913" w:rsidP="00A11913">
            <w:pPr>
              <w:jc w:val="center"/>
              <w:rPr>
                <w:bCs/>
                <w:color w:val="000000"/>
                <w:sz w:val="22"/>
                <w:szCs w:val="22"/>
              </w:rPr>
            </w:pPr>
            <w:r>
              <w:rPr>
                <w:bCs/>
                <w:color w:val="000000"/>
                <w:sz w:val="22"/>
                <w:szCs w:val="22"/>
              </w:rPr>
              <w:t>70,00</w:t>
            </w:r>
          </w:p>
        </w:tc>
      </w:tr>
      <w:tr w:rsidR="00A11913" w:rsidRPr="00145417" w:rsidTr="00A11913">
        <w:trPr>
          <w:gridAfter w:val="1"/>
          <w:wAfter w:w="35" w:type="dxa"/>
          <w:trHeight w:val="825"/>
        </w:trPr>
        <w:tc>
          <w:tcPr>
            <w:tcW w:w="567" w:type="dxa"/>
            <w:shd w:val="clear" w:color="auto" w:fill="auto"/>
            <w:vAlign w:val="center"/>
          </w:tcPr>
          <w:p w:rsidR="00A11913" w:rsidRPr="00145417" w:rsidRDefault="00A11913" w:rsidP="00A11913">
            <w:pPr>
              <w:jc w:val="center"/>
              <w:rPr>
                <w:rStyle w:val="ts7"/>
                <w:b/>
                <w:bCs/>
                <w:sz w:val="24"/>
                <w:szCs w:val="24"/>
              </w:rPr>
            </w:pPr>
          </w:p>
        </w:tc>
        <w:tc>
          <w:tcPr>
            <w:tcW w:w="6026" w:type="dxa"/>
            <w:gridSpan w:val="5"/>
            <w:shd w:val="clear" w:color="auto" w:fill="auto"/>
            <w:vAlign w:val="center"/>
          </w:tcPr>
          <w:p w:rsidR="00A11913" w:rsidRPr="00A11913" w:rsidRDefault="00A11913" w:rsidP="00A11913">
            <w:pPr>
              <w:rPr>
                <w:b/>
                <w:color w:val="000000"/>
                <w:kern w:val="3"/>
                <w:sz w:val="24"/>
                <w:szCs w:val="24"/>
                <w:lang w:val="de-DE" w:eastAsia="ja-JP"/>
              </w:rPr>
            </w:pPr>
            <w:r w:rsidRPr="00A11913">
              <w:rPr>
                <w:sz w:val="24"/>
                <w:szCs w:val="24"/>
              </w:rPr>
              <w:t xml:space="preserve">ИТОГО объем финансирования в целом по подпрограмме:  489,90 </w:t>
            </w:r>
            <w:r w:rsidRPr="00A11913">
              <w:rPr>
                <w:color w:val="000000"/>
                <w:kern w:val="3"/>
                <w:sz w:val="24"/>
                <w:szCs w:val="24"/>
                <w:lang w:eastAsia="ja-JP"/>
              </w:rPr>
              <w:t xml:space="preserve"> </w:t>
            </w:r>
            <w:r w:rsidRPr="00A11913">
              <w:rPr>
                <w:sz w:val="24"/>
                <w:szCs w:val="24"/>
              </w:rPr>
              <w:t xml:space="preserve">тыс. </w:t>
            </w:r>
            <w:proofErr w:type="spellStart"/>
            <w:r w:rsidRPr="00A11913">
              <w:rPr>
                <w:color w:val="000000"/>
                <w:kern w:val="3"/>
                <w:sz w:val="24"/>
                <w:szCs w:val="24"/>
                <w:lang w:val="de-DE" w:eastAsia="ja-JP"/>
              </w:rPr>
              <w:t>руб</w:t>
            </w:r>
            <w:proofErr w:type="spellEnd"/>
            <w:r w:rsidRPr="00A11913">
              <w:rPr>
                <w:color w:val="000000"/>
                <w:kern w:val="3"/>
                <w:sz w:val="24"/>
                <w:szCs w:val="24"/>
                <w:lang w:val="de-DE" w:eastAsia="ja-JP"/>
              </w:rPr>
              <w:t>.</w:t>
            </w:r>
          </w:p>
        </w:tc>
        <w:tc>
          <w:tcPr>
            <w:tcW w:w="1417" w:type="dxa"/>
            <w:gridSpan w:val="2"/>
            <w:shd w:val="clear" w:color="auto" w:fill="auto"/>
            <w:vAlign w:val="center"/>
          </w:tcPr>
          <w:p w:rsidR="00A11913" w:rsidRPr="00274B0C" w:rsidRDefault="00A11913" w:rsidP="00A11913">
            <w:pPr>
              <w:jc w:val="center"/>
              <w:rPr>
                <w:color w:val="000000"/>
                <w:kern w:val="3"/>
                <w:sz w:val="24"/>
                <w:szCs w:val="24"/>
                <w:lang w:eastAsia="ja-JP"/>
              </w:rPr>
            </w:pPr>
            <w:r w:rsidRPr="00274B0C">
              <w:rPr>
                <w:color w:val="000000"/>
                <w:kern w:val="3"/>
                <w:sz w:val="24"/>
                <w:szCs w:val="24"/>
                <w:lang w:eastAsia="ja-JP"/>
              </w:rPr>
              <w:t>Районный</w:t>
            </w:r>
          </w:p>
          <w:p w:rsidR="00A11913" w:rsidRPr="00274B0C" w:rsidRDefault="00A11913" w:rsidP="00A11913">
            <w:pPr>
              <w:jc w:val="center"/>
              <w:rPr>
                <w:color w:val="000000"/>
                <w:kern w:val="3"/>
                <w:sz w:val="24"/>
                <w:szCs w:val="24"/>
                <w:lang w:val="de-DE" w:eastAsia="ja-JP"/>
              </w:rPr>
            </w:pPr>
            <w:r w:rsidRPr="00274B0C">
              <w:rPr>
                <w:color w:val="000000"/>
                <w:kern w:val="3"/>
                <w:sz w:val="24"/>
                <w:szCs w:val="24"/>
                <w:lang w:eastAsia="ja-JP"/>
              </w:rPr>
              <w:t>бюджет</w:t>
            </w:r>
          </w:p>
        </w:tc>
        <w:tc>
          <w:tcPr>
            <w:tcW w:w="709" w:type="dxa"/>
            <w:gridSpan w:val="2"/>
            <w:shd w:val="clear" w:color="auto" w:fill="auto"/>
            <w:vAlign w:val="center"/>
          </w:tcPr>
          <w:p w:rsidR="00A11913" w:rsidRPr="00274B0C" w:rsidRDefault="00A11913" w:rsidP="00A11913">
            <w:pPr>
              <w:jc w:val="center"/>
              <w:rPr>
                <w:color w:val="000000"/>
                <w:kern w:val="3"/>
                <w:sz w:val="24"/>
                <w:szCs w:val="24"/>
                <w:lang w:eastAsia="ja-JP"/>
              </w:rPr>
            </w:pPr>
            <w:r w:rsidRPr="00274B0C">
              <w:rPr>
                <w:color w:val="000000"/>
                <w:kern w:val="3"/>
                <w:sz w:val="24"/>
                <w:szCs w:val="24"/>
                <w:lang w:eastAsia="ja-JP"/>
              </w:rPr>
              <w:t>тыс.</w:t>
            </w:r>
          </w:p>
          <w:p w:rsidR="00A11913" w:rsidRPr="00274B0C" w:rsidRDefault="00A11913" w:rsidP="00A11913">
            <w:pPr>
              <w:jc w:val="center"/>
              <w:rPr>
                <w:color w:val="000000"/>
                <w:kern w:val="3"/>
                <w:sz w:val="24"/>
                <w:szCs w:val="24"/>
                <w:lang w:val="de-DE" w:eastAsia="ja-JP"/>
              </w:rPr>
            </w:pPr>
            <w:r w:rsidRPr="00274B0C">
              <w:rPr>
                <w:color w:val="000000"/>
                <w:kern w:val="3"/>
                <w:sz w:val="24"/>
                <w:szCs w:val="24"/>
                <w:lang w:eastAsia="ja-JP"/>
              </w:rPr>
              <w:t>руб.</w:t>
            </w:r>
          </w:p>
        </w:tc>
        <w:tc>
          <w:tcPr>
            <w:tcW w:w="851" w:type="dxa"/>
            <w:gridSpan w:val="2"/>
            <w:shd w:val="clear" w:color="auto" w:fill="auto"/>
            <w:vAlign w:val="center"/>
          </w:tcPr>
          <w:p w:rsidR="00A11913" w:rsidRPr="00FB1A70" w:rsidRDefault="00A11913" w:rsidP="00A11913">
            <w:pPr>
              <w:jc w:val="center"/>
              <w:rPr>
                <w:bCs/>
                <w:color w:val="000000"/>
                <w:sz w:val="22"/>
                <w:szCs w:val="22"/>
              </w:rPr>
            </w:pPr>
            <w:r w:rsidRPr="00FB1A70">
              <w:rPr>
                <w:bCs/>
                <w:color w:val="000000"/>
                <w:sz w:val="22"/>
                <w:szCs w:val="22"/>
              </w:rPr>
              <w:t>70,00</w:t>
            </w:r>
          </w:p>
        </w:tc>
        <w:tc>
          <w:tcPr>
            <w:tcW w:w="850" w:type="dxa"/>
            <w:gridSpan w:val="2"/>
            <w:shd w:val="clear" w:color="auto" w:fill="auto"/>
            <w:vAlign w:val="center"/>
          </w:tcPr>
          <w:p w:rsidR="00A11913" w:rsidRPr="00FB1A70" w:rsidRDefault="00A11913" w:rsidP="00A11913">
            <w:pPr>
              <w:jc w:val="center"/>
              <w:rPr>
                <w:bCs/>
                <w:color w:val="000000"/>
                <w:sz w:val="22"/>
                <w:szCs w:val="22"/>
              </w:rPr>
            </w:pPr>
            <w:r w:rsidRPr="00FB1A70">
              <w:rPr>
                <w:bCs/>
                <w:color w:val="000000"/>
                <w:sz w:val="22"/>
                <w:szCs w:val="22"/>
              </w:rPr>
              <w:t>70,00</w:t>
            </w:r>
          </w:p>
        </w:tc>
        <w:tc>
          <w:tcPr>
            <w:tcW w:w="887" w:type="dxa"/>
            <w:shd w:val="clear" w:color="auto" w:fill="auto"/>
            <w:vAlign w:val="center"/>
          </w:tcPr>
          <w:p w:rsidR="00A11913" w:rsidRPr="00FB1A70" w:rsidRDefault="00A11913" w:rsidP="00A11913">
            <w:pPr>
              <w:jc w:val="center"/>
              <w:rPr>
                <w:bCs/>
                <w:color w:val="000000"/>
                <w:sz w:val="22"/>
                <w:szCs w:val="22"/>
              </w:rPr>
            </w:pPr>
            <w:r>
              <w:rPr>
                <w:bCs/>
                <w:color w:val="000000"/>
                <w:sz w:val="22"/>
                <w:szCs w:val="22"/>
              </w:rPr>
              <w:t>69,90</w:t>
            </w:r>
          </w:p>
        </w:tc>
        <w:tc>
          <w:tcPr>
            <w:tcW w:w="851" w:type="dxa"/>
            <w:shd w:val="clear" w:color="auto" w:fill="auto"/>
            <w:vAlign w:val="center"/>
          </w:tcPr>
          <w:p w:rsidR="00A11913" w:rsidRPr="00FB1A70" w:rsidRDefault="00A11913" w:rsidP="00A11913">
            <w:pPr>
              <w:jc w:val="center"/>
              <w:rPr>
                <w:bCs/>
                <w:color w:val="000000"/>
                <w:sz w:val="22"/>
                <w:szCs w:val="22"/>
              </w:rPr>
            </w:pPr>
            <w:r>
              <w:rPr>
                <w:bCs/>
                <w:color w:val="000000"/>
                <w:sz w:val="22"/>
                <w:szCs w:val="22"/>
              </w:rPr>
              <w:t>70,00</w:t>
            </w:r>
          </w:p>
        </w:tc>
        <w:tc>
          <w:tcPr>
            <w:tcW w:w="850" w:type="dxa"/>
            <w:shd w:val="clear" w:color="auto" w:fill="auto"/>
            <w:vAlign w:val="center"/>
          </w:tcPr>
          <w:p w:rsidR="00A11913" w:rsidRPr="00FB1A70" w:rsidRDefault="00A11913" w:rsidP="00A11913">
            <w:pPr>
              <w:jc w:val="center"/>
              <w:rPr>
                <w:bCs/>
                <w:color w:val="000000"/>
                <w:sz w:val="22"/>
                <w:szCs w:val="22"/>
              </w:rPr>
            </w:pPr>
            <w:r>
              <w:rPr>
                <w:bCs/>
                <w:color w:val="000000"/>
                <w:sz w:val="22"/>
                <w:szCs w:val="22"/>
              </w:rPr>
              <w:t>70,00</w:t>
            </w:r>
          </w:p>
        </w:tc>
        <w:tc>
          <w:tcPr>
            <w:tcW w:w="851" w:type="dxa"/>
            <w:vAlign w:val="center"/>
          </w:tcPr>
          <w:p w:rsidR="00A11913" w:rsidRPr="00FB1A70" w:rsidRDefault="00A11913" w:rsidP="00A11913">
            <w:pPr>
              <w:jc w:val="center"/>
              <w:rPr>
                <w:bCs/>
                <w:color w:val="000000"/>
                <w:sz w:val="22"/>
                <w:szCs w:val="22"/>
              </w:rPr>
            </w:pPr>
            <w:r>
              <w:rPr>
                <w:bCs/>
                <w:color w:val="000000"/>
                <w:sz w:val="22"/>
                <w:szCs w:val="22"/>
              </w:rPr>
              <w:t>70,00</w:t>
            </w:r>
          </w:p>
        </w:tc>
        <w:tc>
          <w:tcPr>
            <w:tcW w:w="853" w:type="dxa"/>
            <w:shd w:val="clear" w:color="auto" w:fill="auto"/>
            <w:vAlign w:val="center"/>
          </w:tcPr>
          <w:p w:rsidR="00A11913" w:rsidRPr="00FB1A70" w:rsidRDefault="00A11913" w:rsidP="00A11913">
            <w:pPr>
              <w:jc w:val="center"/>
              <w:rPr>
                <w:bCs/>
                <w:color w:val="000000"/>
                <w:sz w:val="22"/>
                <w:szCs w:val="22"/>
              </w:rPr>
            </w:pPr>
            <w:r>
              <w:rPr>
                <w:bCs/>
                <w:color w:val="000000"/>
                <w:sz w:val="22"/>
                <w:szCs w:val="22"/>
              </w:rPr>
              <w:t>70,00</w:t>
            </w:r>
          </w:p>
        </w:tc>
      </w:tr>
    </w:tbl>
    <w:p w:rsidR="00274B0C" w:rsidRDefault="00274B0C" w:rsidP="00AA3B76">
      <w:pPr>
        <w:jc w:val="right"/>
        <w:rPr>
          <w:spacing w:val="-10"/>
          <w:sz w:val="24"/>
          <w:szCs w:val="24"/>
        </w:rPr>
      </w:pPr>
    </w:p>
    <w:p w:rsidR="00274B0C" w:rsidRDefault="00274B0C" w:rsidP="00274B0C">
      <w:r>
        <w:br w:type="page"/>
      </w:r>
    </w:p>
    <w:p w:rsidR="00AA3B76" w:rsidRPr="00145417" w:rsidRDefault="00AA3B76" w:rsidP="00AA3B76">
      <w:pPr>
        <w:jc w:val="right"/>
        <w:rPr>
          <w:spacing w:val="-10"/>
          <w:sz w:val="24"/>
          <w:szCs w:val="24"/>
        </w:rPr>
      </w:pPr>
      <w:r w:rsidRPr="00145417">
        <w:rPr>
          <w:spacing w:val="-10"/>
          <w:sz w:val="24"/>
          <w:szCs w:val="24"/>
        </w:rPr>
        <w:lastRenderedPageBreak/>
        <w:t>Приложение 4</w:t>
      </w:r>
    </w:p>
    <w:p w:rsidR="00AA3B76" w:rsidRPr="00145417" w:rsidRDefault="00AA3B76" w:rsidP="00AA3B76">
      <w:pPr>
        <w:jc w:val="right"/>
        <w:rPr>
          <w:sz w:val="24"/>
          <w:szCs w:val="24"/>
        </w:rPr>
      </w:pPr>
      <w:r w:rsidRPr="00145417">
        <w:rPr>
          <w:sz w:val="24"/>
          <w:szCs w:val="24"/>
        </w:rPr>
        <w:t xml:space="preserve">к  подпрограмме   "Поддержка социально </w:t>
      </w:r>
      <w:proofErr w:type="gramStart"/>
      <w:r w:rsidRPr="00145417">
        <w:rPr>
          <w:sz w:val="24"/>
          <w:szCs w:val="24"/>
        </w:rPr>
        <w:t>ориентированных</w:t>
      </w:r>
      <w:proofErr w:type="gramEnd"/>
    </w:p>
    <w:p w:rsidR="00AA3B76" w:rsidRPr="00145417" w:rsidRDefault="00AA3B76" w:rsidP="00AA3B76">
      <w:pPr>
        <w:jc w:val="right"/>
        <w:rPr>
          <w:sz w:val="24"/>
          <w:szCs w:val="24"/>
        </w:rPr>
      </w:pPr>
      <w:r w:rsidRPr="00145417">
        <w:rPr>
          <w:sz w:val="24"/>
          <w:szCs w:val="24"/>
        </w:rPr>
        <w:t xml:space="preserve">некоммерческих организаций" на </w:t>
      </w:r>
      <w:r>
        <w:rPr>
          <w:sz w:val="24"/>
          <w:szCs w:val="24"/>
        </w:rPr>
        <w:t>2020</w:t>
      </w:r>
      <w:r w:rsidRPr="00145417">
        <w:rPr>
          <w:sz w:val="24"/>
          <w:szCs w:val="24"/>
        </w:rPr>
        <w:t>-</w:t>
      </w:r>
      <w:r w:rsidR="00A11913">
        <w:rPr>
          <w:sz w:val="24"/>
          <w:szCs w:val="24"/>
        </w:rPr>
        <w:t>2026</w:t>
      </w:r>
      <w:r w:rsidRPr="00145417">
        <w:rPr>
          <w:sz w:val="24"/>
          <w:szCs w:val="24"/>
        </w:rPr>
        <w:t xml:space="preserve"> годы </w:t>
      </w:r>
    </w:p>
    <w:p w:rsidR="00AA3B76" w:rsidRPr="00145417" w:rsidRDefault="00AA3B76" w:rsidP="00AA3B76">
      <w:pPr>
        <w:jc w:val="right"/>
        <w:rPr>
          <w:sz w:val="24"/>
          <w:szCs w:val="24"/>
        </w:rPr>
      </w:pPr>
    </w:p>
    <w:p w:rsidR="00AA3B76" w:rsidRPr="00145417" w:rsidRDefault="00AA3B76" w:rsidP="00AA3B76">
      <w:pPr>
        <w:jc w:val="center"/>
        <w:rPr>
          <w:b/>
          <w:bCs/>
          <w:sz w:val="24"/>
          <w:szCs w:val="24"/>
        </w:rPr>
      </w:pPr>
    </w:p>
    <w:p w:rsidR="00AA3B76" w:rsidRPr="00145417" w:rsidRDefault="00AA3B76" w:rsidP="00AA3B76">
      <w:pPr>
        <w:widowControl w:val="0"/>
        <w:tabs>
          <w:tab w:val="left" w:pos="1770"/>
        </w:tabs>
        <w:snapToGrid w:val="0"/>
        <w:jc w:val="right"/>
        <w:rPr>
          <w:b/>
          <w:bCs/>
          <w:sz w:val="24"/>
          <w:szCs w:val="24"/>
        </w:rPr>
      </w:pPr>
    </w:p>
    <w:p w:rsidR="00AA3B76" w:rsidRPr="00145417" w:rsidRDefault="00AA3B76" w:rsidP="00AA3B76">
      <w:pPr>
        <w:jc w:val="center"/>
        <w:rPr>
          <w:b/>
          <w:bCs/>
          <w:sz w:val="24"/>
          <w:szCs w:val="24"/>
        </w:rPr>
      </w:pPr>
      <w:r w:rsidRPr="00145417">
        <w:rPr>
          <w:b/>
          <w:bCs/>
          <w:sz w:val="24"/>
          <w:szCs w:val="24"/>
        </w:rPr>
        <w:t xml:space="preserve">                           РЕСУРСНОЕ  ОБЕСПЕЧЕНИЕ ПОДПРОГРАММЫ</w:t>
      </w:r>
    </w:p>
    <w:p w:rsidR="00AA3B76" w:rsidRPr="00837DB7" w:rsidRDefault="00AA3B76" w:rsidP="00837DB7">
      <w:pPr>
        <w:jc w:val="center"/>
        <w:rPr>
          <w:b/>
          <w:sz w:val="24"/>
          <w:szCs w:val="24"/>
        </w:rPr>
      </w:pPr>
      <w:r w:rsidRPr="00145417">
        <w:rPr>
          <w:b/>
          <w:sz w:val="24"/>
          <w:szCs w:val="24"/>
        </w:rPr>
        <w:t>"Поддержка социально ориентированных</w:t>
      </w:r>
      <w:r>
        <w:rPr>
          <w:b/>
          <w:sz w:val="24"/>
          <w:szCs w:val="24"/>
        </w:rPr>
        <w:t xml:space="preserve"> </w:t>
      </w:r>
      <w:r w:rsidRPr="00145417">
        <w:rPr>
          <w:b/>
          <w:sz w:val="24"/>
          <w:szCs w:val="24"/>
        </w:rPr>
        <w:t xml:space="preserve">некоммерческих организаций" на </w:t>
      </w:r>
      <w:r>
        <w:rPr>
          <w:b/>
          <w:sz w:val="24"/>
          <w:szCs w:val="24"/>
        </w:rPr>
        <w:t>2020</w:t>
      </w:r>
      <w:r w:rsidRPr="00145417">
        <w:rPr>
          <w:b/>
          <w:sz w:val="24"/>
          <w:szCs w:val="24"/>
        </w:rPr>
        <w:t>-</w:t>
      </w:r>
      <w:r w:rsidR="00A11913">
        <w:rPr>
          <w:b/>
          <w:sz w:val="24"/>
          <w:szCs w:val="24"/>
        </w:rPr>
        <w:t>2026</w:t>
      </w:r>
      <w:r w:rsidR="00837DB7">
        <w:rPr>
          <w:b/>
          <w:sz w:val="24"/>
          <w:szCs w:val="24"/>
        </w:rPr>
        <w:t xml:space="preserve"> годы</w:t>
      </w:r>
    </w:p>
    <w:p w:rsidR="00AA3B76" w:rsidRPr="00145417" w:rsidRDefault="00E557F2" w:rsidP="00AA3B76">
      <w:pPr>
        <w:jc w:val="center"/>
        <w:rPr>
          <w:b/>
          <w:bCs/>
          <w:sz w:val="24"/>
          <w:szCs w:val="24"/>
        </w:rPr>
      </w:pPr>
      <w:r w:rsidRPr="001E3DC9">
        <w:rPr>
          <w:i/>
          <w:color w:val="FF0000"/>
          <w:sz w:val="24"/>
          <w:szCs w:val="24"/>
        </w:rPr>
        <w:t>(в редакции  постановления от 20.03.2020 г.</w:t>
      </w:r>
      <w:r w:rsidR="00814DF7">
        <w:rPr>
          <w:i/>
          <w:color w:val="FF0000"/>
          <w:sz w:val="24"/>
          <w:szCs w:val="24"/>
        </w:rPr>
        <w:t xml:space="preserve"> №217,</w:t>
      </w:r>
      <w:r w:rsidR="00814DF7" w:rsidRPr="00814DF7">
        <w:rPr>
          <w:i/>
          <w:color w:val="FF0000"/>
          <w:sz w:val="24"/>
          <w:szCs w:val="24"/>
        </w:rPr>
        <w:t xml:space="preserve"> </w:t>
      </w:r>
      <w:r w:rsidR="00814DF7">
        <w:rPr>
          <w:i/>
          <w:color w:val="FF0000"/>
          <w:sz w:val="24"/>
          <w:szCs w:val="24"/>
        </w:rPr>
        <w:t>от 17.02.2021  №80</w:t>
      </w:r>
      <w:r w:rsidR="00D44ECF">
        <w:rPr>
          <w:i/>
          <w:color w:val="FF0000"/>
          <w:sz w:val="24"/>
          <w:szCs w:val="24"/>
        </w:rPr>
        <w:t xml:space="preserve">, </w:t>
      </w:r>
      <w:r w:rsidR="00D44ECF">
        <w:rPr>
          <w:bCs/>
          <w:i/>
          <w:color w:val="FF0000"/>
          <w:sz w:val="24"/>
          <w:szCs w:val="24"/>
        </w:rPr>
        <w:t>от 7.02.2022 года №92</w:t>
      </w:r>
      <w:r w:rsidR="00C904CF">
        <w:rPr>
          <w:bCs/>
          <w:i/>
          <w:color w:val="FF0000"/>
          <w:sz w:val="24"/>
          <w:szCs w:val="24"/>
        </w:rPr>
        <w:t>, от 14 ноября 2022 года №930</w:t>
      </w:r>
      <w:r w:rsidR="00382693">
        <w:rPr>
          <w:bCs/>
          <w:i/>
          <w:color w:val="FF0000"/>
          <w:sz w:val="24"/>
          <w:szCs w:val="24"/>
        </w:rPr>
        <w:t>, от 7 февраля 2023 №71</w:t>
      </w:r>
      <w:r w:rsidR="009D3808">
        <w:rPr>
          <w:bCs/>
          <w:i/>
          <w:color w:val="FF0000"/>
          <w:sz w:val="24"/>
          <w:szCs w:val="24"/>
        </w:rPr>
        <w:t>, от 27 июня 2023 года №436</w:t>
      </w:r>
      <w:r w:rsidR="00814DF7" w:rsidRPr="001E3DC9">
        <w:rPr>
          <w:i/>
          <w:color w:val="FF0000"/>
          <w:sz w:val="24"/>
          <w:szCs w:val="24"/>
        </w:rPr>
        <w:t>)</w:t>
      </w:r>
    </w:p>
    <w:tbl>
      <w:tblPr>
        <w:tblpPr w:leftFromText="180" w:rightFromText="180" w:vertAnchor="text" w:horzAnchor="margin" w:tblpXSpec="center" w:tblpY="45"/>
        <w:tblW w:w="1495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5" w:type="dxa"/>
          <w:right w:w="75" w:type="dxa"/>
        </w:tblCellMar>
        <w:tblLook w:val="0000" w:firstRow="0" w:lastRow="0" w:firstColumn="0" w:lastColumn="0" w:noHBand="0" w:noVBand="0"/>
      </w:tblPr>
      <w:tblGrid>
        <w:gridCol w:w="2051"/>
        <w:gridCol w:w="3119"/>
        <w:gridCol w:w="1842"/>
        <w:gridCol w:w="1134"/>
        <w:gridCol w:w="1134"/>
        <w:gridCol w:w="1134"/>
        <w:gridCol w:w="1134"/>
        <w:gridCol w:w="1134"/>
        <w:gridCol w:w="1134"/>
        <w:gridCol w:w="1134"/>
      </w:tblGrid>
      <w:tr w:rsidR="00A11913" w:rsidRPr="004C4DD7" w:rsidTr="00A11913">
        <w:trPr>
          <w:trHeight w:val="400"/>
          <w:tblCellSpacing w:w="5" w:type="nil"/>
        </w:trPr>
        <w:tc>
          <w:tcPr>
            <w:tcW w:w="2051" w:type="dxa"/>
            <w:vMerge w:val="restart"/>
            <w:shd w:val="clear" w:color="auto" w:fill="92D050"/>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Ответственный исполнитель, Соисполнители</w:t>
            </w:r>
          </w:p>
        </w:tc>
        <w:tc>
          <w:tcPr>
            <w:tcW w:w="3119" w:type="dxa"/>
            <w:vMerge w:val="restart"/>
            <w:shd w:val="clear" w:color="auto" w:fill="92D050"/>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Источник финансирования</w:t>
            </w:r>
          </w:p>
        </w:tc>
        <w:tc>
          <w:tcPr>
            <w:tcW w:w="9780" w:type="dxa"/>
            <w:gridSpan w:val="8"/>
            <w:shd w:val="clear" w:color="auto" w:fill="92D050"/>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Объем финансирования, тыс. руб.</w:t>
            </w:r>
          </w:p>
        </w:tc>
      </w:tr>
      <w:tr w:rsidR="00A11913" w:rsidRPr="004C4DD7" w:rsidTr="00A11913">
        <w:trPr>
          <w:trHeight w:val="400"/>
          <w:tblCellSpacing w:w="5" w:type="nil"/>
        </w:trPr>
        <w:tc>
          <w:tcPr>
            <w:tcW w:w="2051" w:type="dxa"/>
            <w:vMerge/>
            <w:shd w:val="clear" w:color="auto" w:fill="92D050"/>
          </w:tcPr>
          <w:p w:rsidR="00A11913" w:rsidRPr="004C4DD7" w:rsidRDefault="00A11913" w:rsidP="00A5327F">
            <w:pPr>
              <w:pStyle w:val="ConsPlusCell"/>
              <w:rPr>
                <w:rFonts w:ascii="Times New Roman" w:hAnsi="Times New Roman" w:cs="Times New Roman"/>
                <w:color w:val="000000"/>
                <w:kern w:val="3"/>
                <w:sz w:val="24"/>
                <w:szCs w:val="24"/>
                <w:lang w:eastAsia="ja-JP"/>
              </w:rPr>
            </w:pPr>
          </w:p>
        </w:tc>
        <w:tc>
          <w:tcPr>
            <w:tcW w:w="3119" w:type="dxa"/>
            <w:vMerge/>
            <w:shd w:val="clear" w:color="auto" w:fill="92D050"/>
          </w:tcPr>
          <w:p w:rsidR="00A11913" w:rsidRPr="004C4DD7" w:rsidRDefault="00A11913" w:rsidP="00A5327F">
            <w:pPr>
              <w:pStyle w:val="ConsPlusCell"/>
              <w:rPr>
                <w:rFonts w:ascii="Times New Roman" w:hAnsi="Times New Roman" w:cs="Times New Roman"/>
                <w:color w:val="000000"/>
                <w:kern w:val="3"/>
                <w:sz w:val="24"/>
                <w:szCs w:val="24"/>
                <w:lang w:eastAsia="ja-JP"/>
              </w:rPr>
            </w:pPr>
          </w:p>
        </w:tc>
        <w:tc>
          <w:tcPr>
            <w:tcW w:w="1842" w:type="dxa"/>
            <w:vMerge w:val="restart"/>
            <w:shd w:val="clear" w:color="auto" w:fill="92D050"/>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 xml:space="preserve">за весь   </w:t>
            </w:r>
            <w:r w:rsidRPr="004C4DD7">
              <w:rPr>
                <w:rFonts w:ascii="Times New Roman" w:hAnsi="Times New Roman" w:cs="Times New Roman"/>
                <w:color w:val="000000"/>
                <w:kern w:val="3"/>
                <w:sz w:val="24"/>
                <w:szCs w:val="24"/>
                <w:lang w:eastAsia="ja-JP"/>
              </w:rPr>
              <w:br/>
              <w:t xml:space="preserve">   период    </w:t>
            </w:r>
            <w:r w:rsidRPr="004C4DD7">
              <w:rPr>
                <w:rFonts w:ascii="Times New Roman" w:hAnsi="Times New Roman" w:cs="Times New Roman"/>
                <w:color w:val="000000"/>
                <w:kern w:val="3"/>
                <w:sz w:val="24"/>
                <w:szCs w:val="24"/>
                <w:lang w:eastAsia="ja-JP"/>
              </w:rPr>
              <w:br/>
              <w:t xml:space="preserve"> реализации    Подпрограммы</w:t>
            </w:r>
          </w:p>
        </w:tc>
        <w:tc>
          <w:tcPr>
            <w:tcW w:w="7938" w:type="dxa"/>
            <w:gridSpan w:val="7"/>
            <w:shd w:val="clear" w:color="auto" w:fill="92D050"/>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в том числе по годам</w:t>
            </w:r>
          </w:p>
        </w:tc>
      </w:tr>
      <w:tr w:rsidR="00A11913" w:rsidRPr="004C4DD7" w:rsidTr="00A11913">
        <w:trPr>
          <w:trHeight w:val="730"/>
          <w:tblCellSpacing w:w="5" w:type="nil"/>
        </w:trPr>
        <w:tc>
          <w:tcPr>
            <w:tcW w:w="2051" w:type="dxa"/>
            <w:vMerge/>
            <w:shd w:val="clear" w:color="auto" w:fill="92D050"/>
          </w:tcPr>
          <w:p w:rsidR="00A11913" w:rsidRPr="004C4DD7" w:rsidRDefault="00A11913" w:rsidP="00A5327F">
            <w:pPr>
              <w:pStyle w:val="ConsPlusCell"/>
              <w:rPr>
                <w:rFonts w:ascii="Times New Roman" w:hAnsi="Times New Roman" w:cs="Times New Roman"/>
                <w:color w:val="000000"/>
                <w:kern w:val="3"/>
                <w:sz w:val="24"/>
                <w:szCs w:val="24"/>
                <w:lang w:eastAsia="ja-JP"/>
              </w:rPr>
            </w:pPr>
          </w:p>
        </w:tc>
        <w:tc>
          <w:tcPr>
            <w:tcW w:w="3119" w:type="dxa"/>
            <w:vMerge/>
            <w:shd w:val="clear" w:color="auto" w:fill="92D050"/>
          </w:tcPr>
          <w:p w:rsidR="00A11913" w:rsidRPr="004C4DD7" w:rsidRDefault="00A11913" w:rsidP="00A5327F">
            <w:pPr>
              <w:pStyle w:val="ConsPlusCell"/>
              <w:rPr>
                <w:rFonts w:ascii="Times New Roman" w:hAnsi="Times New Roman" w:cs="Times New Roman"/>
                <w:color w:val="000000"/>
                <w:kern w:val="3"/>
                <w:sz w:val="24"/>
                <w:szCs w:val="24"/>
                <w:lang w:eastAsia="ja-JP"/>
              </w:rPr>
            </w:pPr>
          </w:p>
        </w:tc>
        <w:tc>
          <w:tcPr>
            <w:tcW w:w="1842" w:type="dxa"/>
            <w:vMerge/>
            <w:shd w:val="clear" w:color="auto" w:fill="92D050"/>
          </w:tcPr>
          <w:p w:rsidR="00A11913" w:rsidRPr="004C4DD7" w:rsidRDefault="00A11913" w:rsidP="00A5327F">
            <w:pPr>
              <w:pStyle w:val="ConsPlusCell"/>
              <w:rPr>
                <w:rFonts w:ascii="Times New Roman" w:hAnsi="Times New Roman" w:cs="Times New Roman"/>
                <w:color w:val="000000"/>
                <w:kern w:val="3"/>
                <w:sz w:val="24"/>
                <w:szCs w:val="24"/>
                <w:lang w:eastAsia="ja-JP"/>
              </w:rPr>
            </w:pP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2020 год</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2021 год</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2022 год</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2023 год</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2024 год</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2025 год</w:t>
            </w:r>
          </w:p>
        </w:tc>
        <w:tc>
          <w:tcPr>
            <w:tcW w:w="1134" w:type="dxa"/>
            <w:shd w:val="clear" w:color="auto" w:fill="92D050"/>
          </w:tcPr>
          <w:p w:rsidR="00A11913" w:rsidRDefault="00A11913" w:rsidP="00A5327F">
            <w:pPr>
              <w:pStyle w:val="ConsPlusCell"/>
              <w:jc w:val="center"/>
              <w:rPr>
                <w:rFonts w:ascii="Times New Roman" w:hAnsi="Times New Roman" w:cs="Times New Roman"/>
                <w:color w:val="000000"/>
                <w:kern w:val="3"/>
                <w:sz w:val="24"/>
                <w:szCs w:val="24"/>
                <w:lang w:eastAsia="ja-JP"/>
              </w:rPr>
            </w:pPr>
          </w:p>
          <w:p w:rsidR="00A11913" w:rsidRPr="004C4DD7" w:rsidRDefault="00A11913" w:rsidP="00A5327F">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2026 год</w:t>
            </w:r>
          </w:p>
        </w:tc>
      </w:tr>
      <w:tr w:rsidR="00A11913" w:rsidRPr="004C4DD7" w:rsidTr="00A11913">
        <w:trPr>
          <w:tblCellSpacing w:w="5" w:type="nil"/>
        </w:trPr>
        <w:tc>
          <w:tcPr>
            <w:tcW w:w="2051"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sidRPr="004C4DD7">
              <w:rPr>
                <w:rFonts w:ascii="Times New Roman" w:hAnsi="Times New Roman" w:cs="Times New Roman"/>
                <w:sz w:val="24"/>
                <w:szCs w:val="24"/>
              </w:rPr>
              <w:t>1</w:t>
            </w:r>
          </w:p>
        </w:tc>
        <w:tc>
          <w:tcPr>
            <w:tcW w:w="3119"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sidRPr="004C4DD7">
              <w:rPr>
                <w:rFonts w:ascii="Times New Roman" w:hAnsi="Times New Roman" w:cs="Times New Roman"/>
                <w:sz w:val="24"/>
                <w:szCs w:val="24"/>
              </w:rPr>
              <w:t>2</w:t>
            </w:r>
          </w:p>
        </w:tc>
        <w:tc>
          <w:tcPr>
            <w:tcW w:w="1842"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sidRPr="004C4DD7">
              <w:rPr>
                <w:rFonts w:ascii="Times New Roman" w:hAnsi="Times New Roman" w:cs="Times New Roman"/>
                <w:sz w:val="24"/>
                <w:szCs w:val="24"/>
              </w:rPr>
              <w:t>3</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92D050"/>
            <w:vAlign w:val="center"/>
          </w:tcPr>
          <w:p w:rsidR="00A11913" w:rsidRPr="004C4DD7" w:rsidRDefault="00A11913" w:rsidP="00A5327F">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92D050"/>
          </w:tcPr>
          <w:p w:rsidR="00A11913" w:rsidRDefault="00A11913" w:rsidP="00A5327F">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A11913" w:rsidRPr="004C4DD7" w:rsidTr="00A11913">
        <w:trPr>
          <w:trHeight w:val="420"/>
          <w:tblCellSpacing w:w="5" w:type="nil"/>
        </w:trPr>
        <w:tc>
          <w:tcPr>
            <w:tcW w:w="13816" w:type="dxa"/>
            <w:gridSpan w:val="9"/>
            <w:shd w:val="clear" w:color="auto" w:fill="92D050"/>
          </w:tcPr>
          <w:p w:rsidR="00A11913" w:rsidRPr="00037829" w:rsidRDefault="00A11913" w:rsidP="00A5327F">
            <w:pPr>
              <w:rPr>
                <w:b/>
                <w:sz w:val="24"/>
                <w:szCs w:val="24"/>
              </w:rPr>
            </w:pPr>
            <w:r>
              <w:rPr>
                <w:b/>
                <w:sz w:val="24"/>
                <w:szCs w:val="24"/>
              </w:rPr>
              <w:t xml:space="preserve">Подпрограмма </w:t>
            </w:r>
            <w:r w:rsidRPr="00145417">
              <w:rPr>
                <w:b/>
                <w:sz w:val="24"/>
                <w:szCs w:val="24"/>
              </w:rPr>
              <w:t>"Поддержка социально ориентированных</w:t>
            </w:r>
            <w:r>
              <w:rPr>
                <w:b/>
                <w:sz w:val="24"/>
                <w:szCs w:val="24"/>
              </w:rPr>
              <w:t xml:space="preserve"> </w:t>
            </w:r>
            <w:r w:rsidRPr="00145417">
              <w:rPr>
                <w:b/>
                <w:sz w:val="24"/>
                <w:szCs w:val="24"/>
              </w:rPr>
              <w:t xml:space="preserve">некоммерческих организаций" на </w:t>
            </w:r>
            <w:r>
              <w:rPr>
                <w:b/>
                <w:sz w:val="24"/>
                <w:szCs w:val="24"/>
              </w:rPr>
              <w:t>2020</w:t>
            </w:r>
            <w:r w:rsidRPr="00145417">
              <w:rPr>
                <w:b/>
                <w:sz w:val="24"/>
                <w:szCs w:val="24"/>
              </w:rPr>
              <w:t>-</w:t>
            </w:r>
            <w:r>
              <w:rPr>
                <w:b/>
                <w:sz w:val="24"/>
                <w:szCs w:val="24"/>
              </w:rPr>
              <w:t>2026</w:t>
            </w:r>
            <w:r w:rsidRPr="00145417">
              <w:rPr>
                <w:b/>
                <w:sz w:val="24"/>
                <w:szCs w:val="24"/>
              </w:rPr>
              <w:t xml:space="preserve"> год</w:t>
            </w:r>
            <w:r>
              <w:rPr>
                <w:b/>
                <w:sz w:val="24"/>
                <w:szCs w:val="24"/>
              </w:rPr>
              <w:t>ы</w:t>
            </w:r>
          </w:p>
        </w:tc>
        <w:tc>
          <w:tcPr>
            <w:tcW w:w="1134" w:type="dxa"/>
            <w:shd w:val="clear" w:color="auto" w:fill="92D050"/>
          </w:tcPr>
          <w:p w:rsidR="00A11913" w:rsidRDefault="00A11913" w:rsidP="00A5327F">
            <w:pPr>
              <w:rPr>
                <w:b/>
                <w:sz w:val="24"/>
                <w:szCs w:val="24"/>
              </w:rPr>
            </w:pPr>
          </w:p>
        </w:tc>
      </w:tr>
      <w:tr w:rsidR="00A11913" w:rsidRPr="004C4DD7" w:rsidTr="00A11913">
        <w:trPr>
          <w:tblCellSpacing w:w="5" w:type="nil"/>
        </w:trPr>
        <w:tc>
          <w:tcPr>
            <w:tcW w:w="2051" w:type="dxa"/>
            <w:vMerge w:val="restart"/>
            <w:shd w:val="clear" w:color="auto" w:fill="92D050"/>
          </w:tcPr>
          <w:p w:rsidR="00A11913" w:rsidRPr="004C4DD7" w:rsidRDefault="00A11913" w:rsidP="00A11913">
            <w:pPr>
              <w:pStyle w:val="ConsPlusCell"/>
              <w:jc w:val="both"/>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 xml:space="preserve">Администрация </w:t>
            </w:r>
            <w:proofErr w:type="spellStart"/>
            <w:r w:rsidRPr="004C4DD7">
              <w:rPr>
                <w:rFonts w:ascii="Times New Roman" w:hAnsi="Times New Roman" w:cs="Times New Roman"/>
                <w:color w:val="000000"/>
                <w:kern w:val="3"/>
                <w:sz w:val="24"/>
                <w:szCs w:val="24"/>
                <w:lang w:eastAsia="ja-JP"/>
              </w:rPr>
              <w:t>Тайшетского</w:t>
            </w:r>
            <w:proofErr w:type="spellEnd"/>
            <w:r w:rsidRPr="004C4DD7">
              <w:rPr>
                <w:rFonts w:ascii="Times New Roman" w:hAnsi="Times New Roman" w:cs="Times New Roman"/>
                <w:color w:val="000000"/>
                <w:kern w:val="3"/>
                <w:sz w:val="24"/>
                <w:szCs w:val="24"/>
                <w:lang w:eastAsia="ja-JP"/>
              </w:rPr>
              <w:t xml:space="preserve"> района</w:t>
            </w:r>
          </w:p>
        </w:tc>
        <w:tc>
          <w:tcPr>
            <w:tcW w:w="3119" w:type="dxa"/>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 xml:space="preserve">Всего, в том числе:      </w:t>
            </w:r>
          </w:p>
        </w:tc>
        <w:tc>
          <w:tcPr>
            <w:tcW w:w="1842" w:type="dxa"/>
            <w:shd w:val="clear" w:color="auto" w:fill="92D050"/>
          </w:tcPr>
          <w:p w:rsidR="00A11913" w:rsidRPr="004C4DD7" w:rsidRDefault="003A7FD1" w:rsidP="00A11913">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48</w:t>
            </w:r>
            <w:r w:rsidR="00A11913">
              <w:rPr>
                <w:rFonts w:ascii="Times New Roman" w:hAnsi="Times New Roman" w:cs="Times New Roman"/>
                <w:color w:val="000000"/>
                <w:kern w:val="3"/>
                <w:sz w:val="24"/>
                <w:szCs w:val="24"/>
                <w:lang w:eastAsia="ja-JP"/>
              </w:rPr>
              <w:t>9,90</w:t>
            </w:r>
          </w:p>
        </w:tc>
        <w:tc>
          <w:tcPr>
            <w:tcW w:w="1134" w:type="dxa"/>
            <w:shd w:val="clear" w:color="auto" w:fill="92D050"/>
            <w:vAlign w:val="center"/>
          </w:tcPr>
          <w:p w:rsidR="00A11913" w:rsidRPr="00305279" w:rsidRDefault="00A11913" w:rsidP="00A11913">
            <w:pPr>
              <w:jc w:val="center"/>
              <w:rPr>
                <w:color w:val="000000"/>
                <w:sz w:val="22"/>
                <w:szCs w:val="22"/>
              </w:rPr>
            </w:pPr>
            <w:r w:rsidRPr="00305279">
              <w:rPr>
                <w:color w:val="000000"/>
                <w:sz w:val="22"/>
                <w:szCs w:val="22"/>
              </w:rPr>
              <w:t>70,00</w:t>
            </w:r>
          </w:p>
        </w:tc>
        <w:tc>
          <w:tcPr>
            <w:tcW w:w="1134" w:type="dxa"/>
            <w:shd w:val="clear" w:color="auto" w:fill="92D050"/>
            <w:vAlign w:val="center"/>
          </w:tcPr>
          <w:p w:rsidR="00A11913" w:rsidRPr="00305279" w:rsidRDefault="00A11913" w:rsidP="00A11913">
            <w:pPr>
              <w:jc w:val="center"/>
              <w:rPr>
                <w:color w:val="000000"/>
                <w:sz w:val="22"/>
                <w:szCs w:val="22"/>
              </w:rPr>
            </w:pPr>
            <w:r w:rsidRPr="00305279">
              <w:rPr>
                <w:color w:val="000000"/>
                <w:sz w:val="22"/>
                <w:szCs w:val="22"/>
              </w:rPr>
              <w:t>70,00</w:t>
            </w:r>
          </w:p>
        </w:tc>
        <w:tc>
          <w:tcPr>
            <w:tcW w:w="1134" w:type="dxa"/>
            <w:shd w:val="clear" w:color="auto" w:fill="92D050"/>
            <w:vAlign w:val="center"/>
          </w:tcPr>
          <w:p w:rsidR="00A11913" w:rsidRPr="000A2818" w:rsidRDefault="00A11913" w:rsidP="00A11913">
            <w:pPr>
              <w:jc w:val="center"/>
              <w:rPr>
                <w:color w:val="000000"/>
                <w:sz w:val="22"/>
                <w:szCs w:val="22"/>
              </w:rPr>
            </w:pPr>
            <w:r w:rsidRPr="000A2818">
              <w:rPr>
                <w:color w:val="000000"/>
                <w:sz w:val="22"/>
                <w:szCs w:val="22"/>
              </w:rPr>
              <w:t>69,90</w:t>
            </w:r>
          </w:p>
        </w:tc>
        <w:tc>
          <w:tcPr>
            <w:tcW w:w="1134" w:type="dxa"/>
            <w:shd w:val="clear" w:color="auto" w:fill="92D050"/>
            <w:vAlign w:val="center"/>
          </w:tcPr>
          <w:p w:rsidR="00A11913" w:rsidRPr="000A2818" w:rsidRDefault="00A11913" w:rsidP="00A11913">
            <w:pPr>
              <w:jc w:val="center"/>
              <w:rPr>
                <w:color w:val="000000"/>
                <w:sz w:val="22"/>
                <w:szCs w:val="22"/>
              </w:rPr>
            </w:pPr>
            <w:r w:rsidRPr="000A2818">
              <w:rPr>
                <w:color w:val="000000"/>
                <w:sz w:val="22"/>
                <w:szCs w:val="22"/>
              </w:rPr>
              <w:t>70,00</w:t>
            </w:r>
          </w:p>
        </w:tc>
        <w:tc>
          <w:tcPr>
            <w:tcW w:w="1134" w:type="dxa"/>
            <w:shd w:val="clear" w:color="auto" w:fill="92D050"/>
            <w:vAlign w:val="center"/>
          </w:tcPr>
          <w:p w:rsidR="00A11913" w:rsidRPr="000A2818" w:rsidRDefault="00A11913" w:rsidP="00A11913">
            <w:pPr>
              <w:jc w:val="center"/>
              <w:rPr>
                <w:color w:val="000000"/>
                <w:sz w:val="22"/>
                <w:szCs w:val="22"/>
              </w:rPr>
            </w:pPr>
            <w:r w:rsidRPr="000A2818">
              <w:rPr>
                <w:color w:val="000000"/>
                <w:sz w:val="22"/>
                <w:szCs w:val="22"/>
              </w:rPr>
              <w:t>70,00</w:t>
            </w:r>
          </w:p>
        </w:tc>
        <w:tc>
          <w:tcPr>
            <w:tcW w:w="1134" w:type="dxa"/>
            <w:shd w:val="clear" w:color="auto" w:fill="92D050"/>
            <w:vAlign w:val="center"/>
          </w:tcPr>
          <w:p w:rsidR="00A11913" w:rsidRPr="00305279" w:rsidRDefault="00A11913" w:rsidP="00A11913">
            <w:pPr>
              <w:jc w:val="center"/>
              <w:rPr>
                <w:color w:val="000000"/>
                <w:sz w:val="22"/>
                <w:szCs w:val="22"/>
              </w:rPr>
            </w:pPr>
            <w:r>
              <w:rPr>
                <w:color w:val="000000"/>
                <w:sz w:val="22"/>
                <w:szCs w:val="22"/>
              </w:rPr>
              <w:t>70,00</w:t>
            </w:r>
          </w:p>
        </w:tc>
        <w:tc>
          <w:tcPr>
            <w:tcW w:w="1134" w:type="dxa"/>
            <w:shd w:val="clear" w:color="auto" w:fill="92D050"/>
            <w:vAlign w:val="center"/>
          </w:tcPr>
          <w:p w:rsidR="00A11913" w:rsidRPr="00305279" w:rsidRDefault="00A11913" w:rsidP="00A11913">
            <w:pPr>
              <w:jc w:val="center"/>
              <w:rPr>
                <w:color w:val="000000"/>
                <w:sz w:val="22"/>
                <w:szCs w:val="22"/>
              </w:rPr>
            </w:pPr>
            <w:r>
              <w:rPr>
                <w:color w:val="000000"/>
                <w:sz w:val="22"/>
                <w:szCs w:val="22"/>
              </w:rPr>
              <w:t>70,00</w:t>
            </w:r>
          </w:p>
        </w:tc>
      </w:tr>
      <w:tr w:rsidR="00A11913" w:rsidRPr="004C4DD7" w:rsidTr="00A11913">
        <w:trPr>
          <w:tblCellSpacing w:w="5" w:type="nil"/>
        </w:trPr>
        <w:tc>
          <w:tcPr>
            <w:tcW w:w="2051" w:type="dxa"/>
            <w:vMerge/>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p>
        </w:tc>
        <w:tc>
          <w:tcPr>
            <w:tcW w:w="3119" w:type="dxa"/>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 xml:space="preserve">Федеральный бюджет       </w:t>
            </w:r>
          </w:p>
        </w:tc>
        <w:tc>
          <w:tcPr>
            <w:tcW w:w="1842"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0A2818" w:rsidRDefault="00A11913" w:rsidP="00A11913">
            <w:pPr>
              <w:pStyle w:val="ConsPlusCell"/>
              <w:jc w:val="center"/>
              <w:rPr>
                <w:rFonts w:ascii="Times New Roman" w:hAnsi="Times New Roman" w:cs="Times New Roman"/>
                <w:color w:val="000000"/>
                <w:kern w:val="3"/>
                <w:lang w:eastAsia="ja-JP"/>
              </w:rPr>
            </w:pPr>
            <w:r w:rsidRPr="000A2818">
              <w:rPr>
                <w:rFonts w:ascii="Times New Roman" w:hAnsi="Times New Roman" w:cs="Times New Roman"/>
                <w:color w:val="000000"/>
                <w:kern w:val="3"/>
                <w:lang w:eastAsia="ja-JP"/>
              </w:rPr>
              <w:t>0,00</w:t>
            </w:r>
          </w:p>
        </w:tc>
        <w:tc>
          <w:tcPr>
            <w:tcW w:w="1134" w:type="dxa"/>
            <w:shd w:val="clear" w:color="auto" w:fill="92D050"/>
          </w:tcPr>
          <w:p w:rsidR="00A11913" w:rsidRPr="000A2818" w:rsidRDefault="00A11913" w:rsidP="00A11913">
            <w:pPr>
              <w:pStyle w:val="ConsPlusCell"/>
              <w:jc w:val="center"/>
              <w:rPr>
                <w:rFonts w:ascii="Times New Roman" w:hAnsi="Times New Roman" w:cs="Times New Roman"/>
                <w:color w:val="000000"/>
                <w:kern w:val="3"/>
                <w:lang w:eastAsia="ja-JP"/>
              </w:rPr>
            </w:pPr>
            <w:r w:rsidRPr="000A2818">
              <w:rPr>
                <w:rFonts w:ascii="Times New Roman" w:hAnsi="Times New Roman" w:cs="Times New Roman"/>
                <w:color w:val="000000"/>
                <w:kern w:val="3"/>
                <w:lang w:eastAsia="ja-JP"/>
              </w:rPr>
              <w:t>0,00</w:t>
            </w:r>
          </w:p>
        </w:tc>
        <w:tc>
          <w:tcPr>
            <w:tcW w:w="1134" w:type="dxa"/>
            <w:shd w:val="clear" w:color="auto" w:fill="92D050"/>
          </w:tcPr>
          <w:p w:rsidR="00A11913" w:rsidRPr="000A2818" w:rsidRDefault="00A11913" w:rsidP="00A11913">
            <w:pPr>
              <w:pStyle w:val="ConsPlusCell"/>
              <w:jc w:val="center"/>
              <w:rPr>
                <w:rFonts w:ascii="Times New Roman" w:hAnsi="Times New Roman" w:cs="Times New Roman"/>
                <w:color w:val="000000"/>
                <w:kern w:val="3"/>
                <w:lang w:eastAsia="ja-JP"/>
              </w:rPr>
            </w:pPr>
            <w:r w:rsidRPr="000A2818">
              <w:rPr>
                <w:rFonts w:ascii="Times New Roman" w:hAnsi="Times New Roman" w:cs="Times New Roman"/>
                <w:color w:val="000000"/>
                <w:kern w:val="3"/>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r>
      <w:tr w:rsidR="00A11913" w:rsidRPr="004C4DD7" w:rsidTr="00A11913">
        <w:trPr>
          <w:tblCellSpacing w:w="5" w:type="nil"/>
        </w:trPr>
        <w:tc>
          <w:tcPr>
            <w:tcW w:w="2051" w:type="dxa"/>
            <w:vMerge/>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p>
        </w:tc>
        <w:tc>
          <w:tcPr>
            <w:tcW w:w="3119" w:type="dxa"/>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 xml:space="preserve">Областной бюджет    </w:t>
            </w:r>
          </w:p>
        </w:tc>
        <w:tc>
          <w:tcPr>
            <w:tcW w:w="1842"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0A2818" w:rsidRDefault="00A11913" w:rsidP="00A11913">
            <w:pPr>
              <w:pStyle w:val="ConsPlusCell"/>
              <w:jc w:val="center"/>
              <w:rPr>
                <w:rFonts w:ascii="Times New Roman" w:hAnsi="Times New Roman" w:cs="Times New Roman"/>
                <w:color w:val="000000"/>
                <w:kern w:val="3"/>
                <w:lang w:eastAsia="ja-JP"/>
              </w:rPr>
            </w:pPr>
            <w:r w:rsidRPr="000A2818">
              <w:rPr>
                <w:rFonts w:ascii="Times New Roman" w:hAnsi="Times New Roman" w:cs="Times New Roman"/>
                <w:color w:val="000000"/>
                <w:kern w:val="3"/>
                <w:lang w:eastAsia="ja-JP"/>
              </w:rPr>
              <w:t>0,00</w:t>
            </w:r>
          </w:p>
        </w:tc>
        <w:tc>
          <w:tcPr>
            <w:tcW w:w="1134" w:type="dxa"/>
            <w:shd w:val="clear" w:color="auto" w:fill="92D050"/>
          </w:tcPr>
          <w:p w:rsidR="00A11913" w:rsidRPr="000A2818" w:rsidRDefault="00A11913" w:rsidP="00A11913">
            <w:pPr>
              <w:pStyle w:val="ConsPlusCell"/>
              <w:jc w:val="center"/>
              <w:rPr>
                <w:rFonts w:ascii="Times New Roman" w:hAnsi="Times New Roman" w:cs="Times New Roman"/>
                <w:color w:val="000000"/>
                <w:kern w:val="3"/>
                <w:lang w:eastAsia="ja-JP"/>
              </w:rPr>
            </w:pPr>
            <w:r w:rsidRPr="000A2818">
              <w:rPr>
                <w:rFonts w:ascii="Times New Roman" w:hAnsi="Times New Roman" w:cs="Times New Roman"/>
                <w:color w:val="000000"/>
                <w:kern w:val="3"/>
                <w:lang w:eastAsia="ja-JP"/>
              </w:rPr>
              <w:t>0,00</w:t>
            </w:r>
          </w:p>
        </w:tc>
        <w:tc>
          <w:tcPr>
            <w:tcW w:w="1134" w:type="dxa"/>
            <w:shd w:val="clear" w:color="auto" w:fill="92D050"/>
          </w:tcPr>
          <w:p w:rsidR="00A11913" w:rsidRPr="000A2818" w:rsidRDefault="00A11913" w:rsidP="00A11913">
            <w:pPr>
              <w:pStyle w:val="ConsPlusCell"/>
              <w:jc w:val="center"/>
              <w:rPr>
                <w:rFonts w:ascii="Times New Roman" w:hAnsi="Times New Roman" w:cs="Times New Roman"/>
                <w:color w:val="000000"/>
                <w:kern w:val="3"/>
                <w:lang w:eastAsia="ja-JP"/>
              </w:rPr>
            </w:pPr>
            <w:r w:rsidRPr="000A2818">
              <w:rPr>
                <w:rFonts w:ascii="Times New Roman" w:hAnsi="Times New Roman" w:cs="Times New Roman"/>
                <w:color w:val="000000"/>
                <w:kern w:val="3"/>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r>
      <w:tr w:rsidR="00A11913" w:rsidRPr="004C4DD7" w:rsidTr="00A11913">
        <w:trPr>
          <w:tblCellSpacing w:w="5" w:type="nil"/>
        </w:trPr>
        <w:tc>
          <w:tcPr>
            <w:tcW w:w="2051" w:type="dxa"/>
            <w:vMerge/>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p>
        </w:tc>
        <w:tc>
          <w:tcPr>
            <w:tcW w:w="3119" w:type="dxa"/>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 xml:space="preserve">Районный бюджет    </w:t>
            </w:r>
          </w:p>
        </w:tc>
        <w:tc>
          <w:tcPr>
            <w:tcW w:w="1842" w:type="dxa"/>
            <w:shd w:val="clear" w:color="auto" w:fill="92D050"/>
          </w:tcPr>
          <w:p w:rsidR="00A11913" w:rsidRPr="004C4DD7" w:rsidRDefault="003A7FD1" w:rsidP="00A11913">
            <w:pPr>
              <w:pStyle w:val="ConsPlusCell"/>
              <w:jc w:val="center"/>
              <w:rPr>
                <w:rFonts w:ascii="Times New Roman" w:hAnsi="Times New Roman" w:cs="Times New Roman"/>
                <w:color w:val="000000"/>
                <w:kern w:val="3"/>
                <w:sz w:val="24"/>
                <w:szCs w:val="24"/>
                <w:lang w:eastAsia="ja-JP"/>
              </w:rPr>
            </w:pPr>
            <w:r>
              <w:rPr>
                <w:rFonts w:ascii="Times New Roman" w:hAnsi="Times New Roman" w:cs="Times New Roman"/>
                <w:color w:val="000000"/>
                <w:kern w:val="3"/>
                <w:sz w:val="24"/>
                <w:szCs w:val="24"/>
                <w:lang w:eastAsia="ja-JP"/>
              </w:rPr>
              <w:t>48</w:t>
            </w:r>
            <w:r w:rsidR="00A11913">
              <w:rPr>
                <w:rFonts w:ascii="Times New Roman" w:hAnsi="Times New Roman" w:cs="Times New Roman"/>
                <w:color w:val="000000"/>
                <w:kern w:val="3"/>
                <w:sz w:val="24"/>
                <w:szCs w:val="24"/>
                <w:lang w:eastAsia="ja-JP"/>
              </w:rPr>
              <w:t>9,90</w:t>
            </w:r>
          </w:p>
        </w:tc>
        <w:tc>
          <w:tcPr>
            <w:tcW w:w="1134" w:type="dxa"/>
            <w:shd w:val="clear" w:color="auto" w:fill="92D050"/>
            <w:vAlign w:val="center"/>
          </w:tcPr>
          <w:p w:rsidR="00A11913" w:rsidRPr="00305279" w:rsidRDefault="00A11913" w:rsidP="00A11913">
            <w:pPr>
              <w:jc w:val="center"/>
              <w:rPr>
                <w:color w:val="000000"/>
                <w:sz w:val="22"/>
                <w:szCs w:val="22"/>
              </w:rPr>
            </w:pPr>
            <w:r w:rsidRPr="00305279">
              <w:rPr>
                <w:color w:val="000000"/>
                <w:sz w:val="22"/>
                <w:szCs w:val="22"/>
              </w:rPr>
              <w:t>70,00</w:t>
            </w:r>
          </w:p>
        </w:tc>
        <w:tc>
          <w:tcPr>
            <w:tcW w:w="1134" w:type="dxa"/>
            <w:shd w:val="clear" w:color="auto" w:fill="92D050"/>
            <w:vAlign w:val="center"/>
          </w:tcPr>
          <w:p w:rsidR="00A11913" w:rsidRPr="00305279" w:rsidRDefault="00A11913" w:rsidP="00A11913">
            <w:pPr>
              <w:jc w:val="center"/>
              <w:rPr>
                <w:color w:val="000000"/>
                <w:sz w:val="22"/>
                <w:szCs w:val="22"/>
              </w:rPr>
            </w:pPr>
            <w:r w:rsidRPr="00305279">
              <w:rPr>
                <w:color w:val="000000"/>
                <w:sz w:val="22"/>
                <w:szCs w:val="22"/>
              </w:rPr>
              <w:t>70,00</w:t>
            </w:r>
          </w:p>
        </w:tc>
        <w:tc>
          <w:tcPr>
            <w:tcW w:w="1134" w:type="dxa"/>
            <w:shd w:val="clear" w:color="auto" w:fill="92D050"/>
            <w:vAlign w:val="center"/>
          </w:tcPr>
          <w:p w:rsidR="00A11913" w:rsidRPr="000A2818" w:rsidRDefault="00A11913" w:rsidP="00A11913">
            <w:pPr>
              <w:jc w:val="center"/>
              <w:rPr>
                <w:color w:val="000000"/>
                <w:sz w:val="22"/>
                <w:szCs w:val="22"/>
              </w:rPr>
            </w:pPr>
            <w:r w:rsidRPr="000A2818">
              <w:rPr>
                <w:color w:val="000000"/>
                <w:sz w:val="22"/>
                <w:szCs w:val="22"/>
              </w:rPr>
              <w:t>69,90</w:t>
            </w:r>
          </w:p>
        </w:tc>
        <w:tc>
          <w:tcPr>
            <w:tcW w:w="1134" w:type="dxa"/>
            <w:shd w:val="clear" w:color="auto" w:fill="92D050"/>
            <w:vAlign w:val="center"/>
          </w:tcPr>
          <w:p w:rsidR="00A11913" w:rsidRPr="000A2818" w:rsidRDefault="00A11913" w:rsidP="00A11913">
            <w:pPr>
              <w:jc w:val="center"/>
              <w:rPr>
                <w:color w:val="000000"/>
                <w:sz w:val="22"/>
                <w:szCs w:val="22"/>
              </w:rPr>
            </w:pPr>
            <w:r w:rsidRPr="000A2818">
              <w:rPr>
                <w:color w:val="000000"/>
                <w:sz w:val="22"/>
                <w:szCs w:val="22"/>
              </w:rPr>
              <w:t>70,00</w:t>
            </w:r>
          </w:p>
        </w:tc>
        <w:tc>
          <w:tcPr>
            <w:tcW w:w="1134" w:type="dxa"/>
            <w:shd w:val="clear" w:color="auto" w:fill="92D050"/>
            <w:vAlign w:val="center"/>
          </w:tcPr>
          <w:p w:rsidR="00A11913" w:rsidRPr="000A2818" w:rsidRDefault="00A11913" w:rsidP="00A11913">
            <w:pPr>
              <w:jc w:val="center"/>
              <w:rPr>
                <w:color w:val="000000"/>
                <w:sz w:val="22"/>
                <w:szCs w:val="22"/>
              </w:rPr>
            </w:pPr>
            <w:r w:rsidRPr="000A2818">
              <w:rPr>
                <w:color w:val="000000"/>
                <w:sz w:val="22"/>
                <w:szCs w:val="22"/>
              </w:rPr>
              <w:t>70,00</w:t>
            </w:r>
          </w:p>
        </w:tc>
        <w:tc>
          <w:tcPr>
            <w:tcW w:w="1134" w:type="dxa"/>
            <w:shd w:val="clear" w:color="auto" w:fill="92D050"/>
            <w:vAlign w:val="center"/>
          </w:tcPr>
          <w:p w:rsidR="00A11913" w:rsidRPr="00305279" w:rsidRDefault="00A11913" w:rsidP="00A11913">
            <w:pPr>
              <w:jc w:val="center"/>
              <w:rPr>
                <w:color w:val="000000"/>
                <w:sz w:val="22"/>
                <w:szCs w:val="22"/>
              </w:rPr>
            </w:pPr>
            <w:r>
              <w:rPr>
                <w:color w:val="000000"/>
                <w:sz w:val="22"/>
                <w:szCs w:val="22"/>
              </w:rPr>
              <w:t>70,00</w:t>
            </w:r>
          </w:p>
        </w:tc>
        <w:tc>
          <w:tcPr>
            <w:tcW w:w="1134" w:type="dxa"/>
            <w:shd w:val="clear" w:color="auto" w:fill="92D050"/>
            <w:vAlign w:val="center"/>
          </w:tcPr>
          <w:p w:rsidR="00A11913" w:rsidRPr="00305279" w:rsidRDefault="00A11913" w:rsidP="00A11913">
            <w:pPr>
              <w:jc w:val="center"/>
              <w:rPr>
                <w:color w:val="000000"/>
                <w:sz w:val="22"/>
                <w:szCs w:val="22"/>
              </w:rPr>
            </w:pPr>
            <w:r>
              <w:rPr>
                <w:color w:val="000000"/>
                <w:sz w:val="22"/>
                <w:szCs w:val="22"/>
              </w:rPr>
              <w:t>70,00</w:t>
            </w:r>
          </w:p>
        </w:tc>
      </w:tr>
      <w:tr w:rsidR="00A11913" w:rsidRPr="00145417" w:rsidTr="00A11913">
        <w:trPr>
          <w:tblCellSpacing w:w="5" w:type="nil"/>
        </w:trPr>
        <w:tc>
          <w:tcPr>
            <w:tcW w:w="2051" w:type="dxa"/>
            <w:vMerge/>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p>
        </w:tc>
        <w:tc>
          <w:tcPr>
            <w:tcW w:w="3119" w:type="dxa"/>
            <w:shd w:val="clear" w:color="auto" w:fill="92D050"/>
          </w:tcPr>
          <w:p w:rsidR="00A11913" w:rsidRPr="004C4DD7" w:rsidRDefault="00A11913" w:rsidP="00A11913">
            <w:pPr>
              <w:pStyle w:val="ConsPlusCell"/>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 xml:space="preserve">Внебюджетные источники         </w:t>
            </w:r>
          </w:p>
        </w:tc>
        <w:tc>
          <w:tcPr>
            <w:tcW w:w="1842"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c>
          <w:tcPr>
            <w:tcW w:w="1134" w:type="dxa"/>
            <w:shd w:val="clear" w:color="auto" w:fill="92D050"/>
          </w:tcPr>
          <w:p w:rsidR="00A11913" w:rsidRPr="004C4DD7" w:rsidRDefault="00A11913" w:rsidP="00A11913">
            <w:pPr>
              <w:pStyle w:val="ConsPlusCell"/>
              <w:jc w:val="center"/>
              <w:rPr>
                <w:rFonts w:ascii="Times New Roman" w:hAnsi="Times New Roman" w:cs="Times New Roman"/>
                <w:color w:val="000000"/>
                <w:kern w:val="3"/>
                <w:sz w:val="24"/>
                <w:szCs w:val="24"/>
                <w:lang w:eastAsia="ja-JP"/>
              </w:rPr>
            </w:pPr>
            <w:r w:rsidRPr="004C4DD7">
              <w:rPr>
                <w:rFonts w:ascii="Times New Roman" w:hAnsi="Times New Roman" w:cs="Times New Roman"/>
                <w:color w:val="000000"/>
                <w:kern w:val="3"/>
                <w:sz w:val="24"/>
                <w:szCs w:val="24"/>
                <w:lang w:eastAsia="ja-JP"/>
              </w:rPr>
              <w:t>0,00</w:t>
            </w:r>
          </w:p>
        </w:tc>
      </w:tr>
    </w:tbl>
    <w:p w:rsidR="00AA3B76" w:rsidRPr="00145417" w:rsidRDefault="00AA3B76" w:rsidP="00AA3B76">
      <w:pPr>
        <w:jc w:val="center"/>
        <w:rPr>
          <w:b/>
          <w:bCs/>
          <w:sz w:val="24"/>
          <w:szCs w:val="24"/>
        </w:rPr>
      </w:pPr>
    </w:p>
    <w:p w:rsidR="00AA3B76" w:rsidRPr="00145417" w:rsidRDefault="00AA3B76" w:rsidP="00AA3B76">
      <w:pPr>
        <w:jc w:val="both"/>
        <w:rPr>
          <w:sz w:val="24"/>
          <w:szCs w:val="24"/>
        </w:rPr>
      </w:pPr>
    </w:p>
    <w:p w:rsidR="00AA3B76" w:rsidRPr="00145417" w:rsidRDefault="00AA3B76" w:rsidP="00AA3B76">
      <w:pPr>
        <w:jc w:val="center"/>
        <w:rPr>
          <w:b/>
          <w:bCs/>
          <w:sz w:val="24"/>
          <w:szCs w:val="24"/>
        </w:rPr>
      </w:pPr>
    </w:p>
    <w:p w:rsidR="00AA3B76" w:rsidRPr="00145417" w:rsidRDefault="00AA3B76" w:rsidP="00AA3B76">
      <w:pPr>
        <w:jc w:val="center"/>
        <w:rPr>
          <w:b/>
          <w:bCs/>
          <w:sz w:val="24"/>
          <w:szCs w:val="24"/>
        </w:rPr>
      </w:pPr>
    </w:p>
    <w:p w:rsidR="00AA3B76" w:rsidRPr="00145417" w:rsidRDefault="00AA3B76" w:rsidP="00AA3B76">
      <w:pPr>
        <w:jc w:val="center"/>
        <w:rPr>
          <w:b/>
          <w:bCs/>
          <w:sz w:val="24"/>
          <w:szCs w:val="24"/>
        </w:rPr>
      </w:pPr>
    </w:p>
    <w:p w:rsidR="00AA3B76" w:rsidRPr="00145417" w:rsidRDefault="00AA3B76" w:rsidP="00AA3B76">
      <w:pPr>
        <w:jc w:val="center"/>
        <w:rPr>
          <w:b/>
          <w:bCs/>
          <w:sz w:val="24"/>
          <w:szCs w:val="24"/>
        </w:rPr>
      </w:pPr>
    </w:p>
    <w:p w:rsidR="00AA3B76" w:rsidRPr="00145417" w:rsidRDefault="00AA3B76" w:rsidP="00AA3B76">
      <w:pPr>
        <w:jc w:val="right"/>
        <w:outlineLvl w:val="2"/>
        <w:rPr>
          <w:sz w:val="24"/>
          <w:szCs w:val="24"/>
        </w:rPr>
      </w:pPr>
    </w:p>
    <w:p w:rsidR="00AA3B76" w:rsidRPr="00145417" w:rsidRDefault="00AA3B76" w:rsidP="00AA3B76">
      <w:pPr>
        <w:jc w:val="right"/>
        <w:outlineLvl w:val="2"/>
        <w:rPr>
          <w:sz w:val="24"/>
          <w:szCs w:val="24"/>
        </w:rPr>
      </w:pPr>
    </w:p>
    <w:p w:rsidR="00AA3B76" w:rsidRPr="00145417" w:rsidRDefault="00AA3B76" w:rsidP="00AA3B76">
      <w:pPr>
        <w:outlineLvl w:val="2"/>
        <w:rPr>
          <w:sz w:val="24"/>
          <w:szCs w:val="24"/>
        </w:rPr>
      </w:pPr>
    </w:p>
    <w:p w:rsidR="00AA3B76" w:rsidRDefault="00AA3B76" w:rsidP="00AA3B76">
      <w:pPr>
        <w:jc w:val="right"/>
        <w:outlineLvl w:val="2"/>
        <w:rPr>
          <w:sz w:val="24"/>
          <w:szCs w:val="24"/>
        </w:rPr>
        <w:sectPr w:rsidR="00AA3B76" w:rsidSect="00A5327F">
          <w:pgSz w:w="16838" w:h="11906" w:orient="landscape"/>
          <w:pgMar w:top="1418" w:right="1134" w:bottom="709" w:left="1134" w:header="709" w:footer="709" w:gutter="0"/>
          <w:cols w:space="708"/>
          <w:docGrid w:linePitch="360"/>
        </w:sectPr>
      </w:pPr>
    </w:p>
    <w:p w:rsidR="00AA3B76" w:rsidRPr="00145417" w:rsidRDefault="00AA3B76" w:rsidP="00AA3B76">
      <w:pPr>
        <w:widowControl w:val="0"/>
        <w:autoSpaceDE w:val="0"/>
        <w:autoSpaceDN w:val="0"/>
        <w:adjustRightInd w:val="0"/>
        <w:jc w:val="right"/>
        <w:outlineLvl w:val="2"/>
        <w:rPr>
          <w:sz w:val="24"/>
          <w:szCs w:val="24"/>
        </w:rPr>
      </w:pPr>
      <w:r w:rsidRPr="00145417">
        <w:rPr>
          <w:sz w:val="24"/>
          <w:szCs w:val="24"/>
        </w:rPr>
        <w:lastRenderedPageBreak/>
        <w:t xml:space="preserve">Приложение </w:t>
      </w:r>
      <w:r>
        <w:rPr>
          <w:sz w:val="24"/>
          <w:szCs w:val="24"/>
        </w:rPr>
        <w:t>7</w:t>
      </w:r>
    </w:p>
    <w:p w:rsidR="00AA3B76" w:rsidRPr="00145417" w:rsidRDefault="00AA3B76" w:rsidP="00AA3B76">
      <w:pPr>
        <w:widowControl w:val="0"/>
        <w:autoSpaceDE w:val="0"/>
        <w:autoSpaceDN w:val="0"/>
        <w:adjustRightInd w:val="0"/>
        <w:jc w:val="right"/>
        <w:rPr>
          <w:sz w:val="24"/>
          <w:szCs w:val="24"/>
        </w:rPr>
      </w:pPr>
      <w:r w:rsidRPr="00145417">
        <w:rPr>
          <w:sz w:val="24"/>
          <w:szCs w:val="24"/>
        </w:rPr>
        <w:t>к муниципальной программе муниципального образования "</w:t>
      </w:r>
      <w:proofErr w:type="spellStart"/>
      <w:r w:rsidRPr="00145417">
        <w:rPr>
          <w:sz w:val="24"/>
          <w:szCs w:val="24"/>
        </w:rPr>
        <w:t>Тайшетский</w:t>
      </w:r>
      <w:proofErr w:type="spellEnd"/>
      <w:r w:rsidRPr="00145417">
        <w:rPr>
          <w:sz w:val="24"/>
          <w:szCs w:val="24"/>
        </w:rPr>
        <w:t xml:space="preserve"> район"</w:t>
      </w:r>
    </w:p>
    <w:p w:rsidR="00AA3B76" w:rsidRPr="00145417" w:rsidRDefault="00AA3B76" w:rsidP="00AA3B76">
      <w:pPr>
        <w:ind w:firstLine="720"/>
        <w:jc w:val="right"/>
        <w:rPr>
          <w:sz w:val="24"/>
          <w:szCs w:val="24"/>
        </w:rPr>
      </w:pPr>
      <w:r w:rsidRPr="00145417">
        <w:rPr>
          <w:sz w:val="24"/>
          <w:szCs w:val="24"/>
        </w:rPr>
        <w:t>"Социальная поддержк</w:t>
      </w:r>
      <w:r>
        <w:rPr>
          <w:sz w:val="24"/>
          <w:szCs w:val="24"/>
        </w:rPr>
        <w:t>а отдельных категорий населения</w:t>
      </w:r>
    </w:p>
    <w:p w:rsidR="00AA3B76" w:rsidRPr="00145417" w:rsidRDefault="00AA3B76" w:rsidP="00AA3B76">
      <w:pPr>
        <w:ind w:firstLine="720"/>
        <w:jc w:val="right"/>
        <w:rPr>
          <w:sz w:val="24"/>
          <w:szCs w:val="24"/>
        </w:rPr>
      </w:pPr>
      <w:r w:rsidRPr="00145417">
        <w:rPr>
          <w:sz w:val="24"/>
          <w:szCs w:val="24"/>
        </w:rPr>
        <w:t xml:space="preserve"> муниципального образо</w:t>
      </w:r>
      <w:r>
        <w:rPr>
          <w:sz w:val="24"/>
          <w:szCs w:val="24"/>
        </w:rPr>
        <w:t>вания "</w:t>
      </w:r>
      <w:proofErr w:type="spellStart"/>
      <w:r>
        <w:rPr>
          <w:sz w:val="24"/>
          <w:szCs w:val="24"/>
        </w:rPr>
        <w:t>Тайшетский</w:t>
      </w:r>
      <w:proofErr w:type="spellEnd"/>
      <w:r>
        <w:rPr>
          <w:sz w:val="24"/>
          <w:szCs w:val="24"/>
        </w:rPr>
        <w:t xml:space="preserve"> район" на 2020</w:t>
      </w:r>
      <w:r w:rsidRPr="00145417">
        <w:rPr>
          <w:sz w:val="24"/>
          <w:szCs w:val="24"/>
        </w:rPr>
        <w:t>-20</w:t>
      </w:r>
      <w:r w:rsidR="00B53C29">
        <w:rPr>
          <w:sz w:val="24"/>
          <w:szCs w:val="24"/>
        </w:rPr>
        <w:t>26</w:t>
      </w:r>
      <w:r w:rsidRPr="00145417">
        <w:rPr>
          <w:sz w:val="24"/>
          <w:szCs w:val="24"/>
        </w:rPr>
        <w:t xml:space="preserve"> годы  </w:t>
      </w:r>
    </w:p>
    <w:p w:rsidR="00AA3B76" w:rsidRPr="00145417" w:rsidRDefault="00AA3B76" w:rsidP="00AA3B76">
      <w:pPr>
        <w:rPr>
          <w:b/>
          <w:sz w:val="24"/>
          <w:szCs w:val="24"/>
        </w:rPr>
      </w:pPr>
    </w:p>
    <w:p w:rsidR="00AA3B76" w:rsidRPr="00145417" w:rsidRDefault="00AA3B76" w:rsidP="00AA3B76">
      <w:pPr>
        <w:ind w:firstLine="567"/>
        <w:jc w:val="center"/>
        <w:rPr>
          <w:b/>
          <w:sz w:val="24"/>
          <w:szCs w:val="24"/>
        </w:rPr>
      </w:pPr>
      <w:r w:rsidRPr="00145417">
        <w:rPr>
          <w:b/>
          <w:sz w:val="24"/>
          <w:szCs w:val="24"/>
        </w:rPr>
        <w:t>ПАСПОРТ ПОДПРОГРАММЫ</w:t>
      </w:r>
    </w:p>
    <w:p w:rsidR="00AA3B76" w:rsidRPr="00145417" w:rsidRDefault="00AA3B76" w:rsidP="00AA3B76">
      <w:pPr>
        <w:ind w:firstLine="567"/>
        <w:jc w:val="center"/>
        <w:rPr>
          <w:b/>
          <w:sz w:val="24"/>
          <w:szCs w:val="24"/>
        </w:rPr>
      </w:pPr>
      <w:r w:rsidRPr="00145417">
        <w:rPr>
          <w:b/>
          <w:sz w:val="24"/>
          <w:szCs w:val="24"/>
        </w:rPr>
        <w:t xml:space="preserve">"Доступная среда для инвалидов  и других маломобильных групп населения" </w:t>
      </w:r>
    </w:p>
    <w:p w:rsidR="00AA3B76" w:rsidRPr="00145417" w:rsidRDefault="00AA3B76" w:rsidP="00AA3B76">
      <w:pPr>
        <w:ind w:firstLine="567"/>
        <w:jc w:val="center"/>
        <w:rPr>
          <w:sz w:val="24"/>
          <w:szCs w:val="24"/>
        </w:rPr>
      </w:pPr>
      <w:r w:rsidRPr="00145417">
        <w:rPr>
          <w:b/>
          <w:sz w:val="24"/>
          <w:szCs w:val="24"/>
        </w:rPr>
        <w:t>на 20</w:t>
      </w:r>
      <w:r>
        <w:rPr>
          <w:b/>
          <w:sz w:val="24"/>
          <w:szCs w:val="24"/>
        </w:rPr>
        <w:t>20</w:t>
      </w:r>
      <w:r w:rsidRPr="00145417">
        <w:rPr>
          <w:b/>
          <w:sz w:val="24"/>
          <w:szCs w:val="24"/>
        </w:rPr>
        <w:t>-20</w:t>
      </w:r>
      <w:r w:rsidR="00B53C29">
        <w:rPr>
          <w:b/>
          <w:sz w:val="24"/>
          <w:szCs w:val="24"/>
        </w:rPr>
        <w:t>26</w:t>
      </w:r>
      <w:r>
        <w:rPr>
          <w:b/>
          <w:sz w:val="24"/>
          <w:szCs w:val="24"/>
        </w:rPr>
        <w:t xml:space="preserve"> </w:t>
      </w:r>
      <w:r w:rsidRPr="00145417">
        <w:rPr>
          <w:b/>
          <w:sz w:val="24"/>
          <w:szCs w:val="24"/>
        </w:rPr>
        <w:t xml:space="preserve">годы </w:t>
      </w:r>
      <w:r w:rsidRPr="00145417">
        <w:rPr>
          <w:sz w:val="24"/>
          <w:szCs w:val="24"/>
        </w:rPr>
        <w:t>(далее – Подпрограмма)</w:t>
      </w:r>
    </w:p>
    <w:p w:rsidR="00720EEA" w:rsidRPr="00936B11" w:rsidRDefault="00E557F2" w:rsidP="00720EEA">
      <w:pPr>
        <w:autoSpaceDE w:val="0"/>
        <w:autoSpaceDN w:val="0"/>
        <w:adjustRightInd w:val="0"/>
        <w:ind w:firstLine="540"/>
        <w:jc w:val="both"/>
        <w:rPr>
          <w:sz w:val="24"/>
          <w:szCs w:val="24"/>
        </w:rPr>
      </w:pPr>
      <w:proofErr w:type="gramStart"/>
      <w:r w:rsidRPr="001E3DC9">
        <w:rPr>
          <w:i/>
          <w:color w:val="FF0000"/>
          <w:sz w:val="24"/>
          <w:szCs w:val="24"/>
        </w:rPr>
        <w:t>(в редакции  постановления от 20.03.2020 г. №217</w:t>
      </w:r>
      <w:r>
        <w:rPr>
          <w:i/>
          <w:color w:val="FF0000"/>
          <w:sz w:val="24"/>
          <w:szCs w:val="24"/>
        </w:rPr>
        <w:t xml:space="preserve"> </w:t>
      </w:r>
      <w:r w:rsidR="00814DF7">
        <w:rPr>
          <w:i/>
          <w:color w:val="FF0000"/>
          <w:sz w:val="24"/>
          <w:szCs w:val="24"/>
        </w:rPr>
        <w:t>,</w:t>
      </w:r>
      <w:r w:rsidR="00814DF7" w:rsidRPr="00814DF7">
        <w:rPr>
          <w:i/>
          <w:color w:val="FF0000"/>
          <w:sz w:val="24"/>
          <w:szCs w:val="24"/>
        </w:rPr>
        <w:t xml:space="preserve"> </w:t>
      </w:r>
      <w:r w:rsidR="00814DF7">
        <w:rPr>
          <w:i/>
          <w:color w:val="FF0000"/>
          <w:sz w:val="24"/>
          <w:szCs w:val="24"/>
        </w:rPr>
        <w:t>от 17.02.2021  №80</w:t>
      </w:r>
      <w:r w:rsidR="002C3404">
        <w:rPr>
          <w:i/>
          <w:color w:val="FF0000"/>
          <w:sz w:val="24"/>
          <w:szCs w:val="24"/>
        </w:rPr>
        <w:t>, от 25.10.2021  №713</w:t>
      </w:r>
      <w:r w:rsidR="00720EEA">
        <w:rPr>
          <w:i/>
          <w:color w:val="FF0000"/>
          <w:sz w:val="24"/>
          <w:szCs w:val="24"/>
        </w:rPr>
        <w:t>, от 25.11.2021 №785</w:t>
      </w:r>
      <w:r w:rsidR="00235270">
        <w:rPr>
          <w:i/>
          <w:color w:val="FF0000"/>
          <w:sz w:val="24"/>
          <w:szCs w:val="24"/>
        </w:rPr>
        <w:t>,</w:t>
      </w:r>
      <w:r w:rsidR="00720EEA">
        <w:rPr>
          <w:i/>
          <w:color w:val="FF0000"/>
          <w:sz w:val="24"/>
          <w:szCs w:val="24"/>
        </w:rPr>
        <w:t xml:space="preserve"> </w:t>
      </w:r>
      <w:r w:rsidR="00235270">
        <w:rPr>
          <w:i/>
          <w:color w:val="FF0000"/>
          <w:sz w:val="24"/>
          <w:szCs w:val="24"/>
        </w:rPr>
        <w:t>от 29.12.2021 № 914</w:t>
      </w:r>
      <w:r w:rsidR="00E9194B">
        <w:rPr>
          <w:i/>
          <w:color w:val="FF0000"/>
          <w:sz w:val="24"/>
          <w:szCs w:val="24"/>
        </w:rPr>
        <w:t>,</w:t>
      </w:r>
      <w:r w:rsidR="00E9194B" w:rsidRPr="00E9194B">
        <w:rPr>
          <w:bCs/>
          <w:i/>
          <w:color w:val="FF0000"/>
          <w:sz w:val="24"/>
          <w:szCs w:val="24"/>
        </w:rPr>
        <w:t xml:space="preserve"> </w:t>
      </w:r>
      <w:r w:rsidR="00E9194B">
        <w:rPr>
          <w:bCs/>
          <w:i/>
          <w:color w:val="FF0000"/>
          <w:sz w:val="24"/>
          <w:szCs w:val="24"/>
        </w:rPr>
        <w:t>от 7.02.2022 года №92</w:t>
      </w:r>
      <w:r w:rsidR="007211E4">
        <w:rPr>
          <w:bCs/>
          <w:i/>
          <w:color w:val="FF0000"/>
          <w:sz w:val="24"/>
          <w:szCs w:val="24"/>
        </w:rPr>
        <w:t>, от 28 декабря 2022 № 1086, от 30 декабря 2022 №1097</w:t>
      </w:r>
      <w:r w:rsidR="00382693">
        <w:rPr>
          <w:bCs/>
          <w:i/>
          <w:color w:val="FF0000"/>
          <w:sz w:val="24"/>
          <w:szCs w:val="24"/>
        </w:rPr>
        <w:t>, от 7 февраля 2023 №71</w:t>
      </w:r>
      <w:r w:rsidR="009D3808">
        <w:rPr>
          <w:bCs/>
          <w:i/>
          <w:color w:val="FF0000"/>
          <w:sz w:val="24"/>
          <w:szCs w:val="24"/>
        </w:rPr>
        <w:t>,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720EEA">
        <w:rPr>
          <w:i/>
          <w:color w:val="FF0000"/>
          <w:sz w:val="24"/>
          <w:szCs w:val="24"/>
        </w:rPr>
        <w:t>)</w:t>
      </w:r>
      <w:proofErr w:type="gramEnd"/>
    </w:p>
    <w:p w:rsidR="00AA3B76" w:rsidRPr="00145417" w:rsidRDefault="00AA3B76" w:rsidP="00720EEA">
      <w:pPr>
        <w:rPr>
          <w:sz w:val="24"/>
          <w:szCs w:val="24"/>
        </w:rPr>
      </w:pPr>
    </w:p>
    <w:tbl>
      <w:tblPr>
        <w:tblW w:w="0" w:type="auto"/>
        <w:tblInd w:w="75" w:type="dxa"/>
        <w:tblCellMar>
          <w:left w:w="10" w:type="dxa"/>
          <w:right w:w="10" w:type="dxa"/>
        </w:tblCellMar>
        <w:tblLook w:val="0000" w:firstRow="0" w:lastRow="0" w:firstColumn="0" w:lastColumn="0" w:noHBand="0" w:noVBand="0"/>
      </w:tblPr>
      <w:tblGrid>
        <w:gridCol w:w="3827"/>
        <w:gridCol w:w="5884"/>
      </w:tblGrid>
      <w:tr w:rsidR="00AA3B76" w:rsidRPr="00145417" w:rsidTr="00A5327F">
        <w:tc>
          <w:tcPr>
            <w:tcW w:w="3827" w:type="dxa"/>
            <w:tcBorders>
              <w:top w:val="single" w:sz="4"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9D3808" w:rsidRDefault="00AA3B76" w:rsidP="00A5327F">
            <w:pPr>
              <w:jc w:val="center"/>
              <w:rPr>
                <w:sz w:val="24"/>
                <w:szCs w:val="24"/>
              </w:rPr>
            </w:pPr>
            <w:r w:rsidRPr="00145417">
              <w:rPr>
                <w:sz w:val="24"/>
                <w:szCs w:val="24"/>
              </w:rPr>
              <w:t>Наименование  Программы</w:t>
            </w:r>
          </w:p>
          <w:p w:rsidR="00AA3B76" w:rsidRPr="00145417" w:rsidRDefault="009D3808" w:rsidP="00A5327F">
            <w:pPr>
              <w:jc w:val="center"/>
              <w:rPr>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tc>
        <w:tc>
          <w:tcPr>
            <w:tcW w:w="5884" w:type="dxa"/>
            <w:tcBorders>
              <w:top w:val="single" w:sz="4"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Pr="00145417" w:rsidRDefault="00AA3B76" w:rsidP="00A5327F">
            <w:pPr>
              <w:jc w:val="both"/>
              <w:rPr>
                <w:sz w:val="24"/>
                <w:szCs w:val="24"/>
              </w:rPr>
            </w:pPr>
            <w:r w:rsidRPr="00145417">
              <w:rPr>
                <w:sz w:val="24"/>
                <w:szCs w:val="24"/>
              </w:rPr>
              <w:t>"Социальная поддержка отдельных категорий населения муниципального образо</w:t>
            </w:r>
            <w:r>
              <w:rPr>
                <w:sz w:val="24"/>
                <w:szCs w:val="24"/>
              </w:rPr>
              <w:t>вания "</w:t>
            </w:r>
            <w:proofErr w:type="spellStart"/>
            <w:r>
              <w:rPr>
                <w:sz w:val="24"/>
                <w:szCs w:val="24"/>
              </w:rPr>
              <w:t>Тайшетский</w:t>
            </w:r>
            <w:proofErr w:type="spellEnd"/>
            <w:r>
              <w:rPr>
                <w:sz w:val="24"/>
                <w:szCs w:val="24"/>
              </w:rPr>
              <w:t xml:space="preserve"> район" на 2020</w:t>
            </w:r>
            <w:r w:rsidRPr="00145417">
              <w:rPr>
                <w:sz w:val="24"/>
                <w:szCs w:val="24"/>
              </w:rPr>
              <w:t>-20</w:t>
            </w:r>
            <w:r w:rsidR="00B53C29">
              <w:rPr>
                <w:sz w:val="24"/>
                <w:szCs w:val="24"/>
              </w:rPr>
              <w:t>26</w:t>
            </w:r>
            <w:r>
              <w:rPr>
                <w:sz w:val="24"/>
                <w:szCs w:val="24"/>
              </w:rPr>
              <w:t xml:space="preserve"> </w:t>
            </w:r>
            <w:r w:rsidRPr="00145417">
              <w:rPr>
                <w:sz w:val="24"/>
                <w:szCs w:val="24"/>
              </w:rPr>
              <w:t>годы</w:t>
            </w:r>
          </w:p>
        </w:tc>
      </w:tr>
      <w:tr w:rsidR="00AA3B76" w:rsidRPr="00145417" w:rsidTr="00A5327F">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9D3808" w:rsidRDefault="00AA3B76" w:rsidP="00A5327F">
            <w:pPr>
              <w:jc w:val="center"/>
              <w:rPr>
                <w:sz w:val="24"/>
                <w:szCs w:val="24"/>
              </w:rPr>
            </w:pPr>
            <w:r w:rsidRPr="00145417">
              <w:rPr>
                <w:sz w:val="24"/>
                <w:szCs w:val="24"/>
              </w:rPr>
              <w:t>Наименование Подпрограммы</w:t>
            </w:r>
          </w:p>
          <w:p w:rsidR="00AA3B76" w:rsidRPr="00145417" w:rsidRDefault="009D3808" w:rsidP="00A5327F">
            <w:pPr>
              <w:jc w:val="center"/>
              <w:rPr>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Pr="00145417" w:rsidRDefault="00AA3B76" w:rsidP="00A5327F">
            <w:pPr>
              <w:jc w:val="both"/>
              <w:rPr>
                <w:sz w:val="24"/>
                <w:szCs w:val="24"/>
              </w:rPr>
            </w:pPr>
            <w:r w:rsidRPr="00145417">
              <w:rPr>
                <w:sz w:val="24"/>
                <w:szCs w:val="24"/>
              </w:rPr>
              <w:t>"Доступная среда для инвалидов и других маломобильных групп населения"</w:t>
            </w:r>
            <w:r>
              <w:rPr>
                <w:sz w:val="24"/>
                <w:szCs w:val="24"/>
              </w:rPr>
              <w:t xml:space="preserve"> на 2020</w:t>
            </w:r>
            <w:r w:rsidRPr="00145417">
              <w:rPr>
                <w:sz w:val="24"/>
                <w:szCs w:val="24"/>
              </w:rPr>
              <w:t>-20</w:t>
            </w:r>
            <w:r w:rsidR="00B53C29">
              <w:rPr>
                <w:sz w:val="24"/>
                <w:szCs w:val="24"/>
              </w:rPr>
              <w:t>26</w:t>
            </w:r>
            <w:r w:rsidRPr="00145417">
              <w:rPr>
                <w:sz w:val="24"/>
                <w:szCs w:val="24"/>
              </w:rPr>
              <w:t xml:space="preserve"> годы</w:t>
            </w:r>
          </w:p>
        </w:tc>
      </w:tr>
      <w:tr w:rsidR="00AA3B76" w:rsidRPr="00145417" w:rsidTr="00A5327F">
        <w:trPr>
          <w:trHeight w:val="1"/>
        </w:trPr>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AA3B76" w:rsidRPr="00145417" w:rsidRDefault="00AA3B76" w:rsidP="00A5327F">
            <w:pPr>
              <w:jc w:val="center"/>
              <w:rPr>
                <w:sz w:val="24"/>
                <w:szCs w:val="24"/>
              </w:rPr>
            </w:pPr>
            <w:r w:rsidRPr="00145417">
              <w:rPr>
                <w:sz w:val="24"/>
                <w:szCs w:val="24"/>
              </w:rPr>
              <w:t>Ответственный  исполнитель</w:t>
            </w:r>
          </w:p>
          <w:p w:rsidR="00AA3B76" w:rsidRPr="00145417" w:rsidRDefault="00AA3B76" w:rsidP="00A5327F">
            <w:pPr>
              <w:jc w:val="center"/>
              <w:rPr>
                <w:sz w:val="24"/>
                <w:szCs w:val="24"/>
              </w:rPr>
            </w:pPr>
            <w:r w:rsidRPr="00145417">
              <w:rPr>
                <w:sz w:val="24"/>
                <w:szCs w:val="24"/>
              </w:rPr>
              <w:t>Подпрограммы</w:t>
            </w: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Default="00AA3B76" w:rsidP="00A5327F">
            <w:pPr>
              <w:jc w:val="both"/>
              <w:rPr>
                <w:sz w:val="24"/>
                <w:szCs w:val="24"/>
              </w:rPr>
            </w:pPr>
            <w:r w:rsidRPr="00145417">
              <w:rPr>
                <w:sz w:val="24"/>
                <w:szCs w:val="24"/>
              </w:rPr>
              <w:t xml:space="preserve">Управление культуры, спорта и молодежной политики администрации </w:t>
            </w:r>
            <w:proofErr w:type="spellStart"/>
            <w:r w:rsidRPr="00145417">
              <w:rPr>
                <w:sz w:val="24"/>
                <w:szCs w:val="24"/>
              </w:rPr>
              <w:t>Тайшетского</w:t>
            </w:r>
            <w:proofErr w:type="spellEnd"/>
            <w:r w:rsidRPr="00145417">
              <w:rPr>
                <w:sz w:val="24"/>
                <w:szCs w:val="24"/>
              </w:rPr>
              <w:t xml:space="preserve"> района</w:t>
            </w:r>
          </w:p>
          <w:p w:rsidR="00AA3B76" w:rsidRPr="00145417" w:rsidRDefault="00AA3B76" w:rsidP="00A5327F">
            <w:pPr>
              <w:jc w:val="both"/>
              <w:rPr>
                <w:sz w:val="24"/>
                <w:szCs w:val="24"/>
              </w:rPr>
            </w:pPr>
            <w:r w:rsidRPr="008113A8">
              <w:rPr>
                <w:sz w:val="24"/>
                <w:szCs w:val="24"/>
                <w:lang w:eastAsia="ar-SA"/>
              </w:rPr>
              <w:t xml:space="preserve">Управление образования администрации </w:t>
            </w:r>
            <w:proofErr w:type="spellStart"/>
            <w:r w:rsidRPr="008113A8">
              <w:rPr>
                <w:sz w:val="24"/>
                <w:szCs w:val="24"/>
                <w:lang w:eastAsia="ar-SA"/>
              </w:rPr>
              <w:t>Тайшетского</w:t>
            </w:r>
            <w:proofErr w:type="spellEnd"/>
            <w:r w:rsidRPr="008113A8">
              <w:rPr>
                <w:sz w:val="24"/>
                <w:szCs w:val="24"/>
                <w:lang w:eastAsia="ar-SA"/>
              </w:rPr>
              <w:t xml:space="preserve"> района</w:t>
            </w:r>
          </w:p>
        </w:tc>
      </w:tr>
      <w:tr w:rsidR="00AA3B76" w:rsidRPr="00145417" w:rsidTr="00A5327F">
        <w:trPr>
          <w:trHeight w:val="1"/>
        </w:trPr>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AA3B76" w:rsidRPr="00145417" w:rsidRDefault="00AA3B76" w:rsidP="00A5327F">
            <w:pPr>
              <w:jc w:val="center"/>
              <w:rPr>
                <w:sz w:val="24"/>
                <w:szCs w:val="24"/>
              </w:rPr>
            </w:pPr>
            <w:r w:rsidRPr="00145417">
              <w:rPr>
                <w:sz w:val="24"/>
                <w:szCs w:val="24"/>
              </w:rPr>
              <w:t>Исполнители Подпрограммы</w:t>
            </w: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Pr="00145417" w:rsidRDefault="00AA3B76" w:rsidP="00A5327F">
            <w:pPr>
              <w:jc w:val="both"/>
              <w:rPr>
                <w:sz w:val="24"/>
                <w:szCs w:val="24"/>
              </w:rPr>
            </w:pPr>
            <w:r w:rsidRPr="00145417">
              <w:rPr>
                <w:sz w:val="24"/>
                <w:szCs w:val="24"/>
              </w:rPr>
              <w:t xml:space="preserve">1. Управление образования администрации </w:t>
            </w:r>
            <w:proofErr w:type="spellStart"/>
            <w:r w:rsidRPr="00145417">
              <w:rPr>
                <w:sz w:val="24"/>
                <w:szCs w:val="24"/>
              </w:rPr>
              <w:t>Тайшетского</w:t>
            </w:r>
            <w:proofErr w:type="spellEnd"/>
            <w:r w:rsidRPr="00145417">
              <w:rPr>
                <w:sz w:val="24"/>
                <w:szCs w:val="24"/>
              </w:rPr>
              <w:t xml:space="preserve"> района;</w:t>
            </w:r>
          </w:p>
          <w:p w:rsidR="00AA3B76" w:rsidRPr="00145417" w:rsidRDefault="00AA3B76" w:rsidP="00A5327F">
            <w:pPr>
              <w:jc w:val="both"/>
              <w:rPr>
                <w:sz w:val="24"/>
                <w:szCs w:val="24"/>
              </w:rPr>
            </w:pPr>
            <w:r>
              <w:rPr>
                <w:sz w:val="24"/>
                <w:szCs w:val="24"/>
              </w:rPr>
              <w:t>2</w:t>
            </w:r>
            <w:r w:rsidRPr="00145417">
              <w:rPr>
                <w:sz w:val="24"/>
                <w:szCs w:val="24"/>
              </w:rPr>
              <w:t xml:space="preserve">. Управление культуры, спорта и молодежной политики администрации </w:t>
            </w:r>
            <w:proofErr w:type="spellStart"/>
            <w:r w:rsidRPr="00145417">
              <w:rPr>
                <w:sz w:val="24"/>
                <w:szCs w:val="24"/>
              </w:rPr>
              <w:t>Тайшетского</w:t>
            </w:r>
            <w:proofErr w:type="spellEnd"/>
            <w:r w:rsidRPr="00145417">
              <w:rPr>
                <w:sz w:val="24"/>
                <w:szCs w:val="24"/>
              </w:rPr>
              <w:t xml:space="preserve"> района.</w:t>
            </w:r>
          </w:p>
        </w:tc>
      </w:tr>
      <w:tr w:rsidR="00AA3B76" w:rsidRPr="00145417" w:rsidTr="00A5327F">
        <w:trPr>
          <w:trHeight w:val="1"/>
        </w:trPr>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Default="00AA3B76" w:rsidP="00A5327F">
            <w:pPr>
              <w:rPr>
                <w:sz w:val="24"/>
                <w:szCs w:val="24"/>
              </w:rPr>
            </w:pPr>
            <w:r w:rsidRPr="00145417">
              <w:rPr>
                <w:sz w:val="24"/>
                <w:szCs w:val="24"/>
              </w:rPr>
              <w:t>Участники  Подпрограммы</w:t>
            </w:r>
          </w:p>
          <w:p w:rsidR="009D3808" w:rsidRDefault="009D3808" w:rsidP="00A5327F">
            <w:pPr>
              <w:rPr>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p w:rsidR="00AA3B76" w:rsidRPr="00145417" w:rsidRDefault="00AA3B76" w:rsidP="00814DF7">
            <w:pPr>
              <w:widowControl w:val="0"/>
              <w:autoSpaceDE w:val="0"/>
              <w:autoSpaceDN w:val="0"/>
              <w:adjustRightInd w:val="0"/>
              <w:jc w:val="both"/>
              <w:outlineLvl w:val="2"/>
              <w:rPr>
                <w:sz w:val="24"/>
                <w:szCs w:val="24"/>
              </w:rPr>
            </w:pP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Pr="00FD0840" w:rsidRDefault="00AA3B76" w:rsidP="00A5327F">
            <w:pPr>
              <w:jc w:val="both"/>
              <w:outlineLvl w:val="2"/>
              <w:rPr>
                <w:sz w:val="24"/>
                <w:szCs w:val="24"/>
              </w:rPr>
            </w:pPr>
            <w:r>
              <w:rPr>
                <w:sz w:val="24"/>
                <w:szCs w:val="24"/>
              </w:rPr>
              <w:t xml:space="preserve">1. </w:t>
            </w:r>
            <w:r w:rsidRPr="00FD0840">
              <w:rPr>
                <w:sz w:val="24"/>
                <w:szCs w:val="24"/>
              </w:rPr>
              <w:t>Муниципальное казенное общеобразовательное учреждение средняя общеобразовательная школа № 16 г. Бирюсинска;</w:t>
            </w:r>
          </w:p>
          <w:p w:rsidR="00AA3B76" w:rsidRDefault="00AA3B76" w:rsidP="00A5327F">
            <w:pPr>
              <w:jc w:val="both"/>
              <w:outlineLvl w:val="2"/>
              <w:rPr>
                <w:sz w:val="24"/>
                <w:szCs w:val="24"/>
              </w:rPr>
            </w:pPr>
            <w:r>
              <w:rPr>
                <w:sz w:val="24"/>
                <w:szCs w:val="24"/>
              </w:rPr>
              <w:t xml:space="preserve">2. </w:t>
            </w:r>
            <w:r w:rsidRPr="00D63FF6">
              <w:rPr>
                <w:sz w:val="24"/>
                <w:szCs w:val="24"/>
              </w:rPr>
              <w:t>Муниципальное ка</w:t>
            </w:r>
            <w:r>
              <w:rPr>
                <w:sz w:val="24"/>
                <w:szCs w:val="24"/>
              </w:rPr>
              <w:t>зенное общеобразовательное учре</w:t>
            </w:r>
            <w:r w:rsidRPr="00D63FF6">
              <w:rPr>
                <w:sz w:val="24"/>
                <w:szCs w:val="24"/>
              </w:rPr>
              <w:t xml:space="preserve">ждение </w:t>
            </w:r>
            <w:proofErr w:type="spellStart"/>
            <w:r w:rsidRPr="00D63FF6">
              <w:rPr>
                <w:sz w:val="24"/>
                <w:szCs w:val="24"/>
              </w:rPr>
              <w:t>Квитокская</w:t>
            </w:r>
            <w:proofErr w:type="spellEnd"/>
            <w:r w:rsidRPr="00D63FF6">
              <w:rPr>
                <w:sz w:val="24"/>
                <w:szCs w:val="24"/>
              </w:rPr>
              <w:t xml:space="preserve"> средняя общеобразовательная школа № 1;</w:t>
            </w:r>
          </w:p>
          <w:p w:rsidR="00AA3B76" w:rsidRPr="00096A9C" w:rsidRDefault="00AA3B76" w:rsidP="00A5327F">
            <w:pPr>
              <w:shd w:val="clear" w:color="auto" w:fill="FFFFFF" w:themeFill="background1"/>
              <w:rPr>
                <w:sz w:val="24"/>
                <w:szCs w:val="24"/>
                <w:lang w:eastAsia="en-US"/>
              </w:rPr>
            </w:pPr>
            <w:r>
              <w:rPr>
                <w:sz w:val="24"/>
                <w:szCs w:val="24"/>
                <w:lang w:eastAsia="en-US"/>
              </w:rPr>
              <w:t xml:space="preserve">3. </w:t>
            </w:r>
            <w:r w:rsidRPr="00096A9C">
              <w:rPr>
                <w:sz w:val="24"/>
                <w:szCs w:val="24"/>
                <w:lang w:eastAsia="en-US"/>
              </w:rPr>
              <w:t xml:space="preserve">Муниципальное казенное общеобразовательное учреждение </w:t>
            </w:r>
            <w:proofErr w:type="spellStart"/>
            <w:r w:rsidRPr="00096A9C">
              <w:rPr>
                <w:sz w:val="24"/>
                <w:szCs w:val="24"/>
                <w:lang w:eastAsia="en-US"/>
              </w:rPr>
              <w:t>Шиткинская</w:t>
            </w:r>
            <w:proofErr w:type="spellEnd"/>
            <w:r w:rsidRPr="00096A9C">
              <w:rPr>
                <w:sz w:val="24"/>
                <w:szCs w:val="24"/>
                <w:lang w:eastAsia="en-US"/>
              </w:rPr>
              <w:t xml:space="preserve"> средняя общеобразовательная школа;</w:t>
            </w:r>
          </w:p>
          <w:p w:rsidR="00AA3B76" w:rsidRDefault="00AA3B76" w:rsidP="00A5327F">
            <w:pPr>
              <w:shd w:val="clear" w:color="auto" w:fill="FFFFFF" w:themeFill="background1"/>
              <w:rPr>
                <w:sz w:val="24"/>
                <w:szCs w:val="24"/>
              </w:rPr>
            </w:pPr>
            <w:r>
              <w:rPr>
                <w:sz w:val="24"/>
                <w:szCs w:val="24"/>
                <w:lang w:eastAsia="en-US"/>
              </w:rPr>
              <w:t xml:space="preserve">4. </w:t>
            </w:r>
            <w:r w:rsidRPr="00096A9C">
              <w:rPr>
                <w:sz w:val="24"/>
                <w:szCs w:val="24"/>
                <w:lang w:eastAsia="en-US"/>
              </w:rPr>
              <w:t xml:space="preserve"> </w:t>
            </w:r>
            <w:r w:rsidRPr="00096A9C">
              <w:rPr>
                <w:sz w:val="24"/>
                <w:szCs w:val="24"/>
              </w:rPr>
              <w:t>Муниципальное казенное общеобразовательное учр</w:t>
            </w:r>
            <w:r w:rsidR="00AB529C">
              <w:rPr>
                <w:sz w:val="24"/>
                <w:szCs w:val="24"/>
              </w:rPr>
              <w:t>еждение "</w:t>
            </w:r>
            <w:proofErr w:type="spellStart"/>
            <w:r w:rsidR="00AB529C">
              <w:rPr>
                <w:sz w:val="24"/>
                <w:szCs w:val="24"/>
              </w:rPr>
              <w:t>Облепихинская</w:t>
            </w:r>
            <w:proofErr w:type="spellEnd"/>
            <w:r w:rsidR="00AB529C">
              <w:rPr>
                <w:sz w:val="24"/>
                <w:szCs w:val="24"/>
              </w:rPr>
              <w:t xml:space="preserve"> основная </w:t>
            </w:r>
            <w:r w:rsidRPr="00096A9C">
              <w:rPr>
                <w:sz w:val="24"/>
                <w:szCs w:val="24"/>
              </w:rPr>
              <w:t>общеобразовательная школа";</w:t>
            </w:r>
          </w:p>
          <w:p w:rsidR="00AA3B76" w:rsidRDefault="00AA3B76" w:rsidP="00A5327F">
            <w:pPr>
              <w:jc w:val="both"/>
              <w:outlineLvl w:val="2"/>
              <w:rPr>
                <w:sz w:val="24"/>
                <w:szCs w:val="24"/>
              </w:rPr>
            </w:pPr>
            <w:r>
              <w:rPr>
                <w:sz w:val="24"/>
                <w:szCs w:val="24"/>
              </w:rPr>
              <w:t xml:space="preserve">5. </w:t>
            </w:r>
            <w:r w:rsidRPr="00FD0840">
              <w:rPr>
                <w:sz w:val="24"/>
                <w:szCs w:val="24"/>
              </w:rPr>
              <w:t xml:space="preserve">Муниципальное казенное </w:t>
            </w:r>
            <w:r>
              <w:rPr>
                <w:sz w:val="24"/>
                <w:szCs w:val="24"/>
              </w:rPr>
              <w:t xml:space="preserve">дошкольное образовательное </w:t>
            </w:r>
            <w:r w:rsidRPr="00FD0840">
              <w:rPr>
                <w:sz w:val="24"/>
                <w:szCs w:val="24"/>
              </w:rPr>
              <w:t xml:space="preserve">учреждение </w:t>
            </w:r>
            <w:proofErr w:type="spellStart"/>
            <w:r>
              <w:rPr>
                <w:sz w:val="24"/>
                <w:szCs w:val="24"/>
              </w:rPr>
              <w:t>Нижнезаимский</w:t>
            </w:r>
            <w:proofErr w:type="spellEnd"/>
            <w:r>
              <w:rPr>
                <w:sz w:val="24"/>
                <w:szCs w:val="24"/>
              </w:rPr>
              <w:t xml:space="preserve"> детский сад;</w:t>
            </w:r>
          </w:p>
          <w:p w:rsidR="00AA3B76" w:rsidRPr="0038593F" w:rsidRDefault="00AA3B76" w:rsidP="00A5327F">
            <w:pPr>
              <w:jc w:val="both"/>
              <w:outlineLvl w:val="2"/>
              <w:rPr>
                <w:sz w:val="24"/>
                <w:szCs w:val="24"/>
              </w:rPr>
            </w:pPr>
            <w:r>
              <w:rPr>
                <w:sz w:val="24"/>
                <w:szCs w:val="24"/>
              </w:rPr>
              <w:t xml:space="preserve">6. </w:t>
            </w:r>
            <w:r w:rsidRPr="0038593F">
              <w:rPr>
                <w:sz w:val="24"/>
                <w:szCs w:val="24"/>
              </w:rPr>
              <w:t>Муниципальное казенное общеобразовательное учреждение средняя общеобразовательная школа № 23 г. Тайшет;</w:t>
            </w:r>
          </w:p>
          <w:p w:rsidR="00AA3B76" w:rsidRPr="0038593F" w:rsidRDefault="00AA3B76" w:rsidP="00A5327F">
            <w:pPr>
              <w:jc w:val="both"/>
              <w:outlineLvl w:val="2"/>
              <w:rPr>
                <w:sz w:val="24"/>
                <w:szCs w:val="24"/>
              </w:rPr>
            </w:pPr>
            <w:r>
              <w:rPr>
                <w:sz w:val="24"/>
                <w:szCs w:val="24"/>
              </w:rPr>
              <w:t xml:space="preserve">7. 8. </w:t>
            </w:r>
            <w:r w:rsidRPr="0038593F">
              <w:rPr>
                <w:sz w:val="24"/>
                <w:szCs w:val="24"/>
              </w:rPr>
              <w:t xml:space="preserve">Муниципальное казенное общеобразовательное учреждение </w:t>
            </w:r>
            <w:proofErr w:type="spellStart"/>
            <w:r w:rsidRPr="0038593F">
              <w:rPr>
                <w:sz w:val="24"/>
                <w:szCs w:val="24"/>
              </w:rPr>
              <w:t>Шелеховская</w:t>
            </w:r>
            <w:proofErr w:type="spellEnd"/>
            <w:r w:rsidRPr="0038593F">
              <w:rPr>
                <w:sz w:val="24"/>
                <w:szCs w:val="24"/>
              </w:rPr>
              <w:t xml:space="preserve"> средняя общеобразовательная школа;</w:t>
            </w:r>
          </w:p>
          <w:p w:rsidR="00AA3B76" w:rsidRPr="0038593F" w:rsidRDefault="00AA3B76" w:rsidP="00A5327F">
            <w:pPr>
              <w:jc w:val="both"/>
              <w:outlineLvl w:val="2"/>
              <w:rPr>
                <w:sz w:val="24"/>
                <w:szCs w:val="24"/>
              </w:rPr>
            </w:pPr>
            <w:r>
              <w:rPr>
                <w:sz w:val="24"/>
                <w:szCs w:val="24"/>
              </w:rPr>
              <w:t xml:space="preserve">9. </w:t>
            </w:r>
            <w:r w:rsidRPr="0038593F">
              <w:rPr>
                <w:sz w:val="24"/>
                <w:szCs w:val="24"/>
              </w:rPr>
              <w:t xml:space="preserve">Муниципальное казенное общеобразовательное учреждение </w:t>
            </w:r>
            <w:proofErr w:type="spellStart"/>
            <w:r w:rsidRPr="0038593F">
              <w:rPr>
                <w:sz w:val="24"/>
                <w:szCs w:val="24"/>
              </w:rPr>
              <w:t>Мирнинская</w:t>
            </w:r>
            <w:proofErr w:type="spellEnd"/>
            <w:r w:rsidRPr="0038593F">
              <w:rPr>
                <w:sz w:val="24"/>
                <w:szCs w:val="24"/>
              </w:rPr>
              <w:t xml:space="preserve"> средняя общеобразовательная школа</w:t>
            </w:r>
          </w:p>
          <w:p w:rsidR="00AA3B76" w:rsidRPr="0038593F" w:rsidRDefault="00AA3B76" w:rsidP="00A5327F">
            <w:pPr>
              <w:jc w:val="both"/>
              <w:outlineLvl w:val="2"/>
              <w:rPr>
                <w:sz w:val="24"/>
                <w:szCs w:val="24"/>
              </w:rPr>
            </w:pPr>
            <w:r>
              <w:rPr>
                <w:sz w:val="24"/>
                <w:szCs w:val="24"/>
              </w:rPr>
              <w:t xml:space="preserve">10. </w:t>
            </w:r>
            <w:r w:rsidRPr="0038593F">
              <w:rPr>
                <w:sz w:val="24"/>
                <w:szCs w:val="24"/>
              </w:rPr>
              <w:t xml:space="preserve">Муниципальное казенное общеобразовательное </w:t>
            </w:r>
            <w:r w:rsidRPr="0038593F">
              <w:rPr>
                <w:sz w:val="24"/>
                <w:szCs w:val="24"/>
              </w:rPr>
              <w:lastRenderedPageBreak/>
              <w:t xml:space="preserve">учреждение </w:t>
            </w:r>
            <w:proofErr w:type="spellStart"/>
            <w:r w:rsidRPr="0038593F">
              <w:rPr>
                <w:sz w:val="24"/>
                <w:szCs w:val="24"/>
              </w:rPr>
              <w:t>Квитокская</w:t>
            </w:r>
            <w:proofErr w:type="spellEnd"/>
            <w:r w:rsidRPr="0038593F">
              <w:rPr>
                <w:sz w:val="24"/>
                <w:szCs w:val="24"/>
              </w:rPr>
              <w:t xml:space="preserve"> средняя общеобразовательная школа № 1;</w:t>
            </w:r>
          </w:p>
          <w:p w:rsidR="00AA3B76" w:rsidRDefault="00AA3B76" w:rsidP="00A5327F">
            <w:pPr>
              <w:jc w:val="both"/>
              <w:outlineLvl w:val="2"/>
              <w:rPr>
                <w:sz w:val="24"/>
                <w:szCs w:val="24"/>
              </w:rPr>
            </w:pPr>
            <w:r>
              <w:rPr>
                <w:sz w:val="24"/>
                <w:szCs w:val="24"/>
              </w:rPr>
              <w:t xml:space="preserve">11. </w:t>
            </w:r>
            <w:r w:rsidRPr="0038593F">
              <w:rPr>
                <w:sz w:val="24"/>
                <w:szCs w:val="24"/>
              </w:rPr>
              <w:t>Муниципальное казенное общеобразовательное учреждение средняя общеобразовательная школа № 17              р. п. Юрты</w:t>
            </w:r>
            <w:r>
              <w:rPr>
                <w:sz w:val="24"/>
                <w:szCs w:val="24"/>
              </w:rPr>
              <w:t>;</w:t>
            </w:r>
          </w:p>
          <w:p w:rsidR="00AA3B76" w:rsidRDefault="00AA3B76" w:rsidP="00A5327F">
            <w:pPr>
              <w:jc w:val="both"/>
              <w:outlineLvl w:val="2"/>
              <w:rPr>
                <w:sz w:val="24"/>
                <w:szCs w:val="24"/>
              </w:rPr>
            </w:pPr>
            <w:r>
              <w:rPr>
                <w:sz w:val="24"/>
                <w:szCs w:val="24"/>
              </w:rPr>
              <w:t xml:space="preserve">12. </w:t>
            </w:r>
            <w:r w:rsidRPr="00FD0840">
              <w:rPr>
                <w:sz w:val="24"/>
                <w:szCs w:val="24"/>
              </w:rPr>
              <w:t xml:space="preserve">Муниципальное казенное </w:t>
            </w:r>
            <w:r>
              <w:rPr>
                <w:sz w:val="24"/>
                <w:szCs w:val="24"/>
              </w:rPr>
              <w:t xml:space="preserve">дошкольное образовательное </w:t>
            </w:r>
            <w:r w:rsidRPr="00FD0840">
              <w:rPr>
                <w:sz w:val="24"/>
                <w:szCs w:val="24"/>
              </w:rPr>
              <w:t>учреждение</w:t>
            </w:r>
            <w:r>
              <w:rPr>
                <w:sz w:val="24"/>
                <w:szCs w:val="24"/>
              </w:rPr>
              <w:t xml:space="preserve"> </w:t>
            </w:r>
            <w:r>
              <w:t xml:space="preserve"> </w:t>
            </w:r>
            <w:r w:rsidRPr="00BB6C1E">
              <w:rPr>
                <w:sz w:val="24"/>
                <w:szCs w:val="24"/>
              </w:rPr>
              <w:t>детский сад</w:t>
            </w:r>
            <w:r>
              <w:t xml:space="preserve"> </w:t>
            </w:r>
            <w:r>
              <w:rPr>
                <w:sz w:val="24"/>
                <w:szCs w:val="24"/>
              </w:rPr>
              <w:t>"Белочка"</w:t>
            </w:r>
            <w:r w:rsidRPr="00BB6C1E">
              <w:rPr>
                <w:sz w:val="24"/>
                <w:szCs w:val="24"/>
              </w:rPr>
              <w:t xml:space="preserve"> г. Тайшета</w:t>
            </w:r>
            <w:r>
              <w:rPr>
                <w:sz w:val="24"/>
                <w:szCs w:val="24"/>
              </w:rPr>
              <w:t>;</w:t>
            </w:r>
          </w:p>
          <w:p w:rsidR="00AA3B76" w:rsidRDefault="00AA3B76" w:rsidP="00A5327F">
            <w:pPr>
              <w:jc w:val="both"/>
              <w:outlineLvl w:val="2"/>
              <w:rPr>
                <w:sz w:val="24"/>
                <w:szCs w:val="24"/>
              </w:rPr>
            </w:pPr>
            <w:r>
              <w:rPr>
                <w:sz w:val="24"/>
                <w:szCs w:val="24"/>
              </w:rPr>
              <w:t xml:space="preserve">13. </w:t>
            </w:r>
            <w:r w:rsidRPr="00FD0840">
              <w:rPr>
                <w:sz w:val="24"/>
                <w:szCs w:val="24"/>
              </w:rPr>
              <w:t xml:space="preserve">Муниципальное казенное </w:t>
            </w:r>
            <w:r>
              <w:rPr>
                <w:sz w:val="24"/>
                <w:szCs w:val="24"/>
              </w:rPr>
              <w:t xml:space="preserve">дошкольное образовательное </w:t>
            </w:r>
            <w:r w:rsidRPr="00FD0840">
              <w:rPr>
                <w:sz w:val="24"/>
                <w:szCs w:val="24"/>
              </w:rPr>
              <w:t>учреждение</w:t>
            </w:r>
            <w:r>
              <w:rPr>
                <w:sz w:val="24"/>
                <w:szCs w:val="24"/>
              </w:rPr>
              <w:t xml:space="preserve"> </w:t>
            </w:r>
            <w:r>
              <w:t xml:space="preserve"> </w:t>
            </w:r>
            <w:r w:rsidRPr="00BB6C1E">
              <w:rPr>
                <w:sz w:val="24"/>
                <w:szCs w:val="24"/>
              </w:rPr>
              <w:t>детский сад</w:t>
            </w:r>
            <w:r>
              <w:t xml:space="preserve"> </w:t>
            </w:r>
            <w:r>
              <w:rPr>
                <w:sz w:val="24"/>
                <w:szCs w:val="24"/>
              </w:rPr>
              <w:t xml:space="preserve"> №</w:t>
            </w:r>
            <w:r w:rsidR="00A40258">
              <w:rPr>
                <w:sz w:val="24"/>
                <w:szCs w:val="24"/>
              </w:rPr>
              <w:t xml:space="preserve"> </w:t>
            </w:r>
            <w:r>
              <w:rPr>
                <w:sz w:val="24"/>
                <w:szCs w:val="24"/>
              </w:rPr>
              <w:t>5</w:t>
            </w:r>
            <w:r w:rsidRPr="00BB6C1E">
              <w:rPr>
                <w:sz w:val="24"/>
                <w:szCs w:val="24"/>
              </w:rPr>
              <w:t xml:space="preserve"> г. Тайшета</w:t>
            </w:r>
            <w:r>
              <w:rPr>
                <w:sz w:val="24"/>
                <w:szCs w:val="24"/>
              </w:rPr>
              <w:t>;</w:t>
            </w:r>
          </w:p>
          <w:p w:rsidR="00AA3B76" w:rsidRDefault="00AA3B76" w:rsidP="00A5327F">
            <w:pPr>
              <w:jc w:val="both"/>
              <w:outlineLvl w:val="2"/>
              <w:rPr>
                <w:sz w:val="24"/>
                <w:szCs w:val="24"/>
              </w:rPr>
            </w:pPr>
            <w:r>
              <w:rPr>
                <w:sz w:val="24"/>
                <w:szCs w:val="24"/>
              </w:rPr>
              <w:t xml:space="preserve">14. </w:t>
            </w:r>
            <w:r w:rsidRPr="00FD0840">
              <w:rPr>
                <w:sz w:val="24"/>
                <w:szCs w:val="24"/>
              </w:rPr>
              <w:t xml:space="preserve">Муниципальное казенное </w:t>
            </w:r>
            <w:r>
              <w:rPr>
                <w:sz w:val="24"/>
                <w:szCs w:val="24"/>
              </w:rPr>
              <w:t xml:space="preserve">дошкольное образовательное </w:t>
            </w:r>
            <w:r w:rsidRPr="00FD0840">
              <w:rPr>
                <w:sz w:val="24"/>
                <w:szCs w:val="24"/>
              </w:rPr>
              <w:t>учреждение</w:t>
            </w:r>
            <w:r>
              <w:rPr>
                <w:sz w:val="24"/>
                <w:szCs w:val="24"/>
              </w:rPr>
              <w:t xml:space="preserve"> </w:t>
            </w:r>
            <w:r>
              <w:t xml:space="preserve"> </w:t>
            </w:r>
            <w:r w:rsidRPr="00BB6C1E">
              <w:rPr>
                <w:sz w:val="24"/>
                <w:szCs w:val="24"/>
              </w:rPr>
              <w:t>детский сад</w:t>
            </w:r>
            <w:r>
              <w:t xml:space="preserve"> </w:t>
            </w:r>
            <w:r>
              <w:rPr>
                <w:sz w:val="24"/>
                <w:szCs w:val="24"/>
              </w:rPr>
              <w:t xml:space="preserve"> "Рябинка"</w:t>
            </w:r>
            <w:r w:rsidRPr="00BB6C1E">
              <w:rPr>
                <w:sz w:val="24"/>
                <w:szCs w:val="24"/>
              </w:rPr>
              <w:t xml:space="preserve"> г. Тайшета</w:t>
            </w:r>
            <w:r>
              <w:rPr>
                <w:sz w:val="24"/>
                <w:szCs w:val="24"/>
              </w:rPr>
              <w:t>;</w:t>
            </w:r>
          </w:p>
          <w:p w:rsidR="00AA3B76" w:rsidRPr="0031236B" w:rsidRDefault="00AA3B76" w:rsidP="00A5327F">
            <w:pPr>
              <w:jc w:val="both"/>
              <w:outlineLvl w:val="2"/>
              <w:rPr>
                <w:sz w:val="24"/>
                <w:szCs w:val="24"/>
              </w:rPr>
            </w:pPr>
            <w:r>
              <w:rPr>
                <w:sz w:val="24"/>
                <w:szCs w:val="24"/>
              </w:rPr>
              <w:t xml:space="preserve">15. </w:t>
            </w:r>
            <w:r w:rsidRPr="00FD0840">
              <w:rPr>
                <w:sz w:val="24"/>
                <w:szCs w:val="24"/>
              </w:rPr>
              <w:t xml:space="preserve">Муниципальное казенное </w:t>
            </w:r>
            <w:r>
              <w:rPr>
                <w:sz w:val="24"/>
                <w:szCs w:val="24"/>
              </w:rPr>
              <w:t xml:space="preserve">дошкольное образовательное </w:t>
            </w:r>
            <w:r w:rsidRPr="00FD0840">
              <w:rPr>
                <w:sz w:val="24"/>
                <w:szCs w:val="24"/>
              </w:rPr>
              <w:t>учреждение</w:t>
            </w:r>
            <w:r>
              <w:rPr>
                <w:sz w:val="24"/>
                <w:szCs w:val="24"/>
              </w:rPr>
              <w:t xml:space="preserve"> </w:t>
            </w:r>
            <w:r>
              <w:t xml:space="preserve"> </w:t>
            </w:r>
            <w:r w:rsidRPr="00BB6C1E">
              <w:rPr>
                <w:sz w:val="24"/>
                <w:szCs w:val="24"/>
              </w:rPr>
              <w:t>детский сад</w:t>
            </w:r>
            <w:r>
              <w:t xml:space="preserve"> </w:t>
            </w:r>
            <w:r>
              <w:rPr>
                <w:sz w:val="24"/>
                <w:szCs w:val="24"/>
              </w:rPr>
              <w:t xml:space="preserve"> "</w:t>
            </w:r>
            <w:proofErr w:type="spellStart"/>
            <w:r>
              <w:rPr>
                <w:sz w:val="24"/>
                <w:szCs w:val="24"/>
              </w:rPr>
              <w:t>Светлячек</w:t>
            </w:r>
            <w:proofErr w:type="spellEnd"/>
            <w:r>
              <w:rPr>
                <w:sz w:val="24"/>
                <w:szCs w:val="24"/>
              </w:rPr>
              <w:t>"</w:t>
            </w:r>
            <w:r w:rsidRPr="00BB6C1E">
              <w:rPr>
                <w:sz w:val="24"/>
                <w:szCs w:val="24"/>
              </w:rPr>
              <w:t xml:space="preserve"> г. Тайшета</w:t>
            </w:r>
            <w:r>
              <w:rPr>
                <w:sz w:val="24"/>
                <w:szCs w:val="24"/>
              </w:rPr>
              <w:t>;</w:t>
            </w:r>
          </w:p>
          <w:p w:rsidR="00AA3B76" w:rsidRPr="00610856" w:rsidRDefault="00AA3B76" w:rsidP="00A5327F">
            <w:pPr>
              <w:jc w:val="both"/>
              <w:outlineLvl w:val="2"/>
              <w:rPr>
                <w:sz w:val="24"/>
                <w:szCs w:val="24"/>
              </w:rPr>
            </w:pPr>
            <w:r>
              <w:rPr>
                <w:sz w:val="24"/>
                <w:szCs w:val="24"/>
              </w:rPr>
              <w:t>16</w:t>
            </w:r>
            <w:r w:rsidRPr="00724B89">
              <w:rPr>
                <w:sz w:val="24"/>
                <w:szCs w:val="24"/>
              </w:rPr>
              <w:t>. Муниципальное бюджетное учреждение культуры "</w:t>
            </w:r>
            <w:proofErr w:type="spellStart"/>
            <w:r w:rsidRPr="00724B89">
              <w:rPr>
                <w:sz w:val="24"/>
                <w:szCs w:val="24"/>
              </w:rPr>
              <w:t>Межпоселенческий</w:t>
            </w:r>
            <w:proofErr w:type="spellEnd"/>
            <w:r w:rsidRPr="00724B89">
              <w:rPr>
                <w:sz w:val="24"/>
                <w:szCs w:val="24"/>
              </w:rPr>
              <w:t xml:space="preserve"> районный дом культуры "</w:t>
            </w:r>
            <w:r w:rsidRPr="00610856">
              <w:rPr>
                <w:sz w:val="24"/>
                <w:szCs w:val="24"/>
              </w:rPr>
              <w:t>Юбилейный" (далее - МБУК "МРДК "Юбилейный");</w:t>
            </w:r>
          </w:p>
          <w:p w:rsidR="00AA3B76" w:rsidRPr="00610856" w:rsidRDefault="00AA3B76" w:rsidP="00A5327F">
            <w:pPr>
              <w:jc w:val="both"/>
              <w:outlineLvl w:val="2"/>
              <w:rPr>
                <w:sz w:val="24"/>
                <w:szCs w:val="24"/>
              </w:rPr>
            </w:pPr>
            <w:r w:rsidRPr="00610856">
              <w:rPr>
                <w:sz w:val="24"/>
                <w:szCs w:val="24"/>
              </w:rPr>
              <w:t xml:space="preserve">17. Муниципальное казенное учреждение дополнительного образования "Детская музыкальная школа №2 </w:t>
            </w:r>
            <w:proofErr w:type="spellStart"/>
            <w:r w:rsidRPr="00610856">
              <w:rPr>
                <w:sz w:val="24"/>
                <w:szCs w:val="24"/>
              </w:rPr>
              <w:t>г</w:t>
            </w:r>
            <w:proofErr w:type="gramStart"/>
            <w:r w:rsidRPr="00610856">
              <w:rPr>
                <w:sz w:val="24"/>
                <w:szCs w:val="24"/>
              </w:rPr>
              <w:t>.Т</w:t>
            </w:r>
            <w:proofErr w:type="gramEnd"/>
            <w:r w:rsidRPr="00610856">
              <w:rPr>
                <w:sz w:val="24"/>
                <w:szCs w:val="24"/>
              </w:rPr>
              <w:t>айшета</w:t>
            </w:r>
            <w:proofErr w:type="spellEnd"/>
            <w:r w:rsidRPr="00610856">
              <w:rPr>
                <w:sz w:val="24"/>
                <w:szCs w:val="24"/>
              </w:rPr>
              <w:t>"  (далее - МКУ ДО ДМШ №2);</w:t>
            </w:r>
          </w:p>
          <w:p w:rsidR="00AA3B76" w:rsidRPr="00610856" w:rsidRDefault="00AA3B76" w:rsidP="00A5327F">
            <w:pPr>
              <w:jc w:val="both"/>
              <w:rPr>
                <w:sz w:val="24"/>
                <w:szCs w:val="24"/>
              </w:rPr>
            </w:pPr>
            <w:r w:rsidRPr="00610856">
              <w:rPr>
                <w:sz w:val="24"/>
                <w:szCs w:val="24"/>
              </w:rPr>
              <w:t>18. Муниципальное казенное учреждение дополнительного образования "</w:t>
            </w:r>
            <w:proofErr w:type="spellStart"/>
            <w:r w:rsidRPr="00610856">
              <w:rPr>
                <w:sz w:val="24"/>
                <w:szCs w:val="24"/>
              </w:rPr>
              <w:t>Тайшетская</w:t>
            </w:r>
            <w:proofErr w:type="spellEnd"/>
            <w:r w:rsidRPr="00610856">
              <w:rPr>
                <w:sz w:val="24"/>
                <w:szCs w:val="24"/>
              </w:rPr>
              <w:t xml:space="preserve"> детская художественная  школа" (далее - МКУ ДО ТДХШ);</w:t>
            </w:r>
          </w:p>
          <w:p w:rsidR="00AA3B76" w:rsidRPr="004002AB" w:rsidRDefault="00AA3B76" w:rsidP="00A5327F">
            <w:pPr>
              <w:jc w:val="both"/>
              <w:rPr>
                <w:sz w:val="24"/>
                <w:szCs w:val="24"/>
              </w:rPr>
            </w:pPr>
            <w:r w:rsidRPr="00610856">
              <w:rPr>
                <w:sz w:val="24"/>
                <w:szCs w:val="24"/>
              </w:rPr>
              <w:t xml:space="preserve">19. </w:t>
            </w:r>
            <w:r w:rsidRPr="004002AB">
              <w:rPr>
                <w:sz w:val="24"/>
                <w:szCs w:val="24"/>
              </w:rPr>
              <w:t xml:space="preserve">Муниципальное бюджетное учреждение дополнительного образования "Детско-юношеская спортивная школа </w:t>
            </w:r>
            <w:proofErr w:type="spellStart"/>
            <w:r w:rsidRPr="004002AB">
              <w:rPr>
                <w:sz w:val="24"/>
                <w:szCs w:val="24"/>
              </w:rPr>
              <w:t>г</w:t>
            </w:r>
            <w:proofErr w:type="gramStart"/>
            <w:r w:rsidRPr="004002AB">
              <w:rPr>
                <w:sz w:val="24"/>
                <w:szCs w:val="24"/>
              </w:rPr>
              <w:t>.Т</w:t>
            </w:r>
            <w:proofErr w:type="gramEnd"/>
            <w:r w:rsidRPr="004002AB">
              <w:rPr>
                <w:sz w:val="24"/>
                <w:szCs w:val="24"/>
              </w:rPr>
              <w:t>айшета</w:t>
            </w:r>
            <w:proofErr w:type="spellEnd"/>
            <w:r w:rsidRPr="004002AB">
              <w:rPr>
                <w:sz w:val="24"/>
                <w:szCs w:val="24"/>
              </w:rPr>
              <w:t xml:space="preserve">" (далее – МБУ ДО ДЮСШ </w:t>
            </w:r>
            <w:proofErr w:type="spellStart"/>
            <w:r w:rsidRPr="004002AB">
              <w:rPr>
                <w:sz w:val="24"/>
                <w:szCs w:val="24"/>
              </w:rPr>
              <w:t>г.Тайшета</w:t>
            </w:r>
            <w:proofErr w:type="spellEnd"/>
            <w:r w:rsidRPr="004002AB">
              <w:rPr>
                <w:sz w:val="24"/>
                <w:szCs w:val="24"/>
              </w:rPr>
              <w:t>);</w:t>
            </w:r>
          </w:p>
          <w:p w:rsidR="00AA3B76" w:rsidRDefault="00AA3B76" w:rsidP="00A5327F">
            <w:pPr>
              <w:jc w:val="both"/>
              <w:rPr>
                <w:sz w:val="24"/>
                <w:szCs w:val="24"/>
              </w:rPr>
            </w:pPr>
            <w:r w:rsidRPr="004002AB">
              <w:rPr>
                <w:sz w:val="24"/>
                <w:szCs w:val="24"/>
              </w:rPr>
              <w:t>20.</w:t>
            </w:r>
            <w:r w:rsidR="00603279" w:rsidRPr="004002AB">
              <w:rPr>
                <w:sz w:val="24"/>
                <w:szCs w:val="24"/>
              </w:rPr>
              <w:t xml:space="preserve"> </w:t>
            </w:r>
            <w:r w:rsidRPr="004002AB">
              <w:rPr>
                <w:sz w:val="24"/>
                <w:szCs w:val="24"/>
              </w:rPr>
              <w:t xml:space="preserve">Муниципальное бюджетное учреждение дополнительного образования "Детско-юношеская спортивная школа </w:t>
            </w:r>
            <w:proofErr w:type="spellStart"/>
            <w:r w:rsidRPr="004002AB">
              <w:rPr>
                <w:sz w:val="24"/>
                <w:szCs w:val="24"/>
              </w:rPr>
              <w:t>г</w:t>
            </w:r>
            <w:proofErr w:type="gramStart"/>
            <w:r w:rsidRPr="004002AB">
              <w:rPr>
                <w:sz w:val="24"/>
                <w:szCs w:val="24"/>
              </w:rPr>
              <w:t>.Б</w:t>
            </w:r>
            <w:proofErr w:type="gramEnd"/>
            <w:r w:rsidRPr="004002AB">
              <w:rPr>
                <w:sz w:val="24"/>
                <w:szCs w:val="24"/>
              </w:rPr>
              <w:t>ирюсинск</w:t>
            </w:r>
            <w:proofErr w:type="spellEnd"/>
            <w:r w:rsidRPr="004002AB">
              <w:rPr>
                <w:sz w:val="24"/>
                <w:szCs w:val="24"/>
              </w:rPr>
              <w:t xml:space="preserve">" (далее – МБУ ДО ДЮСШ </w:t>
            </w:r>
            <w:proofErr w:type="spellStart"/>
            <w:r w:rsidRPr="004002AB">
              <w:rPr>
                <w:sz w:val="24"/>
                <w:szCs w:val="24"/>
              </w:rPr>
              <w:t>г.Бирюсинска</w:t>
            </w:r>
            <w:proofErr w:type="spellEnd"/>
            <w:r w:rsidRPr="004002AB">
              <w:rPr>
                <w:sz w:val="24"/>
                <w:szCs w:val="24"/>
              </w:rPr>
              <w:t>);</w:t>
            </w:r>
          </w:p>
          <w:p w:rsidR="00AA3B76" w:rsidRDefault="00AA3B76" w:rsidP="00A5327F">
            <w:pPr>
              <w:jc w:val="both"/>
              <w:rPr>
                <w:sz w:val="24"/>
                <w:szCs w:val="24"/>
              </w:rPr>
            </w:pPr>
            <w:r>
              <w:rPr>
                <w:sz w:val="24"/>
                <w:szCs w:val="24"/>
              </w:rPr>
              <w:t xml:space="preserve">21. </w:t>
            </w:r>
            <w:r w:rsidRPr="00724B89">
              <w:rPr>
                <w:sz w:val="24"/>
                <w:szCs w:val="24"/>
              </w:rPr>
              <w:t>Муниципальное казенное учреждение дополнительного образования "</w:t>
            </w:r>
            <w:proofErr w:type="spellStart"/>
            <w:r w:rsidRPr="00724B89">
              <w:rPr>
                <w:sz w:val="24"/>
                <w:szCs w:val="24"/>
              </w:rPr>
              <w:t>Тайшетская</w:t>
            </w:r>
            <w:proofErr w:type="spellEnd"/>
            <w:r w:rsidRPr="00724B89">
              <w:rPr>
                <w:sz w:val="24"/>
                <w:szCs w:val="24"/>
              </w:rPr>
              <w:t xml:space="preserve"> детская школа</w:t>
            </w:r>
            <w:r>
              <w:rPr>
                <w:sz w:val="24"/>
                <w:szCs w:val="24"/>
              </w:rPr>
              <w:t xml:space="preserve"> искусств</w:t>
            </w:r>
            <w:r w:rsidRPr="00724B89">
              <w:rPr>
                <w:sz w:val="24"/>
                <w:szCs w:val="24"/>
              </w:rPr>
              <w:t>"</w:t>
            </w:r>
            <w:r>
              <w:rPr>
                <w:sz w:val="24"/>
                <w:szCs w:val="24"/>
              </w:rPr>
              <w:t xml:space="preserve"> </w:t>
            </w:r>
            <w:proofErr w:type="spellStart"/>
            <w:r>
              <w:rPr>
                <w:sz w:val="24"/>
                <w:szCs w:val="24"/>
              </w:rPr>
              <w:t>г</w:t>
            </w:r>
            <w:proofErr w:type="gramStart"/>
            <w:r>
              <w:rPr>
                <w:sz w:val="24"/>
                <w:szCs w:val="24"/>
              </w:rPr>
              <w:t>.Б</w:t>
            </w:r>
            <w:proofErr w:type="gramEnd"/>
            <w:r>
              <w:rPr>
                <w:sz w:val="24"/>
                <w:szCs w:val="24"/>
              </w:rPr>
              <w:t>ирюсинска</w:t>
            </w:r>
            <w:proofErr w:type="spellEnd"/>
            <w:r w:rsidRPr="00724B89">
              <w:rPr>
                <w:sz w:val="24"/>
                <w:szCs w:val="24"/>
              </w:rPr>
              <w:t xml:space="preserve"> (да</w:t>
            </w:r>
            <w:r>
              <w:rPr>
                <w:sz w:val="24"/>
                <w:szCs w:val="24"/>
              </w:rPr>
              <w:t xml:space="preserve">лее - МКУ ДО ДШИ </w:t>
            </w:r>
            <w:proofErr w:type="spellStart"/>
            <w:r>
              <w:rPr>
                <w:sz w:val="24"/>
                <w:szCs w:val="24"/>
              </w:rPr>
              <w:t>г.Бирюсинска</w:t>
            </w:r>
            <w:proofErr w:type="spellEnd"/>
            <w:r w:rsidRPr="00724B89">
              <w:rPr>
                <w:sz w:val="24"/>
                <w:szCs w:val="24"/>
              </w:rPr>
              <w:t>)</w:t>
            </w:r>
            <w:r>
              <w:rPr>
                <w:sz w:val="24"/>
                <w:szCs w:val="24"/>
              </w:rPr>
              <w:t>;</w:t>
            </w:r>
          </w:p>
          <w:p w:rsidR="00AA3B76" w:rsidRDefault="00AA3B76" w:rsidP="00A5327F">
            <w:pPr>
              <w:jc w:val="both"/>
              <w:rPr>
                <w:sz w:val="24"/>
                <w:szCs w:val="24"/>
              </w:rPr>
            </w:pPr>
            <w:r>
              <w:rPr>
                <w:sz w:val="24"/>
                <w:szCs w:val="24"/>
              </w:rPr>
              <w:t xml:space="preserve">22. Муниципальное казенное учреждение культуры "Краеведческий музей" </w:t>
            </w:r>
            <w:proofErr w:type="spellStart"/>
            <w:r>
              <w:rPr>
                <w:sz w:val="24"/>
                <w:szCs w:val="24"/>
              </w:rPr>
              <w:t>г</w:t>
            </w:r>
            <w:proofErr w:type="gramStart"/>
            <w:r>
              <w:rPr>
                <w:sz w:val="24"/>
                <w:szCs w:val="24"/>
              </w:rPr>
              <w:t>.Б</w:t>
            </w:r>
            <w:proofErr w:type="gramEnd"/>
            <w:r>
              <w:rPr>
                <w:sz w:val="24"/>
                <w:szCs w:val="24"/>
              </w:rPr>
              <w:t>ирюсинска</w:t>
            </w:r>
            <w:proofErr w:type="spellEnd"/>
            <w:r>
              <w:rPr>
                <w:sz w:val="24"/>
                <w:szCs w:val="24"/>
              </w:rPr>
              <w:t xml:space="preserve"> (далее – МКУК "КМ" </w:t>
            </w:r>
            <w:proofErr w:type="spellStart"/>
            <w:r>
              <w:rPr>
                <w:sz w:val="24"/>
                <w:szCs w:val="24"/>
              </w:rPr>
              <w:t>г.Бирюсинск</w:t>
            </w:r>
            <w:proofErr w:type="spellEnd"/>
            <w:r>
              <w:rPr>
                <w:sz w:val="24"/>
                <w:szCs w:val="24"/>
              </w:rPr>
              <w:t>;</w:t>
            </w:r>
          </w:p>
          <w:p w:rsidR="00603279" w:rsidRPr="00B53C29" w:rsidRDefault="00AA3B76" w:rsidP="00A5327F">
            <w:pPr>
              <w:jc w:val="both"/>
              <w:outlineLvl w:val="2"/>
              <w:rPr>
                <w:sz w:val="24"/>
                <w:szCs w:val="24"/>
              </w:rPr>
            </w:pPr>
            <w:r>
              <w:rPr>
                <w:sz w:val="24"/>
                <w:szCs w:val="24"/>
              </w:rPr>
              <w:t>23. Муниципальное казенное учреждение культуры "</w:t>
            </w:r>
            <w:proofErr w:type="spellStart"/>
            <w:r>
              <w:rPr>
                <w:sz w:val="24"/>
                <w:szCs w:val="24"/>
              </w:rPr>
              <w:t>Межпоселенческая</w:t>
            </w:r>
            <w:proofErr w:type="spellEnd"/>
            <w:r>
              <w:rPr>
                <w:sz w:val="24"/>
                <w:szCs w:val="24"/>
              </w:rPr>
              <w:t xml:space="preserve"> библиотечная система </w:t>
            </w:r>
            <w:proofErr w:type="spellStart"/>
            <w:r>
              <w:rPr>
                <w:sz w:val="24"/>
                <w:szCs w:val="24"/>
              </w:rPr>
              <w:t>Тайшетского</w:t>
            </w:r>
            <w:proofErr w:type="spellEnd"/>
            <w:r>
              <w:rPr>
                <w:sz w:val="24"/>
                <w:szCs w:val="24"/>
              </w:rPr>
              <w:t xml:space="preserve"> района" (далее – МКУК "МБС </w:t>
            </w:r>
            <w:proofErr w:type="spellStart"/>
            <w:r w:rsidRPr="00B53C29">
              <w:rPr>
                <w:sz w:val="24"/>
                <w:szCs w:val="24"/>
              </w:rPr>
              <w:t>Тайшетского</w:t>
            </w:r>
            <w:proofErr w:type="spellEnd"/>
            <w:r w:rsidRPr="00B53C29">
              <w:rPr>
                <w:sz w:val="24"/>
                <w:szCs w:val="24"/>
              </w:rPr>
              <w:t xml:space="preserve"> района")</w:t>
            </w:r>
            <w:r w:rsidR="00A40258" w:rsidRPr="00B53C29">
              <w:rPr>
                <w:sz w:val="24"/>
                <w:szCs w:val="24"/>
              </w:rPr>
              <w:t>.</w:t>
            </w:r>
          </w:p>
          <w:p w:rsidR="001332D5" w:rsidRDefault="001332D5" w:rsidP="00A5327F">
            <w:pPr>
              <w:jc w:val="both"/>
              <w:outlineLvl w:val="2"/>
              <w:rPr>
                <w:color w:val="000000"/>
                <w:kern w:val="3"/>
                <w:sz w:val="24"/>
                <w:szCs w:val="24"/>
                <w:lang w:eastAsia="ja-JP"/>
              </w:rPr>
            </w:pPr>
            <w:r w:rsidRPr="00B53C29">
              <w:rPr>
                <w:sz w:val="24"/>
                <w:szCs w:val="24"/>
              </w:rPr>
              <w:t>24.</w:t>
            </w:r>
            <w:r w:rsidRPr="00B53C29">
              <w:rPr>
                <w:color w:val="000000"/>
                <w:kern w:val="3"/>
                <w:sz w:val="24"/>
                <w:szCs w:val="24"/>
                <w:lang w:eastAsia="ja-JP"/>
              </w:rPr>
              <w:t xml:space="preserve"> </w:t>
            </w:r>
            <w:r w:rsidRPr="00B53C29">
              <w:rPr>
                <w:sz w:val="24"/>
                <w:szCs w:val="24"/>
              </w:rPr>
              <w:t xml:space="preserve">Муниципальное бюджетное  учреждение культуры </w:t>
            </w:r>
            <w:r w:rsidRPr="00B53C29">
              <w:rPr>
                <w:color w:val="000000"/>
                <w:kern w:val="3"/>
                <w:sz w:val="24"/>
                <w:szCs w:val="24"/>
                <w:lang w:eastAsia="ja-JP"/>
              </w:rPr>
              <w:t>"Центр культуры и кино "Надежда" (</w:t>
            </w:r>
            <w:r w:rsidR="00C5038E" w:rsidRPr="00B53C29">
              <w:rPr>
                <w:color w:val="000000"/>
                <w:kern w:val="3"/>
                <w:sz w:val="24"/>
                <w:szCs w:val="24"/>
                <w:lang w:eastAsia="ja-JP"/>
              </w:rPr>
              <w:t xml:space="preserve">далее - </w:t>
            </w:r>
            <w:r w:rsidRPr="00B53C29">
              <w:rPr>
                <w:color w:val="000000"/>
                <w:kern w:val="3"/>
                <w:sz w:val="24"/>
                <w:szCs w:val="24"/>
                <w:lang w:eastAsia="ja-JP"/>
              </w:rPr>
              <w:t>МБУК "Центр культуры и кино "Надежда")</w:t>
            </w:r>
            <w:r w:rsidR="00B53C29">
              <w:rPr>
                <w:color w:val="000000"/>
                <w:kern w:val="3"/>
                <w:sz w:val="24"/>
                <w:szCs w:val="24"/>
                <w:lang w:eastAsia="ja-JP"/>
              </w:rPr>
              <w:t>;</w:t>
            </w:r>
          </w:p>
          <w:p w:rsidR="007677B8" w:rsidRPr="00B84F17" w:rsidRDefault="007677B8" w:rsidP="00A5327F">
            <w:pPr>
              <w:jc w:val="both"/>
              <w:outlineLvl w:val="2"/>
              <w:rPr>
                <w:sz w:val="24"/>
                <w:szCs w:val="24"/>
              </w:rPr>
            </w:pPr>
            <w:r>
              <w:rPr>
                <w:color w:val="000000"/>
                <w:kern w:val="3"/>
                <w:sz w:val="24"/>
                <w:szCs w:val="24"/>
                <w:highlight w:val="cyan"/>
                <w:lang w:eastAsia="ja-JP"/>
              </w:rPr>
              <w:t>25</w:t>
            </w:r>
            <w:r w:rsidRPr="00BB0849">
              <w:rPr>
                <w:color w:val="000000"/>
                <w:kern w:val="3"/>
                <w:sz w:val="24"/>
                <w:szCs w:val="24"/>
                <w:highlight w:val="cyan"/>
                <w:lang w:eastAsia="ja-JP"/>
              </w:rPr>
              <w:t xml:space="preserve">. </w:t>
            </w:r>
            <w:r w:rsidRPr="00BB0849">
              <w:rPr>
                <w:kern w:val="3"/>
                <w:sz w:val="24"/>
                <w:szCs w:val="24"/>
                <w:highlight w:val="cyan"/>
                <w:lang w:eastAsia="ja-JP"/>
              </w:rPr>
              <w:t>Муниципальное бюдж</w:t>
            </w:r>
            <w:r>
              <w:rPr>
                <w:kern w:val="3"/>
                <w:sz w:val="24"/>
                <w:szCs w:val="24"/>
                <w:highlight w:val="cyan"/>
                <w:lang w:eastAsia="ja-JP"/>
              </w:rPr>
              <w:t>етное учреждение "Физкультурно-оздоровительный к</w:t>
            </w:r>
            <w:r w:rsidR="00F14CA3">
              <w:rPr>
                <w:kern w:val="3"/>
                <w:sz w:val="24"/>
                <w:szCs w:val="24"/>
                <w:highlight w:val="cyan"/>
                <w:lang w:eastAsia="ja-JP"/>
              </w:rPr>
              <w:t xml:space="preserve">омплекс </w:t>
            </w:r>
            <w:proofErr w:type="spellStart"/>
            <w:r w:rsidR="00F14CA3">
              <w:rPr>
                <w:kern w:val="3"/>
                <w:sz w:val="24"/>
                <w:szCs w:val="24"/>
                <w:highlight w:val="cyan"/>
                <w:lang w:eastAsia="ja-JP"/>
              </w:rPr>
              <w:t>Тайшетского</w:t>
            </w:r>
            <w:proofErr w:type="spellEnd"/>
            <w:r w:rsidR="00F14CA3">
              <w:rPr>
                <w:kern w:val="3"/>
                <w:sz w:val="24"/>
                <w:szCs w:val="24"/>
                <w:highlight w:val="cyan"/>
                <w:lang w:eastAsia="ja-JP"/>
              </w:rPr>
              <w:t xml:space="preserve"> р</w:t>
            </w:r>
            <w:r w:rsidRPr="00BB0849">
              <w:rPr>
                <w:kern w:val="3"/>
                <w:sz w:val="24"/>
                <w:szCs w:val="24"/>
                <w:highlight w:val="cyan"/>
                <w:lang w:eastAsia="ja-JP"/>
              </w:rPr>
              <w:t>айона"</w:t>
            </w:r>
            <w:r>
              <w:rPr>
                <w:kern w:val="3"/>
                <w:sz w:val="24"/>
                <w:szCs w:val="24"/>
                <w:lang w:eastAsia="ja-JP"/>
              </w:rPr>
              <w:t xml:space="preserve"> (далее - МБУ ФОК </w:t>
            </w:r>
            <w:proofErr w:type="spellStart"/>
            <w:r>
              <w:rPr>
                <w:kern w:val="3"/>
                <w:sz w:val="24"/>
                <w:szCs w:val="24"/>
                <w:lang w:eastAsia="ja-JP"/>
              </w:rPr>
              <w:t>Тайшетского</w:t>
            </w:r>
            <w:proofErr w:type="spellEnd"/>
            <w:r>
              <w:rPr>
                <w:kern w:val="3"/>
                <w:sz w:val="24"/>
                <w:szCs w:val="24"/>
                <w:lang w:eastAsia="ja-JP"/>
              </w:rPr>
              <w:t xml:space="preserve"> района)</w:t>
            </w:r>
          </w:p>
        </w:tc>
      </w:tr>
      <w:tr w:rsidR="00AA3B76" w:rsidRPr="00145417" w:rsidTr="00A5327F">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AA3B76" w:rsidRPr="00145417" w:rsidRDefault="00AA3B76" w:rsidP="00A5327F">
            <w:pPr>
              <w:jc w:val="center"/>
              <w:rPr>
                <w:sz w:val="24"/>
                <w:szCs w:val="24"/>
              </w:rPr>
            </w:pPr>
            <w:r w:rsidRPr="00145417">
              <w:rPr>
                <w:sz w:val="24"/>
                <w:szCs w:val="24"/>
              </w:rPr>
              <w:lastRenderedPageBreak/>
              <w:t>Цель Подпрограммы</w:t>
            </w: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Pr="00145417" w:rsidRDefault="00AA3B76" w:rsidP="00A5327F">
            <w:pPr>
              <w:tabs>
                <w:tab w:val="left" w:pos="142"/>
              </w:tabs>
              <w:jc w:val="both"/>
              <w:rPr>
                <w:sz w:val="24"/>
                <w:szCs w:val="24"/>
              </w:rPr>
            </w:pPr>
            <w:r w:rsidRPr="00145417">
              <w:rPr>
                <w:sz w:val="24"/>
                <w:szCs w:val="24"/>
              </w:rPr>
              <w:t>Обеспечение условий доступности для инвалидов и других маломобильных групп населения объектов социальной  инфраструктуры и услуг</w:t>
            </w:r>
          </w:p>
        </w:tc>
      </w:tr>
      <w:tr w:rsidR="00AA3B76" w:rsidRPr="00145417" w:rsidTr="00A5327F">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AA3B76" w:rsidRPr="00145417" w:rsidRDefault="00AA3B76" w:rsidP="00A5327F">
            <w:pPr>
              <w:jc w:val="center"/>
              <w:rPr>
                <w:sz w:val="24"/>
                <w:szCs w:val="24"/>
              </w:rPr>
            </w:pPr>
            <w:r>
              <w:rPr>
                <w:sz w:val="24"/>
                <w:szCs w:val="24"/>
              </w:rPr>
              <w:t>Задачи П</w:t>
            </w:r>
            <w:r w:rsidRPr="00145417">
              <w:rPr>
                <w:sz w:val="24"/>
                <w:szCs w:val="24"/>
              </w:rPr>
              <w:t>одпрограммы</w:t>
            </w: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Pr="00145417" w:rsidRDefault="00AA3B76" w:rsidP="00A5327F">
            <w:pPr>
              <w:rPr>
                <w:sz w:val="24"/>
                <w:szCs w:val="24"/>
              </w:rPr>
            </w:pPr>
            <w:r w:rsidRPr="00145417">
              <w:rPr>
                <w:sz w:val="24"/>
                <w:szCs w:val="24"/>
              </w:rPr>
              <w:t>Повышение уровня доступности объектов и услуг для инвалидов и других маломобильных групп населения</w:t>
            </w:r>
          </w:p>
        </w:tc>
      </w:tr>
      <w:tr w:rsidR="00AA3B76" w:rsidRPr="00145417" w:rsidTr="00A5327F">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AA3B76" w:rsidRPr="00145417" w:rsidRDefault="00AA3B76" w:rsidP="00A5327F">
            <w:pPr>
              <w:jc w:val="center"/>
              <w:rPr>
                <w:sz w:val="24"/>
                <w:szCs w:val="24"/>
              </w:rPr>
            </w:pPr>
            <w:r w:rsidRPr="00145417">
              <w:rPr>
                <w:sz w:val="24"/>
                <w:szCs w:val="24"/>
              </w:rPr>
              <w:t>Сроки реализации Подпрограммы</w:t>
            </w:r>
            <w:r w:rsidR="0075062D">
              <w:rPr>
                <w:sz w:val="24"/>
                <w:szCs w:val="24"/>
              </w:rPr>
              <w:t xml:space="preserve"> </w:t>
            </w:r>
            <w:r w:rsidR="0075062D" w:rsidRPr="005913CA">
              <w:rPr>
                <w:i/>
                <w:color w:val="FF0000"/>
              </w:rPr>
              <w:t>(</w:t>
            </w:r>
            <w:r w:rsidR="0075062D">
              <w:rPr>
                <w:i/>
                <w:color w:val="FF0000"/>
              </w:rPr>
              <w:t>в редакции</w:t>
            </w:r>
            <w:r w:rsidR="0075062D" w:rsidRPr="005913CA">
              <w:rPr>
                <w:i/>
                <w:color w:val="FF0000"/>
              </w:rPr>
              <w:t xml:space="preserve"> </w:t>
            </w:r>
            <w:r w:rsidR="0075062D">
              <w:rPr>
                <w:i/>
                <w:color w:val="FF0000"/>
              </w:rPr>
              <w:t>п</w:t>
            </w:r>
            <w:r w:rsidR="0075062D" w:rsidRPr="005913CA">
              <w:rPr>
                <w:i/>
                <w:color w:val="FF0000"/>
              </w:rPr>
              <w:t>остановления от 27 июня 2023 года №436)</w:t>
            </w: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Pr="00145417" w:rsidRDefault="00AA3B76" w:rsidP="00A5327F">
            <w:pPr>
              <w:rPr>
                <w:sz w:val="24"/>
                <w:szCs w:val="24"/>
              </w:rPr>
            </w:pPr>
            <w:r>
              <w:rPr>
                <w:sz w:val="24"/>
                <w:szCs w:val="24"/>
              </w:rPr>
              <w:t xml:space="preserve">2020 - </w:t>
            </w:r>
            <w:r w:rsidRPr="00145417">
              <w:rPr>
                <w:sz w:val="24"/>
                <w:szCs w:val="24"/>
              </w:rPr>
              <w:t>20</w:t>
            </w:r>
            <w:r w:rsidR="00B53C29">
              <w:rPr>
                <w:sz w:val="24"/>
                <w:szCs w:val="24"/>
              </w:rPr>
              <w:t>26</w:t>
            </w:r>
            <w:r w:rsidRPr="00145417">
              <w:rPr>
                <w:sz w:val="24"/>
                <w:szCs w:val="24"/>
              </w:rPr>
              <w:t xml:space="preserve"> годы</w:t>
            </w:r>
          </w:p>
        </w:tc>
      </w:tr>
      <w:tr w:rsidR="00AA3B76" w:rsidRPr="00145417" w:rsidTr="00A5327F">
        <w:trPr>
          <w:trHeight w:val="1"/>
        </w:trPr>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Default="00AA3B76" w:rsidP="00A5327F">
            <w:pPr>
              <w:rPr>
                <w:sz w:val="24"/>
                <w:szCs w:val="24"/>
              </w:rPr>
            </w:pPr>
            <w:r w:rsidRPr="00145417">
              <w:rPr>
                <w:sz w:val="24"/>
                <w:szCs w:val="24"/>
              </w:rPr>
              <w:t>Перечень основных мероприятий Подпрограммы</w:t>
            </w:r>
          </w:p>
          <w:p w:rsidR="00AA3B76" w:rsidRPr="00145417" w:rsidRDefault="00AA3B76" w:rsidP="00A5327F">
            <w:pPr>
              <w:widowControl w:val="0"/>
              <w:autoSpaceDE w:val="0"/>
              <w:autoSpaceDN w:val="0"/>
              <w:adjustRightInd w:val="0"/>
              <w:jc w:val="both"/>
              <w:outlineLvl w:val="2"/>
              <w:rPr>
                <w:sz w:val="24"/>
                <w:szCs w:val="24"/>
              </w:rPr>
            </w:pP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AA3B76" w:rsidRPr="00E8065C" w:rsidRDefault="00AA3B76" w:rsidP="005964DB">
            <w:pPr>
              <w:jc w:val="both"/>
              <w:rPr>
                <w:sz w:val="24"/>
                <w:szCs w:val="24"/>
              </w:rPr>
            </w:pPr>
            <w:r>
              <w:rPr>
                <w:sz w:val="24"/>
                <w:szCs w:val="24"/>
              </w:rPr>
              <w:t xml:space="preserve">1. </w:t>
            </w:r>
            <w:r w:rsidRPr="00E8065C">
              <w:rPr>
                <w:sz w:val="24"/>
                <w:szCs w:val="24"/>
              </w:rPr>
              <w:t>Повышение доступности для детей – инвалидов образовательных услуг;</w:t>
            </w:r>
          </w:p>
          <w:p w:rsidR="00AA3B76" w:rsidRPr="00E8065C" w:rsidRDefault="00AA3B76" w:rsidP="005964DB">
            <w:pPr>
              <w:jc w:val="both"/>
              <w:rPr>
                <w:sz w:val="24"/>
                <w:szCs w:val="24"/>
              </w:rPr>
            </w:pPr>
            <w:r w:rsidRPr="00E8065C">
              <w:rPr>
                <w:sz w:val="24"/>
                <w:szCs w:val="24"/>
              </w:rPr>
              <w:t>2. Повышение доступности объектов культуры  для инвалидов и других маломобильных групп населения;</w:t>
            </w:r>
          </w:p>
          <w:p w:rsidR="00AA3B76" w:rsidRPr="00E8065C" w:rsidRDefault="00AA3B76" w:rsidP="005964DB">
            <w:pPr>
              <w:jc w:val="both"/>
              <w:rPr>
                <w:sz w:val="24"/>
                <w:szCs w:val="24"/>
              </w:rPr>
            </w:pPr>
            <w:r w:rsidRPr="00E8065C">
              <w:rPr>
                <w:sz w:val="24"/>
                <w:szCs w:val="24"/>
              </w:rPr>
              <w:t>3. Повышение доступности спортивных  объектов для инвалидов  и других маломобильных групп населения;</w:t>
            </w:r>
          </w:p>
          <w:p w:rsidR="00AA3B76" w:rsidRPr="00E8065C" w:rsidRDefault="00EE1B49" w:rsidP="005964DB">
            <w:pPr>
              <w:jc w:val="both"/>
              <w:rPr>
                <w:sz w:val="24"/>
                <w:szCs w:val="24"/>
              </w:rPr>
            </w:pPr>
            <w:r>
              <w:rPr>
                <w:sz w:val="24"/>
                <w:szCs w:val="24"/>
              </w:rPr>
              <w:t>4</w:t>
            </w:r>
            <w:r w:rsidR="00AA3B76" w:rsidRPr="00E8065C">
              <w:rPr>
                <w:sz w:val="24"/>
                <w:szCs w:val="24"/>
              </w:rPr>
              <w:t>. Размещение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00AA3B76" w:rsidRPr="00E8065C">
              <w:rPr>
                <w:sz w:val="24"/>
                <w:szCs w:val="24"/>
              </w:rPr>
              <w:t>Тайшетский</w:t>
            </w:r>
            <w:proofErr w:type="spellEnd"/>
            <w:r w:rsidR="00AA3B76" w:rsidRPr="00E8065C">
              <w:rPr>
                <w:sz w:val="24"/>
                <w:szCs w:val="24"/>
              </w:rPr>
              <w:t xml:space="preserve"> район";</w:t>
            </w:r>
          </w:p>
          <w:p w:rsidR="00AA3B76" w:rsidRDefault="00EE1B49" w:rsidP="005964DB">
            <w:pPr>
              <w:jc w:val="both"/>
              <w:rPr>
                <w:sz w:val="24"/>
                <w:szCs w:val="24"/>
              </w:rPr>
            </w:pPr>
            <w:r>
              <w:rPr>
                <w:sz w:val="24"/>
                <w:szCs w:val="24"/>
              </w:rPr>
              <w:t>5</w:t>
            </w:r>
            <w:r w:rsidR="00AA3B76" w:rsidRPr="00E8065C">
              <w:rPr>
                <w:sz w:val="24"/>
                <w:szCs w:val="24"/>
              </w:rPr>
              <w:t xml:space="preserve">. </w:t>
            </w:r>
            <w:r w:rsidR="00AA3B76" w:rsidRPr="001D0676">
              <w:rPr>
                <w:sz w:val="24"/>
                <w:szCs w:val="24"/>
              </w:rPr>
              <w:t>Повышение доступности  образовательных организаций для детей-инвалидов и других маломобильных групп населения</w:t>
            </w:r>
            <w:r w:rsidR="00AA3B76">
              <w:rPr>
                <w:sz w:val="24"/>
                <w:szCs w:val="24"/>
              </w:rPr>
              <w:t>;</w:t>
            </w:r>
          </w:p>
          <w:p w:rsidR="003A6A89" w:rsidRPr="00D63FF6" w:rsidRDefault="00EE1B49" w:rsidP="005964DB">
            <w:pPr>
              <w:jc w:val="both"/>
              <w:rPr>
                <w:sz w:val="24"/>
                <w:szCs w:val="24"/>
              </w:rPr>
            </w:pPr>
            <w:r>
              <w:rPr>
                <w:sz w:val="24"/>
                <w:szCs w:val="24"/>
              </w:rPr>
              <w:t>6</w:t>
            </w:r>
            <w:r w:rsidR="00AA3B76" w:rsidRPr="00E8065C">
              <w:rPr>
                <w:sz w:val="24"/>
                <w:szCs w:val="24"/>
              </w:rPr>
              <w:t>.</w:t>
            </w:r>
            <w:r w:rsidR="00AA3B76" w:rsidRPr="00E8065C">
              <w:rPr>
                <w:b/>
                <w:sz w:val="24"/>
                <w:szCs w:val="24"/>
              </w:rPr>
              <w:t xml:space="preserve"> </w:t>
            </w:r>
            <w:r w:rsidR="00AA3B76" w:rsidRPr="00E8065C">
              <w:rPr>
                <w:sz w:val="24"/>
                <w:szCs w:val="24"/>
              </w:rPr>
              <w:t>Приобретение оборудования  для помещений  для детей с ограниченными возможностями здоровья в образовательных   организациях</w:t>
            </w:r>
            <w:r w:rsidR="003E55CC">
              <w:rPr>
                <w:sz w:val="24"/>
                <w:szCs w:val="24"/>
              </w:rPr>
              <w:t>.</w:t>
            </w:r>
          </w:p>
        </w:tc>
      </w:tr>
      <w:tr w:rsidR="00AA3B76" w:rsidRPr="00145417" w:rsidTr="00A5327F">
        <w:trPr>
          <w:trHeight w:val="1"/>
        </w:trPr>
        <w:tc>
          <w:tcPr>
            <w:tcW w:w="3827"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AA3B76" w:rsidRPr="00145417" w:rsidRDefault="00AA3B76" w:rsidP="00A5327F">
            <w:pPr>
              <w:rPr>
                <w:sz w:val="24"/>
                <w:szCs w:val="24"/>
              </w:rPr>
            </w:pPr>
            <w:r w:rsidRPr="00145417">
              <w:rPr>
                <w:sz w:val="24"/>
                <w:szCs w:val="24"/>
              </w:rPr>
              <w:t>Перечень ведомственных целевых программ, входящих в состав Подпрограммы</w:t>
            </w: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vAlign w:val="center"/>
          </w:tcPr>
          <w:p w:rsidR="00AA3B76" w:rsidRPr="00145417" w:rsidRDefault="00AA3B76" w:rsidP="00A5327F">
            <w:pPr>
              <w:rPr>
                <w:sz w:val="24"/>
                <w:szCs w:val="24"/>
              </w:rPr>
            </w:pPr>
            <w:r w:rsidRPr="00145417">
              <w:rPr>
                <w:sz w:val="24"/>
                <w:szCs w:val="24"/>
              </w:rPr>
              <w:t>Ведомственные целевые программы не предусмотрены</w:t>
            </w:r>
          </w:p>
        </w:tc>
      </w:tr>
      <w:tr w:rsidR="00AA3B76" w:rsidRPr="00145417" w:rsidTr="003E55CC">
        <w:tc>
          <w:tcPr>
            <w:tcW w:w="3827" w:type="dxa"/>
            <w:tcBorders>
              <w:top w:val="single" w:sz="0" w:space="0" w:color="000000"/>
              <w:left w:val="single" w:sz="4" w:space="0" w:color="000000"/>
              <w:bottom w:val="single" w:sz="4" w:space="0" w:color="000000"/>
              <w:right w:val="single" w:sz="4" w:space="0" w:color="000000"/>
            </w:tcBorders>
            <w:shd w:val="clear" w:color="auto" w:fill="92D050"/>
            <w:tcMar>
              <w:left w:w="74" w:type="dxa"/>
              <w:right w:w="74" w:type="dxa"/>
            </w:tcMar>
          </w:tcPr>
          <w:p w:rsidR="00AA3B76" w:rsidRPr="0085250F" w:rsidRDefault="00AA3B76" w:rsidP="00A5327F">
            <w:pPr>
              <w:jc w:val="both"/>
              <w:rPr>
                <w:sz w:val="24"/>
                <w:szCs w:val="24"/>
              </w:rPr>
            </w:pPr>
            <w:r w:rsidRPr="0085250F">
              <w:rPr>
                <w:sz w:val="24"/>
                <w:szCs w:val="24"/>
              </w:rPr>
              <w:t>Ресурсное обеспечение Подпрограммы</w:t>
            </w:r>
          </w:p>
          <w:p w:rsidR="00AA3B76" w:rsidRPr="0085250F" w:rsidRDefault="00D67B10" w:rsidP="00EA1CEF">
            <w:pPr>
              <w:autoSpaceDE w:val="0"/>
              <w:autoSpaceDN w:val="0"/>
              <w:adjustRightInd w:val="0"/>
              <w:ind w:firstLine="540"/>
              <w:jc w:val="both"/>
              <w:rPr>
                <w:sz w:val="24"/>
                <w:szCs w:val="24"/>
              </w:rPr>
            </w:pPr>
            <w:r w:rsidRPr="001E3DC9">
              <w:rPr>
                <w:i/>
                <w:color w:val="FF0000"/>
                <w:sz w:val="24"/>
                <w:szCs w:val="24"/>
              </w:rPr>
              <w:t>(в редакции  постановления от 20.03.2020 г. №217</w:t>
            </w:r>
            <w:r>
              <w:rPr>
                <w:i/>
                <w:color w:val="FF0000"/>
                <w:sz w:val="24"/>
                <w:szCs w:val="24"/>
              </w:rPr>
              <w:t>, от 23.09.2020 №625</w:t>
            </w:r>
            <w:r w:rsidR="00814DF7">
              <w:rPr>
                <w:i/>
                <w:color w:val="FF0000"/>
                <w:sz w:val="24"/>
                <w:szCs w:val="24"/>
              </w:rPr>
              <w:t>, от 17.02.2021  №80</w:t>
            </w:r>
            <w:r w:rsidR="002C3404">
              <w:rPr>
                <w:i/>
                <w:color w:val="FF0000"/>
                <w:sz w:val="24"/>
                <w:szCs w:val="24"/>
              </w:rPr>
              <w:t>, от 25.10.2021  №713</w:t>
            </w:r>
            <w:r w:rsidR="00720EEA">
              <w:rPr>
                <w:i/>
                <w:color w:val="FF0000"/>
                <w:sz w:val="24"/>
                <w:szCs w:val="24"/>
              </w:rPr>
              <w:t>, от 25.11.2021 №785</w:t>
            </w:r>
            <w:r w:rsidR="00235270">
              <w:rPr>
                <w:i/>
                <w:color w:val="FF0000"/>
                <w:sz w:val="24"/>
                <w:szCs w:val="24"/>
              </w:rPr>
              <w:t xml:space="preserve">, </w:t>
            </w:r>
            <w:proofErr w:type="gramStart"/>
            <w:r w:rsidR="00235270">
              <w:rPr>
                <w:i/>
                <w:color w:val="FF0000"/>
                <w:sz w:val="24"/>
                <w:szCs w:val="24"/>
              </w:rPr>
              <w:t>от</w:t>
            </w:r>
            <w:proofErr w:type="gramEnd"/>
            <w:r w:rsidR="00235270">
              <w:rPr>
                <w:i/>
                <w:color w:val="FF0000"/>
                <w:sz w:val="24"/>
                <w:szCs w:val="24"/>
              </w:rPr>
              <w:t xml:space="preserve"> 29.12.2021 № 914</w:t>
            </w:r>
            <w:r w:rsidR="00E9194B">
              <w:rPr>
                <w:i/>
                <w:color w:val="FF0000"/>
                <w:sz w:val="24"/>
                <w:szCs w:val="24"/>
              </w:rPr>
              <w:t xml:space="preserve">, </w:t>
            </w:r>
            <w:proofErr w:type="gramStart"/>
            <w:r w:rsidR="00E9194B">
              <w:rPr>
                <w:bCs/>
                <w:i/>
                <w:color w:val="FF0000"/>
                <w:sz w:val="24"/>
                <w:szCs w:val="24"/>
              </w:rPr>
              <w:t>от</w:t>
            </w:r>
            <w:proofErr w:type="gramEnd"/>
            <w:r w:rsidR="00E9194B">
              <w:rPr>
                <w:bCs/>
                <w:i/>
                <w:color w:val="FF0000"/>
                <w:sz w:val="24"/>
                <w:szCs w:val="24"/>
              </w:rPr>
              <w:t xml:space="preserve"> 7.02.2022 года №92</w:t>
            </w:r>
            <w:r w:rsidR="00382693">
              <w:rPr>
                <w:bCs/>
                <w:i/>
                <w:color w:val="FF0000"/>
                <w:sz w:val="24"/>
                <w:szCs w:val="24"/>
              </w:rPr>
              <w:t>, от 7 февраля 2023 №71</w:t>
            </w:r>
            <w:r w:rsidR="0075062D">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EA1CEF">
              <w:rPr>
                <w:bCs/>
                <w:i/>
                <w:color w:val="FF0000"/>
                <w:sz w:val="24"/>
                <w:szCs w:val="24"/>
              </w:rPr>
              <w:t>)</w:t>
            </w:r>
          </w:p>
        </w:tc>
        <w:tc>
          <w:tcPr>
            <w:tcW w:w="5884" w:type="dxa"/>
            <w:tcBorders>
              <w:top w:val="single" w:sz="0" w:space="0" w:color="000000"/>
              <w:left w:val="single" w:sz="4" w:space="0" w:color="000000"/>
              <w:bottom w:val="single" w:sz="4" w:space="0" w:color="000000"/>
              <w:right w:val="single" w:sz="4" w:space="0" w:color="000000"/>
            </w:tcBorders>
            <w:shd w:val="clear" w:color="auto" w:fill="92D050"/>
            <w:tcMar>
              <w:left w:w="74" w:type="dxa"/>
              <w:right w:w="74" w:type="dxa"/>
            </w:tcMar>
          </w:tcPr>
          <w:p w:rsidR="00B45144" w:rsidRPr="00FD5F61" w:rsidRDefault="00442C01" w:rsidP="00B45144">
            <w:pPr>
              <w:shd w:val="clear" w:color="auto" w:fill="FFFFFF" w:themeFill="background1"/>
              <w:jc w:val="both"/>
              <w:rPr>
                <w:color w:val="000000" w:themeColor="text1"/>
                <w:sz w:val="24"/>
                <w:szCs w:val="24"/>
                <w:lang w:eastAsia="en-US"/>
              </w:rPr>
            </w:pPr>
            <w:r w:rsidRPr="00442C01">
              <w:rPr>
                <w:color w:val="000000" w:themeColor="text1"/>
                <w:sz w:val="24"/>
                <w:szCs w:val="24"/>
              </w:rPr>
              <w:t xml:space="preserve">1. </w:t>
            </w:r>
            <w:r w:rsidR="00B45144" w:rsidRPr="00FD5F61">
              <w:rPr>
                <w:color w:val="000000" w:themeColor="text1"/>
                <w:sz w:val="24"/>
                <w:szCs w:val="24"/>
              </w:rPr>
              <w:t>Финансирование Подпрограммы  осуществляется за счет средств бюджета Иркутской области (далее – областной бюджет) и средств  районного бюджета (далее – районный бюджет).</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Общий объем финансирования П</w:t>
            </w:r>
            <w:r>
              <w:rPr>
                <w:color w:val="000000" w:themeColor="text1"/>
                <w:sz w:val="24"/>
                <w:szCs w:val="24"/>
              </w:rPr>
              <w:t>одпрограммы  составляет  7820,60</w:t>
            </w:r>
            <w:r w:rsidRPr="00FD5F61">
              <w:rPr>
                <w:color w:val="000000" w:themeColor="text1"/>
                <w:sz w:val="24"/>
                <w:szCs w:val="24"/>
              </w:rPr>
              <w:t xml:space="preserve">  тыс. руб., в том числе:</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1) по годам реализации Подпрограммы:</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2020 год  -  2 109,80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2021 год  -  569,80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2022 год -   472,60 тыс. руб.;</w:t>
            </w:r>
          </w:p>
          <w:p w:rsidR="00B45144" w:rsidRDefault="00B45144" w:rsidP="00B45144">
            <w:pPr>
              <w:jc w:val="both"/>
              <w:outlineLvl w:val="2"/>
              <w:rPr>
                <w:color w:val="000000" w:themeColor="text1"/>
                <w:sz w:val="24"/>
                <w:szCs w:val="24"/>
              </w:rPr>
            </w:pPr>
            <w:r>
              <w:rPr>
                <w:color w:val="000000" w:themeColor="text1"/>
                <w:sz w:val="24"/>
                <w:szCs w:val="24"/>
              </w:rPr>
              <w:t xml:space="preserve">    2023 год -   515,50</w:t>
            </w:r>
            <w:r w:rsidRPr="00FD5F61">
              <w:rPr>
                <w:color w:val="000000" w:themeColor="text1"/>
                <w:sz w:val="24"/>
                <w:szCs w:val="24"/>
              </w:rPr>
              <w:t xml:space="preserve"> тыс. руб.;</w:t>
            </w:r>
          </w:p>
          <w:p w:rsidR="00B45144" w:rsidRPr="00FD5F61" w:rsidRDefault="00B45144" w:rsidP="00B45144">
            <w:pPr>
              <w:jc w:val="both"/>
              <w:outlineLvl w:val="2"/>
              <w:rPr>
                <w:color w:val="000000" w:themeColor="text1"/>
                <w:sz w:val="24"/>
                <w:szCs w:val="24"/>
              </w:rPr>
            </w:pPr>
            <w:r>
              <w:rPr>
                <w:color w:val="000000" w:themeColor="text1"/>
                <w:sz w:val="24"/>
                <w:szCs w:val="24"/>
              </w:rPr>
              <w:t xml:space="preserve">   </w:t>
            </w:r>
            <w:r w:rsidRPr="00FD5F61">
              <w:rPr>
                <w:color w:val="000000" w:themeColor="text1"/>
                <w:sz w:val="24"/>
                <w:szCs w:val="24"/>
              </w:rPr>
              <w:t xml:space="preserve"> 2024 год -   1 534,00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2025 год -    939,00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2026 год –  1 679,90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2) по источникам финансирования:</w:t>
            </w:r>
          </w:p>
          <w:p w:rsidR="00B45144" w:rsidRDefault="00B45144" w:rsidP="00B45144">
            <w:pPr>
              <w:jc w:val="both"/>
              <w:outlineLvl w:val="2"/>
              <w:rPr>
                <w:color w:val="000000" w:themeColor="text1"/>
                <w:sz w:val="24"/>
                <w:szCs w:val="24"/>
              </w:rPr>
            </w:pPr>
            <w:r>
              <w:rPr>
                <w:color w:val="000000" w:themeColor="text1"/>
                <w:sz w:val="24"/>
                <w:szCs w:val="24"/>
              </w:rPr>
              <w:t xml:space="preserve"> </w:t>
            </w:r>
            <w:r w:rsidRPr="00FD5F61">
              <w:rPr>
                <w:color w:val="000000" w:themeColor="text1"/>
                <w:sz w:val="24"/>
                <w:szCs w:val="24"/>
              </w:rPr>
              <w:t>за счет средств  областного бюджета – 1 772,54 тыс. руб.</w:t>
            </w:r>
            <w:r>
              <w:rPr>
                <w:color w:val="000000" w:themeColor="text1"/>
                <w:sz w:val="24"/>
                <w:szCs w:val="24"/>
              </w:rPr>
              <w:t>;</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за счет сред</w:t>
            </w:r>
            <w:r>
              <w:rPr>
                <w:color w:val="000000" w:themeColor="text1"/>
                <w:sz w:val="24"/>
                <w:szCs w:val="24"/>
              </w:rPr>
              <w:t>ств районного бюджета – 6 048,06</w:t>
            </w:r>
            <w:r w:rsidRPr="00FD5F61">
              <w:rPr>
                <w:color w:val="000000" w:themeColor="text1"/>
                <w:sz w:val="24"/>
                <w:szCs w:val="24"/>
              </w:rPr>
              <w:t xml:space="preserve">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2. Финансирование в разрезе основных мероприятий:</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1) Повышение доступности для детей – инвалидов образовательных услуг – 41,20  тыс. руб., в том числе по годам:</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2020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lastRenderedPageBreak/>
              <w:t xml:space="preserve">  2021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2022 год – 20,00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2023 год –  5,00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2024 год –  5,20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2025 год –  5,40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2026 год –  5,60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2)</w:t>
            </w:r>
            <w:r w:rsidRPr="00FD5F61">
              <w:rPr>
                <w:color w:val="000000" w:themeColor="text1"/>
              </w:rPr>
              <w:t xml:space="preserve"> </w:t>
            </w:r>
            <w:r w:rsidRPr="00FD5F61">
              <w:rPr>
                <w:color w:val="000000" w:themeColor="text1"/>
                <w:sz w:val="24"/>
                <w:szCs w:val="24"/>
              </w:rPr>
              <w:t>Повышение доступности объектов культуры для инвалидов и других маломобильных групп населения –   1 058,10 тыс. руб., в том числе по годам:</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2020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2021 год -  469,30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2022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2023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2024  год -  588,80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2025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2026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3) Повышение доступности спортивных объектов для инвалидов и других маломо</w:t>
            </w:r>
            <w:r>
              <w:rPr>
                <w:color w:val="000000" w:themeColor="text1"/>
                <w:sz w:val="24"/>
                <w:szCs w:val="24"/>
              </w:rPr>
              <w:t>бильных групп населения – 64,50</w:t>
            </w:r>
            <w:r w:rsidRPr="00FD5F61">
              <w:rPr>
                <w:color w:val="000000" w:themeColor="text1"/>
                <w:sz w:val="24"/>
                <w:szCs w:val="24"/>
              </w:rPr>
              <w:t xml:space="preserve"> тыс. руб., в том числе по годам:</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2020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2021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2022 год -  0,00 тыс. руб.;</w:t>
            </w:r>
          </w:p>
          <w:p w:rsidR="00B45144" w:rsidRPr="00FD5F61" w:rsidRDefault="00B45144" w:rsidP="00B45144">
            <w:pPr>
              <w:jc w:val="both"/>
              <w:outlineLvl w:val="2"/>
              <w:rPr>
                <w:color w:val="000000" w:themeColor="text1"/>
                <w:sz w:val="24"/>
                <w:szCs w:val="24"/>
              </w:rPr>
            </w:pPr>
            <w:r>
              <w:rPr>
                <w:color w:val="000000" w:themeColor="text1"/>
                <w:sz w:val="24"/>
                <w:szCs w:val="24"/>
              </w:rPr>
              <w:t xml:space="preserve">   2023 год -  64,50</w:t>
            </w:r>
            <w:r w:rsidRPr="00FD5F61">
              <w:rPr>
                <w:color w:val="000000" w:themeColor="text1"/>
                <w:sz w:val="24"/>
                <w:szCs w:val="24"/>
              </w:rPr>
              <w:t xml:space="preserve">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2024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2025 год -  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   2026 год – 0,00 тыс. руб. </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4) Размещение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FD5F61">
              <w:rPr>
                <w:color w:val="000000" w:themeColor="text1"/>
                <w:sz w:val="24"/>
                <w:szCs w:val="24"/>
              </w:rPr>
              <w:t>Тайшетский</w:t>
            </w:r>
            <w:proofErr w:type="spellEnd"/>
            <w:r w:rsidRPr="00FD5F61">
              <w:rPr>
                <w:color w:val="000000" w:themeColor="text1"/>
                <w:sz w:val="24"/>
                <w:szCs w:val="24"/>
              </w:rPr>
              <w:t xml:space="preserve"> район" – 375,50 тыс. руб., в том числе по годам:</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2020 год – 72,40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2021 год – 100,50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2022 год – 122,60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 xml:space="preserve">2023 год – 37,70 тыс. руб.; </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2024 год – 42,30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2025 год – 0,00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2026 год – 0,00 тыс. руб.</w:t>
            </w:r>
          </w:p>
          <w:p w:rsidR="00B45144" w:rsidRPr="00FD5F61" w:rsidRDefault="00B45144" w:rsidP="00B45144">
            <w:pPr>
              <w:jc w:val="both"/>
              <w:outlineLvl w:val="2"/>
              <w:rPr>
                <w:color w:val="000000" w:themeColor="text1"/>
                <w:sz w:val="24"/>
                <w:szCs w:val="24"/>
              </w:rPr>
            </w:pPr>
            <w:r>
              <w:rPr>
                <w:color w:val="000000" w:themeColor="text1"/>
                <w:sz w:val="24"/>
                <w:szCs w:val="24"/>
              </w:rPr>
              <w:t xml:space="preserve">5) </w:t>
            </w:r>
            <w:r w:rsidRPr="00FD5F61">
              <w:rPr>
                <w:color w:val="000000" w:themeColor="text1"/>
                <w:sz w:val="24"/>
                <w:szCs w:val="24"/>
              </w:rPr>
              <w:t>Повышение доступности  образовательных организаций для детей-инвалидов и других маломобильных групп населения – 300,00 тыс. руб.,  в том числе по годам:</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2020 год – 0,00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2021 год -  0,00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2022 год -  0,00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 xml:space="preserve">2023 год -  0,00 тыс. руб.; </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2024 год -  0,00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2025 год -  0,00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2026 год – 300,00 тыс. руб.</w:t>
            </w:r>
          </w:p>
          <w:p w:rsidR="00B45144" w:rsidRPr="00FD5F61" w:rsidRDefault="00B45144" w:rsidP="00B45144">
            <w:pPr>
              <w:jc w:val="both"/>
              <w:outlineLvl w:val="2"/>
              <w:rPr>
                <w:color w:val="000000" w:themeColor="text1"/>
                <w:sz w:val="24"/>
                <w:szCs w:val="24"/>
              </w:rPr>
            </w:pPr>
            <w:r w:rsidRPr="00FD5F61">
              <w:rPr>
                <w:color w:val="000000" w:themeColor="text1"/>
                <w:sz w:val="24"/>
                <w:szCs w:val="24"/>
              </w:rPr>
              <w:t xml:space="preserve">6) Приобретение оборудования  для помещений  для детей с ограниченными возможностями здоровья в </w:t>
            </w:r>
            <w:r w:rsidRPr="00FD5F61">
              <w:rPr>
                <w:color w:val="000000" w:themeColor="text1"/>
                <w:sz w:val="24"/>
                <w:szCs w:val="24"/>
              </w:rPr>
              <w:lastRenderedPageBreak/>
              <w:t>образовательных   организациях  - 5981,30 тыс. руб.,  в том числе по годам:</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2020 год -  2037,40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2021 год -   0,00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2022 год -   330,00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 xml:space="preserve">2023 год -   408,30 тыс. руб.; </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2024 год -   897,70 тыс. руб.;</w:t>
            </w:r>
          </w:p>
          <w:p w:rsidR="00B45144" w:rsidRPr="00FD5F61" w:rsidRDefault="00B45144" w:rsidP="00B45144">
            <w:pPr>
              <w:ind w:firstLine="209"/>
              <w:jc w:val="both"/>
              <w:outlineLvl w:val="2"/>
              <w:rPr>
                <w:color w:val="000000" w:themeColor="text1"/>
                <w:sz w:val="24"/>
                <w:szCs w:val="24"/>
              </w:rPr>
            </w:pPr>
            <w:r w:rsidRPr="00FD5F61">
              <w:rPr>
                <w:color w:val="000000" w:themeColor="text1"/>
                <w:sz w:val="24"/>
                <w:szCs w:val="24"/>
              </w:rPr>
              <w:t>2025 год -   933,60  тыс. руб.;</w:t>
            </w:r>
          </w:p>
          <w:p w:rsidR="001139CB" w:rsidRPr="00413A51" w:rsidRDefault="00B45144" w:rsidP="00B45144">
            <w:pPr>
              <w:shd w:val="clear" w:color="auto" w:fill="FFFFFF" w:themeFill="background1"/>
              <w:jc w:val="both"/>
            </w:pPr>
            <w:r w:rsidRPr="00FD5F61">
              <w:rPr>
                <w:color w:val="000000" w:themeColor="text1"/>
                <w:sz w:val="24"/>
                <w:szCs w:val="24"/>
              </w:rPr>
              <w:t xml:space="preserve">   2026 год  - 1374,30 тыс. руб.</w:t>
            </w:r>
          </w:p>
        </w:tc>
      </w:tr>
      <w:tr w:rsidR="00AA3B76" w:rsidRPr="00145417" w:rsidTr="003E55CC">
        <w:tc>
          <w:tcPr>
            <w:tcW w:w="3827" w:type="dxa"/>
            <w:tcBorders>
              <w:top w:val="single" w:sz="0" w:space="0" w:color="000000"/>
              <w:left w:val="single" w:sz="4" w:space="0" w:color="000000"/>
              <w:bottom w:val="single" w:sz="4" w:space="0" w:color="000000"/>
              <w:right w:val="single" w:sz="4" w:space="0" w:color="000000"/>
            </w:tcBorders>
            <w:shd w:val="clear" w:color="auto" w:fill="92D050"/>
            <w:tcMar>
              <w:left w:w="74" w:type="dxa"/>
              <w:right w:w="74" w:type="dxa"/>
            </w:tcMar>
          </w:tcPr>
          <w:p w:rsidR="00AA3B76" w:rsidRDefault="00AA3B76" w:rsidP="00A5327F">
            <w:pPr>
              <w:jc w:val="both"/>
              <w:rPr>
                <w:sz w:val="24"/>
                <w:szCs w:val="24"/>
              </w:rPr>
            </w:pPr>
            <w:r w:rsidRPr="00145417">
              <w:rPr>
                <w:sz w:val="24"/>
                <w:szCs w:val="24"/>
              </w:rPr>
              <w:lastRenderedPageBreak/>
              <w:t>Ожидаемые конечные результаты  реализации Подпрограммы</w:t>
            </w:r>
          </w:p>
          <w:p w:rsidR="00AA3B76" w:rsidRPr="00145417" w:rsidRDefault="00C83DE8" w:rsidP="00A5327F">
            <w:pPr>
              <w:widowControl w:val="0"/>
              <w:autoSpaceDE w:val="0"/>
              <w:autoSpaceDN w:val="0"/>
              <w:adjustRightInd w:val="0"/>
              <w:jc w:val="both"/>
              <w:outlineLvl w:val="2"/>
              <w:rPr>
                <w:sz w:val="24"/>
                <w:szCs w:val="24"/>
              </w:rPr>
            </w:pPr>
            <w:r w:rsidRPr="001E3DC9">
              <w:rPr>
                <w:i/>
                <w:color w:val="FF0000"/>
                <w:sz w:val="24"/>
                <w:szCs w:val="24"/>
              </w:rPr>
              <w:t xml:space="preserve">(в редакции  постановления </w:t>
            </w:r>
            <w:r>
              <w:rPr>
                <w:i/>
                <w:color w:val="FF0000"/>
                <w:sz w:val="24"/>
                <w:szCs w:val="24"/>
              </w:rPr>
              <w:t>от 23.09.2020 №625</w:t>
            </w:r>
            <w:r w:rsidR="000525C8">
              <w:rPr>
                <w:i/>
                <w:color w:val="FF0000"/>
                <w:sz w:val="24"/>
                <w:szCs w:val="24"/>
              </w:rPr>
              <w:t>, от 25.10.2021  №713</w:t>
            </w:r>
            <w:r w:rsidR="0075062D">
              <w:rPr>
                <w:i/>
                <w:color w:val="FF0000"/>
                <w:sz w:val="24"/>
                <w:szCs w:val="24"/>
              </w:rPr>
              <w:t>, от 27 июня 2023 года №436</w:t>
            </w:r>
            <w:r w:rsidR="00D2359F">
              <w:rPr>
                <w:i/>
                <w:color w:val="FF0000"/>
                <w:sz w:val="24"/>
                <w:szCs w:val="24"/>
              </w:rPr>
              <w:t xml:space="preserve">, </w:t>
            </w:r>
            <w:r w:rsidR="00D2359F" w:rsidRPr="00F31739">
              <w:rPr>
                <w:i/>
                <w:color w:val="FF0000"/>
                <w:sz w:val="24"/>
                <w:szCs w:val="24"/>
              </w:rPr>
              <w:t>от 22 декабря 2023 № 1282</w:t>
            </w:r>
            <w:r>
              <w:rPr>
                <w:i/>
                <w:color w:val="FF0000"/>
                <w:sz w:val="24"/>
                <w:szCs w:val="24"/>
              </w:rPr>
              <w:t>)</w:t>
            </w:r>
          </w:p>
        </w:tc>
        <w:tc>
          <w:tcPr>
            <w:tcW w:w="5884" w:type="dxa"/>
            <w:tcBorders>
              <w:top w:val="single" w:sz="0" w:space="0" w:color="000000"/>
              <w:left w:val="single" w:sz="4" w:space="0" w:color="000000"/>
              <w:bottom w:val="single" w:sz="4" w:space="0" w:color="000000"/>
              <w:right w:val="single" w:sz="4" w:space="0" w:color="000000"/>
            </w:tcBorders>
            <w:shd w:val="clear" w:color="auto" w:fill="auto"/>
            <w:tcMar>
              <w:left w:w="74" w:type="dxa"/>
              <w:right w:w="74" w:type="dxa"/>
            </w:tcMar>
          </w:tcPr>
          <w:p w:rsidR="00AA3B76" w:rsidRPr="00CD652D" w:rsidRDefault="00AA3B76" w:rsidP="00A5327F">
            <w:pPr>
              <w:jc w:val="both"/>
              <w:outlineLvl w:val="2"/>
              <w:rPr>
                <w:sz w:val="24"/>
                <w:szCs w:val="24"/>
              </w:rPr>
            </w:pPr>
            <w:r w:rsidRPr="00A17761">
              <w:rPr>
                <w:sz w:val="24"/>
                <w:szCs w:val="24"/>
              </w:rPr>
              <w:t>1</w:t>
            </w:r>
            <w:r w:rsidRPr="002322BA">
              <w:rPr>
                <w:sz w:val="24"/>
                <w:szCs w:val="24"/>
              </w:rPr>
              <w:t xml:space="preserve">. </w:t>
            </w:r>
            <w:r>
              <w:rPr>
                <w:sz w:val="24"/>
                <w:szCs w:val="24"/>
              </w:rPr>
              <w:t>У</w:t>
            </w:r>
            <w:r w:rsidRPr="00CD652D">
              <w:rPr>
                <w:sz w:val="24"/>
                <w:szCs w:val="24"/>
              </w:rPr>
              <w:t>величить долю доступных для инвалидов и других маломобильных групп населения объектов к</w:t>
            </w:r>
            <w:r w:rsidR="001139CB">
              <w:rPr>
                <w:sz w:val="24"/>
                <w:szCs w:val="24"/>
              </w:rPr>
              <w:t>ультуры к концу 2026</w:t>
            </w:r>
            <w:r>
              <w:rPr>
                <w:sz w:val="24"/>
                <w:szCs w:val="24"/>
              </w:rPr>
              <w:t xml:space="preserve"> года до 78</w:t>
            </w:r>
            <w:r w:rsidRPr="00CD652D">
              <w:rPr>
                <w:sz w:val="24"/>
                <w:szCs w:val="24"/>
              </w:rPr>
              <w:t>%;</w:t>
            </w:r>
          </w:p>
          <w:p w:rsidR="00AA3B76" w:rsidRPr="00CD652D" w:rsidRDefault="00AA3B76" w:rsidP="00A5327F">
            <w:pPr>
              <w:jc w:val="both"/>
              <w:outlineLvl w:val="2"/>
              <w:rPr>
                <w:sz w:val="24"/>
                <w:szCs w:val="24"/>
              </w:rPr>
            </w:pPr>
            <w:r>
              <w:rPr>
                <w:sz w:val="24"/>
                <w:szCs w:val="24"/>
              </w:rPr>
              <w:t>2. У</w:t>
            </w:r>
            <w:r w:rsidRPr="00CD652D">
              <w:rPr>
                <w:sz w:val="24"/>
                <w:szCs w:val="24"/>
              </w:rPr>
              <w:t>величить долю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w:t>
            </w:r>
            <w:r w:rsidR="001139CB">
              <w:rPr>
                <w:sz w:val="24"/>
                <w:szCs w:val="24"/>
              </w:rPr>
              <w:t>ательных учреждений к концу 2026</w:t>
            </w:r>
            <w:r w:rsidR="009F48BD">
              <w:rPr>
                <w:sz w:val="24"/>
                <w:szCs w:val="24"/>
              </w:rPr>
              <w:t xml:space="preserve"> года до 59,1</w:t>
            </w:r>
            <w:r w:rsidRPr="00CD652D">
              <w:rPr>
                <w:sz w:val="24"/>
                <w:szCs w:val="24"/>
              </w:rPr>
              <w:t>%;</w:t>
            </w:r>
          </w:p>
          <w:p w:rsidR="00AA3B76" w:rsidRPr="00A40258" w:rsidRDefault="00AA3B76" w:rsidP="00A5327F">
            <w:pPr>
              <w:jc w:val="both"/>
              <w:outlineLvl w:val="2"/>
              <w:rPr>
                <w:sz w:val="24"/>
                <w:szCs w:val="24"/>
              </w:rPr>
            </w:pPr>
            <w:r>
              <w:rPr>
                <w:sz w:val="24"/>
                <w:szCs w:val="24"/>
              </w:rPr>
              <w:t>3. У</w:t>
            </w:r>
            <w:r w:rsidRPr="00CD652D">
              <w:rPr>
                <w:sz w:val="24"/>
                <w:szCs w:val="24"/>
              </w:rPr>
              <w:t xml:space="preserve">величить долю учреждений физической  культуры и </w:t>
            </w:r>
            <w:proofErr w:type="gramStart"/>
            <w:r w:rsidRPr="00CD652D">
              <w:rPr>
                <w:sz w:val="24"/>
                <w:szCs w:val="24"/>
              </w:rPr>
              <w:t>спорта</w:t>
            </w:r>
            <w:proofErr w:type="gramEnd"/>
            <w:r w:rsidRPr="00CD652D">
              <w:rPr>
                <w:sz w:val="24"/>
                <w:szCs w:val="24"/>
              </w:rPr>
              <w:t xml:space="preserve"> адаптированных для детей-инвалидов к концу </w:t>
            </w:r>
            <w:r w:rsidR="001139CB">
              <w:rPr>
                <w:sz w:val="24"/>
                <w:szCs w:val="24"/>
              </w:rPr>
              <w:t>2026</w:t>
            </w:r>
            <w:r w:rsidRPr="00A40258">
              <w:rPr>
                <w:sz w:val="24"/>
                <w:szCs w:val="24"/>
              </w:rPr>
              <w:t xml:space="preserve">  до 100%;</w:t>
            </w:r>
          </w:p>
          <w:p w:rsidR="00BC6FA9" w:rsidRDefault="00AA3B76" w:rsidP="00A40258">
            <w:pPr>
              <w:jc w:val="both"/>
              <w:outlineLvl w:val="2"/>
              <w:rPr>
                <w:sz w:val="24"/>
                <w:szCs w:val="24"/>
              </w:rPr>
            </w:pPr>
            <w:r w:rsidRPr="00A40258">
              <w:rPr>
                <w:sz w:val="24"/>
                <w:szCs w:val="24"/>
              </w:rPr>
              <w:t>4</w:t>
            </w:r>
            <w:r w:rsidRPr="005D13F2">
              <w:rPr>
                <w:sz w:val="24"/>
                <w:szCs w:val="24"/>
                <w:highlight w:val="green"/>
              </w:rPr>
              <w:t xml:space="preserve">. </w:t>
            </w:r>
            <w:r w:rsidRPr="005D13F2">
              <w:rPr>
                <w:sz w:val="24"/>
                <w:szCs w:val="24"/>
                <w:highlight w:val="green"/>
                <w:shd w:val="clear" w:color="auto" w:fill="92D050"/>
              </w:rPr>
              <w:t>Увеличить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5D13F2">
              <w:rPr>
                <w:sz w:val="24"/>
                <w:szCs w:val="24"/>
                <w:highlight w:val="green"/>
                <w:shd w:val="clear" w:color="auto" w:fill="92D050"/>
              </w:rPr>
              <w:t>Тайшетский</w:t>
            </w:r>
            <w:proofErr w:type="spellEnd"/>
            <w:r w:rsidRPr="005D13F2">
              <w:rPr>
                <w:sz w:val="24"/>
                <w:szCs w:val="24"/>
                <w:highlight w:val="green"/>
                <w:shd w:val="clear" w:color="auto" w:fill="92D050"/>
              </w:rPr>
              <w:t xml:space="preserve"> р</w:t>
            </w:r>
            <w:r w:rsidR="001139CB">
              <w:rPr>
                <w:sz w:val="24"/>
                <w:szCs w:val="24"/>
                <w:highlight w:val="green"/>
                <w:shd w:val="clear" w:color="auto" w:fill="92D050"/>
              </w:rPr>
              <w:t>айон" к концу 2026</w:t>
            </w:r>
            <w:r w:rsidR="00A40258" w:rsidRPr="005D13F2">
              <w:rPr>
                <w:sz w:val="24"/>
                <w:szCs w:val="24"/>
                <w:highlight w:val="green"/>
                <w:shd w:val="clear" w:color="auto" w:fill="92D050"/>
              </w:rPr>
              <w:t xml:space="preserve"> года до  </w:t>
            </w:r>
            <w:r w:rsidR="00102461" w:rsidRPr="005D13F2">
              <w:rPr>
                <w:sz w:val="24"/>
                <w:szCs w:val="24"/>
                <w:highlight w:val="green"/>
                <w:shd w:val="clear" w:color="auto" w:fill="92D050"/>
              </w:rPr>
              <w:t xml:space="preserve"> </w:t>
            </w:r>
            <w:r w:rsidR="00AD3608">
              <w:rPr>
                <w:sz w:val="24"/>
                <w:szCs w:val="24"/>
                <w:highlight w:val="green"/>
                <w:shd w:val="clear" w:color="auto" w:fill="92D050"/>
              </w:rPr>
              <w:t>16,0</w:t>
            </w:r>
            <w:r w:rsidR="00102461" w:rsidRPr="005D13F2">
              <w:rPr>
                <w:sz w:val="24"/>
                <w:szCs w:val="24"/>
                <w:highlight w:val="green"/>
                <w:shd w:val="clear" w:color="auto" w:fill="92D050"/>
              </w:rPr>
              <w:t>%;</w:t>
            </w:r>
          </w:p>
          <w:p w:rsidR="00AA3B76" w:rsidRDefault="00102461" w:rsidP="00BC6FA9">
            <w:pPr>
              <w:shd w:val="clear" w:color="auto" w:fill="92D050"/>
              <w:jc w:val="both"/>
              <w:outlineLvl w:val="2"/>
              <w:rPr>
                <w:sz w:val="24"/>
                <w:szCs w:val="24"/>
              </w:rPr>
            </w:pPr>
            <w:r>
              <w:rPr>
                <w:sz w:val="24"/>
                <w:szCs w:val="24"/>
              </w:rPr>
              <w:t>5</w:t>
            </w:r>
            <w:r w:rsidR="00BC6FA9">
              <w:rPr>
                <w:sz w:val="24"/>
                <w:szCs w:val="24"/>
              </w:rPr>
              <w:t>. У</w:t>
            </w:r>
            <w:r w:rsidR="00BC6FA9" w:rsidRPr="00171C4F">
              <w:rPr>
                <w:sz w:val="24"/>
                <w:szCs w:val="24"/>
              </w:rPr>
              <w:t>величить долю муниципальных образовательных организаций, в которых обучающиеся дети с ОВЗ, обеспечены необходимым оборудованием для коррекции</w:t>
            </w:r>
            <w:r w:rsidR="001139CB">
              <w:rPr>
                <w:sz w:val="24"/>
                <w:szCs w:val="24"/>
              </w:rPr>
              <w:t xml:space="preserve">  к концу 2026</w:t>
            </w:r>
            <w:r w:rsidR="00AD3608">
              <w:rPr>
                <w:sz w:val="24"/>
                <w:szCs w:val="24"/>
              </w:rPr>
              <w:t xml:space="preserve"> года до  25,8</w:t>
            </w:r>
            <w:r w:rsidR="00BC6FA9">
              <w:rPr>
                <w:sz w:val="24"/>
                <w:szCs w:val="24"/>
              </w:rPr>
              <w:t xml:space="preserve">%. </w:t>
            </w:r>
          </w:p>
          <w:p w:rsidR="00D76C4D" w:rsidRPr="00145417" w:rsidRDefault="00D76C4D" w:rsidP="00A5327F">
            <w:pPr>
              <w:jc w:val="both"/>
              <w:outlineLvl w:val="2"/>
              <w:rPr>
                <w:sz w:val="24"/>
                <w:szCs w:val="24"/>
              </w:rPr>
            </w:pPr>
          </w:p>
        </w:tc>
      </w:tr>
    </w:tbl>
    <w:p w:rsidR="00AA3B76" w:rsidRDefault="00AA3B76" w:rsidP="00AA3B76">
      <w:pPr>
        <w:ind w:firstLine="567"/>
        <w:jc w:val="center"/>
        <w:rPr>
          <w:b/>
          <w:sz w:val="24"/>
          <w:szCs w:val="24"/>
        </w:rPr>
      </w:pPr>
    </w:p>
    <w:p w:rsidR="00AA3B76" w:rsidRPr="00145417" w:rsidRDefault="00AA3B76" w:rsidP="00AA3B76">
      <w:pPr>
        <w:ind w:firstLine="567"/>
        <w:jc w:val="center"/>
        <w:rPr>
          <w:b/>
          <w:sz w:val="24"/>
          <w:szCs w:val="24"/>
        </w:rPr>
      </w:pPr>
      <w:r w:rsidRPr="00145417">
        <w:rPr>
          <w:b/>
          <w:sz w:val="24"/>
          <w:szCs w:val="24"/>
        </w:rPr>
        <w:t xml:space="preserve">Раздел 1. ХАРАКТЕРИСТИКА ТЕКУЩЕГО СОСТОЯНИЯ СФЕРЫ РЕАЛИЗАЦИИ  ПОДПРОГРАММЫ </w:t>
      </w:r>
    </w:p>
    <w:p w:rsidR="00AA3B76" w:rsidRDefault="00AA3B76" w:rsidP="00AA3B76">
      <w:pPr>
        <w:ind w:right="141" w:firstLine="567"/>
        <w:jc w:val="both"/>
        <w:rPr>
          <w:sz w:val="24"/>
          <w:szCs w:val="24"/>
        </w:rPr>
      </w:pPr>
    </w:p>
    <w:p w:rsidR="00AA3B76" w:rsidRDefault="00AA3B76" w:rsidP="00AA3B76">
      <w:pPr>
        <w:pStyle w:val="af5"/>
        <w:spacing w:before="0" w:beforeAutospacing="0" w:after="0" w:afterAutospacing="0"/>
        <w:ind w:firstLine="567"/>
        <w:jc w:val="both"/>
        <w:rPr>
          <w:color w:val="000000"/>
        </w:rPr>
      </w:pPr>
      <w:r w:rsidRPr="00145417">
        <w:t xml:space="preserve">Обеспечение доступной среды для инвалидов и других маломобильных групп населения является одной из наиболее важных социальных задач, которая затрагивает права и потребности многих жителей  </w:t>
      </w:r>
      <w:proofErr w:type="spellStart"/>
      <w:r w:rsidRPr="00145417">
        <w:t>Тайшетског</w:t>
      </w:r>
      <w:r>
        <w:t>о</w:t>
      </w:r>
      <w:proofErr w:type="spellEnd"/>
      <w:r>
        <w:t xml:space="preserve"> района.</w:t>
      </w:r>
      <w:r>
        <w:rPr>
          <w:color w:val="000000"/>
        </w:rPr>
        <w:t xml:space="preserve">    </w:t>
      </w:r>
      <w:proofErr w:type="gramStart"/>
      <w:r>
        <w:t>Федеральным законом от 24 ноября 1995 года N 181-ФЗ "О социальной защите инвалидов в Российской Федерации"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r w:rsidR="00BC6FA9">
        <w:rPr>
          <w:color w:val="000000"/>
        </w:rPr>
        <w:t xml:space="preserve"> </w:t>
      </w:r>
      <w:proofErr w:type="gramEnd"/>
    </w:p>
    <w:p w:rsidR="00AA3B76" w:rsidRDefault="00AA3B76" w:rsidP="00AA3B76">
      <w:pPr>
        <w:pStyle w:val="af5"/>
        <w:spacing w:before="0" w:beforeAutospacing="0" w:after="0" w:afterAutospacing="0"/>
        <w:ind w:firstLine="567"/>
        <w:jc w:val="both"/>
        <w:rPr>
          <w:rFonts w:ascii="Georgia" w:hAnsi="Georgia"/>
          <w:color w:val="000000"/>
          <w:sz w:val="20"/>
          <w:szCs w:val="20"/>
          <w:shd w:val="clear" w:color="auto" w:fill="FFFFFF"/>
        </w:rPr>
      </w:pPr>
      <w:r>
        <w:rPr>
          <w:color w:val="000000"/>
        </w:rPr>
        <w:t>Одной из задач Стратегии</w:t>
      </w:r>
      <w:r w:rsidRPr="00A65EFA">
        <w:rPr>
          <w:color w:val="000000"/>
        </w:rPr>
        <w:t xml:space="preserve"> социально-экономического развития муниципального образования "</w:t>
      </w:r>
      <w:proofErr w:type="spellStart"/>
      <w:r w:rsidRPr="00A65EFA">
        <w:rPr>
          <w:color w:val="000000"/>
        </w:rPr>
        <w:t>Тайшетский</w:t>
      </w:r>
      <w:proofErr w:type="spellEnd"/>
      <w:r w:rsidRPr="00A65EFA">
        <w:rPr>
          <w:color w:val="000000"/>
        </w:rPr>
        <w:t xml:space="preserve"> район", утвержденной решением Думы </w:t>
      </w:r>
      <w:proofErr w:type="spellStart"/>
      <w:r w:rsidRPr="00A65EFA">
        <w:rPr>
          <w:color w:val="000000"/>
        </w:rPr>
        <w:t>Тайшетского</w:t>
      </w:r>
      <w:proofErr w:type="spellEnd"/>
      <w:r w:rsidRPr="00A65EFA">
        <w:rPr>
          <w:color w:val="000000"/>
        </w:rPr>
        <w:t xml:space="preserve"> района 29.11.2018 г. №174, </w:t>
      </w:r>
      <w:r>
        <w:rPr>
          <w:color w:val="000000"/>
        </w:rPr>
        <w:t xml:space="preserve">является  </w:t>
      </w:r>
      <w:r w:rsidRPr="000E4224">
        <w:rPr>
          <w:color w:val="000000"/>
        </w:rPr>
        <w:t>улучшение условий жизнедеятельности лиц с ограниченными возможностями.</w:t>
      </w:r>
      <w:r w:rsidRPr="006374E9">
        <w:rPr>
          <w:rFonts w:ascii="Georgia" w:hAnsi="Georgia"/>
          <w:color w:val="000000"/>
          <w:sz w:val="20"/>
          <w:szCs w:val="20"/>
          <w:shd w:val="clear" w:color="auto" w:fill="FFFFFF"/>
        </w:rPr>
        <w:t xml:space="preserve"> </w:t>
      </w:r>
    </w:p>
    <w:p w:rsidR="00AA3B76" w:rsidRDefault="00AA3B76" w:rsidP="00AA3B76">
      <w:pPr>
        <w:pStyle w:val="af5"/>
        <w:spacing w:before="0" w:beforeAutospacing="0" w:after="0" w:afterAutospacing="0"/>
        <w:ind w:firstLine="567"/>
        <w:jc w:val="both"/>
        <w:rPr>
          <w:color w:val="000000"/>
        </w:rPr>
      </w:pPr>
      <w:r w:rsidRPr="006374E9">
        <w:rPr>
          <w:color w:val="000000"/>
        </w:rPr>
        <w:t xml:space="preserve">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w:t>
      </w:r>
      <w:r w:rsidRPr="006374E9">
        <w:rPr>
          <w:color w:val="000000"/>
        </w:rPr>
        <w:lastRenderedPageBreak/>
        <w:t>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w:t>
      </w:r>
      <w:proofErr w:type="gramStart"/>
      <w:r w:rsidRPr="006374E9">
        <w:rPr>
          <w:color w:val="000000"/>
        </w:rPr>
        <w:t xml:space="preserve"> </w:t>
      </w:r>
      <w:r>
        <w:rPr>
          <w:color w:val="000000"/>
        </w:rPr>
        <w:t>.</w:t>
      </w:r>
      <w:proofErr w:type="gramEnd"/>
    </w:p>
    <w:p w:rsidR="00AA3B76" w:rsidRDefault="00AA3B76" w:rsidP="00AA3B76">
      <w:pPr>
        <w:pStyle w:val="af5"/>
        <w:spacing w:before="0" w:beforeAutospacing="0" w:after="0" w:afterAutospacing="0"/>
        <w:ind w:firstLine="567"/>
        <w:jc w:val="both"/>
      </w:pPr>
      <w:r>
        <w:t xml:space="preserve">  В сфере образования </w:t>
      </w:r>
      <w:proofErr w:type="spellStart"/>
      <w:r>
        <w:t>Тайшетского</w:t>
      </w:r>
      <w:proofErr w:type="spellEnd"/>
      <w:r>
        <w:t xml:space="preserve"> района организовано обучение  для детей-инвалидов (таблица 3), а также детей с ограниченными возможностями здоровья</w:t>
      </w:r>
      <w:r w:rsidRPr="00F253DB">
        <w:t xml:space="preserve"> </w:t>
      </w:r>
      <w:r>
        <w:t xml:space="preserve">(далее – ОВЗ), которое </w:t>
      </w:r>
      <w:r w:rsidRPr="00F253DB">
        <w:t xml:space="preserve"> подразумевает наличие у ребенка временного или постоянного отклонения в физическом или психическом разви</w:t>
      </w:r>
      <w:r>
        <w:t xml:space="preserve">тии. </w:t>
      </w:r>
      <w:proofErr w:type="gramStart"/>
      <w:r>
        <w:t>Анализ динамики с 2016 по 2018 годы показывает увеличение количества детей с ОВЗ (ограниченными возможностями здоровья) на 11,3% - в 2017 году,  на 7% - в 2018 году.</w:t>
      </w:r>
      <w:proofErr w:type="gramEnd"/>
    </w:p>
    <w:p w:rsidR="00AA3B76" w:rsidRDefault="00AA3B76" w:rsidP="00AA3B76">
      <w:pPr>
        <w:ind w:right="141"/>
        <w:jc w:val="right"/>
        <w:rPr>
          <w:sz w:val="24"/>
        </w:rPr>
      </w:pPr>
      <w:r>
        <w:rPr>
          <w:sz w:val="24"/>
        </w:rPr>
        <w:t>Таблица 3</w:t>
      </w:r>
    </w:p>
    <w:tbl>
      <w:tblPr>
        <w:tblStyle w:val="a7"/>
        <w:tblW w:w="0" w:type="auto"/>
        <w:tblLook w:val="04A0" w:firstRow="1" w:lastRow="0" w:firstColumn="1" w:lastColumn="0" w:noHBand="0" w:noVBand="1"/>
      </w:tblPr>
      <w:tblGrid>
        <w:gridCol w:w="2518"/>
        <w:gridCol w:w="2154"/>
        <w:gridCol w:w="2336"/>
        <w:gridCol w:w="2337"/>
      </w:tblGrid>
      <w:tr w:rsidR="00AA3B76" w:rsidTr="00A5327F">
        <w:trPr>
          <w:trHeight w:val="555"/>
        </w:trPr>
        <w:tc>
          <w:tcPr>
            <w:tcW w:w="2518" w:type="dxa"/>
          </w:tcPr>
          <w:p w:rsidR="00AA3B76" w:rsidRDefault="00AA3B76" w:rsidP="00A5327F">
            <w:pPr>
              <w:rPr>
                <w:sz w:val="24"/>
                <w:szCs w:val="24"/>
              </w:rPr>
            </w:pPr>
          </w:p>
        </w:tc>
        <w:tc>
          <w:tcPr>
            <w:tcW w:w="2154" w:type="dxa"/>
          </w:tcPr>
          <w:p w:rsidR="00AA3B76" w:rsidRDefault="00AA3B76" w:rsidP="00A5327F">
            <w:pPr>
              <w:jc w:val="center"/>
              <w:rPr>
                <w:sz w:val="24"/>
                <w:szCs w:val="24"/>
              </w:rPr>
            </w:pPr>
            <w:r>
              <w:rPr>
                <w:sz w:val="24"/>
                <w:szCs w:val="24"/>
              </w:rPr>
              <w:t>2016 г</w:t>
            </w:r>
          </w:p>
        </w:tc>
        <w:tc>
          <w:tcPr>
            <w:tcW w:w="2336" w:type="dxa"/>
          </w:tcPr>
          <w:p w:rsidR="00AA3B76" w:rsidRDefault="00AA3B76" w:rsidP="00A5327F">
            <w:pPr>
              <w:jc w:val="center"/>
              <w:rPr>
                <w:sz w:val="24"/>
                <w:szCs w:val="24"/>
              </w:rPr>
            </w:pPr>
            <w:r>
              <w:rPr>
                <w:sz w:val="24"/>
                <w:szCs w:val="24"/>
              </w:rPr>
              <w:t>2017 г</w:t>
            </w:r>
          </w:p>
        </w:tc>
        <w:tc>
          <w:tcPr>
            <w:tcW w:w="2337" w:type="dxa"/>
          </w:tcPr>
          <w:p w:rsidR="00AA3B76" w:rsidRDefault="00AA3B76" w:rsidP="00A5327F">
            <w:pPr>
              <w:jc w:val="center"/>
              <w:rPr>
                <w:sz w:val="24"/>
                <w:szCs w:val="24"/>
              </w:rPr>
            </w:pPr>
            <w:r>
              <w:rPr>
                <w:sz w:val="24"/>
                <w:szCs w:val="24"/>
              </w:rPr>
              <w:t>2018 г</w:t>
            </w:r>
          </w:p>
        </w:tc>
      </w:tr>
      <w:tr w:rsidR="00AA3B76" w:rsidTr="00A5327F">
        <w:trPr>
          <w:trHeight w:val="738"/>
        </w:trPr>
        <w:tc>
          <w:tcPr>
            <w:tcW w:w="2518" w:type="dxa"/>
          </w:tcPr>
          <w:p w:rsidR="00AA3B76" w:rsidRDefault="00AA3B76" w:rsidP="00A5327F">
            <w:pPr>
              <w:rPr>
                <w:sz w:val="24"/>
                <w:szCs w:val="24"/>
              </w:rPr>
            </w:pPr>
            <w:r>
              <w:rPr>
                <w:sz w:val="24"/>
                <w:szCs w:val="24"/>
              </w:rPr>
              <w:t>Инвалиды, получающие образовательные услуги</w:t>
            </w:r>
          </w:p>
        </w:tc>
        <w:tc>
          <w:tcPr>
            <w:tcW w:w="2154" w:type="dxa"/>
          </w:tcPr>
          <w:p w:rsidR="00AA3B76" w:rsidRDefault="00AA3B76" w:rsidP="00A5327F">
            <w:pPr>
              <w:jc w:val="center"/>
              <w:rPr>
                <w:sz w:val="24"/>
                <w:szCs w:val="24"/>
              </w:rPr>
            </w:pPr>
            <w:r>
              <w:rPr>
                <w:sz w:val="24"/>
                <w:szCs w:val="24"/>
              </w:rPr>
              <w:t>140</w:t>
            </w:r>
          </w:p>
        </w:tc>
        <w:tc>
          <w:tcPr>
            <w:tcW w:w="2336" w:type="dxa"/>
          </w:tcPr>
          <w:p w:rsidR="00AA3B76" w:rsidRDefault="00AA3B76" w:rsidP="00A5327F">
            <w:pPr>
              <w:jc w:val="center"/>
              <w:rPr>
                <w:sz w:val="24"/>
                <w:szCs w:val="24"/>
              </w:rPr>
            </w:pPr>
            <w:r>
              <w:rPr>
                <w:sz w:val="24"/>
                <w:szCs w:val="24"/>
              </w:rPr>
              <w:t>149</w:t>
            </w:r>
          </w:p>
        </w:tc>
        <w:tc>
          <w:tcPr>
            <w:tcW w:w="2337" w:type="dxa"/>
          </w:tcPr>
          <w:p w:rsidR="00AA3B76" w:rsidRDefault="00AA3B76" w:rsidP="00A5327F">
            <w:pPr>
              <w:jc w:val="center"/>
              <w:rPr>
                <w:sz w:val="24"/>
                <w:szCs w:val="24"/>
              </w:rPr>
            </w:pPr>
            <w:r>
              <w:rPr>
                <w:sz w:val="24"/>
                <w:szCs w:val="24"/>
              </w:rPr>
              <w:t>143</w:t>
            </w:r>
          </w:p>
        </w:tc>
      </w:tr>
      <w:tr w:rsidR="00AA3B76" w:rsidTr="00A5327F">
        <w:tc>
          <w:tcPr>
            <w:tcW w:w="2518" w:type="dxa"/>
          </w:tcPr>
          <w:p w:rsidR="00AA3B76" w:rsidRDefault="00AA3B76" w:rsidP="00A5327F">
            <w:pPr>
              <w:rPr>
                <w:sz w:val="24"/>
                <w:szCs w:val="24"/>
              </w:rPr>
            </w:pPr>
            <w:r>
              <w:rPr>
                <w:sz w:val="24"/>
                <w:szCs w:val="24"/>
              </w:rPr>
              <w:t xml:space="preserve">Общее образование </w:t>
            </w:r>
          </w:p>
        </w:tc>
        <w:tc>
          <w:tcPr>
            <w:tcW w:w="2154" w:type="dxa"/>
          </w:tcPr>
          <w:p w:rsidR="00AA3B76" w:rsidRDefault="00AA3B76" w:rsidP="00A5327F">
            <w:pPr>
              <w:jc w:val="center"/>
              <w:rPr>
                <w:sz w:val="24"/>
                <w:szCs w:val="24"/>
              </w:rPr>
            </w:pPr>
            <w:r>
              <w:rPr>
                <w:sz w:val="24"/>
                <w:szCs w:val="24"/>
              </w:rPr>
              <w:t>113</w:t>
            </w:r>
          </w:p>
        </w:tc>
        <w:tc>
          <w:tcPr>
            <w:tcW w:w="2336" w:type="dxa"/>
          </w:tcPr>
          <w:p w:rsidR="00AA3B76" w:rsidRDefault="00AA3B76" w:rsidP="00A5327F">
            <w:pPr>
              <w:jc w:val="center"/>
              <w:rPr>
                <w:sz w:val="24"/>
                <w:szCs w:val="24"/>
              </w:rPr>
            </w:pPr>
            <w:r>
              <w:rPr>
                <w:sz w:val="24"/>
                <w:szCs w:val="24"/>
              </w:rPr>
              <w:t>116</w:t>
            </w:r>
          </w:p>
        </w:tc>
        <w:tc>
          <w:tcPr>
            <w:tcW w:w="2337" w:type="dxa"/>
          </w:tcPr>
          <w:p w:rsidR="00AA3B76" w:rsidRDefault="00AA3B76" w:rsidP="00A5327F">
            <w:pPr>
              <w:jc w:val="center"/>
              <w:rPr>
                <w:sz w:val="24"/>
                <w:szCs w:val="24"/>
              </w:rPr>
            </w:pPr>
            <w:r>
              <w:rPr>
                <w:sz w:val="24"/>
                <w:szCs w:val="24"/>
              </w:rPr>
              <w:t>110</w:t>
            </w:r>
          </w:p>
        </w:tc>
      </w:tr>
      <w:tr w:rsidR="00AA3B76" w:rsidTr="00A5327F">
        <w:tc>
          <w:tcPr>
            <w:tcW w:w="2518" w:type="dxa"/>
          </w:tcPr>
          <w:p w:rsidR="00AA3B76" w:rsidRDefault="00AA3B76" w:rsidP="00A5327F">
            <w:pPr>
              <w:rPr>
                <w:sz w:val="24"/>
                <w:szCs w:val="24"/>
              </w:rPr>
            </w:pPr>
            <w:r>
              <w:rPr>
                <w:sz w:val="24"/>
                <w:szCs w:val="24"/>
              </w:rPr>
              <w:t>ДОО</w:t>
            </w:r>
          </w:p>
        </w:tc>
        <w:tc>
          <w:tcPr>
            <w:tcW w:w="2154" w:type="dxa"/>
          </w:tcPr>
          <w:p w:rsidR="00AA3B76" w:rsidRDefault="00AA3B76" w:rsidP="00A5327F">
            <w:pPr>
              <w:jc w:val="center"/>
              <w:rPr>
                <w:sz w:val="24"/>
                <w:szCs w:val="24"/>
              </w:rPr>
            </w:pPr>
            <w:r>
              <w:rPr>
                <w:sz w:val="24"/>
                <w:szCs w:val="24"/>
              </w:rPr>
              <w:t>27</w:t>
            </w:r>
          </w:p>
        </w:tc>
        <w:tc>
          <w:tcPr>
            <w:tcW w:w="2336" w:type="dxa"/>
          </w:tcPr>
          <w:p w:rsidR="00AA3B76" w:rsidRDefault="00AA3B76" w:rsidP="00A5327F">
            <w:pPr>
              <w:jc w:val="center"/>
              <w:rPr>
                <w:sz w:val="24"/>
                <w:szCs w:val="24"/>
              </w:rPr>
            </w:pPr>
            <w:r>
              <w:rPr>
                <w:sz w:val="24"/>
                <w:szCs w:val="24"/>
              </w:rPr>
              <w:t>33</w:t>
            </w:r>
          </w:p>
        </w:tc>
        <w:tc>
          <w:tcPr>
            <w:tcW w:w="2337" w:type="dxa"/>
          </w:tcPr>
          <w:p w:rsidR="00AA3B76" w:rsidRDefault="00AA3B76" w:rsidP="00A5327F">
            <w:pPr>
              <w:jc w:val="center"/>
              <w:rPr>
                <w:sz w:val="24"/>
                <w:szCs w:val="24"/>
              </w:rPr>
            </w:pPr>
            <w:r>
              <w:rPr>
                <w:sz w:val="24"/>
                <w:szCs w:val="24"/>
              </w:rPr>
              <w:t>33</w:t>
            </w:r>
          </w:p>
        </w:tc>
      </w:tr>
      <w:tr w:rsidR="00AA3B76" w:rsidTr="00A5327F">
        <w:trPr>
          <w:trHeight w:val="603"/>
        </w:trPr>
        <w:tc>
          <w:tcPr>
            <w:tcW w:w="2518" w:type="dxa"/>
          </w:tcPr>
          <w:p w:rsidR="00AA3B76" w:rsidRDefault="00AA3B76" w:rsidP="00A5327F">
            <w:pPr>
              <w:rPr>
                <w:sz w:val="24"/>
                <w:szCs w:val="24"/>
              </w:rPr>
            </w:pPr>
            <w:r>
              <w:rPr>
                <w:sz w:val="24"/>
                <w:szCs w:val="24"/>
              </w:rPr>
              <w:t>Индивидуально на дому</w:t>
            </w:r>
          </w:p>
        </w:tc>
        <w:tc>
          <w:tcPr>
            <w:tcW w:w="2154" w:type="dxa"/>
          </w:tcPr>
          <w:p w:rsidR="00AA3B76" w:rsidRDefault="00AA3B76" w:rsidP="00A5327F">
            <w:pPr>
              <w:jc w:val="center"/>
              <w:rPr>
                <w:sz w:val="24"/>
                <w:szCs w:val="24"/>
              </w:rPr>
            </w:pPr>
            <w:r>
              <w:rPr>
                <w:sz w:val="24"/>
                <w:szCs w:val="24"/>
              </w:rPr>
              <w:t>70</w:t>
            </w:r>
          </w:p>
        </w:tc>
        <w:tc>
          <w:tcPr>
            <w:tcW w:w="2336" w:type="dxa"/>
          </w:tcPr>
          <w:p w:rsidR="00AA3B76" w:rsidRDefault="00AA3B76" w:rsidP="00A5327F">
            <w:pPr>
              <w:jc w:val="center"/>
              <w:rPr>
                <w:sz w:val="24"/>
                <w:szCs w:val="24"/>
              </w:rPr>
            </w:pPr>
            <w:r>
              <w:rPr>
                <w:sz w:val="24"/>
                <w:szCs w:val="24"/>
              </w:rPr>
              <w:t>87</w:t>
            </w:r>
          </w:p>
        </w:tc>
        <w:tc>
          <w:tcPr>
            <w:tcW w:w="2337" w:type="dxa"/>
          </w:tcPr>
          <w:p w:rsidR="00AA3B76" w:rsidRDefault="00AA3B76" w:rsidP="00A5327F">
            <w:pPr>
              <w:jc w:val="center"/>
              <w:rPr>
                <w:sz w:val="24"/>
                <w:szCs w:val="24"/>
              </w:rPr>
            </w:pPr>
            <w:r>
              <w:rPr>
                <w:sz w:val="24"/>
                <w:szCs w:val="24"/>
              </w:rPr>
              <w:t>67</w:t>
            </w:r>
          </w:p>
        </w:tc>
      </w:tr>
      <w:tr w:rsidR="00AA3B76" w:rsidTr="00A5327F">
        <w:trPr>
          <w:trHeight w:val="450"/>
        </w:trPr>
        <w:tc>
          <w:tcPr>
            <w:tcW w:w="2518" w:type="dxa"/>
          </w:tcPr>
          <w:p w:rsidR="00AA3B76" w:rsidRDefault="00AA3B76" w:rsidP="00A5327F">
            <w:pPr>
              <w:rPr>
                <w:sz w:val="24"/>
                <w:szCs w:val="24"/>
              </w:rPr>
            </w:pPr>
            <w:r>
              <w:rPr>
                <w:sz w:val="24"/>
                <w:szCs w:val="24"/>
              </w:rPr>
              <w:t>Дети с ОВЗ</w:t>
            </w:r>
          </w:p>
        </w:tc>
        <w:tc>
          <w:tcPr>
            <w:tcW w:w="2154" w:type="dxa"/>
          </w:tcPr>
          <w:p w:rsidR="00AA3B76" w:rsidRDefault="00AA3B76" w:rsidP="00A5327F">
            <w:pPr>
              <w:jc w:val="center"/>
              <w:rPr>
                <w:sz w:val="24"/>
                <w:szCs w:val="24"/>
              </w:rPr>
            </w:pPr>
            <w:r>
              <w:rPr>
                <w:sz w:val="24"/>
                <w:szCs w:val="24"/>
              </w:rPr>
              <w:t>478</w:t>
            </w:r>
          </w:p>
        </w:tc>
        <w:tc>
          <w:tcPr>
            <w:tcW w:w="2336" w:type="dxa"/>
          </w:tcPr>
          <w:p w:rsidR="00AA3B76" w:rsidRDefault="00AA3B76" w:rsidP="00A5327F">
            <w:pPr>
              <w:jc w:val="center"/>
              <w:rPr>
                <w:sz w:val="24"/>
                <w:szCs w:val="24"/>
              </w:rPr>
            </w:pPr>
            <w:r>
              <w:rPr>
                <w:sz w:val="24"/>
                <w:szCs w:val="24"/>
              </w:rPr>
              <w:t>532</w:t>
            </w:r>
          </w:p>
        </w:tc>
        <w:tc>
          <w:tcPr>
            <w:tcW w:w="2337" w:type="dxa"/>
          </w:tcPr>
          <w:p w:rsidR="00AA3B76" w:rsidRDefault="00AA3B76" w:rsidP="00A5327F">
            <w:pPr>
              <w:jc w:val="center"/>
              <w:rPr>
                <w:sz w:val="24"/>
                <w:szCs w:val="24"/>
              </w:rPr>
            </w:pPr>
            <w:r>
              <w:rPr>
                <w:sz w:val="24"/>
                <w:szCs w:val="24"/>
              </w:rPr>
              <w:t>569</w:t>
            </w:r>
          </w:p>
        </w:tc>
      </w:tr>
    </w:tbl>
    <w:p w:rsidR="00AA3B76" w:rsidRDefault="00AA3B76" w:rsidP="00AA3B76">
      <w:pPr>
        <w:autoSpaceDE w:val="0"/>
        <w:autoSpaceDN w:val="0"/>
        <w:adjustRightInd w:val="0"/>
        <w:jc w:val="both"/>
        <w:rPr>
          <w:sz w:val="24"/>
          <w:szCs w:val="24"/>
        </w:rPr>
      </w:pPr>
    </w:p>
    <w:p w:rsidR="00AA3B76" w:rsidRDefault="00AA3B76" w:rsidP="00AA3B76">
      <w:pPr>
        <w:autoSpaceDE w:val="0"/>
        <w:autoSpaceDN w:val="0"/>
        <w:adjustRightInd w:val="0"/>
        <w:ind w:firstLine="567"/>
        <w:jc w:val="both"/>
        <w:rPr>
          <w:sz w:val="24"/>
          <w:szCs w:val="24"/>
        </w:rPr>
      </w:pPr>
      <w:r w:rsidRPr="00F253DB">
        <w:rPr>
          <w:sz w:val="24"/>
        </w:rPr>
        <w:t xml:space="preserve">Для каждой категории детей с ОВЗ </w:t>
      </w:r>
      <w:r>
        <w:rPr>
          <w:sz w:val="24"/>
        </w:rPr>
        <w:t xml:space="preserve"> необходимо предусматривать</w:t>
      </w:r>
      <w:r w:rsidRPr="00F253DB">
        <w:rPr>
          <w:sz w:val="24"/>
        </w:rPr>
        <w:t xml:space="preserve"> специальные коррекционные схемы обучения. В результате таких программ ребенок может полностью избавиться от своего дефекта или </w:t>
      </w:r>
      <w:r>
        <w:rPr>
          <w:sz w:val="24"/>
        </w:rPr>
        <w:t xml:space="preserve">снизить </w:t>
      </w:r>
      <w:r w:rsidRPr="00F253DB">
        <w:rPr>
          <w:sz w:val="24"/>
        </w:rPr>
        <w:t>его проявления и развить компенсаторные механизмы адаптации.</w:t>
      </w:r>
      <w:r w:rsidRPr="002322BA">
        <w:rPr>
          <w:sz w:val="24"/>
          <w:szCs w:val="24"/>
        </w:rPr>
        <w:t xml:space="preserve"> </w:t>
      </w:r>
    </w:p>
    <w:p w:rsidR="00AA3B76" w:rsidRDefault="00AA3B76" w:rsidP="00AA3B76">
      <w:pPr>
        <w:autoSpaceDE w:val="0"/>
        <w:autoSpaceDN w:val="0"/>
        <w:adjustRightInd w:val="0"/>
        <w:ind w:firstLine="567"/>
        <w:jc w:val="both"/>
        <w:rPr>
          <w:sz w:val="24"/>
          <w:szCs w:val="24"/>
        </w:rPr>
      </w:pPr>
      <w:r>
        <w:rPr>
          <w:sz w:val="24"/>
          <w:szCs w:val="24"/>
        </w:rPr>
        <w:t xml:space="preserve">Содержание образования и условия организации обучения и </w:t>
      </w:r>
      <w:proofErr w:type="gramStart"/>
      <w:r>
        <w:rPr>
          <w:sz w:val="24"/>
          <w:szCs w:val="24"/>
        </w:rPr>
        <w:t>воспитания</w:t>
      </w:r>
      <w:proofErr w:type="gramEnd"/>
      <w:r>
        <w:rPr>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AA3B76" w:rsidRDefault="00404BBB" w:rsidP="00AA3B76">
      <w:pPr>
        <w:autoSpaceDE w:val="0"/>
        <w:autoSpaceDN w:val="0"/>
        <w:adjustRightInd w:val="0"/>
        <w:ind w:firstLine="567"/>
        <w:jc w:val="both"/>
        <w:rPr>
          <w:sz w:val="24"/>
          <w:szCs w:val="24"/>
        </w:rPr>
      </w:pPr>
      <w:r>
        <w:rPr>
          <w:sz w:val="24"/>
          <w:szCs w:val="24"/>
        </w:rPr>
        <w:t xml:space="preserve"> </w:t>
      </w:r>
      <w:proofErr w:type="gramStart"/>
      <w:r w:rsidR="00AA3B76">
        <w:rPr>
          <w:sz w:val="24"/>
          <w:szCs w:val="24"/>
        </w:rPr>
        <w:t xml:space="preserve">В соответствии со статьей 79 Федерального закона от 29.12.2012 г. №273-ФЗ "Об образовании в Российской Федерации", </w:t>
      </w:r>
      <w:r>
        <w:rPr>
          <w:sz w:val="24"/>
          <w:szCs w:val="24"/>
        </w:rPr>
        <w:t xml:space="preserve"> </w:t>
      </w:r>
      <w:r w:rsidR="00AA3B76">
        <w:rPr>
          <w:sz w:val="24"/>
          <w:szCs w:val="24"/>
        </w:rPr>
        <w:t>необходимо создавать специальные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w:t>
      </w:r>
      <w:proofErr w:type="gramEnd"/>
      <w:r w:rsidR="00AA3B76">
        <w:rPr>
          <w:sz w:val="24"/>
          <w:szCs w:val="24"/>
        </w:rPr>
        <w:t xml:space="preserve"> </w:t>
      </w:r>
      <w:proofErr w:type="gramStart"/>
      <w:r w:rsidR="00AA3B76">
        <w:rPr>
          <w:sz w:val="24"/>
          <w:szCs w:val="24"/>
        </w:rPr>
        <w:t xml:space="preserve">техническую помощь, проведение групповых и индивидуальных коррекционных занятий, </w:t>
      </w:r>
      <w:r w:rsidR="00AA3B76" w:rsidRPr="002322BA">
        <w:rPr>
          <w:sz w:val="24"/>
          <w:szCs w:val="24"/>
        </w:rPr>
        <w:t xml:space="preserve">обеспечение </w:t>
      </w:r>
      <w:hyperlink r:id="rId21" w:history="1">
        <w:r w:rsidR="00AA3B76" w:rsidRPr="002322BA">
          <w:rPr>
            <w:sz w:val="24"/>
            <w:szCs w:val="24"/>
          </w:rPr>
          <w:t>доступа</w:t>
        </w:r>
      </w:hyperlink>
      <w:r w:rsidR="00AA3B76">
        <w:rPr>
          <w:sz w:val="24"/>
          <w:szCs w:val="24"/>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w:t>
      </w:r>
      <w:r>
        <w:rPr>
          <w:sz w:val="24"/>
          <w:szCs w:val="24"/>
        </w:rPr>
        <w:t xml:space="preserve"> </w:t>
      </w:r>
      <w:r w:rsidR="00AA3B76">
        <w:rPr>
          <w:sz w:val="24"/>
          <w:szCs w:val="24"/>
        </w:rPr>
        <w:t>здоровья.</w:t>
      </w:r>
      <w:proofErr w:type="gramEnd"/>
    </w:p>
    <w:p w:rsidR="00AA3B76" w:rsidRDefault="00AA3B76" w:rsidP="00AA3B76">
      <w:pPr>
        <w:ind w:right="141" w:firstLine="708"/>
        <w:jc w:val="both"/>
        <w:rPr>
          <w:rFonts w:ascii="Times New Roman CYR" w:hAnsi="Times New Roman CYR" w:cs="Times New Roman CYR"/>
          <w:sz w:val="24"/>
          <w:szCs w:val="24"/>
        </w:rPr>
      </w:pPr>
      <w:r>
        <w:rPr>
          <w:sz w:val="24"/>
        </w:rPr>
        <w:t xml:space="preserve">В  </w:t>
      </w:r>
      <w:r>
        <w:rPr>
          <w:rFonts w:ascii="Times New Roman CYR" w:hAnsi="Times New Roman CYR" w:cs="Times New Roman CYR"/>
          <w:sz w:val="24"/>
          <w:szCs w:val="24"/>
        </w:rPr>
        <w:t>период 2017-2018гг.</w:t>
      </w:r>
      <w:r>
        <w:rPr>
          <w:sz w:val="24"/>
        </w:rPr>
        <w:t xml:space="preserve"> реализовывалась подпрограмма </w:t>
      </w:r>
      <w:r w:rsidRPr="00C00E70">
        <w:rPr>
          <w:sz w:val="24"/>
          <w:szCs w:val="24"/>
        </w:rPr>
        <w:t xml:space="preserve">"Доступная среда для инвалидов  и других маломобильных групп населения" </w:t>
      </w:r>
      <w:r>
        <w:rPr>
          <w:rFonts w:ascii="Times New Roman CYR" w:hAnsi="Times New Roman CYR" w:cs="Times New Roman CYR"/>
          <w:sz w:val="24"/>
          <w:szCs w:val="24"/>
        </w:rPr>
        <w:t xml:space="preserve">муниципальной программы "Социальная поддержка </w:t>
      </w:r>
      <w:r w:rsidRPr="00A531B3">
        <w:rPr>
          <w:rFonts w:ascii="Times New Roman CYR" w:hAnsi="Times New Roman CYR" w:cs="Times New Roman CYR"/>
          <w:sz w:val="24"/>
          <w:szCs w:val="24"/>
        </w:rPr>
        <w:t>отдельных категорий населения муниципального образования "</w:t>
      </w:r>
      <w:proofErr w:type="spellStart"/>
      <w:r w:rsidRPr="00A531B3">
        <w:rPr>
          <w:rFonts w:ascii="Times New Roman CYR" w:hAnsi="Times New Roman CYR" w:cs="Times New Roman CYR"/>
          <w:sz w:val="24"/>
          <w:szCs w:val="24"/>
        </w:rPr>
        <w:t>Тайш</w:t>
      </w:r>
      <w:r>
        <w:rPr>
          <w:rFonts w:ascii="Times New Roman CYR" w:hAnsi="Times New Roman CYR" w:cs="Times New Roman CYR"/>
          <w:sz w:val="24"/>
          <w:szCs w:val="24"/>
        </w:rPr>
        <w:t>етский</w:t>
      </w:r>
      <w:proofErr w:type="spellEnd"/>
      <w:r>
        <w:rPr>
          <w:rFonts w:ascii="Times New Roman CYR" w:hAnsi="Times New Roman CYR" w:cs="Times New Roman CYR"/>
          <w:sz w:val="24"/>
          <w:szCs w:val="24"/>
        </w:rPr>
        <w:t xml:space="preserve"> район" на 2017-2020 годы, в рамках которой   </w:t>
      </w:r>
      <w:r w:rsidRPr="00C00E70">
        <w:rPr>
          <w:rFonts w:ascii="Times New Roman CYR" w:hAnsi="Times New Roman CYR" w:cs="Times New Roman CYR"/>
          <w:sz w:val="24"/>
          <w:szCs w:val="24"/>
        </w:rPr>
        <w:t>выполнены мероприятия</w:t>
      </w:r>
      <w:r>
        <w:rPr>
          <w:rFonts w:ascii="Times New Roman CYR" w:hAnsi="Times New Roman CYR" w:cs="Times New Roman CYR"/>
          <w:sz w:val="24"/>
          <w:szCs w:val="24"/>
        </w:rPr>
        <w:t xml:space="preserve"> по повышению  доступности объектов образования:</w:t>
      </w:r>
    </w:p>
    <w:p w:rsidR="00AA3B76" w:rsidRPr="007C3E83" w:rsidRDefault="00AA3B76" w:rsidP="00AA3B76">
      <w:pPr>
        <w:ind w:right="141" w:firstLine="708"/>
        <w:jc w:val="both"/>
        <w:rPr>
          <w:sz w:val="24"/>
          <w:szCs w:val="24"/>
        </w:rPr>
      </w:pPr>
      <w:r>
        <w:rPr>
          <w:sz w:val="24"/>
          <w:szCs w:val="24"/>
        </w:rPr>
        <w:t xml:space="preserve">- </w:t>
      </w:r>
      <w:r w:rsidRPr="007C3E83">
        <w:rPr>
          <w:sz w:val="24"/>
          <w:szCs w:val="24"/>
        </w:rPr>
        <w:t>проведено повышение  квалификации педагогов для оказания  образовательных  услуг  детям-инвалидам и детям с ограниче</w:t>
      </w:r>
      <w:r>
        <w:rPr>
          <w:sz w:val="24"/>
          <w:szCs w:val="24"/>
        </w:rPr>
        <w:t>нной возможностью здоровья - 153 педагога</w:t>
      </w:r>
      <w:r w:rsidRPr="007C3E83">
        <w:rPr>
          <w:sz w:val="24"/>
          <w:szCs w:val="24"/>
        </w:rPr>
        <w:t xml:space="preserve"> из 30 общеобразовательных организаций прошли  курсовую подготовку, которую  проводили преподавател</w:t>
      </w:r>
      <w:proofErr w:type="gramStart"/>
      <w:r w:rsidRPr="007C3E83">
        <w:rPr>
          <w:sz w:val="24"/>
          <w:szCs w:val="24"/>
        </w:rPr>
        <w:t>и  ООО</w:t>
      </w:r>
      <w:proofErr w:type="gramEnd"/>
      <w:r w:rsidRPr="007C3E83">
        <w:rPr>
          <w:sz w:val="24"/>
          <w:szCs w:val="24"/>
        </w:rPr>
        <w:t xml:space="preserve"> "Сетевой  институт дополнительного профессионального образования".  Темы курсов: "Адаптивная физическая культура", "Восп</w:t>
      </w:r>
      <w:r>
        <w:rPr>
          <w:sz w:val="24"/>
          <w:szCs w:val="24"/>
        </w:rPr>
        <w:t>итание и обучение детей с ОВЗ";</w:t>
      </w:r>
    </w:p>
    <w:p w:rsidR="00AA3B76" w:rsidRPr="007C3E83" w:rsidRDefault="00AA3B76" w:rsidP="00AA3B76">
      <w:pPr>
        <w:ind w:right="141" w:firstLine="708"/>
        <w:jc w:val="both"/>
        <w:rPr>
          <w:sz w:val="24"/>
          <w:szCs w:val="24"/>
        </w:rPr>
      </w:pPr>
      <w:r w:rsidRPr="007C3E83">
        <w:rPr>
          <w:sz w:val="24"/>
          <w:szCs w:val="24"/>
        </w:rPr>
        <w:lastRenderedPageBreak/>
        <w:t xml:space="preserve">- проведены ремонтные работы и установлены  специальные  указатели, поручни в МКОУ СОШ №24 </w:t>
      </w:r>
      <w:proofErr w:type="spellStart"/>
      <w:r w:rsidRPr="007C3E83">
        <w:rPr>
          <w:sz w:val="24"/>
          <w:szCs w:val="24"/>
        </w:rPr>
        <w:t>р.п</w:t>
      </w:r>
      <w:proofErr w:type="spellEnd"/>
      <w:r w:rsidRPr="007C3E83">
        <w:rPr>
          <w:sz w:val="24"/>
          <w:szCs w:val="24"/>
        </w:rPr>
        <w:t xml:space="preserve">. Юрты; </w:t>
      </w:r>
    </w:p>
    <w:p w:rsidR="00AA3B76" w:rsidRPr="007C3E83" w:rsidRDefault="00AA3B76" w:rsidP="00AA3B76">
      <w:pPr>
        <w:ind w:right="141" w:firstLine="708"/>
        <w:jc w:val="both"/>
        <w:rPr>
          <w:sz w:val="24"/>
          <w:szCs w:val="24"/>
        </w:rPr>
      </w:pPr>
      <w:r w:rsidRPr="007C3E83">
        <w:rPr>
          <w:sz w:val="24"/>
          <w:szCs w:val="24"/>
        </w:rPr>
        <w:t xml:space="preserve">-  проведены ремонтные работы и установлены  специальные  указатели, поручни в МКДОУ детский сад "Рябинка"; </w:t>
      </w:r>
    </w:p>
    <w:p w:rsidR="00AA3B76" w:rsidRDefault="00AA3B76" w:rsidP="00AA3B76">
      <w:pPr>
        <w:ind w:right="141" w:firstLine="708"/>
        <w:jc w:val="both"/>
        <w:rPr>
          <w:sz w:val="24"/>
          <w:szCs w:val="24"/>
        </w:rPr>
      </w:pPr>
      <w:r w:rsidRPr="007C3E83">
        <w:rPr>
          <w:sz w:val="24"/>
          <w:szCs w:val="24"/>
        </w:rPr>
        <w:t xml:space="preserve">- в МКОУ СОШ №23 </w:t>
      </w:r>
      <w:proofErr w:type="spellStart"/>
      <w:r w:rsidRPr="007C3E83">
        <w:rPr>
          <w:sz w:val="24"/>
          <w:szCs w:val="24"/>
        </w:rPr>
        <w:t>г</w:t>
      </w:r>
      <w:proofErr w:type="gramStart"/>
      <w:r w:rsidRPr="007C3E83">
        <w:rPr>
          <w:sz w:val="24"/>
          <w:szCs w:val="24"/>
        </w:rPr>
        <w:t>.Т</w:t>
      </w:r>
      <w:proofErr w:type="gramEnd"/>
      <w:r w:rsidRPr="007C3E83">
        <w:rPr>
          <w:sz w:val="24"/>
          <w:szCs w:val="24"/>
        </w:rPr>
        <w:t>айшета</w:t>
      </w:r>
      <w:proofErr w:type="spellEnd"/>
      <w:r w:rsidRPr="007C3E83">
        <w:rPr>
          <w:sz w:val="24"/>
          <w:szCs w:val="24"/>
        </w:rPr>
        <w:t xml:space="preserve">  размещено оборудование и носители информации для обеспечения доступности инвалидов; приобретена сенсорная комната, мультимедийное  оборудование, индукционная система для слабослышащих.</w:t>
      </w:r>
    </w:p>
    <w:p w:rsidR="00AA3B76" w:rsidRDefault="00AA3B76" w:rsidP="00AA3B76">
      <w:pPr>
        <w:ind w:right="141" w:firstLine="708"/>
        <w:jc w:val="both"/>
        <w:rPr>
          <w:sz w:val="24"/>
          <w:szCs w:val="24"/>
        </w:rPr>
      </w:pPr>
      <w:r>
        <w:rPr>
          <w:sz w:val="24"/>
          <w:szCs w:val="24"/>
        </w:rPr>
        <w:t>В сфере повышения доступности объектов культуры и спорта в рамках вышеуказанной программы выполнены мероприятия:</w:t>
      </w:r>
    </w:p>
    <w:p w:rsidR="00AA3B76" w:rsidRPr="007C3E83" w:rsidRDefault="00AA3B76" w:rsidP="00AA3B76">
      <w:pPr>
        <w:autoSpaceDE w:val="0"/>
        <w:autoSpaceDN w:val="0"/>
        <w:adjustRightInd w:val="0"/>
        <w:ind w:firstLine="540"/>
        <w:jc w:val="both"/>
        <w:rPr>
          <w:sz w:val="24"/>
          <w:szCs w:val="24"/>
        </w:rPr>
      </w:pPr>
      <w:r w:rsidRPr="007C3E83">
        <w:rPr>
          <w:sz w:val="24"/>
          <w:szCs w:val="24"/>
        </w:rPr>
        <w:t>- приобретено и установлено подъемное устройство на центральном  входе МКУ ДО ЮДМШ;</w:t>
      </w:r>
      <w:r>
        <w:rPr>
          <w:sz w:val="24"/>
          <w:szCs w:val="24"/>
        </w:rPr>
        <w:t xml:space="preserve"> приобретены </w:t>
      </w:r>
      <w:r w:rsidRPr="007C3E83">
        <w:rPr>
          <w:sz w:val="24"/>
          <w:szCs w:val="24"/>
        </w:rPr>
        <w:t xml:space="preserve">вспомогательные средства для создания </w:t>
      </w:r>
      <w:proofErr w:type="spellStart"/>
      <w:r w:rsidRPr="007C3E83">
        <w:rPr>
          <w:sz w:val="24"/>
          <w:szCs w:val="24"/>
        </w:rPr>
        <w:t>безбарьерной</w:t>
      </w:r>
      <w:proofErr w:type="spellEnd"/>
      <w:r w:rsidRPr="007C3E83">
        <w:rPr>
          <w:sz w:val="24"/>
          <w:szCs w:val="24"/>
        </w:rPr>
        <w:t xml:space="preserve"> среды жизнедеятельности  инвалидов и других  маломобильных групп населения; </w:t>
      </w:r>
    </w:p>
    <w:p w:rsidR="00AA3B76" w:rsidRPr="00296374" w:rsidRDefault="00AA3B76" w:rsidP="00AA3B76">
      <w:pPr>
        <w:widowControl w:val="0"/>
        <w:autoSpaceDE w:val="0"/>
        <w:autoSpaceDN w:val="0"/>
        <w:adjustRightInd w:val="0"/>
        <w:ind w:firstLine="567"/>
        <w:contextualSpacing/>
        <w:jc w:val="both"/>
        <w:rPr>
          <w:rFonts w:ascii="Times New Roman CYR" w:eastAsiaTheme="minorEastAsia" w:hAnsi="Times New Roman CYR" w:cs="Times New Roman CYR"/>
          <w:sz w:val="24"/>
          <w:szCs w:val="24"/>
        </w:rPr>
      </w:pPr>
      <w:r>
        <w:rPr>
          <w:sz w:val="24"/>
          <w:szCs w:val="24"/>
        </w:rPr>
        <w:t xml:space="preserve">- выполнен  </w:t>
      </w:r>
      <w:r w:rsidRPr="00296374">
        <w:rPr>
          <w:rFonts w:ascii="Times New Roman CYR" w:eastAsiaTheme="minorEastAsia" w:hAnsi="Times New Roman CYR" w:cs="Times New Roman CYR"/>
          <w:sz w:val="24"/>
          <w:szCs w:val="24"/>
        </w:rPr>
        <w:t xml:space="preserve">капитальный ремонт крыльца и пандуса у основного выхода МКУК "КМ" г. Бирюсинска; </w:t>
      </w:r>
      <w:r w:rsidRPr="00296374">
        <w:rPr>
          <w:color w:val="000000"/>
          <w:kern w:val="3"/>
          <w:sz w:val="24"/>
          <w:szCs w:val="24"/>
          <w:lang w:eastAsia="ja-JP"/>
        </w:rPr>
        <w:t>р</w:t>
      </w:r>
      <w:r>
        <w:rPr>
          <w:color w:val="000000"/>
          <w:kern w:val="3"/>
          <w:sz w:val="24"/>
          <w:szCs w:val="24"/>
          <w:lang w:eastAsia="ja-JP"/>
        </w:rPr>
        <w:t>азмещено оборудование и носители</w:t>
      </w:r>
      <w:r w:rsidRPr="00296374">
        <w:rPr>
          <w:color w:val="000000"/>
          <w:kern w:val="3"/>
          <w:sz w:val="24"/>
          <w:szCs w:val="24"/>
          <w:lang w:eastAsia="ja-JP"/>
        </w:rPr>
        <w:t xml:space="preserve"> информации для обеспечения доступности инвалидов</w:t>
      </w:r>
      <w:r>
        <w:rPr>
          <w:color w:val="000000"/>
          <w:kern w:val="3"/>
          <w:sz w:val="24"/>
          <w:szCs w:val="24"/>
          <w:lang w:eastAsia="ja-JP"/>
        </w:rPr>
        <w:t>;</w:t>
      </w:r>
    </w:p>
    <w:p w:rsidR="00AA3B76" w:rsidRPr="00296374" w:rsidRDefault="00AA3B76" w:rsidP="00AA3B76">
      <w:pPr>
        <w:widowControl w:val="0"/>
        <w:autoSpaceDE w:val="0"/>
        <w:autoSpaceDN w:val="0"/>
        <w:adjustRightInd w:val="0"/>
        <w:ind w:firstLine="567"/>
        <w:contextualSpacing/>
        <w:jc w:val="both"/>
        <w:rPr>
          <w:rFonts w:ascii="Times New Roman CYR" w:eastAsiaTheme="minorEastAsia" w:hAnsi="Times New Roman CYR" w:cs="Times New Roman CYR"/>
          <w:sz w:val="24"/>
          <w:szCs w:val="24"/>
        </w:rPr>
      </w:pPr>
      <w:r w:rsidRPr="00296374">
        <w:rPr>
          <w:rFonts w:ascii="Times New Roman CYR" w:eastAsiaTheme="minorEastAsia" w:hAnsi="Times New Roman CYR" w:cs="Times New Roman CYR"/>
          <w:sz w:val="24"/>
          <w:szCs w:val="24"/>
        </w:rPr>
        <w:t xml:space="preserve">- </w:t>
      </w:r>
      <w:r>
        <w:rPr>
          <w:rFonts w:ascii="Times New Roman CYR" w:eastAsiaTheme="minorEastAsia" w:hAnsi="Times New Roman CYR" w:cs="Times New Roman CYR"/>
          <w:sz w:val="24"/>
          <w:szCs w:val="24"/>
        </w:rPr>
        <w:t xml:space="preserve"> выполнен </w:t>
      </w:r>
      <w:r w:rsidRPr="00296374">
        <w:rPr>
          <w:rFonts w:ascii="Times New Roman CYR" w:eastAsiaTheme="minorEastAsia" w:hAnsi="Times New Roman CYR" w:cs="Times New Roman CYR"/>
          <w:sz w:val="24"/>
          <w:szCs w:val="24"/>
        </w:rPr>
        <w:t xml:space="preserve">капитальный ремонт крыльца и пандуса у основного выхода МКУК Районный  краеведческий музей;  </w:t>
      </w:r>
    </w:p>
    <w:p w:rsidR="00AA3B76" w:rsidRDefault="00AA3B76" w:rsidP="00AA3B76">
      <w:pPr>
        <w:widowControl w:val="0"/>
        <w:autoSpaceDE w:val="0"/>
        <w:autoSpaceDN w:val="0"/>
        <w:adjustRightInd w:val="0"/>
        <w:ind w:firstLine="567"/>
        <w:contextualSpacing/>
        <w:jc w:val="both"/>
        <w:rPr>
          <w:rFonts w:ascii="Times New Roman CYR" w:eastAsiaTheme="minorEastAsia" w:hAnsi="Times New Roman CYR" w:cs="Times New Roman CYR"/>
          <w:sz w:val="24"/>
          <w:szCs w:val="24"/>
        </w:rPr>
      </w:pPr>
      <w:r w:rsidRPr="00296374">
        <w:rPr>
          <w:rFonts w:ascii="Times New Roman CYR" w:eastAsiaTheme="minorEastAsia" w:hAnsi="Times New Roman CYR" w:cs="Times New Roman CYR"/>
          <w:sz w:val="24"/>
          <w:szCs w:val="24"/>
        </w:rPr>
        <w:t>-  у</w:t>
      </w:r>
      <w:r>
        <w:rPr>
          <w:rFonts w:ascii="Times New Roman CYR" w:eastAsiaTheme="minorEastAsia" w:hAnsi="Times New Roman CYR" w:cs="Times New Roman CYR"/>
          <w:sz w:val="24"/>
          <w:szCs w:val="24"/>
        </w:rPr>
        <w:t xml:space="preserve">становлен  пандус </w:t>
      </w:r>
      <w:r w:rsidRPr="00296374">
        <w:rPr>
          <w:rFonts w:ascii="Times New Roman CYR" w:eastAsiaTheme="minorEastAsia" w:hAnsi="Times New Roman CYR" w:cs="Times New Roman CYR"/>
          <w:sz w:val="24"/>
          <w:szCs w:val="24"/>
        </w:rPr>
        <w:t xml:space="preserve"> у основного входа структурного подразделения Центра культуры и досуга "Надежда"  МБУК МРДК "Юбилейный";</w:t>
      </w:r>
      <w:r>
        <w:rPr>
          <w:rFonts w:ascii="Times New Roman CYR" w:eastAsiaTheme="minorEastAsia" w:hAnsi="Times New Roman CYR" w:cs="Times New Roman CYR"/>
          <w:sz w:val="24"/>
          <w:szCs w:val="24"/>
        </w:rPr>
        <w:t xml:space="preserve"> приобретены </w:t>
      </w:r>
      <w:r w:rsidRPr="00296374">
        <w:rPr>
          <w:rFonts w:ascii="Times New Roman CYR" w:eastAsiaTheme="minorEastAsia" w:hAnsi="Times New Roman CYR" w:cs="Times New Roman CYR"/>
          <w:sz w:val="24"/>
          <w:szCs w:val="24"/>
        </w:rPr>
        <w:t xml:space="preserve"> вспомогательны</w:t>
      </w:r>
      <w:r>
        <w:rPr>
          <w:rFonts w:ascii="Times New Roman CYR" w:eastAsiaTheme="minorEastAsia" w:hAnsi="Times New Roman CYR" w:cs="Times New Roman CYR"/>
          <w:sz w:val="24"/>
          <w:szCs w:val="24"/>
        </w:rPr>
        <w:t>е</w:t>
      </w:r>
      <w:r w:rsidRPr="00296374">
        <w:rPr>
          <w:rFonts w:ascii="Times New Roman CYR" w:eastAsiaTheme="minorEastAsia" w:hAnsi="Times New Roman CYR" w:cs="Times New Roman CYR"/>
          <w:sz w:val="24"/>
          <w:szCs w:val="24"/>
        </w:rPr>
        <w:t xml:space="preserve"> средств</w:t>
      </w:r>
      <w:r>
        <w:rPr>
          <w:rFonts w:ascii="Times New Roman CYR" w:eastAsiaTheme="minorEastAsia" w:hAnsi="Times New Roman CYR" w:cs="Times New Roman CYR"/>
          <w:sz w:val="24"/>
          <w:szCs w:val="24"/>
        </w:rPr>
        <w:t>а</w:t>
      </w:r>
      <w:r w:rsidRPr="00296374">
        <w:rPr>
          <w:rFonts w:ascii="Times New Roman CYR" w:eastAsiaTheme="minorEastAsia" w:hAnsi="Times New Roman CYR" w:cs="Times New Roman CYR"/>
          <w:sz w:val="24"/>
          <w:szCs w:val="24"/>
        </w:rPr>
        <w:t xml:space="preserve"> для создания </w:t>
      </w:r>
      <w:proofErr w:type="spellStart"/>
      <w:r w:rsidRPr="00296374">
        <w:rPr>
          <w:rFonts w:ascii="Times New Roman CYR" w:eastAsiaTheme="minorEastAsia" w:hAnsi="Times New Roman CYR" w:cs="Times New Roman CYR"/>
          <w:sz w:val="24"/>
          <w:szCs w:val="24"/>
        </w:rPr>
        <w:t>безбарьерной</w:t>
      </w:r>
      <w:proofErr w:type="spellEnd"/>
      <w:r w:rsidRPr="00296374">
        <w:rPr>
          <w:rFonts w:ascii="Times New Roman CYR" w:eastAsiaTheme="minorEastAsia" w:hAnsi="Times New Roman CYR" w:cs="Times New Roman CYR"/>
          <w:sz w:val="24"/>
          <w:szCs w:val="24"/>
        </w:rPr>
        <w:t xml:space="preserve"> среды жизнедеятельности инвалид</w:t>
      </w:r>
      <w:r>
        <w:rPr>
          <w:rFonts w:ascii="Times New Roman CYR" w:eastAsiaTheme="minorEastAsia" w:hAnsi="Times New Roman CYR" w:cs="Times New Roman CYR"/>
          <w:sz w:val="24"/>
          <w:szCs w:val="24"/>
        </w:rPr>
        <w:t>ов и других маломобильных групп;</w:t>
      </w:r>
    </w:p>
    <w:p w:rsidR="00AA3B76" w:rsidRPr="00296374" w:rsidRDefault="00AA3B76" w:rsidP="00AA3B76">
      <w:pPr>
        <w:widowControl w:val="0"/>
        <w:autoSpaceDE w:val="0"/>
        <w:autoSpaceDN w:val="0"/>
        <w:adjustRightInd w:val="0"/>
        <w:ind w:firstLine="567"/>
        <w:contextualSpacing/>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 xml:space="preserve">- </w:t>
      </w:r>
      <w:r w:rsidRPr="00296374">
        <w:rPr>
          <w:rFonts w:ascii="Times New Roman CYR" w:eastAsiaTheme="minorEastAsia" w:hAnsi="Times New Roman CYR" w:cs="Times New Roman CYR"/>
          <w:sz w:val="24"/>
          <w:szCs w:val="24"/>
        </w:rPr>
        <w:t xml:space="preserve">  выполнен выборочный капитальный ремонт в МБУ ДО ДЮСШ    г. Бирюсинска</w:t>
      </w:r>
      <w:r>
        <w:rPr>
          <w:rFonts w:ascii="Times New Roman CYR" w:eastAsiaTheme="minorEastAsia" w:hAnsi="Times New Roman CYR" w:cs="Times New Roman CYR"/>
          <w:sz w:val="24"/>
          <w:szCs w:val="24"/>
        </w:rPr>
        <w:t>.</w:t>
      </w:r>
    </w:p>
    <w:p w:rsidR="00AA3B76" w:rsidRDefault="00AA3B76" w:rsidP="00AA3B76">
      <w:pPr>
        <w:autoSpaceDN w:val="0"/>
        <w:jc w:val="both"/>
        <w:rPr>
          <w:color w:val="000000"/>
          <w:kern w:val="3"/>
          <w:sz w:val="24"/>
          <w:szCs w:val="24"/>
          <w:lang w:eastAsia="ja-JP"/>
        </w:rPr>
      </w:pPr>
      <w:r>
        <w:rPr>
          <w:color w:val="000000"/>
          <w:kern w:val="3"/>
          <w:sz w:val="24"/>
          <w:szCs w:val="24"/>
          <w:lang w:eastAsia="ja-JP"/>
        </w:rPr>
        <w:t xml:space="preserve">          Однако  муниципальные учреждения  социальной сферы </w:t>
      </w:r>
      <w:proofErr w:type="spellStart"/>
      <w:r>
        <w:rPr>
          <w:sz w:val="24"/>
          <w:szCs w:val="24"/>
        </w:rPr>
        <w:t>Тайшетского</w:t>
      </w:r>
      <w:proofErr w:type="spellEnd"/>
      <w:r>
        <w:rPr>
          <w:sz w:val="24"/>
          <w:szCs w:val="24"/>
        </w:rPr>
        <w:t xml:space="preserve"> района на данный момент не полностью приспособлены к тому, чтобы обеспечить инвалидам возможность полноценного пользования услугами.</w:t>
      </w:r>
    </w:p>
    <w:p w:rsidR="00AA3B76" w:rsidRPr="00296374" w:rsidRDefault="00AA3B76" w:rsidP="00AA3B76">
      <w:pPr>
        <w:autoSpaceDN w:val="0"/>
        <w:jc w:val="both"/>
        <w:rPr>
          <w:color w:val="000000"/>
          <w:kern w:val="3"/>
          <w:sz w:val="24"/>
          <w:szCs w:val="24"/>
          <w:lang w:eastAsia="ja-JP"/>
        </w:rPr>
      </w:pPr>
      <w:r>
        <w:rPr>
          <w:color w:val="000000"/>
          <w:kern w:val="3"/>
          <w:sz w:val="24"/>
          <w:szCs w:val="24"/>
          <w:lang w:eastAsia="ja-JP"/>
        </w:rPr>
        <w:t xml:space="preserve">          </w:t>
      </w:r>
      <w:r w:rsidRPr="00145417">
        <w:rPr>
          <w:sz w:val="24"/>
          <w:szCs w:val="24"/>
        </w:rPr>
        <w:t xml:space="preserve">Для решения проблем по дальнейшему формированию доступной среды для инвалидов и других маломобильных групп населения в </w:t>
      </w:r>
      <w:proofErr w:type="spellStart"/>
      <w:r w:rsidRPr="00145417">
        <w:rPr>
          <w:sz w:val="24"/>
          <w:szCs w:val="24"/>
        </w:rPr>
        <w:t>Тайшетском</w:t>
      </w:r>
      <w:proofErr w:type="spellEnd"/>
      <w:r w:rsidRPr="00145417">
        <w:rPr>
          <w:sz w:val="24"/>
          <w:szCs w:val="24"/>
        </w:rPr>
        <w:t xml:space="preserve"> районе необходимо:</w:t>
      </w:r>
    </w:p>
    <w:p w:rsidR="00AA3B76" w:rsidRDefault="00AA3B76" w:rsidP="00AA3B76">
      <w:pPr>
        <w:ind w:right="141" w:firstLine="567"/>
        <w:jc w:val="both"/>
        <w:rPr>
          <w:sz w:val="24"/>
          <w:szCs w:val="24"/>
        </w:rPr>
      </w:pPr>
      <w:r>
        <w:rPr>
          <w:sz w:val="24"/>
          <w:szCs w:val="24"/>
        </w:rPr>
        <w:t xml:space="preserve">- </w:t>
      </w:r>
      <w:r w:rsidRPr="00145417">
        <w:rPr>
          <w:sz w:val="24"/>
          <w:szCs w:val="24"/>
        </w:rPr>
        <w:t>увеличить количество объектов</w:t>
      </w:r>
      <w:r>
        <w:rPr>
          <w:sz w:val="24"/>
          <w:szCs w:val="24"/>
        </w:rPr>
        <w:t xml:space="preserve"> сферы образования</w:t>
      </w:r>
      <w:r w:rsidRPr="00145417">
        <w:rPr>
          <w:sz w:val="24"/>
          <w:szCs w:val="24"/>
        </w:rPr>
        <w:t>, обеспеченных условиями  для беспрепятственного доступа инвалидов и других маломобильных групп населения;</w:t>
      </w:r>
    </w:p>
    <w:p w:rsidR="00AA3B76" w:rsidRPr="00145417" w:rsidRDefault="00AA3B76" w:rsidP="00AA3B76">
      <w:pPr>
        <w:ind w:right="141" w:firstLine="567"/>
        <w:jc w:val="both"/>
        <w:rPr>
          <w:sz w:val="24"/>
          <w:szCs w:val="24"/>
        </w:rPr>
      </w:pPr>
      <w:r>
        <w:rPr>
          <w:sz w:val="24"/>
          <w:szCs w:val="24"/>
        </w:rPr>
        <w:t>- обеспечить условия обучения, воспитания и раз</w:t>
      </w:r>
      <w:r w:rsidR="00404BBB">
        <w:rPr>
          <w:sz w:val="24"/>
          <w:szCs w:val="24"/>
        </w:rPr>
        <w:t xml:space="preserve">вития детей-инвалидов, детей с </w:t>
      </w:r>
      <w:r>
        <w:rPr>
          <w:sz w:val="24"/>
          <w:szCs w:val="24"/>
        </w:rPr>
        <w:t xml:space="preserve"> ОВЗ, включающие в себя использование специальных образовательных программ и методов обучения и воспитания,  специальных технических средств обучения коллективного и индивидуального пользования,  без которых невозможно или затруднено освоение образовательных программ;</w:t>
      </w:r>
    </w:p>
    <w:p w:rsidR="00AA3B76" w:rsidRPr="00145417" w:rsidRDefault="00AA3B76" w:rsidP="00AA3B76">
      <w:pPr>
        <w:ind w:right="141" w:firstLine="567"/>
        <w:jc w:val="both"/>
        <w:rPr>
          <w:sz w:val="24"/>
          <w:szCs w:val="24"/>
        </w:rPr>
      </w:pPr>
      <w:r>
        <w:rPr>
          <w:sz w:val="24"/>
          <w:szCs w:val="24"/>
        </w:rPr>
        <w:t xml:space="preserve">- </w:t>
      </w:r>
      <w:r w:rsidRPr="00145417">
        <w:rPr>
          <w:sz w:val="24"/>
          <w:szCs w:val="24"/>
        </w:rPr>
        <w:t>повысить количество доступных для инвалидов и других маломобильных групп населения  услуг учреждений культуры;</w:t>
      </w:r>
    </w:p>
    <w:p w:rsidR="00AA3B76" w:rsidRDefault="00AA3B76" w:rsidP="00AA3B76">
      <w:pPr>
        <w:ind w:right="141" w:firstLine="567"/>
        <w:jc w:val="both"/>
        <w:rPr>
          <w:sz w:val="24"/>
          <w:szCs w:val="24"/>
        </w:rPr>
      </w:pPr>
      <w:r w:rsidRPr="00F21A0E">
        <w:rPr>
          <w:sz w:val="24"/>
          <w:szCs w:val="24"/>
        </w:rPr>
        <w:t>- создать равные возможности доступа инвалидов и других маломобильных групп населения к объектам и услугам учреждений  физической культуры и спорта.</w:t>
      </w:r>
    </w:p>
    <w:p w:rsidR="00AA3B76" w:rsidRDefault="00AA3B76" w:rsidP="00AA3B76">
      <w:pPr>
        <w:ind w:right="141" w:firstLine="567"/>
        <w:jc w:val="both"/>
        <w:rPr>
          <w:sz w:val="24"/>
          <w:szCs w:val="24"/>
        </w:rPr>
      </w:pPr>
      <w:r w:rsidRPr="00791636">
        <w:rPr>
          <w:sz w:val="24"/>
          <w:szCs w:val="24"/>
        </w:rPr>
        <w:t>Реализация мероприятий, направленных на формирование доступной для инвалидов среды жизнедеятельности на те</w:t>
      </w:r>
      <w:r w:rsidR="00AD3608">
        <w:rPr>
          <w:sz w:val="24"/>
          <w:szCs w:val="24"/>
        </w:rPr>
        <w:t>рритории района, позволит к 2026</w:t>
      </w:r>
      <w:r w:rsidRPr="00791636">
        <w:rPr>
          <w:sz w:val="24"/>
          <w:szCs w:val="24"/>
        </w:rPr>
        <w:t xml:space="preserve"> году добиться позитивного изменения ситуации, связанной с доступной средой для инвалидов.</w:t>
      </w:r>
    </w:p>
    <w:p w:rsidR="00AA3B76" w:rsidRDefault="00AA3B76" w:rsidP="00AA3B76">
      <w:pPr>
        <w:autoSpaceDE w:val="0"/>
        <w:autoSpaceDN w:val="0"/>
        <w:adjustRightInd w:val="0"/>
        <w:ind w:firstLine="567"/>
        <w:jc w:val="both"/>
        <w:rPr>
          <w:sz w:val="24"/>
          <w:szCs w:val="24"/>
        </w:rPr>
      </w:pPr>
      <w:r>
        <w:rPr>
          <w:sz w:val="24"/>
          <w:szCs w:val="24"/>
        </w:rPr>
        <w:t xml:space="preserve"> В рамках подпрограммы "Доступная среда"  будут подготовлены и проведены специальные мероприятия, которые позволят расширить доступ населения к культурным ценностям, повысить доступность к указанным учреждениям культуры и удобство в получении оказываемых ими услуг,  повысить доступность образовательных программ обучающимся с ограниченными возможностями </w:t>
      </w:r>
      <w:r w:rsidRPr="00770876">
        <w:rPr>
          <w:sz w:val="24"/>
          <w:szCs w:val="24"/>
        </w:rPr>
        <w:t xml:space="preserve">здоровья и </w:t>
      </w:r>
      <w:r w:rsidR="00770876" w:rsidRPr="00770876">
        <w:rPr>
          <w:sz w:val="24"/>
          <w:szCs w:val="24"/>
        </w:rPr>
        <w:t>инвалидов</w:t>
      </w:r>
      <w:r w:rsidRPr="00770876">
        <w:rPr>
          <w:sz w:val="24"/>
          <w:szCs w:val="24"/>
        </w:rPr>
        <w:t>.</w:t>
      </w:r>
    </w:p>
    <w:p w:rsidR="00AA3B76" w:rsidRDefault="00AA3B76" w:rsidP="00AA3B76">
      <w:pPr>
        <w:autoSpaceDE w:val="0"/>
        <w:autoSpaceDN w:val="0"/>
        <w:adjustRightInd w:val="0"/>
        <w:jc w:val="both"/>
        <w:rPr>
          <w:sz w:val="24"/>
          <w:szCs w:val="24"/>
        </w:rPr>
      </w:pPr>
    </w:p>
    <w:p w:rsidR="00AA3B76" w:rsidRPr="00CD1C57" w:rsidRDefault="00AA3B76" w:rsidP="00AA3B76">
      <w:pPr>
        <w:autoSpaceDE w:val="0"/>
        <w:autoSpaceDN w:val="0"/>
        <w:adjustRightInd w:val="0"/>
        <w:jc w:val="center"/>
        <w:rPr>
          <w:sz w:val="24"/>
          <w:szCs w:val="24"/>
        </w:rPr>
      </w:pPr>
      <w:r w:rsidRPr="00145417">
        <w:rPr>
          <w:b/>
          <w:sz w:val="24"/>
          <w:szCs w:val="24"/>
        </w:rPr>
        <w:t>Раздел 2. ЦЕЛЬ И ЗАДАЧИ  ПОДПРОГРАММЫ,  СРОКИ РЕАЛИЗАЦИИ</w:t>
      </w:r>
    </w:p>
    <w:p w:rsidR="00AA3B76" w:rsidRPr="00145417" w:rsidRDefault="00AA3B76" w:rsidP="00AA3B76">
      <w:pPr>
        <w:ind w:right="141" w:firstLine="567"/>
        <w:jc w:val="center"/>
        <w:rPr>
          <w:b/>
          <w:sz w:val="24"/>
          <w:szCs w:val="24"/>
        </w:rPr>
      </w:pPr>
    </w:p>
    <w:p w:rsidR="00AA3B76" w:rsidRPr="00145417" w:rsidRDefault="00AA3B76" w:rsidP="00AA3B76">
      <w:pPr>
        <w:ind w:right="141" w:firstLine="567"/>
        <w:jc w:val="both"/>
        <w:rPr>
          <w:sz w:val="24"/>
          <w:szCs w:val="24"/>
        </w:rPr>
      </w:pPr>
      <w:r w:rsidRPr="00145417">
        <w:rPr>
          <w:sz w:val="24"/>
          <w:szCs w:val="24"/>
        </w:rPr>
        <w:t>Цель Подпрограммы</w:t>
      </w:r>
      <w:r w:rsidRPr="00145417">
        <w:rPr>
          <w:sz w:val="24"/>
          <w:szCs w:val="24"/>
        </w:rPr>
        <w:tab/>
        <w:t xml:space="preserve">- обеспечение условий доступности для инвалидов и других </w:t>
      </w:r>
      <w:r>
        <w:rPr>
          <w:sz w:val="24"/>
          <w:szCs w:val="24"/>
        </w:rPr>
        <w:t>ма</w:t>
      </w:r>
      <w:r w:rsidRPr="00145417">
        <w:rPr>
          <w:sz w:val="24"/>
          <w:szCs w:val="24"/>
        </w:rPr>
        <w:t>ломобильных групп населения объектов социальной  инфраструктуры и услуг.</w:t>
      </w:r>
    </w:p>
    <w:p w:rsidR="00AA3B76" w:rsidRPr="00145417" w:rsidRDefault="00AA3B76" w:rsidP="00AA3B76">
      <w:pPr>
        <w:ind w:right="141" w:firstLine="567"/>
        <w:jc w:val="both"/>
        <w:rPr>
          <w:sz w:val="24"/>
          <w:szCs w:val="24"/>
        </w:rPr>
      </w:pPr>
      <w:r w:rsidRPr="00145417">
        <w:rPr>
          <w:sz w:val="24"/>
          <w:szCs w:val="24"/>
        </w:rPr>
        <w:lastRenderedPageBreak/>
        <w:t xml:space="preserve">Задача подпрограммы </w:t>
      </w:r>
      <w:r>
        <w:rPr>
          <w:sz w:val="24"/>
          <w:szCs w:val="24"/>
        </w:rPr>
        <w:t xml:space="preserve">– </w:t>
      </w:r>
      <w:r w:rsidRPr="00145417">
        <w:rPr>
          <w:sz w:val="24"/>
          <w:szCs w:val="24"/>
        </w:rPr>
        <w:t>повышение уровня доступности объектов и услуг для инвалидов и других маломобильных групп населения.</w:t>
      </w:r>
    </w:p>
    <w:p w:rsidR="0075062D" w:rsidRDefault="00AA3B76" w:rsidP="00AA3B76">
      <w:pPr>
        <w:ind w:right="141" w:firstLine="567"/>
        <w:jc w:val="both"/>
        <w:rPr>
          <w:sz w:val="24"/>
          <w:szCs w:val="24"/>
        </w:rPr>
      </w:pPr>
      <w:r w:rsidRPr="00145417">
        <w:rPr>
          <w:sz w:val="24"/>
          <w:szCs w:val="24"/>
        </w:rPr>
        <w:t xml:space="preserve">Подпрограмма рассчитана на </w:t>
      </w:r>
      <w:r w:rsidR="0042457E">
        <w:rPr>
          <w:sz w:val="24"/>
          <w:szCs w:val="24"/>
        </w:rPr>
        <w:t>7</w:t>
      </w:r>
      <w:r>
        <w:rPr>
          <w:sz w:val="24"/>
          <w:szCs w:val="24"/>
        </w:rPr>
        <w:t xml:space="preserve">  лет </w:t>
      </w:r>
      <w:r w:rsidRPr="00145417">
        <w:rPr>
          <w:sz w:val="24"/>
          <w:szCs w:val="24"/>
        </w:rPr>
        <w:t xml:space="preserve"> и будет реализовываться с </w:t>
      </w:r>
      <w:r>
        <w:rPr>
          <w:sz w:val="24"/>
          <w:szCs w:val="24"/>
        </w:rPr>
        <w:t>2020</w:t>
      </w:r>
      <w:r w:rsidRPr="00145417">
        <w:rPr>
          <w:sz w:val="24"/>
          <w:szCs w:val="24"/>
        </w:rPr>
        <w:t xml:space="preserve"> года по 20</w:t>
      </w:r>
      <w:r w:rsidR="0042457E">
        <w:rPr>
          <w:sz w:val="24"/>
          <w:szCs w:val="24"/>
        </w:rPr>
        <w:t>26</w:t>
      </w:r>
      <w:r>
        <w:rPr>
          <w:sz w:val="24"/>
          <w:szCs w:val="24"/>
        </w:rPr>
        <w:t xml:space="preserve"> </w:t>
      </w:r>
      <w:r w:rsidRPr="00145417">
        <w:rPr>
          <w:sz w:val="24"/>
          <w:szCs w:val="24"/>
        </w:rPr>
        <w:t>год.</w:t>
      </w:r>
      <w:r w:rsidR="0075062D">
        <w:rPr>
          <w:sz w:val="24"/>
          <w:szCs w:val="24"/>
        </w:rPr>
        <w:t xml:space="preserve"> </w:t>
      </w:r>
    </w:p>
    <w:p w:rsidR="00AA3B76" w:rsidRPr="00145417" w:rsidRDefault="0075062D" w:rsidP="00AA3B76">
      <w:pPr>
        <w:ind w:right="141" w:firstLine="567"/>
        <w:jc w:val="both"/>
        <w:rPr>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p w:rsidR="00AA3B76" w:rsidRPr="00145417" w:rsidRDefault="00AA3B76" w:rsidP="00AA3B76">
      <w:pPr>
        <w:ind w:right="141" w:firstLine="567"/>
        <w:jc w:val="center"/>
        <w:rPr>
          <w:b/>
          <w:sz w:val="24"/>
          <w:szCs w:val="24"/>
        </w:rPr>
      </w:pPr>
    </w:p>
    <w:p w:rsidR="00AA3B76" w:rsidRPr="00145417" w:rsidRDefault="00AA3B76" w:rsidP="00AA3B76">
      <w:pPr>
        <w:ind w:right="141" w:firstLine="567"/>
        <w:jc w:val="center"/>
        <w:rPr>
          <w:b/>
          <w:sz w:val="24"/>
          <w:szCs w:val="24"/>
        </w:rPr>
      </w:pPr>
      <w:r w:rsidRPr="00145417">
        <w:rPr>
          <w:b/>
          <w:sz w:val="24"/>
          <w:szCs w:val="24"/>
        </w:rPr>
        <w:t xml:space="preserve">Раздел 3. ОСНОВНЫЕ МЕРОПРИЯТИЯ ПОДПРОГРАММЫ </w:t>
      </w:r>
    </w:p>
    <w:p w:rsidR="00AA3B76" w:rsidRPr="00145417" w:rsidRDefault="00AA3B76" w:rsidP="00AA3B76">
      <w:pPr>
        <w:ind w:right="141" w:firstLine="567"/>
        <w:jc w:val="center"/>
        <w:rPr>
          <w:b/>
          <w:sz w:val="24"/>
          <w:szCs w:val="24"/>
        </w:rPr>
      </w:pPr>
    </w:p>
    <w:p w:rsidR="0075062D" w:rsidRDefault="00AA3B76" w:rsidP="00AA3B76">
      <w:pPr>
        <w:pStyle w:val="af6"/>
        <w:ind w:right="140" w:firstLine="567"/>
        <w:jc w:val="both"/>
        <w:rPr>
          <w:rFonts w:ascii="Times New Roman" w:hAnsi="Times New Roman"/>
          <w:sz w:val="24"/>
          <w:szCs w:val="24"/>
        </w:rPr>
      </w:pPr>
      <w:r w:rsidRPr="00EC6049">
        <w:rPr>
          <w:rFonts w:ascii="Times New Roman" w:hAnsi="Times New Roman"/>
          <w:sz w:val="24"/>
          <w:szCs w:val="24"/>
        </w:rPr>
        <w:t xml:space="preserve">Подпрограмма </w:t>
      </w:r>
      <w:r>
        <w:rPr>
          <w:rFonts w:ascii="Times New Roman" w:hAnsi="Times New Roman"/>
          <w:sz w:val="24"/>
          <w:szCs w:val="24"/>
        </w:rPr>
        <w:t>"</w:t>
      </w:r>
      <w:r w:rsidRPr="00EC6049">
        <w:rPr>
          <w:rFonts w:ascii="Times New Roman" w:hAnsi="Times New Roman"/>
          <w:sz w:val="24"/>
          <w:szCs w:val="24"/>
        </w:rPr>
        <w:t>Доступная сред</w:t>
      </w:r>
      <w:r>
        <w:rPr>
          <w:rFonts w:ascii="Times New Roman" w:hAnsi="Times New Roman"/>
          <w:sz w:val="24"/>
          <w:szCs w:val="24"/>
        </w:rPr>
        <w:t>а для инвалидов и других маломо</w:t>
      </w:r>
      <w:r w:rsidRPr="00EC6049">
        <w:rPr>
          <w:rFonts w:ascii="Times New Roman" w:hAnsi="Times New Roman"/>
          <w:sz w:val="24"/>
          <w:szCs w:val="24"/>
        </w:rPr>
        <w:t>бильн</w:t>
      </w:r>
      <w:r w:rsidR="0042457E">
        <w:rPr>
          <w:rFonts w:ascii="Times New Roman" w:hAnsi="Times New Roman"/>
          <w:sz w:val="24"/>
          <w:szCs w:val="24"/>
        </w:rPr>
        <w:t>ых групп населения" на 2020-2026</w:t>
      </w:r>
      <w:r w:rsidRPr="00EC6049">
        <w:rPr>
          <w:rFonts w:ascii="Times New Roman" w:hAnsi="Times New Roman"/>
          <w:sz w:val="24"/>
          <w:szCs w:val="24"/>
        </w:rPr>
        <w:t xml:space="preserve"> годы предусматривает реализацию мероприятий, обеспечивающих беспрепятственный доступ к объектам и услугам социальной сферы инвалидов и других маломобильных групп населения на территории </w:t>
      </w:r>
      <w:proofErr w:type="spellStart"/>
      <w:r w:rsidRPr="00EC6049">
        <w:rPr>
          <w:rFonts w:ascii="Times New Roman" w:hAnsi="Times New Roman"/>
          <w:sz w:val="24"/>
          <w:szCs w:val="24"/>
        </w:rPr>
        <w:t>Тайшетского</w:t>
      </w:r>
      <w:proofErr w:type="spellEnd"/>
      <w:r w:rsidRPr="00EC6049">
        <w:rPr>
          <w:rFonts w:ascii="Times New Roman" w:hAnsi="Times New Roman"/>
          <w:sz w:val="24"/>
          <w:szCs w:val="24"/>
        </w:rPr>
        <w:t xml:space="preserve">   района</w:t>
      </w:r>
      <w:r w:rsidR="00404BBB">
        <w:rPr>
          <w:rFonts w:ascii="Times New Roman" w:hAnsi="Times New Roman"/>
          <w:sz w:val="24"/>
          <w:szCs w:val="24"/>
        </w:rPr>
        <w:t>.</w:t>
      </w:r>
      <w:r w:rsidR="0075062D">
        <w:rPr>
          <w:rFonts w:ascii="Times New Roman" w:hAnsi="Times New Roman"/>
          <w:sz w:val="24"/>
          <w:szCs w:val="24"/>
        </w:rPr>
        <w:t xml:space="preserve"> </w:t>
      </w:r>
    </w:p>
    <w:p w:rsidR="00AA3B76" w:rsidRPr="0075062D" w:rsidRDefault="0075062D" w:rsidP="00AA3B76">
      <w:pPr>
        <w:pStyle w:val="af6"/>
        <w:ind w:right="140" w:firstLine="567"/>
        <w:jc w:val="both"/>
        <w:rPr>
          <w:rFonts w:ascii="Times New Roman" w:hAnsi="Times New Roman"/>
          <w:sz w:val="20"/>
          <w:szCs w:val="20"/>
        </w:rPr>
      </w:pPr>
      <w:r w:rsidRPr="0075062D">
        <w:rPr>
          <w:rFonts w:ascii="Times New Roman" w:hAnsi="Times New Roman"/>
          <w:i/>
          <w:color w:val="FF0000"/>
          <w:sz w:val="20"/>
          <w:szCs w:val="20"/>
        </w:rPr>
        <w:t>(в редакции постановления от 27 июня 2023 года №436)</w:t>
      </w:r>
    </w:p>
    <w:p w:rsidR="00AA3B76" w:rsidRPr="00145417" w:rsidRDefault="00AA3B76" w:rsidP="00AA3B76">
      <w:pPr>
        <w:pStyle w:val="af6"/>
        <w:ind w:right="140" w:firstLine="567"/>
        <w:jc w:val="both"/>
        <w:rPr>
          <w:rFonts w:ascii="Times New Roman" w:hAnsi="Times New Roman"/>
          <w:sz w:val="24"/>
          <w:szCs w:val="24"/>
        </w:rPr>
      </w:pPr>
      <w:r w:rsidRPr="00145417">
        <w:rPr>
          <w:rFonts w:ascii="Times New Roman" w:hAnsi="Times New Roman"/>
          <w:sz w:val="24"/>
          <w:szCs w:val="24"/>
        </w:rPr>
        <w:t>Достижение поставленной цели и решение  задачи Подпрограммы  определяет необходимость реализации следующих Основных мероприятий:</w:t>
      </w:r>
    </w:p>
    <w:p w:rsidR="00AA3B76" w:rsidRPr="00145417" w:rsidRDefault="00AA3B76" w:rsidP="00AA3B76">
      <w:pPr>
        <w:ind w:firstLine="567"/>
        <w:jc w:val="both"/>
        <w:rPr>
          <w:sz w:val="24"/>
          <w:szCs w:val="24"/>
        </w:rPr>
      </w:pPr>
      <w:r w:rsidRPr="00145417">
        <w:rPr>
          <w:sz w:val="24"/>
          <w:szCs w:val="24"/>
        </w:rPr>
        <w:t xml:space="preserve">1. </w:t>
      </w:r>
      <w:r w:rsidR="00404BBB">
        <w:rPr>
          <w:sz w:val="24"/>
          <w:szCs w:val="24"/>
        </w:rPr>
        <w:t xml:space="preserve"> </w:t>
      </w:r>
      <w:r w:rsidRPr="00145417">
        <w:rPr>
          <w:sz w:val="24"/>
          <w:szCs w:val="24"/>
        </w:rPr>
        <w:t>Повышение доступности для детей – инвалидов образовательных услуг;</w:t>
      </w:r>
    </w:p>
    <w:p w:rsidR="00AA3B76" w:rsidRPr="00145417" w:rsidRDefault="00AA3B76" w:rsidP="00AA3B76">
      <w:pPr>
        <w:ind w:firstLine="567"/>
        <w:jc w:val="both"/>
        <w:rPr>
          <w:sz w:val="24"/>
          <w:szCs w:val="24"/>
        </w:rPr>
      </w:pPr>
      <w:r w:rsidRPr="00145417">
        <w:rPr>
          <w:sz w:val="24"/>
          <w:szCs w:val="24"/>
        </w:rPr>
        <w:t>2. Повышение доступности объектов культуры  для инвалидов  и других маломобильных групп населения;</w:t>
      </w:r>
    </w:p>
    <w:p w:rsidR="00AA3B76" w:rsidRDefault="00AA3B76" w:rsidP="00AA3B76">
      <w:pPr>
        <w:ind w:firstLine="567"/>
        <w:jc w:val="both"/>
        <w:rPr>
          <w:sz w:val="24"/>
          <w:szCs w:val="24"/>
        </w:rPr>
      </w:pPr>
      <w:r w:rsidRPr="00145417">
        <w:rPr>
          <w:sz w:val="24"/>
          <w:szCs w:val="24"/>
        </w:rPr>
        <w:t>3. Повышение доступности спортивных  объектов для инвалидов  и других маломобильных групп населения</w:t>
      </w:r>
      <w:r>
        <w:rPr>
          <w:sz w:val="24"/>
          <w:szCs w:val="24"/>
        </w:rPr>
        <w:t>;</w:t>
      </w:r>
    </w:p>
    <w:p w:rsidR="00AA3B76" w:rsidRPr="00145417" w:rsidRDefault="00AA3B76" w:rsidP="00AA3B76">
      <w:pPr>
        <w:ind w:firstLine="567"/>
        <w:jc w:val="both"/>
        <w:rPr>
          <w:sz w:val="24"/>
          <w:szCs w:val="24"/>
        </w:rPr>
      </w:pPr>
      <w:r w:rsidRPr="008C1CA0">
        <w:rPr>
          <w:sz w:val="24"/>
          <w:szCs w:val="24"/>
        </w:rPr>
        <w:t>4</w:t>
      </w:r>
      <w:r>
        <w:rPr>
          <w:color w:val="000000"/>
          <w:kern w:val="3"/>
          <w:sz w:val="24"/>
          <w:szCs w:val="24"/>
          <w:lang w:eastAsia="ja-JP"/>
        </w:rPr>
        <w:t xml:space="preserve">. </w:t>
      </w:r>
      <w:r w:rsidR="00404BBB">
        <w:rPr>
          <w:color w:val="000000"/>
          <w:kern w:val="3"/>
          <w:sz w:val="24"/>
          <w:szCs w:val="24"/>
          <w:lang w:eastAsia="ja-JP"/>
        </w:rPr>
        <w:t xml:space="preserve"> </w:t>
      </w:r>
      <w:r w:rsidRPr="009E1F6F">
        <w:rPr>
          <w:color w:val="000000"/>
          <w:kern w:val="3"/>
          <w:sz w:val="24"/>
          <w:szCs w:val="24"/>
          <w:lang w:eastAsia="ja-JP"/>
        </w:rPr>
        <w:t>Ра</w:t>
      </w:r>
      <w:r>
        <w:rPr>
          <w:color w:val="000000"/>
          <w:kern w:val="3"/>
          <w:sz w:val="24"/>
          <w:szCs w:val="24"/>
          <w:lang w:eastAsia="ja-JP"/>
        </w:rPr>
        <w:t>змещение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Pr>
          <w:color w:val="000000"/>
          <w:kern w:val="3"/>
          <w:sz w:val="24"/>
          <w:szCs w:val="24"/>
          <w:lang w:eastAsia="ja-JP"/>
        </w:rPr>
        <w:t>Тайшетский</w:t>
      </w:r>
      <w:proofErr w:type="spellEnd"/>
      <w:r>
        <w:rPr>
          <w:color w:val="000000"/>
          <w:kern w:val="3"/>
          <w:sz w:val="24"/>
          <w:szCs w:val="24"/>
          <w:lang w:eastAsia="ja-JP"/>
        </w:rPr>
        <w:t xml:space="preserve"> район";</w:t>
      </w:r>
    </w:p>
    <w:p w:rsidR="00AA3B76" w:rsidRPr="004664C3" w:rsidRDefault="00EE1B49" w:rsidP="00AA3B76">
      <w:pPr>
        <w:pStyle w:val="af6"/>
        <w:ind w:right="140" w:firstLine="567"/>
        <w:jc w:val="both"/>
        <w:rPr>
          <w:rFonts w:ascii="Times New Roman" w:hAnsi="Times New Roman"/>
          <w:sz w:val="24"/>
          <w:szCs w:val="24"/>
        </w:rPr>
      </w:pPr>
      <w:r>
        <w:rPr>
          <w:rFonts w:ascii="Times New Roman" w:hAnsi="Times New Roman"/>
          <w:sz w:val="24"/>
          <w:szCs w:val="24"/>
        </w:rPr>
        <w:t>5</w:t>
      </w:r>
      <w:r w:rsidR="00AA3B76" w:rsidRPr="004664C3">
        <w:rPr>
          <w:rFonts w:ascii="Times New Roman" w:hAnsi="Times New Roman"/>
          <w:sz w:val="24"/>
          <w:szCs w:val="24"/>
        </w:rPr>
        <w:t xml:space="preserve">. </w:t>
      </w:r>
      <w:r w:rsidR="00404BBB">
        <w:rPr>
          <w:rFonts w:ascii="Times New Roman" w:hAnsi="Times New Roman"/>
          <w:sz w:val="24"/>
          <w:szCs w:val="24"/>
        </w:rPr>
        <w:t xml:space="preserve"> </w:t>
      </w:r>
      <w:r w:rsidR="00AA3B76" w:rsidRPr="004664C3">
        <w:rPr>
          <w:rFonts w:ascii="Times New Roman" w:hAnsi="Times New Roman"/>
          <w:sz w:val="24"/>
          <w:szCs w:val="24"/>
        </w:rPr>
        <w:t>Повышение доступности  образовательных организаций для детей-инвалидов и других маломобильных групп населения;</w:t>
      </w:r>
    </w:p>
    <w:p w:rsidR="00AA3B76" w:rsidRDefault="00EE1B49" w:rsidP="00AA3B76">
      <w:pPr>
        <w:pStyle w:val="af6"/>
        <w:ind w:right="140" w:firstLine="567"/>
        <w:jc w:val="both"/>
        <w:rPr>
          <w:rFonts w:ascii="Times New Roman" w:hAnsi="Times New Roman"/>
          <w:sz w:val="24"/>
          <w:szCs w:val="24"/>
        </w:rPr>
      </w:pPr>
      <w:r>
        <w:rPr>
          <w:rFonts w:ascii="Times New Roman" w:hAnsi="Times New Roman"/>
          <w:sz w:val="24"/>
          <w:szCs w:val="24"/>
        </w:rPr>
        <w:t>6</w:t>
      </w:r>
      <w:r w:rsidR="00AA3B76" w:rsidRPr="00037829">
        <w:rPr>
          <w:rFonts w:ascii="Times New Roman" w:hAnsi="Times New Roman"/>
          <w:sz w:val="24"/>
          <w:szCs w:val="24"/>
        </w:rPr>
        <w:t>. Приобретение оборудования  для помещений  для детей с ограниченными возможностями здоровья в образовательных   организациях</w:t>
      </w:r>
      <w:r w:rsidR="003E55CC">
        <w:rPr>
          <w:rFonts w:ascii="Times New Roman" w:hAnsi="Times New Roman"/>
          <w:sz w:val="24"/>
          <w:szCs w:val="24"/>
        </w:rPr>
        <w:t>.</w:t>
      </w:r>
    </w:p>
    <w:p w:rsidR="00AA3B76" w:rsidRPr="00145417" w:rsidRDefault="00AA3B76" w:rsidP="00AA3B76">
      <w:pPr>
        <w:pStyle w:val="af6"/>
        <w:ind w:right="140" w:firstLine="567"/>
        <w:jc w:val="both"/>
        <w:rPr>
          <w:rFonts w:ascii="Times New Roman" w:hAnsi="Times New Roman"/>
          <w:sz w:val="24"/>
          <w:szCs w:val="24"/>
        </w:rPr>
      </w:pPr>
      <w:r w:rsidRPr="00145417">
        <w:rPr>
          <w:rFonts w:ascii="Times New Roman" w:hAnsi="Times New Roman"/>
          <w:sz w:val="24"/>
          <w:szCs w:val="24"/>
        </w:rPr>
        <w:t>Основные мероприятия данной Подпрограммы  определены, исходя из необходимости создания и совершенствования условий для успешной реабилитации и социализации инвалидов, обеспечения им равных возможностей в реализации гражданских прав.</w:t>
      </w:r>
    </w:p>
    <w:p w:rsidR="00AA3B76" w:rsidRPr="00145417" w:rsidRDefault="00AA3B76" w:rsidP="00AA3B76">
      <w:pPr>
        <w:pStyle w:val="ConsPlusCell"/>
        <w:ind w:right="140" w:firstLine="567"/>
        <w:jc w:val="both"/>
        <w:rPr>
          <w:rFonts w:ascii="Times New Roman" w:hAnsi="Times New Roman" w:cs="Times New Roman"/>
          <w:sz w:val="24"/>
          <w:szCs w:val="24"/>
        </w:rPr>
      </w:pPr>
      <w:r w:rsidRPr="00145417">
        <w:rPr>
          <w:rFonts w:ascii="Times New Roman" w:hAnsi="Times New Roman" w:cs="Times New Roman"/>
          <w:sz w:val="24"/>
          <w:szCs w:val="24"/>
        </w:rPr>
        <w:t xml:space="preserve">Перечень мероприятий Подпрограммы  представлен в </w:t>
      </w:r>
      <w:r w:rsidRPr="00145417">
        <w:rPr>
          <w:rFonts w:ascii="Times New Roman" w:hAnsi="Times New Roman" w:cs="Times New Roman"/>
          <w:bCs/>
          <w:sz w:val="24"/>
          <w:szCs w:val="24"/>
        </w:rPr>
        <w:t>Приложении 1</w:t>
      </w:r>
      <w:r>
        <w:rPr>
          <w:rFonts w:ascii="Times New Roman" w:hAnsi="Times New Roman" w:cs="Times New Roman"/>
          <w:bCs/>
          <w:sz w:val="24"/>
          <w:szCs w:val="24"/>
        </w:rPr>
        <w:t xml:space="preserve"> </w:t>
      </w:r>
      <w:r w:rsidRPr="00145417">
        <w:rPr>
          <w:rFonts w:ascii="Times New Roman" w:hAnsi="Times New Roman" w:cs="Times New Roman"/>
          <w:sz w:val="24"/>
          <w:szCs w:val="24"/>
        </w:rPr>
        <w:t>к настоящей Подпрограмме.</w:t>
      </w:r>
    </w:p>
    <w:p w:rsidR="00AA3B76" w:rsidRPr="00145417" w:rsidRDefault="00AA3B76" w:rsidP="00AA3B76">
      <w:pPr>
        <w:ind w:right="141" w:firstLine="567"/>
        <w:jc w:val="center"/>
        <w:rPr>
          <w:sz w:val="24"/>
          <w:szCs w:val="24"/>
        </w:rPr>
      </w:pPr>
    </w:p>
    <w:p w:rsidR="00AA3B76" w:rsidRPr="00145417" w:rsidRDefault="00AA3B76" w:rsidP="00AA3B76">
      <w:pPr>
        <w:ind w:right="141" w:firstLine="567"/>
        <w:jc w:val="center"/>
        <w:rPr>
          <w:b/>
          <w:sz w:val="24"/>
          <w:szCs w:val="24"/>
        </w:rPr>
      </w:pPr>
      <w:r w:rsidRPr="00145417">
        <w:rPr>
          <w:b/>
          <w:sz w:val="24"/>
          <w:szCs w:val="24"/>
        </w:rPr>
        <w:t xml:space="preserve">Раздел 4. ОЖИДАЕМЫЕ РЕЗУЛЬТАТЫ  И ЦЕЛЕВЫЕ ПОКАЗАТЕЛИ </w:t>
      </w:r>
    </w:p>
    <w:p w:rsidR="00AA3B76" w:rsidRDefault="00AA3B76" w:rsidP="00AA3B76">
      <w:pPr>
        <w:ind w:right="141" w:firstLine="567"/>
        <w:jc w:val="center"/>
        <w:rPr>
          <w:b/>
          <w:sz w:val="24"/>
          <w:szCs w:val="24"/>
        </w:rPr>
      </w:pPr>
      <w:r w:rsidRPr="00145417">
        <w:rPr>
          <w:b/>
          <w:sz w:val="24"/>
          <w:szCs w:val="24"/>
        </w:rPr>
        <w:t xml:space="preserve">РЕАЛИЗАЦИИ ПОДПРОГРАММЫ </w:t>
      </w:r>
    </w:p>
    <w:p w:rsidR="00AA3B76" w:rsidRDefault="00E557F2" w:rsidP="00E557F2">
      <w:pPr>
        <w:ind w:right="141"/>
        <w:jc w:val="center"/>
        <w:rPr>
          <w:sz w:val="24"/>
          <w:szCs w:val="24"/>
        </w:rPr>
      </w:pPr>
      <w:r w:rsidRPr="001E3DC9">
        <w:rPr>
          <w:i/>
          <w:color w:val="FF0000"/>
          <w:sz w:val="24"/>
          <w:szCs w:val="24"/>
        </w:rPr>
        <w:t>(в редакции  постановления от 20.03.2020 г. №217</w:t>
      </w:r>
      <w:r w:rsidR="000525C8">
        <w:rPr>
          <w:i/>
          <w:color w:val="FF0000"/>
          <w:sz w:val="24"/>
          <w:szCs w:val="24"/>
        </w:rPr>
        <w:t>, от 25.10.2021  №713</w:t>
      </w:r>
      <w:r w:rsidR="0075062D">
        <w:rPr>
          <w:i/>
          <w:color w:val="FF0000"/>
          <w:sz w:val="24"/>
          <w:szCs w:val="24"/>
        </w:rPr>
        <w:t>, от 27 июня 2023 года №436</w:t>
      </w:r>
      <w:r w:rsidRPr="001E3DC9">
        <w:rPr>
          <w:i/>
          <w:color w:val="FF0000"/>
          <w:sz w:val="24"/>
          <w:szCs w:val="24"/>
        </w:rPr>
        <w:t>)</w:t>
      </w:r>
    </w:p>
    <w:p w:rsidR="0075062D" w:rsidRDefault="00AA3B76" w:rsidP="00AA3B76">
      <w:pPr>
        <w:ind w:right="141" w:firstLine="708"/>
        <w:jc w:val="both"/>
        <w:rPr>
          <w:sz w:val="24"/>
          <w:szCs w:val="24"/>
        </w:rPr>
      </w:pPr>
      <w:r>
        <w:rPr>
          <w:sz w:val="24"/>
        </w:rPr>
        <w:t xml:space="preserve">Реализация </w:t>
      </w:r>
      <w:r w:rsidRPr="003A2184">
        <w:rPr>
          <w:sz w:val="24"/>
        </w:rPr>
        <w:t xml:space="preserve"> </w:t>
      </w:r>
      <w:r>
        <w:rPr>
          <w:sz w:val="24"/>
        </w:rPr>
        <w:t xml:space="preserve">Подпрограммы </w:t>
      </w:r>
      <w:r w:rsidRPr="00145417">
        <w:rPr>
          <w:sz w:val="24"/>
          <w:szCs w:val="24"/>
        </w:rPr>
        <w:t>"Доступная среда для инвалидов и других маломо</w:t>
      </w:r>
      <w:r>
        <w:rPr>
          <w:sz w:val="24"/>
          <w:szCs w:val="24"/>
        </w:rPr>
        <w:t>бильных групп населения" на 2020</w:t>
      </w:r>
      <w:r w:rsidRPr="00145417">
        <w:rPr>
          <w:sz w:val="24"/>
          <w:szCs w:val="24"/>
        </w:rPr>
        <w:t>-20</w:t>
      </w:r>
      <w:r w:rsidR="001139CB">
        <w:rPr>
          <w:sz w:val="24"/>
          <w:szCs w:val="24"/>
        </w:rPr>
        <w:t xml:space="preserve">26 </w:t>
      </w:r>
      <w:r w:rsidRPr="00145417">
        <w:rPr>
          <w:sz w:val="24"/>
          <w:szCs w:val="24"/>
        </w:rPr>
        <w:t>годы</w:t>
      </w:r>
      <w:r>
        <w:rPr>
          <w:sz w:val="24"/>
          <w:szCs w:val="24"/>
        </w:rPr>
        <w:t xml:space="preserve"> позволит:</w:t>
      </w:r>
      <w:r w:rsidR="0075062D">
        <w:rPr>
          <w:sz w:val="24"/>
          <w:szCs w:val="24"/>
        </w:rPr>
        <w:t xml:space="preserve"> </w:t>
      </w:r>
    </w:p>
    <w:p w:rsidR="00AA3B76" w:rsidRDefault="00AA3B76" w:rsidP="00AA3B76">
      <w:pPr>
        <w:ind w:right="141" w:firstLine="708"/>
        <w:jc w:val="both"/>
        <w:rPr>
          <w:sz w:val="24"/>
        </w:rPr>
      </w:pPr>
      <w:r>
        <w:rPr>
          <w:sz w:val="24"/>
          <w:szCs w:val="24"/>
        </w:rPr>
        <w:t xml:space="preserve">- </w:t>
      </w:r>
      <w:r>
        <w:rPr>
          <w:sz w:val="24"/>
        </w:rPr>
        <w:t>реализовать комплекс</w:t>
      </w:r>
      <w:r w:rsidRPr="00A02A36">
        <w:rPr>
          <w:sz w:val="24"/>
        </w:rPr>
        <w:t xml:space="preserve"> мероприятий, направленных </w:t>
      </w:r>
      <w:r>
        <w:rPr>
          <w:sz w:val="24"/>
        </w:rPr>
        <w:t xml:space="preserve">на </w:t>
      </w:r>
      <w:r w:rsidRPr="00A02A36">
        <w:rPr>
          <w:sz w:val="24"/>
        </w:rPr>
        <w:t>обеспечение беспрепятственного доступа к объектам и услугам в важных сферах жизнедеятельности инвалидов и других маломобильных</w:t>
      </w:r>
      <w:r>
        <w:rPr>
          <w:sz w:val="24"/>
        </w:rPr>
        <w:t xml:space="preserve"> групп населения - </w:t>
      </w:r>
      <w:r w:rsidRPr="00A02A36">
        <w:rPr>
          <w:sz w:val="24"/>
        </w:rPr>
        <w:t xml:space="preserve"> в сфере образования, физической культуры и спорта, культу</w:t>
      </w:r>
      <w:r>
        <w:rPr>
          <w:sz w:val="24"/>
        </w:rPr>
        <w:t>ры;</w:t>
      </w:r>
    </w:p>
    <w:p w:rsidR="00AA3B76" w:rsidRPr="002C332D" w:rsidRDefault="00AA3B76" w:rsidP="00AA3B76">
      <w:pPr>
        <w:shd w:val="clear" w:color="auto" w:fill="FFFFFF"/>
        <w:ind w:firstLine="567"/>
        <w:rPr>
          <w:rFonts w:ascii="yandex-sans" w:hAnsi="yandex-sans"/>
          <w:color w:val="000000"/>
          <w:sz w:val="23"/>
          <w:szCs w:val="23"/>
        </w:rPr>
      </w:pPr>
      <w:r>
        <w:rPr>
          <w:rFonts w:ascii="yandex-sans" w:hAnsi="yandex-sans"/>
          <w:color w:val="000000"/>
          <w:sz w:val="23"/>
          <w:szCs w:val="23"/>
        </w:rPr>
        <w:t>- снизить  социальную</w:t>
      </w:r>
      <w:r w:rsidRPr="00124337">
        <w:rPr>
          <w:rFonts w:ascii="yandex-sans" w:hAnsi="yandex-sans"/>
          <w:color w:val="000000"/>
          <w:sz w:val="23"/>
          <w:szCs w:val="23"/>
        </w:rPr>
        <w:t xml:space="preserve"> напря</w:t>
      </w:r>
      <w:r>
        <w:rPr>
          <w:rFonts w:ascii="yandex-sans" w:hAnsi="yandex-sans"/>
          <w:color w:val="000000"/>
          <w:sz w:val="23"/>
          <w:szCs w:val="23"/>
        </w:rPr>
        <w:t xml:space="preserve">женность в обществе </w:t>
      </w:r>
      <w:r w:rsidRPr="002C7877">
        <w:rPr>
          <w:rFonts w:ascii="yandex-sans" w:hAnsi="yandex-sans"/>
          <w:color w:val="000000"/>
          <w:sz w:val="23"/>
          <w:szCs w:val="23"/>
        </w:rPr>
        <w:t>за счет преодоления социальной изоляции и включенности граждан с</w:t>
      </w:r>
      <w:r>
        <w:rPr>
          <w:rFonts w:ascii="yandex-sans" w:hAnsi="yandex-sans"/>
          <w:color w:val="000000"/>
          <w:sz w:val="23"/>
          <w:szCs w:val="23"/>
        </w:rPr>
        <w:t xml:space="preserve"> </w:t>
      </w:r>
      <w:r w:rsidRPr="002C7877">
        <w:rPr>
          <w:rFonts w:ascii="yandex-sans" w:hAnsi="yandex-sans"/>
          <w:color w:val="000000"/>
          <w:sz w:val="23"/>
          <w:szCs w:val="23"/>
        </w:rPr>
        <w:t>различными ограничениями в жизнь общества</w:t>
      </w:r>
      <w:r>
        <w:rPr>
          <w:rFonts w:ascii="yandex-sans" w:hAnsi="yandex-sans"/>
          <w:color w:val="000000"/>
          <w:sz w:val="23"/>
          <w:szCs w:val="23"/>
        </w:rPr>
        <w:t>;</w:t>
      </w:r>
    </w:p>
    <w:p w:rsidR="00AA3B76" w:rsidRDefault="00AA3B76" w:rsidP="00AA3B76">
      <w:pPr>
        <w:ind w:right="141" w:firstLine="567"/>
        <w:jc w:val="both"/>
        <w:rPr>
          <w:sz w:val="24"/>
          <w:szCs w:val="24"/>
        </w:rPr>
      </w:pPr>
      <w:r>
        <w:rPr>
          <w:sz w:val="24"/>
          <w:szCs w:val="24"/>
        </w:rPr>
        <w:t xml:space="preserve">- повысить </w:t>
      </w:r>
      <w:r w:rsidRPr="00791636">
        <w:rPr>
          <w:sz w:val="24"/>
          <w:szCs w:val="24"/>
        </w:rPr>
        <w:t>каче</w:t>
      </w:r>
      <w:r>
        <w:rPr>
          <w:sz w:val="24"/>
          <w:szCs w:val="24"/>
        </w:rPr>
        <w:t>ство</w:t>
      </w:r>
      <w:r w:rsidRPr="00791636">
        <w:rPr>
          <w:sz w:val="24"/>
          <w:szCs w:val="24"/>
        </w:rPr>
        <w:t xml:space="preserve"> обучения де</w:t>
      </w:r>
      <w:r>
        <w:rPr>
          <w:sz w:val="24"/>
          <w:szCs w:val="24"/>
        </w:rPr>
        <w:t>тей-инвалидов и детей с ОВЗ;</w:t>
      </w:r>
    </w:p>
    <w:p w:rsidR="00AA3B76" w:rsidRPr="002C7877" w:rsidRDefault="00AA3B76" w:rsidP="00AA3B76">
      <w:pPr>
        <w:shd w:val="clear" w:color="auto" w:fill="FFFFFF"/>
        <w:ind w:firstLine="567"/>
        <w:rPr>
          <w:rFonts w:ascii="yandex-sans" w:hAnsi="yandex-sans"/>
          <w:color w:val="000000"/>
          <w:sz w:val="23"/>
          <w:szCs w:val="23"/>
        </w:rPr>
      </w:pPr>
      <w:r>
        <w:rPr>
          <w:rFonts w:ascii="yandex-sans" w:hAnsi="yandex-sans"/>
          <w:color w:val="000000"/>
          <w:sz w:val="23"/>
          <w:szCs w:val="23"/>
        </w:rPr>
        <w:t xml:space="preserve">- повысить  активность </w:t>
      </w:r>
      <w:r w:rsidRPr="00901447">
        <w:rPr>
          <w:rFonts w:ascii="yandex-sans" w:hAnsi="yandex-sans"/>
          <w:color w:val="000000"/>
          <w:sz w:val="23"/>
          <w:szCs w:val="23"/>
        </w:rPr>
        <w:t xml:space="preserve"> участия инвалидов в культурных и спортивных мероприятиях</w:t>
      </w:r>
      <w:r>
        <w:rPr>
          <w:rFonts w:ascii="yandex-sans" w:hAnsi="yandex-sans"/>
          <w:color w:val="000000"/>
          <w:sz w:val="23"/>
          <w:szCs w:val="23"/>
        </w:rPr>
        <w:t>;</w:t>
      </w:r>
    </w:p>
    <w:p w:rsidR="00AA3B76" w:rsidRDefault="00AA3B76" w:rsidP="00AA3B76">
      <w:pPr>
        <w:ind w:right="141" w:firstLine="567"/>
        <w:jc w:val="both"/>
        <w:rPr>
          <w:sz w:val="24"/>
          <w:szCs w:val="24"/>
        </w:rPr>
      </w:pPr>
      <w:r>
        <w:rPr>
          <w:sz w:val="24"/>
          <w:szCs w:val="24"/>
        </w:rPr>
        <w:t xml:space="preserve">-  сформировать </w:t>
      </w:r>
      <w:r w:rsidRPr="00791636">
        <w:rPr>
          <w:sz w:val="24"/>
          <w:szCs w:val="24"/>
        </w:rPr>
        <w:t>позитивно</w:t>
      </w:r>
      <w:r>
        <w:rPr>
          <w:sz w:val="24"/>
          <w:szCs w:val="24"/>
        </w:rPr>
        <w:t xml:space="preserve">е </w:t>
      </w:r>
      <w:r w:rsidRPr="00791636">
        <w:rPr>
          <w:sz w:val="24"/>
          <w:szCs w:val="24"/>
        </w:rPr>
        <w:t xml:space="preserve"> общественно</w:t>
      </w:r>
      <w:r>
        <w:rPr>
          <w:sz w:val="24"/>
          <w:szCs w:val="24"/>
        </w:rPr>
        <w:t xml:space="preserve">е </w:t>
      </w:r>
      <w:r w:rsidRPr="00791636">
        <w:rPr>
          <w:sz w:val="24"/>
          <w:szCs w:val="24"/>
        </w:rPr>
        <w:t xml:space="preserve"> мне</w:t>
      </w:r>
      <w:r>
        <w:rPr>
          <w:sz w:val="24"/>
          <w:szCs w:val="24"/>
        </w:rPr>
        <w:t>ние</w:t>
      </w:r>
      <w:r w:rsidRPr="00791636">
        <w:rPr>
          <w:sz w:val="24"/>
          <w:szCs w:val="24"/>
        </w:rPr>
        <w:t xml:space="preserve"> в отношении </w:t>
      </w:r>
      <w:proofErr w:type="gramStart"/>
      <w:r w:rsidRPr="00791636">
        <w:rPr>
          <w:sz w:val="24"/>
          <w:szCs w:val="24"/>
        </w:rPr>
        <w:t>проблем обеспечения доступности среды жизнедеятельности инвали</w:t>
      </w:r>
      <w:r>
        <w:rPr>
          <w:sz w:val="24"/>
          <w:szCs w:val="24"/>
        </w:rPr>
        <w:t>дов</w:t>
      </w:r>
      <w:proofErr w:type="gramEnd"/>
      <w:r>
        <w:rPr>
          <w:sz w:val="24"/>
          <w:szCs w:val="24"/>
        </w:rPr>
        <w:t>.</w:t>
      </w:r>
    </w:p>
    <w:p w:rsidR="00AA3B76" w:rsidRPr="00145417" w:rsidRDefault="00AA3B76" w:rsidP="00AA3B76">
      <w:pPr>
        <w:pStyle w:val="af6"/>
        <w:ind w:right="141" w:firstLine="567"/>
        <w:jc w:val="both"/>
        <w:rPr>
          <w:rFonts w:ascii="Times New Roman" w:hAnsi="Times New Roman"/>
          <w:sz w:val="24"/>
          <w:szCs w:val="24"/>
        </w:rPr>
      </w:pPr>
      <w:r>
        <w:rPr>
          <w:rFonts w:ascii="Times New Roman" w:hAnsi="Times New Roman"/>
          <w:sz w:val="24"/>
          <w:szCs w:val="24"/>
        </w:rPr>
        <w:t xml:space="preserve"> </w:t>
      </w:r>
      <w:r w:rsidRPr="00145417">
        <w:rPr>
          <w:rFonts w:ascii="Times New Roman" w:hAnsi="Times New Roman"/>
          <w:sz w:val="24"/>
          <w:szCs w:val="24"/>
        </w:rPr>
        <w:t>Эффективность реализации Подпрограммы  будет оцениваться по количественным показателям (индикаторам), характеризующим результативность выполнения мероприятий.</w:t>
      </w:r>
    </w:p>
    <w:p w:rsidR="00AA3B76" w:rsidRPr="00145417" w:rsidRDefault="00AA3B76" w:rsidP="00AA3B76">
      <w:pPr>
        <w:pStyle w:val="af6"/>
        <w:ind w:right="141" w:firstLine="567"/>
        <w:jc w:val="both"/>
        <w:rPr>
          <w:rFonts w:ascii="Times New Roman" w:hAnsi="Times New Roman"/>
          <w:sz w:val="24"/>
          <w:szCs w:val="24"/>
        </w:rPr>
      </w:pPr>
      <w:r w:rsidRPr="00145417">
        <w:rPr>
          <w:rFonts w:ascii="Times New Roman" w:hAnsi="Times New Roman"/>
          <w:sz w:val="24"/>
          <w:szCs w:val="24"/>
        </w:rPr>
        <w:t xml:space="preserve">Планируемые целевые индикаторы и показатели результативности реализации Подпрограммы  представлены в </w:t>
      </w:r>
      <w:r w:rsidRPr="00846139">
        <w:rPr>
          <w:rFonts w:ascii="Times New Roman" w:hAnsi="Times New Roman"/>
          <w:b/>
          <w:sz w:val="24"/>
          <w:szCs w:val="24"/>
        </w:rPr>
        <w:t>приложении 2</w:t>
      </w:r>
      <w:r w:rsidRPr="00145417">
        <w:rPr>
          <w:rFonts w:ascii="Times New Roman" w:hAnsi="Times New Roman"/>
          <w:sz w:val="24"/>
          <w:szCs w:val="24"/>
        </w:rPr>
        <w:t xml:space="preserve"> к  настоящей Подпрограмме.</w:t>
      </w:r>
    </w:p>
    <w:p w:rsidR="00AA3B76" w:rsidRPr="00145417" w:rsidRDefault="00AA3B76" w:rsidP="00AA3B76">
      <w:pPr>
        <w:ind w:right="141" w:firstLine="567"/>
        <w:jc w:val="both"/>
        <w:rPr>
          <w:sz w:val="24"/>
          <w:szCs w:val="24"/>
        </w:rPr>
      </w:pPr>
      <w:r>
        <w:rPr>
          <w:sz w:val="24"/>
          <w:szCs w:val="24"/>
        </w:rPr>
        <w:lastRenderedPageBreak/>
        <w:t>Сведениями достижения целевых показателей</w:t>
      </w:r>
      <w:r w:rsidRPr="00145417">
        <w:rPr>
          <w:sz w:val="24"/>
          <w:szCs w:val="24"/>
        </w:rPr>
        <w:t xml:space="preserve"> </w:t>
      </w:r>
      <w:r>
        <w:rPr>
          <w:sz w:val="24"/>
          <w:szCs w:val="24"/>
        </w:rPr>
        <w:t xml:space="preserve">будут являться </w:t>
      </w:r>
      <w:r w:rsidRPr="00145417">
        <w:rPr>
          <w:sz w:val="24"/>
          <w:szCs w:val="24"/>
        </w:rPr>
        <w:t>Акты приемки выполненных работ, акт приемки объекта в эксплуатацию и данные</w:t>
      </w:r>
      <w:r>
        <w:rPr>
          <w:sz w:val="24"/>
          <w:szCs w:val="24"/>
        </w:rPr>
        <w:t xml:space="preserve"> </w:t>
      </w:r>
      <w:proofErr w:type="spellStart"/>
      <w:r>
        <w:rPr>
          <w:sz w:val="24"/>
          <w:szCs w:val="24"/>
        </w:rPr>
        <w:t>ведомственой</w:t>
      </w:r>
      <w:proofErr w:type="spellEnd"/>
      <w:r>
        <w:rPr>
          <w:sz w:val="24"/>
          <w:szCs w:val="24"/>
        </w:rPr>
        <w:t xml:space="preserve"> отчетности</w:t>
      </w:r>
      <w:r w:rsidRPr="00145417">
        <w:rPr>
          <w:sz w:val="24"/>
          <w:szCs w:val="24"/>
        </w:rPr>
        <w:t xml:space="preserve">, представленные  Управлением образования администрации </w:t>
      </w:r>
      <w:proofErr w:type="spellStart"/>
      <w:r w:rsidRPr="00145417">
        <w:rPr>
          <w:sz w:val="24"/>
          <w:szCs w:val="24"/>
        </w:rPr>
        <w:t>Тайшетского</w:t>
      </w:r>
      <w:proofErr w:type="spellEnd"/>
      <w:r w:rsidRPr="00145417">
        <w:rPr>
          <w:sz w:val="24"/>
          <w:szCs w:val="24"/>
        </w:rPr>
        <w:t xml:space="preserve"> района, Управлением культуры, спорта и молодежной политики администрации </w:t>
      </w:r>
      <w:proofErr w:type="spellStart"/>
      <w:r w:rsidRPr="00145417">
        <w:rPr>
          <w:sz w:val="24"/>
          <w:szCs w:val="24"/>
        </w:rPr>
        <w:t>Тайшетского</w:t>
      </w:r>
      <w:proofErr w:type="spellEnd"/>
      <w:r w:rsidRPr="00145417">
        <w:rPr>
          <w:sz w:val="24"/>
          <w:szCs w:val="24"/>
        </w:rPr>
        <w:t xml:space="preserve"> района.</w:t>
      </w:r>
    </w:p>
    <w:p w:rsidR="00AA3B76" w:rsidRDefault="00AA3B76" w:rsidP="00AA3B76">
      <w:pPr>
        <w:widowControl w:val="0"/>
        <w:tabs>
          <w:tab w:val="left" w:pos="0"/>
        </w:tabs>
        <w:ind w:firstLine="567"/>
        <w:jc w:val="both"/>
        <w:rPr>
          <w:sz w:val="24"/>
          <w:szCs w:val="24"/>
        </w:rPr>
      </w:pPr>
      <w:r w:rsidRPr="00145417">
        <w:rPr>
          <w:sz w:val="24"/>
          <w:szCs w:val="24"/>
        </w:rPr>
        <w:t xml:space="preserve">Реализация Подпрограммы позволит достичь следующих результатов: </w:t>
      </w:r>
    </w:p>
    <w:p w:rsidR="00AA3B76" w:rsidRPr="00CD652D" w:rsidRDefault="00AA3B76" w:rsidP="00AA3B76">
      <w:pPr>
        <w:ind w:firstLine="567"/>
        <w:jc w:val="both"/>
        <w:outlineLvl w:val="2"/>
        <w:rPr>
          <w:sz w:val="24"/>
          <w:szCs w:val="24"/>
        </w:rPr>
      </w:pPr>
      <w:r>
        <w:rPr>
          <w:sz w:val="24"/>
          <w:szCs w:val="24"/>
        </w:rPr>
        <w:t>- у</w:t>
      </w:r>
      <w:r w:rsidRPr="00CD652D">
        <w:rPr>
          <w:sz w:val="24"/>
          <w:szCs w:val="24"/>
        </w:rPr>
        <w:t>величить долю доступных для инвалидов и других маломобильных групп населения объектов к</w:t>
      </w:r>
      <w:r w:rsidR="001139CB">
        <w:rPr>
          <w:sz w:val="24"/>
          <w:szCs w:val="24"/>
        </w:rPr>
        <w:t>ультуры к концу 2026</w:t>
      </w:r>
      <w:r>
        <w:rPr>
          <w:sz w:val="24"/>
          <w:szCs w:val="24"/>
        </w:rPr>
        <w:t xml:space="preserve"> года до 78</w:t>
      </w:r>
      <w:r w:rsidRPr="00CD652D">
        <w:rPr>
          <w:sz w:val="24"/>
          <w:szCs w:val="24"/>
        </w:rPr>
        <w:t>%;</w:t>
      </w:r>
    </w:p>
    <w:p w:rsidR="00AA3B76" w:rsidRPr="00CD652D" w:rsidRDefault="00AA3B76" w:rsidP="00AA3B76">
      <w:pPr>
        <w:ind w:firstLine="567"/>
        <w:jc w:val="both"/>
        <w:outlineLvl w:val="2"/>
        <w:rPr>
          <w:sz w:val="24"/>
          <w:szCs w:val="24"/>
        </w:rPr>
      </w:pPr>
      <w:r>
        <w:rPr>
          <w:sz w:val="24"/>
          <w:szCs w:val="24"/>
        </w:rPr>
        <w:t>- у</w:t>
      </w:r>
      <w:r w:rsidRPr="00CD652D">
        <w:rPr>
          <w:sz w:val="24"/>
          <w:szCs w:val="24"/>
        </w:rPr>
        <w:t>величить долю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учреждений к концу 20</w:t>
      </w:r>
      <w:r w:rsidR="001139CB">
        <w:rPr>
          <w:sz w:val="24"/>
          <w:szCs w:val="24"/>
        </w:rPr>
        <w:t>26</w:t>
      </w:r>
      <w:r w:rsidR="00442C01">
        <w:rPr>
          <w:sz w:val="24"/>
          <w:szCs w:val="24"/>
        </w:rPr>
        <w:t xml:space="preserve"> года до 59,1</w:t>
      </w:r>
      <w:r w:rsidRPr="00CD652D">
        <w:rPr>
          <w:sz w:val="24"/>
          <w:szCs w:val="24"/>
        </w:rPr>
        <w:t>%;</w:t>
      </w:r>
    </w:p>
    <w:p w:rsidR="00AA3B76" w:rsidRPr="00CD652D" w:rsidRDefault="00AA3B76" w:rsidP="00A339D2">
      <w:pPr>
        <w:shd w:val="clear" w:color="auto" w:fill="92D050"/>
        <w:ind w:firstLine="567"/>
        <w:jc w:val="both"/>
        <w:outlineLvl w:val="2"/>
        <w:rPr>
          <w:sz w:val="24"/>
          <w:szCs w:val="24"/>
        </w:rPr>
      </w:pPr>
      <w:r>
        <w:rPr>
          <w:sz w:val="24"/>
          <w:szCs w:val="24"/>
        </w:rPr>
        <w:t>- у</w:t>
      </w:r>
      <w:r w:rsidRPr="00CD652D">
        <w:rPr>
          <w:sz w:val="24"/>
          <w:szCs w:val="24"/>
        </w:rPr>
        <w:t xml:space="preserve">величить долю учреждений физической  культуры и </w:t>
      </w:r>
      <w:proofErr w:type="gramStart"/>
      <w:r w:rsidRPr="00CD652D">
        <w:rPr>
          <w:sz w:val="24"/>
          <w:szCs w:val="24"/>
        </w:rPr>
        <w:t>спорта</w:t>
      </w:r>
      <w:proofErr w:type="gramEnd"/>
      <w:r w:rsidRPr="00CD652D">
        <w:rPr>
          <w:sz w:val="24"/>
          <w:szCs w:val="24"/>
        </w:rPr>
        <w:t xml:space="preserve"> адаптированных </w:t>
      </w:r>
      <w:r w:rsidR="001139CB">
        <w:rPr>
          <w:sz w:val="24"/>
          <w:szCs w:val="24"/>
        </w:rPr>
        <w:t>для детей-инвалидов к концу 2026</w:t>
      </w:r>
      <w:r w:rsidRPr="00CD652D">
        <w:rPr>
          <w:sz w:val="24"/>
          <w:szCs w:val="24"/>
        </w:rPr>
        <w:t xml:space="preserve">  до 100%;</w:t>
      </w:r>
    </w:p>
    <w:p w:rsidR="00AA3B76" w:rsidRDefault="00AA3B76" w:rsidP="005D13F2">
      <w:pPr>
        <w:shd w:val="clear" w:color="auto" w:fill="92D050"/>
        <w:ind w:firstLine="567"/>
        <w:jc w:val="both"/>
        <w:outlineLvl w:val="2"/>
        <w:rPr>
          <w:sz w:val="24"/>
          <w:szCs w:val="24"/>
        </w:rPr>
      </w:pPr>
      <w:r>
        <w:rPr>
          <w:sz w:val="24"/>
          <w:szCs w:val="24"/>
        </w:rPr>
        <w:t>- у</w:t>
      </w:r>
      <w:r w:rsidRPr="00CD652D">
        <w:rPr>
          <w:sz w:val="24"/>
          <w:szCs w:val="24"/>
        </w:rPr>
        <w:t>величить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CD652D">
        <w:rPr>
          <w:sz w:val="24"/>
          <w:szCs w:val="24"/>
        </w:rPr>
        <w:t>Тайшетский</w:t>
      </w:r>
      <w:proofErr w:type="spellEnd"/>
      <w:r w:rsidRPr="00CD652D">
        <w:rPr>
          <w:sz w:val="24"/>
          <w:szCs w:val="24"/>
        </w:rPr>
        <w:t xml:space="preserve"> р</w:t>
      </w:r>
      <w:r w:rsidR="001139CB">
        <w:rPr>
          <w:sz w:val="24"/>
          <w:szCs w:val="24"/>
        </w:rPr>
        <w:t>айон" к концу 2026</w:t>
      </w:r>
      <w:r w:rsidR="00AD3608">
        <w:rPr>
          <w:sz w:val="24"/>
          <w:szCs w:val="24"/>
        </w:rPr>
        <w:t xml:space="preserve"> года до  16,0</w:t>
      </w:r>
      <w:r w:rsidRPr="00CD652D">
        <w:rPr>
          <w:sz w:val="24"/>
          <w:szCs w:val="24"/>
        </w:rPr>
        <w:t>%;</w:t>
      </w:r>
    </w:p>
    <w:p w:rsidR="00404BBB" w:rsidRPr="00145417" w:rsidRDefault="00404BBB" w:rsidP="00A339D2">
      <w:pPr>
        <w:shd w:val="clear" w:color="auto" w:fill="92D050"/>
        <w:ind w:firstLine="567"/>
        <w:jc w:val="both"/>
        <w:outlineLvl w:val="2"/>
        <w:rPr>
          <w:sz w:val="24"/>
          <w:szCs w:val="24"/>
        </w:rPr>
      </w:pPr>
      <w:r>
        <w:rPr>
          <w:sz w:val="24"/>
          <w:szCs w:val="24"/>
        </w:rPr>
        <w:t xml:space="preserve">- </w:t>
      </w:r>
      <w:r w:rsidR="00516E8E">
        <w:rPr>
          <w:sz w:val="24"/>
          <w:szCs w:val="24"/>
        </w:rPr>
        <w:t>увеличить долю</w:t>
      </w:r>
      <w:r w:rsidR="00516E8E" w:rsidRPr="00AD6A7F">
        <w:rPr>
          <w:sz w:val="24"/>
          <w:szCs w:val="24"/>
        </w:rPr>
        <w:t xml:space="preserve"> </w:t>
      </w:r>
      <w:r w:rsidR="00516E8E">
        <w:rPr>
          <w:sz w:val="24"/>
          <w:szCs w:val="24"/>
        </w:rPr>
        <w:t xml:space="preserve">муниципальных </w:t>
      </w:r>
      <w:r w:rsidR="00516E8E" w:rsidRPr="00AD6A7F">
        <w:rPr>
          <w:sz w:val="24"/>
          <w:szCs w:val="24"/>
        </w:rPr>
        <w:t>образовательных организаций, в которых обучающиеся дети с ОВЗ, обеспечены необходимым оборудованием для коррекции</w:t>
      </w:r>
      <w:r w:rsidR="001139CB">
        <w:rPr>
          <w:sz w:val="24"/>
          <w:szCs w:val="24"/>
        </w:rPr>
        <w:t xml:space="preserve">  к концу 2026</w:t>
      </w:r>
      <w:r w:rsidR="00AD3608">
        <w:rPr>
          <w:sz w:val="24"/>
          <w:szCs w:val="24"/>
        </w:rPr>
        <w:t xml:space="preserve"> года до  25,8</w:t>
      </w:r>
      <w:r w:rsidR="00516E8E">
        <w:rPr>
          <w:sz w:val="24"/>
          <w:szCs w:val="24"/>
        </w:rPr>
        <w:t xml:space="preserve">%.  </w:t>
      </w:r>
    </w:p>
    <w:p w:rsidR="00AA3B76" w:rsidRDefault="00AA3B76" w:rsidP="00AA3B76">
      <w:pPr>
        <w:ind w:right="141" w:firstLine="567"/>
        <w:jc w:val="both"/>
        <w:rPr>
          <w:sz w:val="24"/>
          <w:szCs w:val="24"/>
        </w:rPr>
      </w:pPr>
      <w:r>
        <w:rPr>
          <w:sz w:val="24"/>
          <w:szCs w:val="24"/>
        </w:rPr>
        <w:t>Методика расчета целевых показателей:</w:t>
      </w:r>
    </w:p>
    <w:p w:rsidR="00AA3B76" w:rsidRDefault="00AA3B76" w:rsidP="00AA3B76">
      <w:pPr>
        <w:ind w:right="141" w:firstLine="567"/>
        <w:jc w:val="both"/>
        <w:rPr>
          <w:sz w:val="24"/>
          <w:szCs w:val="24"/>
        </w:rPr>
      </w:pPr>
      <w:r>
        <w:rPr>
          <w:sz w:val="24"/>
          <w:szCs w:val="24"/>
        </w:rPr>
        <w:t>- п</w:t>
      </w:r>
      <w:r w:rsidRPr="00F5321A">
        <w:rPr>
          <w:sz w:val="24"/>
          <w:szCs w:val="24"/>
        </w:rPr>
        <w:t>оказатель "</w:t>
      </w:r>
      <w:r w:rsidRPr="00560336">
        <w:rPr>
          <w:sz w:val="24"/>
          <w:szCs w:val="24"/>
        </w:rPr>
        <w:t>Доля доступных для инвалидов и других маломобильных групп населения  объектов культуры</w:t>
      </w:r>
      <w:r>
        <w:rPr>
          <w:sz w:val="24"/>
          <w:szCs w:val="24"/>
        </w:rPr>
        <w:t>"</w:t>
      </w:r>
      <w:r w:rsidRPr="00560336">
        <w:rPr>
          <w:sz w:val="24"/>
          <w:szCs w:val="24"/>
        </w:rPr>
        <w:t xml:space="preserve"> </w:t>
      </w:r>
      <w:r>
        <w:rPr>
          <w:sz w:val="24"/>
          <w:szCs w:val="24"/>
        </w:rPr>
        <w:t xml:space="preserve"> </w:t>
      </w:r>
      <w:r w:rsidRPr="00F5321A">
        <w:rPr>
          <w:sz w:val="24"/>
          <w:szCs w:val="24"/>
        </w:rPr>
        <w:t xml:space="preserve">рассчитывается по формуле: </w:t>
      </w:r>
      <w:proofErr w:type="spellStart"/>
      <w:r w:rsidRPr="00F5321A">
        <w:rPr>
          <w:sz w:val="24"/>
          <w:szCs w:val="24"/>
        </w:rPr>
        <w:t>Д</w:t>
      </w:r>
      <w:r>
        <w:rPr>
          <w:sz w:val="24"/>
          <w:szCs w:val="24"/>
        </w:rPr>
        <w:t>к</w:t>
      </w:r>
      <w:proofErr w:type="spellEnd"/>
      <w:r w:rsidRPr="00F5321A">
        <w:rPr>
          <w:sz w:val="24"/>
          <w:szCs w:val="24"/>
        </w:rPr>
        <w:t xml:space="preserve"> = </w:t>
      </w:r>
      <w:proofErr w:type="spellStart"/>
      <w:r w:rsidRPr="00F5321A">
        <w:rPr>
          <w:sz w:val="24"/>
          <w:szCs w:val="24"/>
        </w:rPr>
        <w:t>Осск</w:t>
      </w:r>
      <w:proofErr w:type="spellEnd"/>
      <w:r w:rsidRPr="00F5321A">
        <w:rPr>
          <w:sz w:val="24"/>
          <w:szCs w:val="24"/>
        </w:rPr>
        <w:t xml:space="preserve"> / </w:t>
      </w:r>
      <w:proofErr w:type="spellStart"/>
      <w:r w:rsidRPr="00F5321A">
        <w:rPr>
          <w:sz w:val="24"/>
          <w:szCs w:val="24"/>
        </w:rPr>
        <w:t>Овск</w:t>
      </w:r>
      <w:proofErr w:type="spellEnd"/>
      <w:r w:rsidRPr="00F5321A">
        <w:rPr>
          <w:sz w:val="24"/>
          <w:szCs w:val="24"/>
        </w:rPr>
        <w:t xml:space="preserve"> x 100 (%), где:</w:t>
      </w:r>
      <w:r>
        <w:rPr>
          <w:sz w:val="24"/>
          <w:szCs w:val="24"/>
        </w:rPr>
        <w:t xml:space="preserve"> </w:t>
      </w:r>
      <w:proofErr w:type="gramStart"/>
      <w:r>
        <w:rPr>
          <w:sz w:val="24"/>
          <w:szCs w:val="24"/>
        </w:rPr>
        <w:t>Д - доля объектов</w:t>
      </w:r>
      <w:r w:rsidRPr="002C332D">
        <w:rPr>
          <w:sz w:val="24"/>
          <w:szCs w:val="24"/>
        </w:rPr>
        <w:t xml:space="preserve"> культуры,</w:t>
      </w:r>
      <w:r>
        <w:rPr>
          <w:sz w:val="24"/>
          <w:szCs w:val="24"/>
        </w:rPr>
        <w:t xml:space="preserve"> подведомственных Управлению культуры, спорта, молодежной политики а</w:t>
      </w:r>
      <w:r w:rsidR="00746E6A">
        <w:rPr>
          <w:sz w:val="24"/>
          <w:szCs w:val="24"/>
        </w:rPr>
        <w:t xml:space="preserve">дминистрации </w:t>
      </w:r>
      <w:proofErr w:type="spellStart"/>
      <w:r w:rsidR="00746E6A">
        <w:rPr>
          <w:sz w:val="24"/>
          <w:szCs w:val="24"/>
        </w:rPr>
        <w:t>Тайшетского</w:t>
      </w:r>
      <w:proofErr w:type="spellEnd"/>
      <w:r w:rsidR="00746E6A">
        <w:rPr>
          <w:sz w:val="24"/>
          <w:szCs w:val="24"/>
        </w:rPr>
        <w:t xml:space="preserve"> района</w:t>
      </w:r>
      <w:r>
        <w:rPr>
          <w:sz w:val="24"/>
          <w:szCs w:val="24"/>
        </w:rPr>
        <w:t>,</w:t>
      </w:r>
      <w:r w:rsidRPr="002C332D">
        <w:rPr>
          <w:sz w:val="24"/>
          <w:szCs w:val="24"/>
        </w:rPr>
        <w:t xml:space="preserve"> на которых со</w:t>
      </w:r>
      <w:r>
        <w:rPr>
          <w:sz w:val="24"/>
          <w:szCs w:val="24"/>
        </w:rPr>
        <w:t xml:space="preserve">зданы </w:t>
      </w:r>
      <w:r w:rsidRPr="002C332D">
        <w:rPr>
          <w:sz w:val="24"/>
          <w:szCs w:val="24"/>
        </w:rPr>
        <w:t>условия для беспрепятственного доступа</w:t>
      </w:r>
      <w:r w:rsidRPr="00A8750B">
        <w:rPr>
          <w:sz w:val="24"/>
          <w:szCs w:val="24"/>
        </w:rPr>
        <w:t xml:space="preserve"> </w:t>
      </w:r>
      <w:r w:rsidRPr="00457BF8">
        <w:rPr>
          <w:sz w:val="24"/>
          <w:szCs w:val="24"/>
        </w:rPr>
        <w:t>для инвалидов и других маломобильных групп населени</w:t>
      </w:r>
      <w:r>
        <w:rPr>
          <w:sz w:val="24"/>
          <w:szCs w:val="24"/>
        </w:rPr>
        <w:t>я</w:t>
      </w:r>
      <w:r w:rsidRPr="002C332D">
        <w:rPr>
          <w:sz w:val="24"/>
          <w:szCs w:val="24"/>
        </w:rPr>
        <w:t>, в общем количестве объектов сферы культуры;</w:t>
      </w:r>
      <w:r>
        <w:rPr>
          <w:sz w:val="24"/>
          <w:szCs w:val="24"/>
        </w:rPr>
        <w:t xml:space="preserve"> </w:t>
      </w:r>
      <w:proofErr w:type="spellStart"/>
      <w:r w:rsidRPr="002C332D">
        <w:rPr>
          <w:sz w:val="24"/>
          <w:szCs w:val="24"/>
        </w:rPr>
        <w:t>Осск</w:t>
      </w:r>
      <w:proofErr w:type="spellEnd"/>
      <w:r w:rsidRPr="002C332D">
        <w:rPr>
          <w:sz w:val="24"/>
          <w:szCs w:val="24"/>
        </w:rPr>
        <w:t xml:space="preserve"> - количество объектов сферы культуры,</w:t>
      </w:r>
      <w:r w:rsidRPr="0037395C">
        <w:rPr>
          <w:sz w:val="24"/>
          <w:szCs w:val="24"/>
        </w:rPr>
        <w:t xml:space="preserve"> </w:t>
      </w:r>
      <w:r>
        <w:rPr>
          <w:sz w:val="24"/>
          <w:szCs w:val="24"/>
        </w:rPr>
        <w:t xml:space="preserve">подведомственных Управлению культуры, спорта, молодежной политики администрации </w:t>
      </w:r>
      <w:proofErr w:type="spellStart"/>
      <w:r>
        <w:rPr>
          <w:sz w:val="24"/>
          <w:szCs w:val="24"/>
        </w:rPr>
        <w:t>Тайшетского</w:t>
      </w:r>
      <w:proofErr w:type="spellEnd"/>
      <w:r>
        <w:rPr>
          <w:sz w:val="24"/>
          <w:szCs w:val="24"/>
        </w:rPr>
        <w:t xml:space="preserve"> района,</w:t>
      </w:r>
      <w:r w:rsidRPr="002C332D">
        <w:rPr>
          <w:sz w:val="24"/>
          <w:szCs w:val="24"/>
        </w:rPr>
        <w:t xml:space="preserve"> на которых созданы и (или) улучшены условия для беспрепятственного доступа;</w:t>
      </w:r>
      <w:proofErr w:type="gramEnd"/>
      <w:r>
        <w:rPr>
          <w:sz w:val="24"/>
          <w:szCs w:val="24"/>
        </w:rPr>
        <w:t xml:space="preserve"> </w:t>
      </w:r>
      <w:proofErr w:type="spellStart"/>
      <w:r w:rsidRPr="002C332D">
        <w:rPr>
          <w:sz w:val="24"/>
          <w:szCs w:val="24"/>
        </w:rPr>
        <w:t>Овск</w:t>
      </w:r>
      <w:proofErr w:type="spellEnd"/>
      <w:r w:rsidRPr="002C332D">
        <w:rPr>
          <w:sz w:val="24"/>
          <w:szCs w:val="24"/>
        </w:rPr>
        <w:t xml:space="preserve"> -</w:t>
      </w:r>
      <w:r>
        <w:rPr>
          <w:sz w:val="24"/>
          <w:szCs w:val="24"/>
        </w:rPr>
        <w:t xml:space="preserve"> общее</w:t>
      </w:r>
      <w:r w:rsidRPr="002C332D">
        <w:rPr>
          <w:sz w:val="24"/>
          <w:szCs w:val="24"/>
        </w:rPr>
        <w:t xml:space="preserve"> количество объектов сферы культуры</w:t>
      </w:r>
      <w:r>
        <w:rPr>
          <w:sz w:val="24"/>
          <w:szCs w:val="24"/>
        </w:rPr>
        <w:t>,</w:t>
      </w:r>
      <w:r w:rsidRPr="0037395C">
        <w:rPr>
          <w:sz w:val="24"/>
          <w:szCs w:val="24"/>
        </w:rPr>
        <w:t xml:space="preserve"> </w:t>
      </w:r>
      <w:r>
        <w:rPr>
          <w:sz w:val="24"/>
          <w:szCs w:val="24"/>
        </w:rPr>
        <w:t xml:space="preserve">подведомственных Управлению культуры, спорта, молодежной политики администрации </w:t>
      </w:r>
      <w:proofErr w:type="spellStart"/>
      <w:r>
        <w:rPr>
          <w:sz w:val="24"/>
          <w:szCs w:val="24"/>
        </w:rPr>
        <w:t>Тайшетского</w:t>
      </w:r>
      <w:proofErr w:type="spellEnd"/>
      <w:r>
        <w:rPr>
          <w:sz w:val="24"/>
          <w:szCs w:val="24"/>
        </w:rPr>
        <w:t xml:space="preserve"> района;</w:t>
      </w:r>
    </w:p>
    <w:p w:rsidR="00AA3B76" w:rsidRDefault="00AA3B76" w:rsidP="00AA3B76">
      <w:pPr>
        <w:ind w:right="141" w:firstLine="567"/>
        <w:jc w:val="both"/>
        <w:rPr>
          <w:sz w:val="24"/>
          <w:szCs w:val="24"/>
        </w:rPr>
      </w:pPr>
      <w:r>
        <w:rPr>
          <w:sz w:val="24"/>
          <w:szCs w:val="24"/>
        </w:rPr>
        <w:t>- показатель: "Доля</w:t>
      </w:r>
      <w:r w:rsidRPr="00457BF8">
        <w:rPr>
          <w:sz w:val="24"/>
          <w:szCs w:val="24"/>
        </w:rPr>
        <w:t xml:space="preserve"> </w:t>
      </w:r>
      <w:r>
        <w:rPr>
          <w:sz w:val="24"/>
          <w:szCs w:val="24"/>
        </w:rPr>
        <w:t>педагогических  работников обра</w:t>
      </w:r>
      <w:r w:rsidRPr="00457BF8">
        <w:rPr>
          <w:sz w:val="24"/>
          <w:szCs w:val="24"/>
        </w:rPr>
        <w:t>зовательных организаций, прошедших специальную подготовку для работы с инвалидами, от общего числа педагогических работников обра</w:t>
      </w:r>
      <w:r>
        <w:rPr>
          <w:sz w:val="24"/>
          <w:szCs w:val="24"/>
        </w:rPr>
        <w:t>зовательных учрежде</w:t>
      </w:r>
      <w:r w:rsidRPr="00457BF8">
        <w:rPr>
          <w:sz w:val="24"/>
          <w:szCs w:val="24"/>
        </w:rPr>
        <w:t>ний</w:t>
      </w:r>
      <w:r>
        <w:rPr>
          <w:sz w:val="24"/>
          <w:szCs w:val="24"/>
        </w:rPr>
        <w:t xml:space="preserve">"  </w:t>
      </w:r>
      <w:r w:rsidR="00746E6A">
        <w:rPr>
          <w:sz w:val="24"/>
          <w:szCs w:val="24"/>
        </w:rPr>
        <w:t>рассчитывается</w:t>
      </w:r>
      <w:r>
        <w:rPr>
          <w:sz w:val="24"/>
          <w:szCs w:val="24"/>
        </w:rPr>
        <w:t xml:space="preserve"> на основании </w:t>
      </w:r>
      <w:proofErr w:type="spellStart"/>
      <w:r>
        <w:rPr>
          <w:sz w:val="24"/>
          <w:szCs w:val="24"/>
        </w:rPr>
        <w:t>отченых</w:t>
      </w:r>
      <w:proofErr w:type="spellEnd"/>
      <w:r>
        <w:rPr>
          <w:sz w:val="24"/>
          <w:szCs w:val="24"/>
        </w:rPr>
        <w:t xml:space="preserve"> данных Управления образования администрации </w:t>
      </w:r>
      <w:proofErr w:type="spellStart"/>
      <w:r>
        <w:rPr>
          <w:sz w:val="24"/>
          <w:szCs w:val="24"/>
        </w:rPr>
        <w:t>Тайшетского</w:t>
      </w:r>
      <w:proofErr w:type="spellEnd"/>
      <w:r>
        <w:rPr>
          <w:sz w:val="24"/>
          <w:szCs w:val="24"/>
        </w:rPr>
        <w:t xml:space="preserve"> района;</w:t>
      </w:r>
    </w:p>
    <w:p w:rsidR="00AA3B76" w:rsidRDefault="00AA3B76" w:rsidP="00AA3B76">
      <w:pPr>
        <w:ind w:right="141" w:firstLine="567"/>
        <w:jc w:val="both"/>
        <w:rPr>
          <w:sz w:val="24"/>
          <w:szCs w:val="24"/>
        </w:rPr>
      </w:pPr>
      <w:r>
        <w:rPr>
          <w:sz w:val="24"/>
          <w:szCs w:val="24"/>
        </w:rPr>
        <w:t xml:space="preserve"> </w:t>
      </w:r>
      <w:r w:rsidRPr="00560336">
        <w:rPr>
          <w:sz w:val="24"/>
          <w:szCs w:val="24"/>
        </w:rPr>
        <w:t>-   показатель</w:t>
      </w:r>
      <w:r w:rsidRPr="00F5321A">
        <w:rPr>
          <w:sz w:val="24"/>
          <w:szCs w:val="24"/>
        </w:rPr>
        <w:t xml:space="preserve"> </w:t>
      </w:r>
      <w:r>
        <w:rPr>
          <w:sz w:val="24"/>
          <w:szCs w:val="24"/>
        </w:rPr>
        <w:t>"</w:t>
      </w:r>
      <w:r w:rsidRPr="00560336">
        <w:rPr>
          <w:sz w:val="24"/>
          <w:szCs w:val="24"/>
        </w:rPr>
        <w:t>Доля  доступных  для инвалидов и других маломобильных групп населения  объектов  физической  культуры и спорта</w:t>
      </w:r>
      <w:r>
        <w:rPr>
          <w:sz w:val="24"/>
          <w:szCs w:val="24"/>
        </w:rPr>
        <w:t xml:space="preserve">" </w:t>
      </w:r>
      <w:r w:rsidRPr="00F5321A">
        <w:rPr>
          <w:sz w:val="24"/>
          <w:szCs w:val="24"/>
        </w:rPr>
        <w:t xml:space="preserve"> рассчитывается по формуле: </w:t>
      </w:r>
      <w:proofErr w:type="spellStart"/>
      <w:r>
        <w:rPr>
          <w:sz w:val="24"/>
          <w:szCs w:val="24"/>
        </w:rPr>
        <w:t>Дф</w:t>
      </w:r>
      <w:proofErr w:type="spellEnd"/>
      <w:r>
        <w:rPr>
          <w:sz w:val="24"/>
          <w:szCs w:val="24"/>
        </w:rPr>
        <w:t xml:space="preserve"> = </w:t>
      </w:r>
      <w:proofErr w:type="spellStart"/>
      <w:r>
        <w:rPr>
          <w:sz w:val="24"/>
          <w:szCs w:val="24"/>
        </w:rPr>
        <w:t>Оссф</w:t>
      </w:r>
      <w:proofErr w:type="spellEnd"/>
      <w:r>
        <w:rPr>
          <w:sz w:val="24"/>
          <w:szCs w:val="24"/>
        </w:rPr>
        <w:t xml:space="preserve"> / </w:t>
      </w:r>
      <w:proofErr w:type="spellStart"/>
      <w:r>
        <w:rPr>
          <w:sz w:val="24"/>
          <w:szCs w:val="24"/>
        </w:rPr>
        <w:t>Овсф</w:t>
      </w:r>
      <w:proofErr w:type="spellEnd"/>
      <w:r>
        <w:rPr>
          <w:sz w:val="24"/>
          <w:szCs w:val="24"/>
        </w:rPr>
        <w:t xml:space="preserve"> x 100 (%</w:t>
      </w:r>
      <w:r w:rsidRPr="00F5321A">
        <w:rPr>
          <w:sz w:val="24"/>
          <w:szCs w:val="24"/>
        </w:rPr>
        <w:t>)</w:t>
      </w:r>
      <w:r>
        <w:rPr>
          <w:sz w:val="24"/>
          <w:szCs w:val="24"/>
        </w:rPr>
        <w:t xml:space="preserve">, где </w:t>
      </w:r>
      <w:proofErr w:type="spellStart"/>
      <w:r w:rsidRPr="002C332D">
        <w:rPr>
          <w:sz w:val="24"/>
          <w:szCs w:val="24"/>
        </w:rPr>
        <w:t>Д</w:t>
      </w:r>
      <w:r>
        <w:rPr>
          <w:sz w:val="24"/>
          <w:szCs w:val="24"/>
        </w:rPr>
        <w:t>ф</w:t>
      </w:r>
      <w:proofErr w:type="spellEnd"/>
      <w:r w:rsidRPr="002C332D">
        <w:rPr>
          <w:sz w:val="24"/>
          <w:szCs w:val="24"/>
        </w:rPr>
        <w:t xml:space="preserve"> -</w:t>
      </w:r>
      <w:r>
        <w:rPr>
          <w:sz w:val="24"/>
          <w:szCs w:val="24"/>
        </w:rPr>
        <w:t xml:space="preserve"> доля объектов сферы физической культуры</w:t>
      </w:r>
      <w:r w:rsidRPr="002C332D">
        <w:rPr>
          <w:sz w:val="24"/>
          <w:szCs w:val="24"/>
        </w:rPr>
        <w:t xml:space="preserve"> и сп</w:t>
      </w:r>
      <w:r>
        <w:rPr>
          <w:sz w:val="24"/>
          <w:szCs w:val="24"/>
        </w:rPr>
        <w:t xml:space="preserve">орта, подведомственных Управлению культуры, спорта, молодежной политики администрации </w:t>
      </w:r>
      <w:proofErr w:type="spellStart"/>
      <w:r>
        <w:rPr>
          <w:sz w:val="24"/>
          <w:szCs w:val="24"/>
        </w:rPr>
        <w:t>Тайшетского</w:t>
      </w:r>
      <w:proofErr w:type="spellEnd"/>
      <w:r>
        <w:rPr>
          <w:sz w:val="24"/>
          <w:szCs w:val="24"/>
        </w:rPr>
        <w:t xml:space="preserve"> района,</w:t>
      </w:r>
      <w:r w:rsidRPr="002C332D">
        <w:rPr>
          <w:sz w:val="24"/>
          <w:szCs w:val="24"/>
        </w:rPr>
        <w:t xml:space="preserve"> </w:t>
      </w:r>
      <w:r>
        <w:rPr>
          <w:sz w:val="24"/>
          <w:szCs w:val="24"/>
        </w:rPr>
        <w:t xml:space="preserve">на которых созданы </w:t>
      </w:r>
      <w:r w:rsidRPr="002C332D">
        <w:rPr>
          <w:sz w:val="24"/>
          <w:szCs w:val="24"/>
        </w:rPr>
        <w:t>условия для беспрепятственного доступа</w:t>
      </w:r>
      <w:r>
        <w:rPr>
          <w:sz w:val="24"/>
          <w:szCs w:val="24"/>
        </w:rPr>
        <w:t xml:space="preserve"> </w:t>
      </w:r>
      <w:r w:rsidRPr="002C332D">
        <w:rPr>
          <w:sz w:val="24"/>
          <w:szCs w:val="24"/>
        </w:rPr>
        <w:t xml:space="preserve">инвалидов и других маломобильных групп населения, в общем количестве объектов сферы физкультуры и </w:t>
      </w:r>
      <w:proofErr w:type="gramStart"/>
      <w:r w:rsidRPr="002C332D">
        <w:rPr>
          <w:sz w:val="24"/>
          <w:szCs w:val="24"/>
        </w:rPr>
        <w:t>спорта</w:t>
      </w:r>
      <w:proofErr w:type="gramEnd"/>
      <w:r w:rsidRPr="0037395C">
        <w:rPr>
          <w:sz w:val="24"/>
          <w:szCs w:val="24"/>
        </w:rPr>
        <w:t xml:space="preserve"> </w:t>
      </w:r>
      <w:r>
        <w:rPr>
          <w:sz w:val="24"/>
          <w:szCs w:val="24"/>
        </w:rPr>
        <w:t xml:space="preserve">подведомственных Управлению культуры, спорта, молодежной политики администрации </w:t>
      </w:r>
      <w:proofErr w:type="spellStart"/>
      <w:r>
        <w:rPr>
          <w:sz w:val="24"/>
          <w:szCs w:val="24"/>
        </w:rPr>
        <w:t>Тайшетского</w:t>
      </w:r>
      <w:proofErr w:type="spellEnd"/>
      <w:r>
        <w:rPr>
          <w:sz w:val="24"/>
          <w:szCs w:val="24"/>
        </w:rPr>
        <w:t xml:space="preserve"> района</w:t>
      </w:r>
      <w:r w:rsidRPr="002C332D">
        <w:rPr>
          <w:sz w:val="24"/>
          <w:szCs w:val="24"/>
        </w:rPr>
        <w:t>;</w:t>
      </w:r>
      <w:r>
        <w:rPr>
          <w:sz w:val="24"/>
          <w:szCs w:val="24"/>
        </w:rPr>
        <w:t xml:space="preserve"> </w:t>
      </w:r>
      <w:proofErr w:type="spellStart"/>
      <w:r w:rsidRPr="002C332D">
        <w:rPr>
          <w:sz w:val="24"/>
          <w:szCs w:val="24"/>
        </w:rPr>
        <w:t>Оссф</w:t>
      </w:r>
      <w:proofErr w:type="spellEnd"/>
      <w:r w:rsidRPr="002C332D">
        <w:rPr>
          <w:sz w:val="24"/>
          <w:szCs w:val="24"/>
        </w:rPr>
        <w:t xml:space="preserve"> - количество объектов физкультуры и </w:t>
      </w:r>
      <w:proofErr w:type="gramStart"/>
      <w:r w:rsidRPr="002C332D">
        <w:rPr>
          <w:sz w:val="24"/>
          <w:szCs w:val="24"/>
        </w:rPr>
        <w:t>спорта</w:t>
      </w:r>
      <w:proofErr w:type="gramEnd"/>
      <w:r>
        <w:rPr>
          <w:sz w:val="24"/>
          <w:szCs w:val="24"/>
        </w:rPr>
        <w:t xml:space="preserve"> подведомственных Управлению культуры, спорта, молодежной политики администрации </w:t>
      </w:r>
      <w:proofErr w:type="spellStart"/>
      <w:r>
        <w:rPr>
          <w:sz w:val="24"/>
          <w:szCs w:val="24"/>
        </w:rPr>
        <w:t>Тайшетского</w:t>
      </w:r>
      <w:proofErr w:type="spellEnd"/>
      <w:r>
        <w:rPr>
          <w:sz w:val="24"/>
          <w:szCs w:val="24"/>
        </w:rPr>
        <w:t xml:space="preserve"> района</w:t>
      </w:r>
      <w:r w:rsidRPr="002C332D">
        <w:rPr>
          <w:sz w:val="24"/>
          <w:szCs w:val="24"/>
        </w:rPr>
        <w:t>, на которых созданы условия для беспрепятственного доступа</w:t>
      </w:r>
      <w:r>
        <w:rPr>
          <w:sz w:val="24"/>
          <w:szCs w:val="24"/>
        </w:rPr>
        <w:t xml:space="preserve"> инвалидов</w:t>
      </w:r>
      <w:r w:rsidRPr="002C332D">
        <w:rPr>
          <w:sz w:val="24"/>
          <w:szCs w:val="24"/>
        </w:rPr>
        <w:t>;</w:t>
      </w:r>
      <w:r>
        <w:rPr>
          <w:sz w:val="24"/>
          <w:szCs w:val="24"/>
        </w:rPr>
        <w:t xml:space="preserve"> </w:t>
      </w:r>
      <w:proofErr w:type="spellStart"/>
      <w:r w:rsidRPr="002C332D">
        <w:rPr>
          <w:sz w:val="24"/>
          <w:szCs w:val="24"/>
        </w:rPr>
        <w:t>Овсф</w:t>
      </w:r>
      <w:proofErr w:type="spellEnd"/>
      <w:r w:rsidRPr="002C332D">
        <w:rPr>
          <w:sz w:val="24"/>
          <w:szCs w:val="24"/>
        </w:rPr>
        <w:t xml:space="preserve"> - количество объектов сферы физкуль</w:t>
      </w:r>
      <w:r>
        <w:rPr>
          <w:sz w:val="24"/>
          <w:szCs w:val="24"/>
        </w:rPr>
        <w:t>туры и спорта;</w:t>
      </w:r>
    </w:p>
    <w:p w:rsidR="00AA3B76" w:rsidRPr="00770876" w:rsidRDefault="00AA3B76" w:rsidP="00AA3B76">
      <w:pPr>
        <w:ind w:right="141" w:firstLine="567"/>
        <w:jc w:val="both"/>
        <w:rPr>
          <w:sz w:val="24"/>
          <w:szCs w:val="24"/>
        </w:rPr>
      </w:pPr>
      <w:r>
        <w:rPr>
          <w:sz w:val="24"/>
          <w:szCs w:val="24"/>
        </w:rPr>
        <w:t>- показатель "Удельный вес</w:t>
      </w:r>
      <w:r w:rsidRPr="00457BF8">
        <w:rPr>
          <w:sz w:val="24"/>
          <w:szCs w:val="24"/>
        </w:rPr>
        <w:t xml:space="preserve"> объектов с надлежащим размещением оборудования и носителей информации, необходимых для об</w:t>
      </w:r>
      <w:r>
        <w:rPr>
          <w:sz w:val="24"/>
          <w:szCs w:val="24"/>
        </w:rPr>
        <w:t>еспечения беспрепятственного до</w:t>
      </w:r>
      <w:r w:rsidRPr="00457BF8">
        <w:rPr>
          <w:sz w:val="24"/>
          <w:szCs w:val="24"/>
        </w:rPr>
        <w:t xml:space="preserve">ступа инвалидов к объектам </w:t>
      </w:r>
      <w:r>
        <w:rPr>
          <w:sz w:val="24"/>
          <w:szCs w:val="24"/>
        </w:rPr>
        <w:t>инфраструктуры, находя</w:t>
      </w:r>
      <w:r w:rsidRPr="00457BF8">
        <w:rPr>
          <w:sz w:val="24"/>
          <w:szCs w:val="24"/>
        </w:rPr>
        <w:t>щихся в собственности муниципального образования "</w:t>
      </w:r>
      <w:proofErr w:type="spellStart"/>
      <w:r w:rsidRPr="00457BF8">
        <w:rPr>
          <w:sz w:val="24"/>
          <w:szCs w:val="24"/>
        </w:rPr>
        <w:t>Тайшетский</w:t>
      </w:r>
      <w:proofErr w:type="spellEnd"/>
      <w:r w:rsidRPr="00457BF8">
        <w:rPr>
          <w:sz w:val="24"/>
          <w:szCs w:val="24"/>
        </w:rPr>
        <w:t xml:space="preserve"> район"</w:t>
      </w:r>
      <w:r>
        <w:rPr>
          <w:sz w:val="24"/>
          <w:szCs w:val="24"/>
        </w:rPr>
        <w:t xml:space="preserve">  </w:t>
      </w:r>
      <w:r w:rsidR="00770876" w:rsidRPr="00770876">
        <w:rPr>
          <w:sz w:val="24"/>
          <w:szCs w:val="24"/>
        </w:rPr>
        <w:t>рассчитывается</w:t>
      </w:r>
      <w:r w:rsidRPr="00770876">
        <w:rPr>
          <w:sz w:val="24"/>
          <w:szCs w:val="24"/>
        </w:rPr>
        <w:t xml:space="preserve"> по формуле: </w:t>
      </w:r>
    </w:p>
    <w:p w:rsidR="00AA3B76" w:rsidRPr="00770876" w:rsidRDefault="00AA3B76" w:rsidP="00AA3B76">
      <w:pPr>
        <w:ind w:right="141" w:firstLine="567"/>
        <w:jc w:val="both"/>
        <w:rPr>
          <w:sz w:val="24"/>
          <w:szCs w:val="24"/>
        </w:rPr>
      </w:pPr>
      <w:proofErr w:type="spellStart"/>
      <w:r w:rsidRPr="00770876">
        <w:rPr>
          <w:sz w:val="24"/>
          <w:szCs w:val="24"/>
        </w:rPr>
        <w:t>Уб</w:t>
      </w:r>
      <w:proofErr w:type="spellEnd"/>
      <w:r w:rsidRPr="00770876">
        <w:rPr>
          <w:sz w:val="24"/>
          <w:szCs w:val="24"/>
        </w:rPr>
        <w:t xml:space="preserve">= </w:t>
      </w:r>
      <w:proofErr w:type="spellStart"/>
      <w:r w:rsidRPr="00770876">
        <w:rPr>
          <w:sz w:val="24"/>
          <w:szCs w:val="24"/>
        </w:rPr>
        <w:t>Осск</w:t>
      </w:r>
      <w:proofErr w:type="spellEnd"/>
      <w:proofErr w:type="gramStart"/>
      <w:r w:rsidRPr="00770876">
        <w:rPr>
          <w:sz w:val="24"/>
          <w:szCs w:val="24"/>
        </w:rPr>
        <w:t>/О</w:t>
      </w:r>
      <w:proofErr w:type="gramEnd"/>
      <w:r w:rsidRPr="00770876">
        <w:rPr>
          <w:sz w:val="24"/>
          <w:szCs w:val="24"/>
        </w:rPr>
        <w:t xml:space="preserve"> </w:t>
      </w:r>
      <w:proofErr w:type="spellStart"/>
      <w:r w:rsidRPr="00770876">
        <w:rPr>
          <w:sz w:val="24"/>
          <w:szCs w:val="24"/>
        </w:rPr>
        <w:t>сск</w:t>
      </w:r>
      <w:proofErr w:type="spellEnd"/>
      <w:r w:rsidRPr="00770876">
        <w:rPr>
          <w:sz w:val="24"/>
          <w:szCs w:val="24"/>
        </w:rPr>
        <w:t xml:space="preserve"> *100%, где:</w:t>
      </w:r>
    </w:p>
    <w:p w:rsidR="00AA3B76" w:rsidRDefault="00AA3B76" w:rsidP="00B917C4">
      <w:pPr>
        <w:ind w:right="141" w:firstLine="567"/>
        <w:jc w:val="both"/>
        <w:rPr>
          <w:sz w:val="24"/>
          <w:szCs w:val="24"/>
        </w:rPr>
      </w:pPr>
      <w:proofErr w:type="spellStart"/>
      <w:proofErr w:type="gramStart"/>
      <w:r w:rsidRPr="00770876">
        <w:rPr>
          <w:sz w:val="24"/>
          <w:szCs w:val="24"/>
        </w:rPr>
        <w:lastRenderedPageBreak/>
        <w:t>Уб</w:t>
      </w:r>
      <w:proofErr w:type="spellEnd"/>
      <w:r w:rsidRPr="00770876">
        <w:rPr>
          <w:sz w:val="24"/>
          <w:szCs w:val="24"/>
        </w:rPr>
        <w:t xml:space="preserve"> –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770876">
        <w:rPr>
          <w:sz w:val="24"/>
          <w:szCs w:val="24"/>
        </w:rPr>
        <w:t>Тайшетский</w:t>
      </w:r>
      <w:proofErr w:type="spellEnd"/>
      <w:r w:rsidRPr="00770876">
        <w:rPr>
          <w:sz w:val="24"/>
          <w:szCs w:val="24"/>
        </w:rPr>
        <w:t xml:space="preserve"> район, </w:t>
      </w:r>
      <w:proofErr w:type="spellStart"/>
      <w:r w:rsidRPr="00770876">
        <w:rPr>
          <w:sz w:val="24"/>
          <w:szCs w:val="24"/>
        </w:rPr>
        <w:t>Осск</w:t>
      </w:r>
      <w:proofErr w:type="spellEnd"/>
      <w:r w:rsidRPr="00770876">
        <w:rPr>
          <w:sz w:val="24"/>
          <w:szCs w:val="24"/>
        </w:rPr>
        <w:t xml:space="preserve"> - количество объектов социальной инфраструктуры, находящихся в собственности муниципального образования "</w:t>
      </w:r>
      <w:proofErr w:type="spellStart"/>
      <w:r w:rsidRPr="00770876">
        <w:rPr>
          <w:sz w:val="24"/>
          <w:szCs w:val="24"/>
        </w:rPr>
        <w:t>Тайшетский</w:t>
      </w:r>
      <w:proofErr w:type="spellEnd"/>
      <w:r w:rsidRPr="00770876">
        <w:rPr>
          <w:sz w:val="24"/>
          <w:szCs w:val="24"/>
        </w:rPr>
        <w:t xml:space="preserve"> район", в которых размещено оборудование и носители информации для обеспечения беспрепятственного доступа инвалидов и других  маломобильных групп населения;</w:t>
      </w:r>
      <w:proofErr w:type="gramEnd"/>
      <w:r w:rsidRPr="00770876">
        <w:rPr>
          <w:sz w:val="24"/>
          <w:szCs w:val="24"/>
        </w:rPr>
        <w:t xml:space="preserve"> </w:t>
      </w:r>
      <w:proofErr w:type="spellStart"/>
      <w:r w:rsidRPr="00770876">
        <w:rPr>
          <w:sz w:val="24"/>
          <w:szCs w:val="24"/>
        </w:rPr>
        <w:t>Осс</w:t>
      </w:r>
      <w:proofErr w:type="spellEnd"/>
      <w:r w:rsidRPr="00770876">
        <w:rPr>
          <w:sz w:val="24"/>
          <w:szCs w:val="24"/>
        </w:rPr>
        <w:t xml:space="preserve"> - общее количество объектов социальной инфраструктуры, находящихся в собственности муниципального образования "</w:t>
      </w:r>
      <w:proofErr w:type="spellStart"/>
      <w:r w:rsidRPr="00770876">
        <w:rPr>
          <w:sz w:val="24"/>
          <w:szCs w:val="24"/>
        </w:rPr>
        <w:t>Тайшетский</w:t>
      </w:r>
      <w:proofErr w:type="spellEnd"/>
      <w:r w:rsidRPr="00770876">
        <w:rPr>
          <w:sz w:val="24"/>
          <w:szCs w:val="24"/>
        </w:rPr>
        <w:t xml:space="preserve"> район;</w:t>
      </w:r>
    </w:p>
    <w:p w:rsidR="005E7BDB" w:rsidRPr="00770876" w:rsidRDefault="005E7BDB" w:rsidP="005E7BDB">
      <w:pPr>
        <w:shd w:val="clear" w:color="auto" w:fill="92D050"/>
        <w:ind w:right="141"/>
        <w:jc w:val="both"/>
        <w:rPr>
          <w:sz w:val="24"/>
          <w:szCs w:val="24"/>
        </w:rPr>
      </w:pPr>
      <w:r>
        <w:rPr>
          <w:sz w:val="24"/>
          <w:szCs w:val="24"/>
        </w:rPr>
        <w:t xml:space="preserve">           </w:t>
      </w:r>
      <w:r w:rsidR="004C005A">
        <w:rPr>
          <w:sz w:val="24"/>
          <w:szCs w:val="24"/>
        </w:rPr>
        <w:t xml:space="preserve">- показатель </w:t>
      </w:r>
      <w:r w:rsidRPr="00F5321A">
        <w:rPr>
          <w:sz w:val="24"/>
          <w:szCs w:val="24"/>
        </w:rPr>
        <w:t>"</w:t>
      </w:r>
      <w:r w:rsidR="004C005A">
        <w:rPr>
          <w:sz w:val="24"/>
          <w:szCs w:val="24"/>
        </w:rPr>
        <w:t>Доля</w:t>
      </w:r>
      <w:r w:rsidR="004C005A" w:rsidRPr="00AD6A7F">
        <w:rPr>
          <w:sz w:val="24"/>
          <w:szCs w:val="24"/>
        </w:rPr>
        <w:t xml:space="preserve"> </w:t>
      </w:r>
      <w:r w:rsidR="004C005A">
        <w:rPr>
          <w:sz w:val="24"/>
          <w:szCs w:val="24"/>
        </w:rPr>
        <w:t xml:space="preserve">муниципальных </w:t>
      </w:r>
      <w:r w:rsidR="004C005A" w:rsidRPr="00AD6A7F">
        <w:rPr>
          <w:sz w:val="24"/>
          <w:szCs w:val="24"/>
        </w:rPr>
        <w:t>образовательных организаций, в которых обучающиеся дети с ОВЗ, обеспечены необходимым оборудованием для коррекции</w:t>
      </w:r>
      <w:r w:rsidRPr="00F5321A">
        <w:rPr>
          <w:sz w:val="24"/>
          <w:szCs w:val="24"/>
        </w:rPr>
        <w:t>"</w:t>
      </w:r>
      <w:r>
        <w:rPr>
          <w:sz w:val="24"/>
          <w:szCs w:val="24"/>
        </w:rPr>
        <w:t xml:space="preserve">  </w:t>
      </w:r>
      <w:r w:rsidRPr="00770876">
        <w:rPr>
          <w:sz w:val="24"/>
          <w:szCs w:val="24"/>
        </w:rPr>
        <w:t xml:space="preserve">рассчитывается по формуле: </w:t>
      </w:r>
    </w:p>
    <w:p w:rsidR="005E7BDB" w:rsidRDefault="005E7BDB" w:rsidP="005E7BDB">
      <w:pPr>
        <w:shd w:val="clear" w:color="auto" w:fill="92D050"/>
        <w:ind w:right="141" w:firstLine="567"/>
        <w:jc w:val="both"/>
        <w:rPr>
          <w:sz w:val="24"/>
          <w:szCs w:val="24"/>
        </w:rPr>
      </w:pPr>
      <w:proofErr w:type="spellStart"/>
      <w:r>
        <w:rPr>
          <w:sz w:val="24"/>
          <w:szCs w:val="24"/>
        </w:rPr>
        <w:t>Дк</w:t>
      </w:r>
      <w:proofErr w:type="spellEnd"/>
      <w:r>
        <w:rPr>
          <w:sz w:val="24"/>
          <w:szCs w:val="24"/>
        </w:rPr>
        <w:t xml:space="preserve"> = Ок</w:t>
      </w:r>
      <w:proofErr w:type="gramStart"/>
      <w:r w:rsidRPr="00770876">
        <w:rPr>
          <w:sz w:val="24"/>
          <w:szCs w:val="24"/>
        </w:rPr>
        <w:t>/О</w:t>
      </w:r>
      <w:proofErr w:type="gramEnd"/>
      <w:r w:rsidRPr="00770876">
        <w:rPr>
          <w:sz w:val="24"/>
          <w:szCs w:val="24"/>
        </w:rPr>
        <w:t xml:space="preserve"> </w:t>
      </w:r>
      <w:proofErr w:type="spellStart"/>
      <w:r w:rsidRPr="00770876">
        <w:rPr>
          <w:sz w:val="24"/>
          <w:szCs w:val="24"/>
        </w:rPr>
        <w:t>оо</w:t>
      </w:r>
      <w:proofErr w:type="spellEnd"/>
      <w:r w:rsidRPr="00770876">
        <w:rPr>
          <w:sz w:val="24"/>
          <w:szCs w:val="24"/>
        </w:rPr>
        <w:t xml:space="preserve"> *100%, где:</w:t>
      </w:r>
    </w:p>
    <w:p w:rsidR="005E7BDB" w:rsidRDefault="005E7BDB" w:rsidP="005E7BDB">
      <w:pPr>
        <w:shd w:val="clear" w:color="auto" w:fill="92D050"/>
        <w:ind w:right="141" w:firstLine="567"/>
        <w:jc w:val="both"/>
        <w:rPr>
          <w:sz w:val="24"/>
          <w:szCs w:val="24"/>
        </w:rPr>
      </w:pPr>
      <w:proofErr w:type="spellStart"/>
      <w:r>
        <w:rPr>
          <w:sz w:val="24"/>
          <w:szCs w:val="24"/>
        </w:rPr>
        <w:t>Дк</w:t>
      </w:r>
      <w:proofErr w:type="spellEnd"/>
      <w:r w:rsidRPr="002C332D">
        <w:rPr>
          <w:sz w:val="24"/>
          <w:szCs w:val="24"/>
        </w:rPr>
        <w:t xml:space="preserve"> </w:t>
      </w:r>
      <w:r>
        <w:rPr>
          <w:sz w:val="24"/>
          <w:szCs w:val="24"/>
        </w:rPr>
        <w:t>–</w:t>
      </w:r>
      <w:r w:rsidRPr="00667786">
        <w:rPr>
          <w:sz w:val="24"/>
          <w:szCs w:val="24"/>
        </w:rPr>
        <w:t xml:space="preserve"> </w:t>
      </w:r>
      <w:r>
        <w:rPr>
          <w:sz w:val="24"/>
          <w:szCs w:val="24"/>
        </w:rPr>
        <w:t>доля</w:t>
      </w:r>
      <w:r w:rsidRPr="00875D46">
        <w:rPr>
          <w:sz w:val="24"/>
          <w:szCs w:val="24"/>
        </w:rPr>
        <w:t xml:space="preserve"> муниципальных образовательных организаций, в которых </w:t>
      </w:r>
      <w:r w:rsidRPr="00AD6A7F">
        <w:rPr>
          <w:sz w:val="24"/>
          <w:szCs w:val="24"/>
        </w:rPr>
        <w:t>обучающиеся дети с ОВЗ, обеспечены необходимым оборудованием для коррекции</w:t>
      </w:r>
      <w:proofErr w:type="gramStart"/>
      <w:r w:rsidRPr="00875D46">
        <w:rPr>
          <w:sz w:val="24"/>
          <w:szCs w:val="24"/>
        </w:rPr>
        <w:t xml:space="preserve"> </w:t>
      </w:r>
      <w:r>
        <w:rPr>
          <w:sz w:val="24"/>
          <w:szCs w:val="24"/>
        </w:rPr>
        <w:t>;</w:t>
      </w:r>
      <w:proofErr w:type="gramEnd"/>
    </w:p>
    <w:p w:rsidR="005E7BDB" w:rsidRDefault="005E7BDB" w:rsidP="005E7BDB">
      <w:pPr>
        <w:shd w:val="clear" w:color="auto" w:fill="92D050"/>
        <w:ind w:right="141" w:firstLine="567"/>
        <w:jc w:val="both"/>
        <w:rPr>
          <w:sz w:val="24"/>
          <w:szCs w:val="24"/>
        </w:rPr>
      </w:pPr>
      <w:proofErr w:type="gramStart"/>
      <w:r>
        <w:rPr>
          <w:sz w:val="24"/>
          <w:szCs w:val="24"/>
        </w:rPr>
        <w:t>Ок</w:t>
      </w:r>
      <w:proofErr w:type="gramEnd"/>
      <w:r w:rsidRPr="002C332D">
        <w:rPr>
          <w:sz w:val="24"/>
          <w:szCs w:val="24"/>
        </w:rPr>
        <w:t xml:space="preserve"> - количество </w:t>
      </w:r>
      <w:r>
        <w:rPr>
          <w:sz w:val="24"/>
          <w:szCs w:val="24"/>
        </w:rPr>
        <w:t>муниципальных образовательных организаций,</w:t>
      </w:r>
      <w:r w:rsidRPr="00667786">
        <w:rPr>
          <w:sz w:val="24"/>
          <w:szCs w:val="24"/>
        </w:rPr>
        <w:t xml:space="preserve"> </w:t>
      </w:r>
      <w:r>
        <w:rPr>
          <w:sz w:val="24"/>
          <w:szCs w:val="24"/>
        </w:rPr>
        <w:t>в которых  имеется  необходимое оборудование для коррекции;</w:t>
      </w:r>
      <w:r w:rsidRPr="00875D46">
        <w:rPr>
          <w:sz w:val="24"/>
          <w:szCs w:val="24"/>
        </w:rPr>
        <w:t xml:space="preserve"> </w:t>
      </w:r>
    </w:p>
    <w:p w:rsidR="005E7BDB" w:rsidRDefault="005E7BDB" w:rsidP="005E7BDB">
      <w:pPr>
        <w:shd w:val="clear" w:color="auto" w:fill="92D050"/>
        <w:ind w:right="141" w:firstLine="567"/>
        <w:jc w:val="both"/>
        <w:rPr>
          <w:sz w:val="24"/>
          <w:szCs w:val="24"/>
        </w:rPr>
      </w:pPr>
      <w:proofErr w:type="spellStart"/>
      <w:r>
        <w:rPr>
          <w:sz w:val="24"/>
          <w:szCs w:val="24"/>
        </w:rPr>
        <w:t>Ооо</w:t>
      </w:r>
      <w:proofErr w:type="spellEnd"/>
      <w:r w:rsidRPr="002C332D">
        <w:rPr>
          <w:sz w:val="24"/>
          <w:szCs w:val="24"/>
        </w:rPr>
        <w:t xml:space="preserve"> -</w:t>
      </w:r>
      <w:r>
        <w:rPr>
          <w:sz w:val="24"/>
          <w:szCs w:val="24"/>
        </w:rPr>
        <w:t xml:space="preserve"> общее</w:t>
      </w:r>
      <w:r w:rsidRPr="002C332D">
        <w:rPr>
          <w:sz w:val="24"/>
          <w:szCs w:val="24"/>
        </w:rPr>
        <w:t xml:space="preserve"> количество</w:t>
      </w:r>
      <w:r>
        <w:rPr>
          <w:sz w:val="24"/>
          <w:szCs w:val="24"/>
        </w:rPr>
        <w:t xml:space="preserve"> муниципальн</w:t>
      </w:r>
      <w:r w:rsidR="00102461">
        <w:rPr>
          <w:sz w:val="24"/>
          <w:szCs w:val="24"/>
        </w:rPr>
        <w:t>ых образовательных организаций</w:t>
      </w:r>
    </w:p>
    <w:p w:rsidR="005E7BDB" w:rsidRPr="00667786" w:rsidRDefault="005E7BDB" w:rsidP="00AA3B76">
      <w:pPr>
        <w:ind w:right="141"/>
        <w:jc w:val="both"/>
        <w:rPr>
          <w:sz w:val="24"/>
          <w:szCs w:val="24"/>
        </w:rPr>
      </w:pPr>
    </w:p>
    <w:p w:rsidR="00AA3B76" w:rsidRPr="00145417" w:rsidRDefault="00AA3B76" w:rsidP="00AA3B76">
      <w:pPr>
        <w:ind w:right="141" w:firstLine="567"/>
        <w:jc w:val="center"/>
        <w:rPr>
          <w:b/>
          <w:sz w:val="24"/>
          <w:szCs w:val="24"/>
        </w:rPr>
      </w:pPr>
      <w:r w:rsidRPr="00145417">
        <w:rPr>
          <w:b/>
          <w:sz w:val="24"/>
          <w:szCs w:val="24"/>
        </w:rPr>
        <w:t>Раздел 5. МЕРЫ РЕГУЛИРОВАНИЯ, НАПРАВЛЕННЫЕ НА ДОСТИЖЕНИЕ</w:t>
      </w:r>
    </w:p>
    <w:p w:rsidR="00AA3B76" w:rsidRPr="00145417" w:rsidRDefault="00AA3B76" w:rsidP="00AA3B76">
      <w:pPr>
        <w:ind w:right="141" w:firstLine="567"/>
        <w:jc w:val="center"/>
        <w:rPr>
          <w:b/>
          <w:sz w:val="24"/>
          <w:szCs w:val="24"/>
        </w:rPr>
      </w:pPr>
      <w:r w:rsidRPr="00145417">
        <w:rPr>
          <w:b/>
          <w:sz w:val="24"/>
          <w:szCs w:val="24"/>
        </w:rPr>
        <w:t xml:space="preserve"> ЦЕЛИ И ЗАДАЧ ПОДПРОГРАММЫ </w:t>
      </w:r>
    </w:p>
    <w:p w:rsidR="00AA3B76" w:rsidRPr="00145417" w:rsidRDefault="00AA3B76" w:rsidP="00AA3B76">
      <w:pPr>
        <w:ind w:right="141" w:firstLine="567"/>
        <w:jc w:val="center"/>
        <w:rPr>
          <w:sz w:val="24"/>
          <w:szCs w:val="24"/>
        </w:rPr>
      </w:pPr>
    </w:p>
    <w:p w:rsidR="00AA3B76" w:rsidRPr="00846139" w:rsidRDefault="00AA3B76" w:rsidP="00AA3B76">
      <w:pPr>
        <w:autoSpaceDE w:val="0"/>
        <w:autoSpaceDN w:val="0"/>
        <w:adjustRightInd w:val="0"/>
        <w:ind w:firstLine="709"/>
        <w:jc w:val="both"/>
        <w:rPr>
          <w:sz w:val="24"/>
          <w:szCs w:val="24"/>
        </w:rPr>
      </w:pPr>
      <w:r w:rsidRPr="00846139">
        <w:rPr>
          <w:sz w:val="24"/>
          <w:szCs w:val="24"/>
        </w:rPr>
        <w:t xml:space="preserve">Муниципальное регулирование, направленное на достижение цели и задачи Подпрограммы, </w:t>
      </w:r>
      <w:r>
        <w:rPr>
          <w:sz w:val="24"/>
          <w:szCs w:val="24"/>
        </w:rPr>
        <w:t xml:space="preserve"> не </w:t>
      </w:r>
      <w:r w:rsidRPr="00846139">
        <w:rPr>
          <w:sz w:val="24"/>
          <w:szCs w:val="24"/>
        </w:rPr>
        <w:t xml:space="preserve">предусматривает принятие </w:t>
      </w:r>
      <w:r>
        <w:rPr>
          <w:sz w:val="24"/>
          <w:szCs w:val="24"/>
        </w:rPr>
        <w:t>нормативных правовых актов.</w:t>
      </w:r>
    </w:p>
    <w:p w:rsidR="00AA3B76" w:rsidRDefault="00AA3B76" w:rsidP="005E7BDB">
      <w:pPr>
        <w:widowControl w:val="0"/>
        <w:tabs>
          <w:tab w:val="left" w:pos="0"/>
        </w:tabs>
        <w:autoSpaceDE w:val="0"/>
        <w:autoSpaceDN w:val="0"/>
        <w:adjustRightInd w:val="0"/>
        <w:ind w:right="141"/>
        <w:outlineLvl w:val="0"/>
        <w:rPr>
          <w:b/>
          <w:bCs/>
          <w:sz w:val="24"/>
          <w:szCs w:val="24"/>
        </w:rPr>
      </w:pPr>
    </w:p>
    <w:p w:rsidR="00AA3B76" w:rsidRPr="00145417" w:rsidRDefault="00AA3B76" w:rsidP="00AA3B76">
      <w:pPr>
        <w:widowControl w:val="0"/>
        <w:tabs>
          <w:tab w:val="left" w:pos="0"/>
        </w:tabs>
        <w:autoSpaceDE w:val="0"/>
        <w:autoSpaceDN w:val="0"/>
        <w:adjustRightInd w:val="0"/>
        <w:ind w:right="141" w:firstLine="567"/>
        <w:jc w:val="center"/>
        <w:outlineLvl w:val="0"/>
        <w:rPr>
          <w:b/>
          <w:bCs/>
          <w:sz w:val="24"/>
          <w:szCs w:val="24"/>
        </w:rPr>
      </w:pPr>
      <w:r w:rsidRPr="00145417">
        <w:rPr>
          <w:b/>
          <w:bCs/>
          <w:sz w:val="24"/>
          <w:szCs w:val="24"/>
        </w:rPr>
        <w:t xml:space="preserve">Раздел  6. РЕСУРСНОЕ ОБЕСПЕЧЕНИЕ ПОДПРОГРАММЫ </w:t>
      </w:r>
    </w:p>
    <w:p w:rsidR="00720EEA" w:rsidRPr="00936B11" w:rsidRDefault="003E55CC" w:rsidP="00720EEA">
      <w:pPr>
        <w:autoSpaceDE w:val="0"/>
        <w:autoSpaceDN w:val="0"/>
        <w:adjustRightInd w:val="0"/>
        <w:ind w:firstLine="540"/>
        <w:jc w:val="both"/>
        <w:rPr>
          <w:sz w:val="24"/>
          <w:szCs w:val="24"/>
        </w:rPr>
      </w:pPr>
      <w:r>
        <w:rPr>
          <w:i/>
          <w:color w:val="FF0000"/>
          <w:sz w:val="24"/>
          <w:szCs w:val="24"/>
        </w:rPr>
        <w:t>(в редакции  постановления  от 23.09.2020 №625</w:t>
      </w:r>
      <w:r w:rsidR="00814DF7">
        <w:rPr>
          <w:i/>
          <w:color w:val="FF0000"/>
          <w:sz w:val="24"/>
          <w:szCs w:val="24"/>
        </w:rPr>
        <w:t>, от 17.02.2021  №80</w:t>
      </w:r>
      <w:r w:rsidR="000525C8">
        <w:rPr>
          <w:i/>
          <w:color w:val="FF0000"/>
          <w:sz w:val="24"/>
          <w:szCs w:val="24"/>
        </w:rPr>
        <w:t>, от 25.10.2021  №713</w:t>
      </w:r>
      <w:r w:rsidR="00720EEA">
        <w:rPr>
          <w:i/>
          <w:color w:val="FF0000"/>
          <w:sz w:val="24"/>
          <w:szCs w:val="24"/>
        </w:rPr>
        <w:t>,</w:t>
      </w:r>
      <w:r w:rsidR="00720EEA" w:rsidRPr="00720EEA">
        <w:rPr>
          <w:i/>
          <w:color w:val="FF0000"/>
          <w:sz w:val="24"/>
          <w:szCs w:val="24"/>
        </w:rPr>
        <w:t xml:space="preserve"> </w:t>
      </w:r>
      <w:r w:rsidR="00720EEA">
        <w:rPr>
          <w:i/>
          <w:color w:val="FF0000"/>
          <w:sz w:val="24"/>
          <w:szCs w:val="24"/>
        </w:rPr>
        <w:t>от 25.11.2021 №785</w:t>
      </w:r>
      <w:r w:rsidR="00235270">
        <w:rPr>
          <w:i/>
          <w:color w:val="FF0000"/>
          <w:sz w:val="24"/>
          <w:szCs w:val="24"/>
        </w:rPr>
        <w:t>, от 29.12.2021 № 914</w:t>
      </w:r>
      <w:r w:rsidR="005F6D53">
        <w:rPr>
          <w:i/>
          <w:color w:val="FF0000"/>
          <w:sz w:val="24"/>
          <w:szCs w:val="24"/>
        </w:rPr>
        <w:t xml:space="preserve">, </w:t>
      </w:r>
      <w:r w:rsidR="005F6D53">
        <w:rPr>
          <w:bCs/>
          <w:i/>
          <w:color w:val="FF0000"/>
          <w:sz w:val="24"/>
          <w:szCs w:val="24"/>
        </w:rPr>
        <w:t>от 7.02.2022 года №92</w:t>
      </w:r>
      <w:r w:rsidR="00382693">
        <w:rPr>
          <w:bCs/>
          <w:i/>
          <w:color w:val="FF0000"/>
          <w:sz w:val="24"/>
          <w:szCs w:val="24"/>
        </w:rPr>
        <w:t>, от 7 февраля 2023 №71</w:t>
      </w:r>
      <w:r w:rsidR="0075062D">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720EEA">
        <w:rPr>
          <w:i/>
          <w:color w:val="FF0000"/>
          <w:sz w:val="24"/>
          <w:szCs w:val="24"/>
        </w:rPr>
        <w:t>)</w:t>
      </w:r>
    </w:p>
    <w:p w:rsidR="00B45144" w:rsidRPr="006415D9" w:rsidRDefault="00382693" w:rsidP="00B45144">
      <w:pPr>
        <w:jc w:val="both"/>
        <w:outlineLvl w:val="2"/>
        <w:rPr>
          <w:sz w:val="24"/>
          <w:szCs w:val="24"/>
        </w:rPr>
      </w:pPr>
      <w:r>
        <w:rPr>
          <w:b/>
          <w:sz w:val="24"/>
          <w:szCs w:val="24"/>
        </w:rPr>
        <w:t xml:space="preserve">        </w:t>
      </w:r>
      <w:r w:rsidR="00B45144" w:rsidRPr="00FD5F61">
        <w:rPr>
          <w:sz w:val="24"/>
          <w:szCs w:val="24"/>
        </w:rPr>
        <w:t>Общий объем финансирования П</w:t>
      </w:r>
      <w:r w:rsidR="00B45144">
        <w:rPr>
          <w:sz w:val="24"/>
          <w:szCs w:val="24"/>
        </w:rPr>
        <w:t>одпрограммы  составляет  7820,60</w:t>
      </w:r>
      <w:r w:rsidR="00B45144" w:rsidRPr="00FD5F61">
        <w:rPr>
          <w:sz w:val="24"/>
          <w:szCs w:val="24"/>
        </w:rPr>
        <w:t xml:space="preserve">  тыс. руб., в том числе:</w:t>
      </w:r>
    </w:p>
    <w:p w:rsidR="00B45144" w:rsidRPr="006415D9" w:rsidRDefault="00B45144" w:rsidP="00B45144">
      <w:pPr>
        <w:jc w:val="both"/>
        <w:outlineLvl w:val="2"/>
        <w:rPr>
          <w:sz w:val="24"/>
          <w:szCs w:val="24"/>
        </w:rPr>
      </w:pPr>
      <w:r>
        <w:rPr>
          <w:sz w:val="24"/>
          <w:szCs w:val="24"/>
        </w:rPr>
        <w:t xml:space="preserve">     </w:t>
      </w:r>
      <w:r w:rsidRPr="006415D9">
        <w:rPr>
          <w:sz w:val="24"/>
          <w:szCs w:val="24"/>
        </w:rPr>
        <w:t>1) по годам реализации Подпрограммы:</w:t>
      </w:r>
    </w:p>
    <w:p w:rsidR="00B45144" w:rsidRPr="006415D9" w:rsidRDefault="00B45144" w:rsidP="00397133">
      <w:pPr>
        <w:ind w:firstLine="426"/>
        <w:jc w:val="both"/>
        <w:outlineLvl w:val="2"/>
        <w:rPr>
          <w:sz w:val="24"/>
          <w:szCs w:val="24"/>
        </w:rPr>
      </w:pPr>
      <w:r>
        <w:rPr>
          <w:sz w:val="24"/>
          <w:szCs w:val="24"/>
        </w:rPr>
        <w:t xml:space="preserve">    2020 год  -  2 109,80 </w:t>
      </w:r>
      <w:r w:rsidRPr="006415D9">
        <w:rPr>
          <w:sz w:val="24"/>
          <w:szCs w:val="24"/>
        </w:rPr>
        <w:t>тыс. руб.;</w:t>
      </w:r>
    </w:p>
    <w:p w:rsidR="00B45144" w:rsidRPr="006415D9" w:rsidRDefault="00B45144" w:rsidP="00397133">
      <w:pPr>
        <w:ind w:firstLine="426"/>
        <w:jc w:val="both"/>
        <w:outlineLvl w:val="2"/>
        <w:rPr>
          <w:sz w:val="24"/>
          <w:szCs w:val="24"/>
        </w:rPr>
      </w:pPr>
      <w:r>
        <w:rPr>
          <w:sz w:val="24"/>
          <w:szCs w:val="24"/>
        </w:rPr>
        <w:t xml:space="preserve">    2021 год  -  569,80 </w:t>
      </w:r>
      <w:r w:rsidRPr="006415D9">
        <w:rPr>
          <w:sz w:val="24"/>
          <w:szCs w:val="24"/>
        </w:rPr>
        <w:t>тыс. руб.;</w:t>
      </w:r>
    </w:p>
    <w:p w:rsidR="00B45144" w:rsidRPr="006415D9" w:rsidRDefault="00B45144" w:rsidP="00397133">
      <w:pPr>
        <w:ind w:firstLine="426"/>
        <w:jc w:val="both"/>
        <w:outlineLvl w:val="2"/>
        <w:rPr>
          <w:sz w:val="24"/>
          <w:szCs w:val="24"/>
        </w:rPr>
      </w:pPr>
      <w:r>
        <w:rPr>
          <w:sz w:val="24"/>
          <w:szCs w:val="24"/>
        </w:rPr>
        <w:t xml:space="preserve">    2022 год -   472,60 </w:t>
      </w:r>
      <w:r w:rsidRPr="006415D9">
        <w:rPr>
          <w:sz w:val="24"/>
          <w:szCs w:val="24"/>
        </w:rPr>
        <w:t>тыс. руб.</w:t>
      </w:r>
      <w:r>
        <w:rPr>
          <w:sz w:val="24"/>
          <w:szCs w:val="24"/>
        </w:rPr>
        <w:t>;</w:t>
      </w:r>
    </w:p>
    <w:p w:rsidR="00B45144" w:rsidRDefault="00B45144" w:rsidP="00397133">
      <w:pPr>
        <w:ind w:firstLine="426"/>
        <w:jc w:val="both"/>
        <w:outlineLvl w:val="2"/>
        <w:rPr>
          <w:sz w:val="24"/>
          <w:szCs w:val="24"/>
        </w:rPr>
      </w:pPr>
      <w:r>
        <w:rPr>
          <w:sz w:val="24"/>
          <w:szCs w:val="24"/>
        </w:rPr>
        <w:t xml:space="preserve">    2023 год -   515,50 </w:t>
      </w:r>
      <w:r w:rsidRPr="006415D9">
        <w:rPr>
          <w:sz w:val="24"/>
          <w:szCs w:val="24"/>
        </w:rPr>
        <w:t>тыс. руб.</w:t>
      </w:r>
      <w:r>
        <w:rPr>
          <w:sz w:val="24"/>
          <w:szCs w:val="24"/>
        </w:rPr>
        <w:t>;</w:t>
      </w:r>
    </w:p>
    <w:p w:rsidR="00B45144" w:rsidRDefault="00B45144" w:rsidP="00397133">
      <w:pPr>
        <w:ind w:firstLine="426"/>
        <w:jc w:val="both"/>
        <w:outlineLvl w:val="2"/>
        <w:rPr>
          <w:sz w:val="24"/>
          <w:szCs w:val="24"/>
        </w:rPr>
      </w:pPr>
      <w:r>
        <w:rPr>
          <w:sz w:val="24"/>
          <w:szCs w:val="24"/>
        </w:rPr>
        <w:t xml:space="preserve">    2024 год -   1 534,00 тыс. руб.;</w:t>
      </w:r>
    </w:p>
    <w:p w:rsidR="00B45144" w:rsidRDefault="00B45144" w:rsidP="00397133">
      <w:pPr>
        <w:ind w:firstLine="426"/>
        <w:jc w:val="both"/>
        <w:outlineLvl w:val="2"/>
        <w:rPr>
          <w:sz w:val="24"/>
          <w:szCs w:val="24"/>
        </w:rPr>
      </w:pPr>
      <w:r>
        <w:rPr>
          <w:sz w:val="24"/>
          <w:szCs w:val="24"/>
        </w:rPr>
        <w:t xml:space="preserve">    2025 год -   939,00 тыс. руб.;</w:t>
      </w:r>
    </w:p>
    <w:p w:rsidR="00B45144" w:rsidRPr="004041B2" w:rsidRDefault="00B45144" w:rsidP="00397133">
      <w:pPr>
        <w:ind w:firstLine="426"/>
        <w:jc w:val="both"/>
        <w:outlineLvl w:val="2"/>
        <w:rPr>
          <w:sz w:val="24"/>
          <w:szCs w:val="24"/>
        </w:rPr>
      </w:pPr>
      <w:r>
        <w:rPr>
          <w:sz w:val="24"/>
          <w:szCs w:val="24"/>
        </w:rPr>
        <w:t xml:space="preserve">    2026 год  - 1679,90 тыс. руб.</w:t>
      </w:r>
    </w:p>
    <w:p w:rsidR="00B45144" w:rsidRDefault="00B45144" w:rsidP="00B45144">
      <w:pPr>
        <w:jc w:val="both"/>
        <w:outlineLvl w:val="2"/>
        <w:rPr>
          <w:sz w:val="24"/>
          <w:szCs w:val="24"/>
        </w:rPr>
      </w:pPr>
      <w:r>
        <w:rPr>
          <w:sz w:val="24"/>
          <w:szCs w:val="24"/>
        </w:rPr>
        <w:t xml:space="preserve">     </w:t>
      </w:r>
      <w:r w:rsidRPr="004041B2">
        <w:rPr>
          <w:sz w:val="24"/>
          <w:szCs w:val="24"/>
        </w:rPr>
        <w:t>2</w:t>
      </w:r>
      <w:r>
        <w:rPr>
          <w:sz w:val="24"/>
          <w:szCs w:val="24"/>
        </w:rPr>
        <w:t>) по источникам финансирования:</w:t>
      </w:r>
    </w:p>
    <w:p w:rsidR="00B45144" w:rsidRDefault="00B45144" w:rsidP="00B45144">
      <w:pPr>
        <w:jc w:val="both"/>
        <w:outlineLvl w:val="2"/>
        <w:rPr>
          <w:sz w:val="24"/>
          <w:szCs w:val="24"/>
        </w:rPr>
      </w:pPr>
      <w:r>
        <w:rPr>
          <w:sz w:val="24"/>
          <w:szCs w:val="24"/>
        </w:rPr>
        <w:t xml:space="preserve">        </w:t>
      </w:r>
      <w:r w:rsidRPr="00FD5F61">
        <w:rPr>
          <w:sz w:val="24"/>
          <w:szCs w:val="24"/>
        </w:rPr>
        <w:t>за счет средств  областно</w:t>
      </w:r>
      <w:r>
        <w:rPr>
          <w:sz w:val="24"/>
          <w:szCs w:val="24"/>
        </w:rPr>
        <w:t>го бюджета – 1 772,54 тыс. руб.;</w:t>
      </w:r>
    </w:p>
    <w:p w:rsidR="00AE07E8" w:rsidRDefault="00B45144" w:rsidP="00B45144">
      <w:pPr>
        <w:jc w:val="both"/>
        <w:outlineLvl w:val="2"/>
        <w:rPr>
          <w:sz w:val="24"/>
          <w:szCs w:val="24"/>
        </w:rPr>
      </w:pPr>
      <w:r>
        <w:rPr>
          <w:sz w:val="24"/>
          <w:szCs w:val="24"/>
        </w:rPr>
        <w:t xml:space="preserve"> </w:t>
      </w:r>
      <w:r w:rsidRPr="00FD5F61">
        <w:rPr>
          <w:sz w:val="24"/>
          <w:szCs w:val="24"/>
        </w:rPr>
        <w:t xml:space="preserve"> </w:t>
      </w:r>
      <w:r>
        <w:rPr>
          <w:sz w:val="24"/>
          <w:szCs w:val="24"/>
        </w:rPr>
        <w:t xml:space="preserve">      </w:t>
      </w:r>
      <w:r w:rsidRPr="00FD5F61">
        <w:rPr>
          <w:sz w:val="24"/>
          <w:szCs w:val="24"/>
        </w:rPr>
        <w:t>за счет средст</w:t>
      </w:r>
      <w:r>
        <w:rPr>
          <w:sz w:val="24"/>
          <w:szCs w:val="24"/>
        </w:rPr>
        <w:t>в районного бюджета –   6 048,06</w:t>
      </w:r>
      <w:r w:rsidRPr="00FD5F61">
        <w:rPr>
          <w:sz w:val="24"/>
          <w:szCs w:val="24"/>
        </w:rPr>
        <w:t xml:space="preserve"> тыс. руб.</w:t>
      </w:r>
    </w:p>
    <w:p w:rsidR="00AA3B76" w:rsidRPr="002838FF" w:rsidRDefault="002838FF" w:rsidP="00382693">
      <w:pPr>
        <w:jc w:val="both"/>
        <w:outlineLvl w:val="2"/>
        <w:rPr>
          <w:bCs/>
          <w:sz w:val="24"/>
          <w:szCs w:val="24"/>
        </w:rPr>
      </w:pPr>
      <w:r>
        <w:rPr>
          <w:sz w:val="24"/>
          <w:szCs w:val="24"/>
        </w:rPr>
        <w:t xml:space="preserve">           </w:t>
      </w:r>
      <w:r w:rsidR="00AA3B76" w:rsidRPr="00145417">
        <w:rPr>
          <w:sz w:val="24"/>
          <w:szCs w:val="24"/>
        </w:rPr>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AA3B76" w:rsidRPr="00145417" w:rsidRDefault="00AA3B76" w:rsidP="00382693">
      <w:pPr>
        <w:pStyle w:val="af6"/>
        <w:ind w:right="141" w:firstLine="708"/>
        <w:jc w:val="both"/>
        <w:rPr>
          <w:rFonts w:ascii="Times New Roman" w:hAnsi="Times New Roman"/>
          <w:sz w:val="24"/>
          <w:szCs w:val="24"/>
        </w:rPr>
      </w:pPr>
      <w:r w:rsidRPr="00145417">
        <w:rPr>
          <w:rFonts w:ascii="Times New Roman" w:hAnsi="Times New Roman"/>
          <w:sz w:val="24"/>
          <w:szCs w:val="24"/>
        </w:rPr>
        <w:t xml:space="preserve">Система мероприятий Подпрограммы  с указанием расходов на мероприятия  представлена в </w:t>
      </w:r>
      <w:r w:rsidRPr="00846139">
        <w:rPr>
          <w:rFonts w:ascii="Times New Roman" w:hAnsi="Times New Roman"/>
          <w:b/>
          <w:sz w:val="24"/>
          <w:szCs w:val="24"/>
        </w:rPr>
        <w:t>приложении 3</w:t>
      </w:r>
      <w:r w:rsidRPr="00145417">
        <w:rPr>
          <w:rFonts w:ascii="Times New Roman" w:hAnsi="Times New Roman"/>
          <w:sz w:val="24"/>
          <w:szCs w:val="24"/>
        </w:rPr>
        <w:t xml:space="preserve"> к настоящей Подпрограмме.</w:t>
      </w:r>
    </w:p>
    <w:p w:rsidR="00AA3B76" w:rsidRPr="00145417" w:rsidRDefault="00AA3B76" w:rsidP="00AA3B76">
      <w:pPr>
        <w:pStyle w:val="af6"/>
        <w:ind w:right="141" w:firstLine="708"/>
        <w:jc w:val="both"/>
        <w:rPr>
          <w:rFonts w:ascii="Times New Roman" w:hAnsi="Times New Roman"/>
          <w:sz w:val="24"/>
          <w:szCs w:val="24"/>
        </w:rPr>
      </w:pPr>
      <w:r w:rsidRPr="00145417">
        <w:rPr>
          <w:rFonts w:ascii="Times New Roman" w:hAnsi="Times New Roman"/>
          <w:sz w:val="24"/>
          <w:szCs w:val="24"/>
        </w:rPr>
        <w:t xml:space="preserve">Ресурсное обеспечение Подпрограммы  представлено в </w:t>
      </w:r>
      <w:hyperlink w:anchor="Par4111" w:history="1">
        <w:r w:rsidRPr="00846139">
          <w:rPr>
            <w:rFonts w:ascii="Times New Roman" w:hAnsi="Times New Roman"/>
            <w:b/>
            <w:sz w:val="24"/>
            <w:szCs w:val="24"/>
          </w:rPr>
          <w:t xml:space="preserve">приложении </w:t>
        </w:r>
      </w:hyperlink>
      <w:r w:rsidRPr="00846139">
        <w:rPr>
          <w:rFonts w:ascii="Times New Roman" w:hAnsi="Times New Roman"/>
          <w:b/>
          <w:sz w:val="24"/>
          <w:szCs w:val="24"/>
        </w:rPr>
        <w:t>4</w:t>
      </w:r>
      <w:r w:rsidRPr="00145417">
        <w:rPr>
          <w:rFonts w:ascii="Times New Roman" w:hAnsi="Times New Roman"/>
          <w:sz w:val="24"/>
          <w:szCs w:val="24"/>
        </w:rPr>
        <w:t xml:space="preserve"> к Подпрограмме.</w:t>
      </w:r>
    </w:p>
    <w:p w:rsidR="00AA3B76" w:rsidRDefault="00AA3B76" w:rsidP="00AA3B76">
      <w:pPr>
        <w:ind w:firstLine="720"/>
        <w:jc w:val="both"/>
        <w:rPr>
          <w:sz w:val="24"/>
          <w:szCs w:val="24"/>
        </w:rPr>
      </w:pPr>
    </w:p>
    <w:p w:rsidR="00AA3B76" w:rsidRPr="00145417" w:rsidRDefault="006B2ED3" w:rsidP="00AA3B76">
      <w:pPr>
        <w:ind w:right="141" w:firstLine="567"/>
        <w:jc w:val="center"/>
        <w:rPr>
          <w:b/>
          <w:sz w:val="24"/>
          <w:szCs w:val="24"/>
        </w:rPr>
      </w:pPr>
      <w:r>
        <w:rPr>
          <w:b/>
          <w:sz w:val="24"/>
          <w:szCs w:val="24"/>
        </w:rPr>
        <w:t>Раздел</w:t>
      </w:r>
      <w:r w:rsidR="00AA3B76" w:rsidRPr="00145417">
        <w:rPr>
          <w:b/>
          <w:sz w:val="24"/>
          <w:szCs w:val="24"/>
        </w:rPr>
        <w:t xml:space="preserve"> 7. ПРОГНОЗ СВОДНЫХ ПОКАЗАТЕЛЕЙ МУНИЦИПАЛЬНЫХ</w:t>
      </w:r>
    </w:p>
    <w:p w:rsidR="00AA3B76" w:rsidRPr="00145417" w:rsidRDefault="00AA3B76" w:rsidP="00AA3B76">
      <w:pPr>
        <w:ind w:right="141" w:firstLine="567"/>
        <w:jc w:val="center"/>
        <w:rPr>
          <w:b/>
          <w:sz w:val="24"/>
          <w:szCs w:val="24"/>
        </w:rPr>
      </w:pPr>
      <w:r w:rsidRPr="00145417">
        <w:rPr>
          <w:b/>
          <w:sz w:val="24"/>
          <w:szCs w:val="24"/>
        </w:rPr>
        <w:lastRenderedPageBreak/>
        <w:t xml:space="preserve">ЗАДАНИЙ НА ОКАЗАНИЕ УСЛУГ (ВЫПОЛНЕНИЕ РАБОТ) </w:t>
      </w:r>
    </w:p>
    <w:p w:rsidR="00AA3B76" w:rsidRPr="00145417" w:rsidRDefault="00AA3B76" w:rsidP="00AA3B76">
      <w:pPr>
        <w:ind w:right="141" w:firstLine="567"/>
        <w:jc w:val="center"/>
        <w:rPr>
          <w:b/>
          <w:sz w:val="24"/>
          <w:szCs w:val="24"/>
        </w:rPr>
      </w:pPr>
      <w:r w:rsidRPr="00145417">
        <w:rPr>
          <w:b/>
          <w:sz w:val="24"/>
          <w:szCs w:val="24"/>
        </w:rPr>
        <w:t>МУНИЦИПАЛЬНЫМИ  УЧРЕЖДЕНИЯМИ</w:t>
      </w:r>
    </w:p>
    <w:p w:rsidR="00AA3B76" w:rsidRPr="00145417" w:rsidRDefault="00AA3B76" w:rsidP="00AA3B76">
      <w:pPr>
        <w:tabs>
          <w:tab w:val="left" w:pos="5157"/>
        </w:tabs>
        <w:ind w:right="141" w:firstLine="567"/>
        <w:rPr>
          <w:sz w:val="24"/>
          <w:szCs w:val="24"/>
        </w:rPr>
      </w:pPr>
      <w:r w:rsidRPr="00145417">
        <w:rPr>
          <w:sz w:val="24"/>
          <w:szCs w:val="24"/>
        </w:rPr>
        <w:tab/>
      </w:r>
    </w:p>
    <w:p w:rsidR="00AA3B76" w:rsidRDefault="00AA3B76" w:rsidP="00AA3B76">
      <w:pPr>
        <w:ind w:right="141" w:firstLine="567"/>
        <w:jc w:val="both"/>
        <w:rPr>
          <w:sz w:val="24"/>
          <w:szCs w:val="24"/>
        </w:rPr>
      </w:pPr>
      <w:r w:rsidRPr="00145417">
        <w:rPr>
          <w:sz w:val="24"/>
          <w:szCs w:val="24"/>
        </w:rPr>
        <w:t>Муниципальные задания на оказание муниципальных услуг (выполнение работ) муниципальными учреждениями не формируются.</w:t>
      </w:r>
    </w:p>
    <w:p w:rsidR="00AA3B76" w:rsidRPr="00145417" w:rsidRDefault="00AA3B76" w:rsidP="00AA3B76">
      <w:pPr>
        <w:ind w:right="141" w:firstLine="567"/>
        <w:jc w:val="both"/>
        <w:rPr>
          <w:sz w:val="24"/>
        </w:rPr>
        <w:sectPr w:rsidR="00AA3B76" w:rsidRPr="00145417" w:rsidSect="00A5327F">
          <w:pgSz w:w="11906" w:h="16838"/>
          <w:pgMar w:top="1134" w:right="707" w:bottom="1134" w:left="1418" w:header="708" w:footer="708" w:gutter="0"/>
          <w:cols w:space="708"/>
          <w:docGrid w:linePitch="360"/>
        </w:sectPr>
      </w:pPr>
    </w:p>
    <w:p w:rsidR="00AA3B76" w:rsidRPr="001A6DE3" w:rsidRDefault="00AA3B76" w:rsidP="00AA3B76">
      <w:pPr>
        <w:jc w:val="right"/>
        <w:rPr>
          <w:sz w:val="24"/>
          <w:szCs w:val="24"/>
        </w:rPr>
      </w:pPr>
      <w:r w:rsidRPr="001A6DE3">
        <w:rPr>
          <w:sz w:val="24"/>
          <w:szCs w:val="24"/>
        </w:rPr>
        <w:lastRenderedPageBreak/>
        <w:t>Приложение 1</w:t>
      </w:r>
    </w:p>
    <w:p w:rsidR="00AA3B76" w:rsidRPr="001A6DE3" w:rsidRDefault="00AA3B76" w:rsidP="00AA3B76">
      <w:pPr>
        <w:ind w:left="4536"/>
        <w:jc w:val="right"/>
        <w:rPr>
          <w:sz w:val="24"/>
          <w:szCs w:val="24"/>
        </w:rPr>
      </w:pPr>
      <w:r w:rsidRPr="001A6DE3">
        <w:rPr>
          <w:sz w:val="24"/>
          <w:szCs w:val="24"/>
        </w:rPr>
        <w:t xml:space="preserve">к  подпрограмме  "Доступная среда для инвалидов и других </w:t>
      </w:r>
    </w:p>
    <w:p w:rsidR="00AA3B76" w:rsidRPr="001A6DE3" w:rsidRDefault="00AA3B76" w:rsidP="00AA3B76">
      <w:pPr>
        <w:ind w:left="4536"/>
        <w:jc w:val="right"/>
        <w:rPr>
          <w:sz w:val="24"/>
          <w:szCs w:val="24"/>
        </w:rPr>
      </w:pPr>
      <w:r w:rsidRPr="001A6DE3">
        <w:rPr>
          <w:sz w:val="24"/>
          <w:szCs w:val="24"/>
        </w:rPr>
        <w:t>маломобильн</w:t>
      </w:r>
      <w:r w:rsidR="00A45E61">
        <w:rPr>
          <w:sz w:val="24"/>
          <w:szCs w:val="24"/>
        </w:rPr>
        <w:t>ых групп населения" на 2020-2026</w:t>
      </w:r>
      <w:r w:rsidRPr="001A6DE3">
        <w:rPr>
          <w:sz w:val="24"/>
          <w:szCs w:val="24"/>
        </w:rPr>
        <w:t xml:space="preserve"> годы </w:t>
      </w:r>
    </w:p>
    <w:p w:rsidR="00AA3B76" w:rsidRPr="001A6DE3" w:rsidRDefault="00AA3B76" w:rsidP="00AA3B76">
      <w:pPr>
        <w:ind w:left="709" w:right="678"/>
        <w:jc w:val="center"/>
        <w:rPr>
          <w:bCs/>
          <w:sz w:val="24"/>
          <w:szCs w:val="24"/>
        </w:rPr>
      </w:pPr>
    </w:p>
    <w:p w:rsidR="00AA3B76" w:rsidRPr="001A6DE3" w:rsidRDefault="00AA3B76" w:rsidP="00E557F2">
      <w:pPr>
        <w:shd w:val="clear" w:color="auto" w:fill="92D050"/>
        <w:ind w:right="678"/>
        <w:jc w:val="center"/>
        <w:rPr>
          <w:b/>
          <w:bCs/>
          <w:sz w:val="24"/>
          <w:szCs w:val="24"/>
        </w:rPr>
      </w:pPr>
      <w:r w:rsidRPr="001A6DE3">
        <w:rPr>
          <w:b/>
          <w:bCs/>
          <w:sz w:val="24"/>
          <w:szCs w:val="24"/>
        </w:rPr>
        <w:t>ПЕРЕЧЕНЬ ОСНОВНЫХ МЕРОПРИЯТИЙ ПОДПРОГРАММЫ</w:t>
      </w:r>
    </w:p>
    <w:p w:rsidR="00AA3B76" w:rsidRPr="001A6DE3" w:rsidRDefault="00AA3B76" w:rsidP="00E557F2">
      <w:pPr>
        <w:shd w:val="clear" w:color="auto" w:fill="92D050"/>
        <w:jc w:val="center"/>
        <w:rPr>
          <w:b/>
          <w:sz w:val="24"/>
          <w:szCs w:val="24"/>
        </w:rPr>
      </w:pPr>
      <w:r w:rsidRPr="001A6DE3">
        <w:rPr>
          <w:b/>
          <w:sz w:val="24"/>
          <w:szCs w:val="24"/>
        </w:rPr>
        <w:t xml:space="preserve"> "Доступная среда для инвалидов и других маломобильных групп на</w:t>
      </w:r>
      <w:r>
        <w:rPr>
          <w:b/>
          <w:sz w:val="24"/>
          <w:szCs w:val="24"/>
        </w:rPr>
        <w:t>селения" на 2</w:t>
      </w:r>
      <w:r w:rsidR="00A45E61">
        <w:rPr>
          <w:b/>
          <w:sz w:val="24"/>
          <w:szCs w:val="24"/>
        </w:rPr>
        <w:t>020-2026</w:t>
      </w:r>
      <w:r w:rsidRPr="001A6DE3">
        <w:rPr>
          <w:b/>
          <w:sz w:val="24"/>
          <w:szCs w:val="24"/>
        </w:rPr>
        <w:t xml:space="preserve"> годы </w:t>
      </w:r>
    </w:p>
    <w:p w:rsidR="007F5C0A" w:rsidRPr="00454876" w:rsidRDefault="007F5C0A" w:rsidP="007F5C0A">
      <w:pPr>
        <w:ind w:firstLine="709"/>
        <w:jc w:val="center"/>
        <w:rPr>
          <w:b/>
          <w:sz w:val="24"/>
          <w:szCs w:val="24"/>
        </w:rPr>
      </w:pPr>
      <w:r>
        <w:rPr>
          <w:i/>
          <w:color w:val="FF0000"/>
          <w:sz w:val="24"/>
          <w:szCs w:val="24"/>
        </w:rPr>
        <w:t>(в редакции  постановления  от 23.09.2020 №625</w:t>
      </w:r>
      <w:r w:rsidR="00F646B7">
        <w:rPr>
          <w:i/>
          <w:color w:val="FF0000"/>
          <w:sz w:val="24"/>
          <w:szCs w:val="24"/>
        </w:rPr>
        <w:t>, от 25.12.2020 №973</w:t>
      </w:r>
      <w:r w:rsidR="000525C8">
        <w:rPr>
          <w:i/>
          <w:color w:val="FF0000"/>
          <w:sz w:val="24"/>
          <w:szCs w:val="24"/>
        </w:rPr>
        <w:t>, от 25.10.2021  №713</w:t>
      </w:r>
      <w:r w:rsidR="0075062D">
        <w:rPr>
          <w:i/>
          <w:color w:val="FF0000"/>
          <w:sz w:val="24"/>
          <w:szCs w:val="24"/>
        </w:rPr>
        <w:t>, от 27 июня 2023 года №436</w:t>
      </w:r>
      <w:r w:rsidR="00D2359F">
        <w:rPr>
          <w:i/>
          <w:color w:val="FF0000"/>
          <w:sz w:val="24"/>
          <w:szCs w:val="24"/>
        </w:rPr>
        <w:t xml:space="preserve">, </w:t>
      </w:r>
      <w:r w:rsidR="00D2359F" w:rsidRPr="00F31739">
        <w:rPr>
          <w:i/>
          <w:color w:val="FF0000"/>
          <w:sz w:val="24"/>
          <w:szCs w:val="24"/>
        </w:rPr>
        <w:t>от 22 декабря 2023 № 1282</w:t>
      </w:r>
      <w:r w:rsidRPr="001E3DC9">
        <w:rPr>
          <w:i/>
          <w:color w:val="FF0000"/>
          <w:sz w:val="24"/>
          <w:szCs w:val="24"/>
        </w:rPr>
        <w:t>)</w:t>
      </w:r>
    </w:p>
    <w:p w:rsidR="00AA3B76" w:rsidRDefault="00AA3B76" w:rsidP="00AA3B76">
      <w:pPr>
        <w:widowControl w:val="0"/>
        <w:autoSpaceDE w:val="0"/>
        <w:autoSpaceDN w:val="0"/>
        <w:adjustRightInd w:val="0"/>
        <w:jc w:val="center"/>
        <w:outlineLvl w:val="2"/>
        <w:rPr>
          <w:i/>
          <w:color w:val="FF0000"/>
        </w:rPr>
      </w:pPr>
    </w:p>
    <w:tbl>
      <w:tblPr>
        <w:tblW w:w="4893" w:type="pct"/>
        <w:tblInd w:w="106" w:type="dxa"/>
        <w:tblLayout w:type="fixed"/>
        <w:tblLook w:val="00A0" w:firstRow="1" w:lastRow="0" w:firstColumn="1" w:lastColumn="0" w:noHBand="0" w:noVBand="0"/>
      </w:tblPr>
      <w:tblGrid>
        <w:gridCol w:w="702"/>
        <w:gridCol w:w="3229"/>
        <w:gridCol w:w="2632"/>
        <w:gridCol w:w="54"/>
        <w:gridCol w:w="1560"/>
        <w:gridCol w:w="1322"/>
        <w:gridCol w:w="2781"/>
        <w:gridCol w:w="2605"/>
      </w:tblGrid>
      <w:tr w:rsidR="00AA3B76" w:rsidRPr="001A6DE3" w:rsidTr="00A5327F">
        <w:trPr>
          <w:trHeight w:val="573"/>
        </w:trPr>
        <w:tc>
          <w:tcPr>
            <w:tcW w:w="236" w:type="pct"/>
            <w:vMerge w:val="restart"/>
            <w:tcBorders>
              <w:top w:val="single" w:sz="4" w:space="0" w:color="auto"/>
              <w:left w:val="single" w:sz="4" w:space="0" w:color="auto"/>
              <w:bottom w:val="single" w:sz="4" w:space="0" w:color="000000"/>
              <w:right w:val="single" w:sz="4" w:space="0" w:color="auto"/>
            </w:tcBorders>
            <w:vAlign w:val="center"/>
          </w:tcPr>
          <w:p w:rsidR="00AA3B76" w:rsidRPr="001A6DE3" w:rsidRDefault="00AA3B76" w:rsidP="00A5327F">
            <w:pPr>
              <w:ind w:left="-106" w:right="-53"/>
              <w:jc w:val="center"/>
              <w:rPr>
                <w:sz w:val="24"/>
                <w:szCs w:val="24"/>
              </w:rPr>
            </w:pPr>
            <w:r w:rsidRPr="001A6DE3">
              <w:rPr>
                <w:sz w:val="24"/>
                <w:szCs w:val="24"/>
              </w:rPr>
              <w:t>№</w:t>
            </w:r>
            <w:r w:rsidRPr="001A6DE3">
              <w:rPr>
                <w:sz w:val="24"/>
                <w:szCs w:val="24"/>
              </w:rPr>
              <w:br/>
            </w:r>
            <w:proofErr w:type="gramStart"/>
            <w:r w:rsidRPr="001A6DE3">
              <w:rPr>
                <w:sz w:val="24"/>
                <w:szCs w:val="24"/>
              </w:rPr>
              <w:t>п</w:t>
            </w:r>
            <w:proofErr w:type="gramEnd"/>
            <w:r w:rsidRPr="001A6DE3">
              <w:rPr>
                <w:sz w:val="24"/>
                <w:szCs w:val="24"/>
              </w:rPr>
              <w:t>/п</w:t>
            </w:r>
          </w:p>
        </w:tc>
        <w:tc>
          <w:tcPr>
            <w:tcW w:w="1085" w:type="pct"/>
            <w:vMerge w:val="restart"/>
            <w:tcBorders>
              <w:top w:val="single" w:sz="4" w:space="0" w:color="auto"/>
              <w:left w:val="single" w:sz="4" w:space="0" w:color="auto"/>
              <w:bottom w:val="single" w:sz="4" w:space="0" w:color="000000"/>
              <w:right w:val="single" w:sz="4" w:space="0" w:color="auto"/>
            </w:tcBorders>
            <w:vAlign w:val="center"/>
          </w:tcPr>
          <w:p w:rsidR="00AA3B76" w:rsidRPr="001A6DE3" w:rsidRDefault="00AA3B76" w:rsidP="00A5327F">
            <w:pPr>
              <w:jc w:val="center"/>
              <w:rPr>
                <w:sz w:val="24"/>
                <w:szCs w:val="24"/>
              </w:rPr>
            </w:pPr>
            <w:r w:rsidRPr="001A6DE3">
              <w:rPr>
                <w:bCs/>
                <w:sz w:val="24"/>
                <w:szCs w:val="24"/>
              </w:rPr>
              <w:t>Наименование цели, задачи, мероприятия</w:t>
            </w:r>
          </w:p>
        </w:tc>
        <w:tc>
          <w:tcPr>
            <w:tcW w:w="902" w:type="pct"/>
            <w:gridSpan w:val="2"/>
            <w:vMerge w:val="restart"/>
            <w:tcBorders>
              <w:top w:val="single" w:sz="4" w:space="0" w:color="auto"/>
              <w:left w:val="single" w:sz="4" w:space="0" w:color="auto"/>
              <w:bottom w:val="single" w:sz="4" w:space="0" w:color="000000"/>
              <w:right w:val="single" w:sz="4" w:space="0" w:color="auto"/>
            </w:tcBorders>
            <w:vAlign w:val="center"/>
          </w:tcPr>
          <w:p w:rsidR="00AA3B76" w:rsidRDefault="00AA3B76" w:rsidP="00A5327F">
            <w:pPr>
              <w:jc w:val="center"/>
              <w:rPr>
                <w:sz w:val="24"/>
                <w:szCs w:val="24"/>
              </w:rPr>
            </w:pPr>
            <w:r w:rsidRPr="001A6DE3">
              <w:rPr>
                <w:sz w:val="24"/>
                <w:szCs w:val="24"/>
              </w:rPr>
              <w:t xml:space="preserve">Ответственный </w:t>
            </w:r>
          </w:p>
          <w:p w:rsidR="00AA3B76" w:rsidRPr="001A6DE3" w:rsidRDefault="00AA3B76" w:rsidP="00A5327F">
            <w:pPr>
              <w:jc w:val="center"/>
              <w:rPr>
                <w:sz w:val="24"/>
                <w:szCs w:val="24"/>
              </w:rPr>
            </w:pPr>
            <w:r w:rsidRPr="001A6DE3">
              <w:rPr>
                <w:sz w:val="24"/>
                <w:szCs w:val="24"/>
              </w:rPr>
              <w:t>исполнитель</w:t>
            </w:r>
          </w:p>
        </w:tc>
        <w:tc>
          <w:tcPr>
            <w:tcW w:w="968" w:type="pct"/>
            <w:gridSpan w:val="2"/>
            <w:tcBorders>
              <w:top w:val="single" w:sz="4" w:space="0" w:color="auto"/>
              <w:left w:val="nil"/>
              <w:bottom w:val="single" w:sz="4" w:space="0" w:color="auto"/>
              <w:right w:val="single" w:sz="4" w:space="0" w:color="000000"/>
            </w:tcBorders>
            <w:vAlign w:val="center"/>
          </w:tcPr>
          <w:p w:rsidR="00AA3B76" w:rsidRPr="001A6DE3" w:rsidRDefault="00AA3B76" w:rsidP="00A5327F">
            <w:pPr>
              <w:jc w:val="center"/>
              <w:rPr>
                <w:sz w:val="24"/>
                <w:szCs w:val="24"/>
              </w:rPr>
            </w:pPr>
            <w:r w:rsidRPr="001A6DE3">
              <w:rPr>
                <w:sz w:val="24"/>
                <w:szCs w:val="24"/>
              </w:rPr>
              <w:t>Срок</w:t>
            </w:r>
          </w:p>
        </w:tc>
        <w:tc>
          <w:tcPr>
            <w:tcW w:w="934" w:type="pct"/>
            <w:vMerge w:val="restart"/>
            <w:tcBorders>
              <w:top w:val="single" w:sz="4" w:space="0" w:color="auto"/>
              <w:left w:val="single" w:sz="4" w:space="0" w:color="auto"/>
              <w:right w:val="single" w:sz="4" w:space="0" w:color="auto"/>
            </w:tcBorders>
            <w:vAlign w:val="center"/>
          </w:tcPr>
          <w:p w:rsidR="00AA3B76" w:rsidRPr="001A6DE3" w:rsidRDefault="00AA3B76" w:rsidP="00A5327F">
            <w:pPr>
              <w:jc w:val="center"/>
              <w:rPr>
                <w:sz w:val="24"/>
                <w:szCs w:val="24"/>
              </w:rPr>
            </w:pPr>
            <w:r w:rsidRPr="001A6DE3">
              <w:rPr>
                <w:sz w:val="24"/>
                <w:szCs w:val="24"/>
              </w:rPr>
              <w:t>Ожидаемый конечный результат реализации Подпрограммы, основного мероприятия</w:t>
            </w:r>
          </w:p>
        </w:tc>
        <w:tc>
          <w:tcPr>
            <w:tcW w:w="875" w:type="pct"/>
            <w:vMerge w:val="restart"/>
            <w:tcBorders>
              <w:top w:val="single" w:sz="4" w:space="0" w:color="auto"/>
              <w:left w:val="single" w:sz="4" w:space="0" w:color="auto"/>
              <w:right w:val="single" w:sz="4" w:space="0" w:color="auto"/>
            </w:tcBorders>
            <w:vAlign w:val="center"/>
          </w:tcPr>
          <w:p w:rsidR="00AA3B76" w:rsidRPr="001A6DE3" w:rsidRDefault="00AA3B76" w:rsidP="00A5327F">
            <w:pPr>
              <w:jc w:val="center"/>
              <w:rPr>
                <w:sz w:val="24"/>
                <w:szCs w:val="24"/>
              </w:rPr>
            </w:pPr>
            <w:r w:rsidRPr="001A6DE3">
              <w:rPr>
                <w:sz w:val="24"/>
                <w:szCs w:val="24"/>
              </w:rPr>
              <w:t>Целевые показатели Подпрограммы, на достижение которых оказывается влияние</w:t>
            </w:r>
          </w:p>
        </w:tc>
      </w:tr>
      <w:tr w:rsidR="00AA3B76" w:rsidRPr="001A6DE3" w:rsidTr="00A5327F">
        <w:trPr>
          <w:trHeight w:val="836"/>
          <w:tblHeader/>
        </w:trPr>
        <w:tc>
          <w:tcPr>
            <w:tcW w:w="236" w:type="pct"/>
            <w:vMerge/>
            <w:tcBorders>
              <w:top w:val="single" w:sz="4" w:space="0" w:color="auto"/>
              <w:left w:val="single" w:sz="4" w:space="0" w:color="auto"/>
              <w:bottom w:val="single" w:sz="4" w:space="0" w:color="000000"/>
              <w:right w:val="single" w:sz="4" w:space="0" w:color="auto"/>
            </w:tcBorders>
            <w:vAlign w:val="center"/>
          </w:tcPr>
          <w:p w:rsidR="00AA3B76" w:rsidRPr="001A6DE3" w:rsidRDefault="00AA3B76" w:rsidP="00A5327F">
            <w:pPr>
              <w:jc w:val="center"/>
              <w:rPr>
                <w:sz w:val="24"/>
                <w:szCs w:val="24"/>
              </w:rPr>
            </w:pPr>
          </w:p>
        </w:tc>
        <w:tc>
          <w:tcPr>
            <w:tcW w:w="1085" w:type="pct"/>
            <w:vMerge/>
            <w:tcBorders>
              <w:top w:val="single" w:sz="4" w:space="0" w:color="auto"/>
              <w:left w:val="single" w:sz="4" w:space="0" w:color="auto"/>
              <w:bottom w:val="single" w:sz="4" w:space="0" w:color="000000"/>
              <w:right w:val="single" w:sz="4" w:space="0" w:color="auto"/>
            </w:tcBorders>
            <w:vAlign w:val="center"/>
          </w:tcPr>
          <w:p w:rsidR="00AA3B76" w:rsidRPr="001A6DE3" w:rsidRDefault="00AA3B76" w:rsidP="00A5327F">
            <w:pPr>
              <w:jc w:val="center"/>
              <w:rPr>
                <w:sz w:val="24"/>
                <w:szCs w:val="24"/>
              </w:rPr>
            </w:pPr>
          </w:p>
        </w:tc>
        <w:tc>
          <w:tcPr>
            <w:tcW w:w="902" w:type="pct"/>
            <w:gridSpan w:val="2"/>
            <w:vMerge/>
            <w:tcBorders>
              <w:top w:val="single" w:sz="4" w:space="0" w:color="auto"/>
              <w:left w:val="single" w:sz="4" w:space="0" w:color="auto"/>
              <w:bottom w:val="single" w:sz="4" w:space="0" w:color="000000"/>
              <w:right w:val="single" w:sz="4" w:space="0" w:color="auto"/>
            </w:tcBorders>
            <w:vAlign w:val="center"/>
          </w:tcPr>
          <w:p w:rsidR="00AA3B76" w:rsidRPr="001A6DE3" w:rsidRDefault="00AA3B76" w:rsidP="00A5327F">
            <w:pPr>
              <w:jc w:val="center"/>
              <w:rPr>
                <w:sz w:val="24"/>
                <w:szCs w:val="24"/>
              </w:rPr>
            </w:pPr>
          </w:p>
        </w:tc>
        <w:tc>
          <w:tcPr>
            <w:tcW w:w="524" w:type="pct"/>
            <w:tcBorders>
              <w:top w:val="nil"/>
              <w:left w:val="nil"/>
              <w:bottom w:val="single" w:sz="4" w:space="0" w:color="auto"/>
              <w:right w:val="single" w:sz="4" w:space="0" w:color="auto"/>
            </w:tcBorders>
            <w:vAlign w:val="center"/>
          </w:tcPr>
          <w:p w:rsidR="00AA3B76" w:rsidRPr="001A6DE3" w:rsidRDefault="00AA3B76" w:rsidP="00A5327F">
            <w:pPr>
              <w:jc w:val="center"/>
              <w:rPr>
                <w:sz w:val="24"/>
                <w:szCs w:val="24"/>
              </w:rPr>
            </w:pPr>
            <w:r w:rsidRPr="001A6DE3">
              <w:rPr>
                <w:sz w:val="24"/>
                <w:szCs w:val="24"/>
              </w:rPr>
              <w:t xml:space="preserve">начала </w:t>
            </w:r>
          </w:p>
          <w:p w:rsidR="00AA3B76" w:rsidRPr="001A6DE3" w:rsidRDefault="00AA3B76" w:rsidP="00A5327F">
            <w:pPr>
              <w:jc w:val="center"/>
              <w:rPr>
                <w:sz w:val="24"/>
                <w:szCs w:val="24"/>
              </w:rPr>
            </w:pPr>
            <w:r w:rsidRPr="001A6DE3">
              <w:rPr>
                <w:sz w:val="24"/>
                <w:szCs w:val="24"/>
              </w:rPr>
              <w:t>реализации</w:t>
            </w:r>
          </w:p>
        </w:tc>
        <w:tc>
          <w:tcPr>
            <w:tcW w:w="444" w:type="pct"/>
            <w:tcBorders>
              <w:top w:val="nil"/>
              <w:left w:val="nil"/>
              <w:bottom w:val="single" w:sz="4" w:space="0" w:color="auto"/>
              <w:right w:val="single" w:sz="4" w:space="0" w:color="auto"/>
            </w:tcBorders>
            <w:vAlign w:val="center"/>
          </w:tcPr>
          <w:p w:rsidR="00AA3B76" w:rsidRPr="001A6DE3" w:rsidRDefault="00AA3B76" w:rsidP="00A5327F">
            <w:pPr>
              <w:jc w:val="center"/>
              <w:rPr>
                <w:sz w:val="24"/>
                <w:szCs w:val="24"/>
              </w:rPr>
            </w:pPr>
            <w:r w:rsidRPr="001A6DE3">
              <w:rPr>
                <w:sz w:val="24"/>
                <w:szCs w:val="24"/>
              </w:rPr>
              <w:t>окончания реализации</w:t>
            </w:r>
          </w:p>
        </w:tc>
        <w:tc>
          <w:tcPr>
            <w:tcW w:w="934" w:type="pct"/>
            <w:vMerge/>
            <w:tcBorders>
              <w:left w:val="single" w:sz="4" w:space="0" w:color="auto"/>
              <w:bottom w:val="single" w:sz="4" w:space="0" w:color="000000"/>
              <w:right w:val="single" w:sz="4" w:space="0" w:color="auto"/>
            </w:tcBorders>
            <w:vAlign w:val="center"/>
          </w:tcPr>
          <w:p w:rsidR="00AA3B76" w:rsidRPr="001A6DE3" w:rsidRDefault="00AA3B76" w:rsidP="00A5327F">
            <w:pPr>
              <w:jc w:val="center"/>
              <w:rPr>
                <w:sz w:val="24"/>
                <w:szCs w:val="24"/>
              </w:rPr>
            </w:pPr>
          </w:p>
        </w:tc>
        <w:tc>
          <w:tcPr>
            <w:tcW w:w="875" w:type="pct"/>
            <w:vMerge/>
            <w:tcBorders>
              <w:left w:val="single" w:sz="4" w:space="0" w:color="auto"/>
              <w:bottom w:val="single" w:sz="4" w:space="0" w:color="000000"/>
              <w:right w:val="single" w:sz="4" w:space="0" w:color="auto"/>
            </w:tcBorders>
            <w:vAlign w:val="center"/>
          </w:tcPr>
          <w:p w:rsidR="00AA3B76" w:rsidRPr="001A6DE3" w:rsidRDefault="00AA3B76" w:rsidP="00A5327F">
            <w:pPr>
              <w:jc w:val="center"/>
              <w:rPr>
                <w:sz w:val="24"/>
                <w:szCs w:val="24"/>
              </w:rPr>
            </w:pPr>
          </w:p>
        </w:tc>
      </w:tr>
      <w:tr w:rsidR="00AA3B76" w:rsidRPr="001A6DE3" w:rsidTr="00A5327F">
        <w:trPr>
          <w:trHeight w:val="281"/>
          <w:tblHeader/>
        </w:trPr>
        <w:tc>
          <w:tcPr>
            <w:tcW w:w="236" w:type="pct"/>
            <w:tcBorders>
              <w:top w:val="nil"/>
              <w:left w:val="single" w:sz="4" w:space="0" w:color="auto"/>
              <w:bottom w:val="single" w:sz="4" w:space="0" w:color="auto"/>
              <w:right w:val="single" w:sz="4" w:space="0" w:color="auto"/>
            </w:tcBorders>
            <w:noWrap/>
            <w:vAlign w:val="center"/>
          </w:tcPr>
          <w:p w:rsidR="00AA3B76" w:rsidRPr="001A6DE3" w:rsidRDefault="00AA3B76" w:rsidP="00A5327F">
            <w:pPr>
              <w:jc w:val="center"/>
              <w:rPr>
                <w:sz w:val="24"/>
                <w:szCs w:val="24"/>
              </w:rPr>
            </w:pPr>
            <w:r w:rsidRPr="001A6DE3">
              <w:rPr>
                <w:sz w:val="24"/>
                <w:szCs w:val="24"/>
              </w:rPr>
              <w:t>1</w:t>
            </w:r>
          </w:p>
        </w:tc>
        <w:tc>
          <w:tcPr>
            <w:tcW w:w="1085" w:type="pct"/>
            <w:tcBorders>
              <w:top w:val="nil"/>
              <w:left w:val="nil"/>
              <w:bottom w:val="single" w:sz="4" w:space="0" w:color="auto"/>
              <w:right w:val="single" w:sz="4" w:space="0" w:color="auto"/>
            </w:tcBorders>
            <w:noWrap/>
            <w:vAlign w:val="center"/>
          </w:tcPr>
          <w:p w:rsidR="00AA3B76" w:rsidRPr="001A6DE3" w:rsidRDefault="00AA3B76" w:rsidP="00A5327F">
            <w:pPr>
              <w:jc w:val="center"/>
              <w:rPr>
                <w:sz w:val="24"/>
                <w:szCs w:val="24"/>
              </w:rPr>
            </w:pPr>
            <w:r w:rsidRPr="001A6DE3">
              <w:rPr>
                <w:sz w:val="24"/>
                <w:szCs w:val="24"/>
              </w:rPr>
              <w:t>2</w:t>
            </w:r>
          </w:p>
        </w:tc>
        <w:tc>
          <w:tcPr>
            <w:tcW w:w="902" w:type="pct"/>
            <w:gridSpan w:val="2"/>
            <w:tcBorders>
              <w:top w:val="nil"/>
              <w:left w:val="nil"/>
              <w:bottom w:val="single" w:sz="4" w:space="0" w:color="auto"/>
              <w:right w:val="single" w:sz="4" w:space="0" w:color="auto"/>
            </w:tcBorders>
            <w:noWrap/>
            <w:vAlign w:val="center"/>
          </w:tcPr>
          <w:p w:rsidR="00AA3B76" w:rsidRPr="001A6DE3" w:rsidRDefault="00AA3B76" w:rsidP="00A5327F">
            <w:pPr>
              <w:jc w:val="center"/>
              <w:rPr>
                <w:sz w:val="24"/>
                <w:szCs w:val="24"/>
              </w:rPr>
            </w:pPr>
            <w:r w:rsidRPr="001A6DE3">
              <w:rPr>
                <w:sz w:val="24"/>
                <w:szCs w:val="24"/>
              </w:rPr>
              <w:t>3</w:t>
            </w:r>
          </w:p>
        </w:tc>
        <w:tc>
          <w:tcPr>
            <w:tcW w:w="524" w:type="pct"/>
            <w:tcBorders>
              <w:top w:val="nil"/>
              <w:left w:val="nil"/>
              <w:bottom w:val="single" w:sz="4" w:space="0" w:color="auto"/>
              <w:right w:val="single" w:sz="4" w:space="0" w:color="auto"/>
            </w:tcBorders>
            <w:noWrap/>
            <w:vAlign w:val="center"/>
          </w:tcPr>
          <w:p w:rsidR="00AA3B76" w:rsidRPr="001A6DE3" w:rsidRDefault="00AA3B76" w:rsidP="00A5327F">
            <w:pPr>
              <w:jc w:val="center"/>
              <w:rPr>
                <w:sz w:val="24"/>
                <w:szCs w:val="24"/>
              </w:rPr>
            </w:pPr>
            <w:r w:rsidRPr="001A6DE3">
              <w:rPr>
                <w:sz w:val="24"/>
                <w:szCs w:val="24"/>
              </w:rPr>
              <w:t>4</w:t>
            </w:r>
          </w:p>
        </w:tc>
        <w:tc>
          <w:tcPr>
            <w:tcW w:w="444" w:type="pct"/>
            <w:tcBorders>
              <w:top w:val="nil"/>
              <w:left w:val="nil"/>
              <w:bottom w:val="single" w:sz="4" w:space="0" w:color="auto"/>
              <w:right w:val="single" w:sz="4" w:space="0" w:color="auto"/>
            </w:tcBorders>
            <w:noWrap/>
            <w:vAlign w:val="center"/>
          </w:tcPr>
          <w:p w:rsidR="00AA3B76" w:rsidRPr="001A6DE3" w:rsidRDefault="00AA3B76" w:rsidP="00A5327F">
            <w:pPr>
              <w:jc w:val="center"/>
              <w:rPr>
                <w:sz w:val="24"/>
                <w:szCs w:val="24"/>
              </w:rPr>
            </w:pPr>
            <w:r w:rsidRPr="001A6DE3">
              <w:rPr>
                <w:sz w:val="24"/>
                <w:szCs w:val="24"/>
              </w:rPr>
              <w:t>5</w:t>
            </w:r>
          </w:p>
        </w:tc>
        <w:tc>
          <w:tcPr>
            <w:tcW w:w="934" w:type="pct"/>
            <w:tcBorders>
              <w:top w:val="nil"/>
              <w:left w:val="nil"/>
              <w:bottom w:val="single" w:sz="4" w:space="0" w:color="auto"/>
              <w:right w:val="single" w:sz="4" w:space="0" w:color="auto"/>
            </w:tcBorders>
            <w:noWrap/>
            <w:vAlign w:val="center"/>
          </w:tcPr>
          <w:p w:rsidR="00AA3B76" w:rsidRPr="001A6DE3" w:rsidRDefault="00AA3B76" w:rsidP="00A5327F">
            <w:pPr>
              <w:jc w:val="center"/>
              <w:rPr>
                <w:sz w:val="24"/>
                <w:szCs w:val="24"/>
              </w:rPr>
            </w:pPr>
            <w:r w:rsidRPr="001A6DE3">
              <w:rPr>
                <w:sz w:val="24"/>
                <w:szCs w:val="24"/>
              </w:rPr>
              <w:t>6</w:t>
            </w:r>
          </w:p>
        </w:tc>
        <w:tc>
          <w:tcPr>
            <w:tcW w:w="875" w:type="pct"/>
            <w:tcBorders>
              <w:top w:val="nil"/>
              <w:left w:val="nil"/>
              <w:bottom w:val="single" w:sz="4" w:space="0" w:color="auto"/>
              <w:right w:val="single" w:sz="4" w:space="0" w:color="auto"/>
            </w:tcBorders>
            <w:noWrap/>
            <w:vAlign w:val="center"/>
          </w:tcPr>
          <w:p w:rsidR="00AA3B76" w:rsidRPr="001A6DE3" w:rsidRDefault="00AA3B76" w:rsidP="00A5327F">
            <w:pPr>
              <w:jc w:val="center"/>
              <w:rPr>
                <w:sz w:val="24"/>
                <w:szCs w:val="24"/>
              </w:rPr>
            </w:pPr>
            <w:r w:rsidRPr="001A6DE3">
              <w:rPr>
                <w:sz w:val="24"/>
                <w:szCs w:val="24"/>
              </w:rPr>
              <w:t>7</w:t>
            </w:r>
          </w:p>
        </w:tc>
      </w:tr>
      <w:tr w:rsidR="00AA3B76" w:rsidRPr="001A6DE3" w:rsidTr="00A5327F">
        <w:trPr>
          <w:trHeight w:val="246"/>
        </w:trPr>
        <w:tc>
          <w:tcPr>
            <w:tcW w:w="236" w:type="pct"/>
            <w:tcBorders>
              <w:top w:val="nil"/>
              <w:left w:val="single" w:sz="4" w:space="0" w:color="auto"/>
              <w:bottom w:val="single" w:sz="4" w:space="0" w:color="auto"/>
              <w:right w:val="single" w:sz="4" w:space="0" w:color="auto"/>
            </w:tcBorders>
            <w:noWrap/>
            <w:vAlign w:val="center"/>
          </w:tcPr>
          <w:p w:rsidR="00AA3B76" w:rsidRPr="001A6DE3" w:rsidRDefault="00AA3B76" w:rsidP="00A5327F">
            <w:pPr>
              <w:jc w:val="center"/>
              <w:rPr>
                <w:b/>
                <w:sz w:val="24"/>
                <w:szCs w:val="24"/>
              </w:rPr>
            </w:pPr>
          </w:p>
        </w:tc>
        <w:tc>
          <w:tcPr>
            <w:tcW w:w="4764" w:type="pct"/>
            <w:gridSpan w:val="7"/>
            <w:tcBorders>
              <w:top w:val="single" w:sz="4" w:space="0" w:color="auto"/>
              <w:left w:val="nil"/>
              <w:bottom w:val="single" w:sz="4" w:space="0" w:color="auto"/>
              <w:right w:val="single" w:sz="4" w:space="0" w:color="000000"/>
            </w:tcBorders>
            <w:vAlign w:val="center"/>
          </w:tcPr>
          <w:p w:rsidR="00AA3B76" w:rsidRPr="001A6DE3" w:rsidRDefault="00AA3B76" w:rsidP="00A5327F">
            <w:pPr>
              <w:rPr>
                <w:b/>
                <w:sz w:val="24"/>
                <w:szCs w:val="24"/>
              </w:rPr>
            </w:pPr>
            <w:r w:rsidRPr="001A6DE3">
              <w:rPr>
                <w:b/>
                <w:sz w:val="24"/>
                <w:szCs w:val="24"/>
              </w:rPr>
              <w:t>Цель: Обеспечение условий доступности для инвалидов и других маломобильных групп населения объектов социальной  инфраструктуры и услуг</w:t>
            </w:r>
          </w:p>
        </w:tc>
      </w:tr>
      <w:tr w:rsidR="00AA3B76" w:rsidRPr="001A6DE3" w:rsidTr="00A5327F">
        <w:trPr>
          <w:trHeight w:val="656"/>
        </w:trPr>
        <w:tc>
          <w:tcPr>
            <w:tcW w:w="236" w:type="pct"/>
            <w:tcBorders>
              <w:top w:val="nil"/>
              <w:left w:val="single" w:sz="4" w:space="0" w:color="auto"/>
              <w:bottom w:val="single" w:sz="4" w:space="0" w:color="auto"/>
              <w:right w:val="single" w:sz="4" w:space="0" w:color="auto"/>
            </w:tcBorders>
            <w:noWrap/>
            <w:vAlign w:val="center"/>
          </w:tcPr>
          <w:p w:rsidR="00AA3B76" w:rsidRPr="001A6DE3" w:rsidRDefault="00AA3B76" w:rsidP="00A5327F">
            <w:pPr>
              <w:jc w:val="center"/>
              <w:rPr>
                <w:b/>
                <w:sz w:val="24"/>
                <w:szCs w:val="24"/>
              </w:rPr>
            </w:pPr>
            <w:r w:rsidRPr="001A6DE3">
              <w:rPr>
                <w:b/>
                <w:sz w:val="24"/>
                <w:szCs w:val="24"/>
              </w:rPr>
              <w:t>1</w:t>
            </w:r>
          </w:p>
        </w:tc>
        <w:tc>
          <w:tcPr>
            <w:tcW w:w="4764" w:type="pct"/>
            <w:gridSpan w:val="7"/>
            <w:tcBorders>
              <w:top w:val="single" w:sz="4" w:space="0" w:color="auto"/>
              <w:left w:val="nil"/>
              <w:bottom w:val="single" w:sz="4" w:space="0" w:color="auto"/>
              <w:right w:val="single" w:sz="4" w:space="0" w:color="000000"/>
            </w:tcBorders>
            <w:vAlign w:val="center"/>
          </w:tcPr>
          <w:p w:rsidR="00AA3B76" w:rsidRPr="001A6DE3" w:rsidRDefault="00AA3B76" w:rsidP="00A5327F">
            <w:pPr>
              <w:tabs>
                <w:tab w:val="left" w:pos="11907"/>
              </w:tabs>
              <w:outlineLvl w:val="2"/>
              <w:rPr>
                <w:b/>
                <w:i/>
                <w:iCs/>
                <w:color w:val="808080"/>
                <w:sz w:val="24"/>
                <w:szCs w:val="24"/>
              </w:rPr>
            </w:pPr>
            <w:r w:rsidRPr="001A6DE3">
              <w:rPr>
                <w:b/>
                <w:sz w:val="24"/>
                <w:szCs w:val="24"/>
              </w:rPr>
              <w:t>Задача: повышение уровня доступности объектов и услуг для инвалидов и других маломобильных групп населения.</w:t>
            </w:r>
          </w:p>
        </w:tc>
      </w:tr>
      <w:tr w:rsidR="00AA3B76" w:rsidRPr="001A6DE3" w:rsidTr="003E55CC">
        <w:trPr>
          <w:trHeight w:val="557"/>
        </w:trPr>
        <w:tc>
          <w:tcPr>
            <w:tcW w:w="236" w:type="pct"/>
            <w:tcBorders>
              <w:top w:val="nil"/>
              <w:left w:val="single" w:sz="4" w:space="0" w:color="auto"/>
              <w:bottom w:val="single" w:sz="4" w:space="0" w:color="auto"/>
              <w:right w:val="single" w:sz="4" w:space="0" w:color="auto"/>
            </w:tcBorders>
            <w:shd w:val="clear" w:color="auto" w:fill="92D050"/>
            <w:noWrap/>
            <w:vAlign w:val="center"/>
          </w:tcPr>
          <w:p w:rsidR="00AA3B76" w:rsidRPr="001A6DE3" w:rsidRDefault="00AA3B76" w:rsidP="00A5327F">
            <w:pPr>
              <w:ind w:left="-106" w:right="-53" w:firstLine="106"/>
              <w:jc w:val="center"/>
              <w:rPr>
                <w:sz w:val="24"/>
                <w:szCs w:val="24"/>
              </w:rPr>
            </w:pPr>
            <w:r w:rsidRPr="001A6DE3">
              <w:rPr>
                <w:sz w:val="24"/>
                <w:szCs w:val="24"/>
              </w:rPr>
              <w:t>1.1</w:t>
            </w:r>
          </w:p>
        </w:tc>
        <w:tc>
          <w:tcPr>
            <w:tcW w:w="1085" w:type="pct"/>
            <w:tcBorders>
              <w:top w:val="nil"/>
              <w:left w:val="nil"/>
              <w:bottom w:val="single" w:sz="4" w:space="0" w:color="auto"/>
              <w:right w:val="single" w:sz="4" w:space="0" w:color="auto"/>
            </w:tcBorders>
            <w:shd w:val="clear" w:color="auto" w:fill="92D050"/>
          </w:tcPr>
          <w:p w:rsidR="00AA3B76" w:rsidRPr="001A6DE3" w:rsidRDefault="00AA3B76" w:rsidP="00A5327F">
            <w:pPr>
              <w:jc w:val="both"/>
              <w:rPr>
                <w:color w:val="000000"/>
                <w:kern w:val="3"/>
                <w:sz w:val="24"/>
                <w:szCs w:val="24"/>
                <w:u w:val="single"/>
                <w:lang w:eastAsia="ja-JP"/>
              </w:rPr>
            </w:pPr>
            <w:r w:rsidRPr="001A6DE3">
              <w:rPr>
                <w:color w:val="000000"/>
                <w:kern w:val="3"/>
                <w:sz w:val="24"/>
                <w:szCs w:val="24"/>
                <w:u w:val="single"/>
                <w:lang w:eastAsia="ja-JP"/>
              </w:rPr>
              <w:t>Основное мероприятие:</w:t>
            </w:r>
          </w:p>
          <w:p w:rsidR="00AA3B76" w:rsidRPr="001A6DE3" w:rsidRDefault="00AA3B76" w:rsidP="00A5327F">
            <w:pPr>
              <w:jc w:val="both"/>
              <w:rPr>
                <w:sz w:val="24"/>
                <w:szCs w:val="24"/>
              </w:rPr>
            </w:pPr>
            <w:r>
              <w:rPr>
                <w:sz w:val="24"/>
                <w:szCs w:val="24"/>
              </w:rPr>
              <w:t>"</w:t>
            </w:r>
            <w:r w:rsidRPr="001A6DE3">
              <w:rPr>
                <w:sz w:val="24"/>
                <w:szCs w:val="24"/>
              </w:rPr>
              <w:t>Повышение доступности для детей – инвалидов образовательных услуг</w:t>
            </w:r>
            <w:r>
              <w:rPr>
                <w:sz w:val="24"/>
                <w:szCs w:val="24"/>
              </w:rPr>
              <w:t>"</w:t>
            </w:r>
          </w:p>
          <w:p w:rsidR="00AA3B76" w:rsidRPr="001A6DE3" w:rsidRDefault="00AA3B76" w:rsidP="00A5327F">
            <w:pPr>
              <w:tabs>
                <w:tab w:val="left" w:pos="11907"/>
              </w:tabs>
              <w:spacing w:line="20" w:lineRule="atLeast"/>
              <w:jc w:val="both"/>
              <w:outlineLvl w:val="2"/>
              <w:rPr>
                <w:sz w:val="24"/>
                <w:szCs w:val="24"/>
              </w:rPr>
            </w:pPr>
          </w:p>
        </w:tc>
        <w:tc>
          <w:tcPr>
            <w:tcW w:w="884" w:type="pct"/>
            <w:tcBorders>
              <w:top w:val="nil"/>
              <w:left w:val="nil"/>
              <w:bottom w:val="single" w:sz="4" w:space="0" w:color="auto"/>
              <w:right w:val="single" w:sz="4" w:space="0" w:color="auto"/>
            </w:tcBorders>
            <w:shd w:val="clear" w:color="auto" w:fill="92D050"/>
          </w:tcPr>
          <w:p w:rsidR="00AA3B76" w:rsidRPr="001A6DE3" w:rsidRDefault="00AA3B76" w:rsidP="00A5327F">
            <w:pPr>
              <w:spacing w:line="20" w:lineRule="atLeast"/>
              <w:jc w:val="both"/>
              <w:rPr>
                <w:sz w:val="24"/>
                <w:szCs w:val="24"/>
              </w:rPr>
            </w:pPr>
            <w:r w:rsidRPr="001A6DE3">
              <w:rPr>
                <w:sz w:val="24"/>
                <w:szCs w:val="24"/>
              </w:rPr>
              <w:t xml:space="preserve">Управление образования администрации </w:t>
            </w:r>
            <w:proofErr w:type="spellStart"/>
            <w:r w:rsidRPr="001A6DE3">
              <w:rPr>
                <w:sz w:val="24"/>
                <w:szCs w:val="24"/>
              </w:rPr>
              <w:t>Тайшетского</w:t>
            </w:r>
            <w:proofErr w:type="spellEnd"/>
            <w:r w:rsidRPr="001A6DE3">
              <w:rPr>
                <w:sz w:val="24"/>
                <w:szCs w:val="24"/>
              </w:rPr>
              <w:t xml:space="preserve"> района</w:t>
            </w:r>
          </w:p>
        </w:tc>
        <w:tc>
          <w:tcPr>
            <w:tcW w:w="542" w:type="pct"/>
            <w:gridSpan w:val="2"/>
            <w:tcBorders>
              <w:top w:val="nil"/>
              <w:left w:val="nil"/>
              <w:bottom w:val="single" w:sz="4" w:space="0" w:color="auto"/>
              <w:right w:val="single" w:sz="4" w:space="0" w:color="auto"/>
            </w:tcBorders>
            <w:shd w:val="clear" w:color="auto" w:fill="92D050"/>
            <w:noWrap/>
          </w:tcPr>
          <w:p w:rsidR="00AA3B76" w:rsidRPr="001A6DE3" w:rsidRDefault="00AA3B76" w:rsidP="00A5327F">
            <w:pPr>
              <w:ind w:left="-108" w:right="-104"/>
              <w:jc w:val="center"/>
              <w:rPr>
                <w:color w:val="000000"/>
                <w:kern w:val="3"/>
                <w:sz w:val="24"/>
                <w:szCs w:val="24"/>
                <w:lang w:val="de-DE" w:eastAsia="ja-JP"/>
              </w:rPr>
            </w:pPr>
            <w:r w:rsidRPr="001A6DE3">
              <w:rPr>
                <w:color w:val="000000"/>
                <w:kern w:val="3"/>
                <w:sz w:val="24"/>
                <w:szCs w:val="24"/>
                <w:lang w:eastAsia="ja-JP"/>
              </w:rPr>
              <w:t>01.01.</w:t>
            </w:r>
            <w:r>
              <w:rPr>
                <w:color w:val="000000"/>
                <w:kern w:val="3"/>
                <w:sz w:val="24"/>
                <w:szCs w:val="24"/>
                <w:lang w:val="de-DE" w:eastAsia="ja-JP"/>
              </w:rPr>
              <w:t>20</w:t>
            </w:r>
            <w:r w:rsidR="00832F7C">
              <w:rPr>
                <w:color w:val="000000"/>
                <w:kern w:val="3"/>
                <w:sz w:val="24"/>
                <w:szCs w:val="24"/>
                <w:lang w:eastAsia="ja-JP"/>
              </w:rPr>
              <w:t>22</w:t>
            </w:r>
            <w:r w:rsidRPr="001A6DE3">
              <w:rPr>
                <w:color w:val="000000"/>
                <w:kern w:val="3"/>
                <w:sz w:val="24"/>
                <w:szCs w:val="24"/>
                <w:lang w:eastAsia="ja-JP"/>
              </w:rPr>
              <w:t xml:space="preserve"> г.</w:t>
            </w:r>
          </w:p>
        </w:tc>
        <w:tc>
          <w:tcPr>
            <w:tcW w:w="444" w:type="pct"/>
            <w:tcBorders>
              <w:top w:val="nil"/>
              <w:left w:val="nil"/>
              <w:bottom w:val="single" w:sz="4" w:space="0" w:color="auto"/>
              <w:right w:val="single" w:sz="4" w:space="0" w:color="auto"/>
            </w:tcBorders>
            <w:shd w:val="clear" w:color="auto" w:fill="92D050"/>
            <w:noWrap/>
          </w:tcPr>
          <w:p w:rsidR="00AA3B76" w:rsidRPr="001A6DE3" w:rsidRDefault="00AA3B76" w:rsidP="00A5327F">
            <w:pPr>
              <w:ind w:left="-112" w:right="-100"/>
              <w:jc w:val="center"/>
              <w:rPr>
                <w:color w:val="000000"/>
                <w:kern w:val="3"/>
                <w:sz w:val="24"/>
                <w:szCs w:val="24"/>
                <w:lang w:val="de-DE" w:eastAsia="ja-JP"/>
              </w:rPr>
            </w:pPr>
            <w:r w:rsidRPr="001A6DE3">
              <w:rPr>
                <w:color w:val="000000"/>
                <w:kern w:val="3"/>
                <w:sz w:val="24"/>
                <w:szCs w:val="24"/>
                <w:lang w:eastAsia="ja-JP"/>
              </w:rPr>
              <w:t>31.12.</w:t>
            </w:r>
            <w:r>
              <w:rPr>
                <w:color w:val="000000"/>
                <w:kern w:val="3"/>
                <w:sz w:val="24"/>
                <w:szCs w:val="24"/>
                <w:lang w:val="de-DE" w:eastAsia="ja-JP"/>
              </w:rPr>
              <w:t>20</w:t>
            </w:r>
            <w:r w:rsidR="00A45E61">
              <w:rPr>
                <w:color w:val="000000"/>
                <w:kern w:val="3"/>
                <w:sz w:val="24"/>
                <w:szCs w:val="24"/>
                <w:lang w:eastAsia="ja-JP"/>
              </w:rPr>
              <w:t>26</w:t>
            </w:r>
            <w:r w:rsidRPr="001A6DE3">
              <w:rPr>
                <w:color w:val="000000"/>
                <w:kern w:val="3"/>
                <w:sz w:val="24"/>
                <w:szCs w:val="24"/>
                <w:lang w:val="de-DE" w:eastAsia="ja-JP"/>
              </w:rPr>
              <w:t>г</w:t>
            </w:r>
            <w:r w:rsidRPr="001A6DE3">
              <w:rPr>
                <w:color w:val="000000"/>
                <w:kern w:val="3"/>
                <w:sz w:val="24"/>
                <w:szCs w:val="24"/>
                <w:lang w:eastAsia="ja-JP"/>
              </w:rPr>
              <w:t>.</w:t>
            </w:r>
          </w:p>
        </w:tc>
        <w:tc>
          <w:tcPr>
            <w:tcW w:w="934" w:type="pct"/>
            <w:tcBorders>
              <w:top w:val="nil"/>
              <w:left w:val="nil"/>
              <w:bottom w:val="single" w:sz="4" w:space="0" w:color="auto"/>
              <w:right w:val="single" w:sz="4" w:space="0" w:color="auto"/>
            </w:tcBorders>
          </w:tcPr>
          <w:p w:rsidR="00AA3B76" w:rsidRPr="001A6DE3" w:rsidRDefault="00AA3B76" w:rsidP="00A5327F">
            <w:pPr>
              <w:jc w:val="both"/>
              <w:rPr>
                <w:sz w:val="24"/>
                <w:szCs w:val="24"/>
              </w:rPr>
            </w:pPr>
            <w:r>
              <w:rPr>
                <w:sz w:val="24"/>
                <w:szCs w:val="24"/>
              </w:rPr>
              <w:t>Увеличение доли</w:t>
            </w:r>
            <w:r w:rsidRPr="001A6DE3">
              <w:rPr>
                <w:sz w:val="24"/>
                <w:szCs w:val="24"/>
              </w:rPr>
              <w:t xml:space="preserve">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w:t>
            </w:r>
            <w:r w:rsidRPr="00A03C29">
              <w:rPr>
                <w:sz w:val="24"/>
                <w:szCs w:val="24"/>
              </w:rPr>
              <w:t>образовательных учреждений к к</w:t>
            </w:r>
            <w:r w:rsidR="00A45E61">
              <w:rPr>
                <w:sz w:val="24"/>
                <w:szCs w:val="24"/>
              </w:rPr>
              <w:t>онцу 2026</w:t>
            </w:r>
            <w:r w:rsidR="00104F84">
              <w:rPr>
                <w:sz w:val="24"/>
                <w:szCs w:val="24"/>
              </w:rPr>
              <w:t xml:space="preserve"> года до 59,1</w:t>
            </w:r>
            <w:r w:rsidRPr="00A03C29">
              <w:rPr>
                <w:sz w:val="24"/>
                <w:szCs w:val="24"/>
              </w:rPr>
              <w:t>%.</w:t>
            </w:r>
          </w:p>
        </w:tc>
        <w:tc>
          <w:tcPr>
            <w:tcW w:w="875" w:type="pct"/>
            <w:tcBorders>
              <w:top w:val="nil"/>
              <w:left w:val="nil"/>
              <w:bottom w:val="single" w:sz="4" w:space="0" w:color="auto"/>
              <w:right w:val="single" w:sz="4" w:space="0" w:color="auto"/>
            </w:tcBorders>
          </w:tcPr>
          <w:p w:rsidR="00AA3B76" w:rsidRPr="001A6DE3" w:rsidRDefault="00AA3B76" w:rsidP="00A5327F">
            <w:pPr>
              <w:suppressAutoHyphens/>
              <w:jc w:val="both"/>
              <w:rPr>
                <w:sz w:val="24"/>
                <w:szCs w:val="24"/>
                <w:lang w:eastAsia="ar-SA"/>
              </w:rPr>
            </w:pPr>
            <w:r w:rsidRPr="001A6DE3">
              <w:rPr>
                <w:sz w:val="24"/>
                <w:szCs w:val="24"/>
                <w:lang w:eastAsia="ar-SA"/>
              </w:rPr>
              <w:t xml:space="preserve">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учреждений </w:t>
            </w:r>
          </w:p>
          <w:p w:rsidR="00AA3B76" w:rsidRPr="001A6DE3" w:rsidRDefault="00AA3B76" w:rsidP="00A5327F">
            <w:pPr>
              <w:suppressAutoHyphens/>
              <w:jc w:val="both"/>
              <w:rPr>
                <w:sz w:val="24"/>
                <w:szCs w:val="24"/>
                <w:lang w:eastAsia="ar-SA"/>
              </w:rPr>
            </w:pPr>
          </w:p>
        </w:tc>
      </w:tr>
      <w:tr w:rsidR="00AA3B76" w:rsidRPr="001A6DE3" w:rsidTr="00A5327F">
        <w:trPr>
          <w:trHeight w:val="557"/>
        </w:trPr>
        <w:tc>
          <w:tcPr>
            <w:tcW w:w="236" w:type="pct"/>
            <w:tcBorders>
              <w:top w:val="single" w:sz="4" w:space="0" w:color="auto"/>
              <w:left w:val="single" w:sz="4" w:space="0" w:color="auto"/>
              <w:bottom w:val="single" w:sz="4" w:space="0" w:color="auto"/>
              <w:right w:val="single" w:sz="4" w:space="0" w:color="auto"/>
            </w:tcBorders>
            <w:noWrap/>
            <w:vAlign w:val="center"/>
          </w:tcPr>
          <w:p w:rsidR="00AA3B76" w:rsidRPr="00C52D21" w:rsidRDefault="00AA3B76" w:rsidP="00A5327F">
            <w:pPr>
              <w:ind w:left="-106" w:right="-53" w:firstLine="106"/>
              <w:jc w:val="center"/>
              <w:rPr>
                <w:sz w:val="24"/>
                <w:szCs w:val="24"/>
              </w:rPr>
            </w:pPr>
            <w:r w:rsidRPr="00C52D21">
              <w:rPr>
                <w:sz w:val="24"/>
                <w:szCs w:val="24"/>
              </w:rPr>
              <w:t>1.2</w:t>
            </w:r>
          </w:p>
        </w:tc>
        <w:tc>
          <w:tcPr>
            <w:tcW w:w="1085" w:type="pct"/>
            <w:tcBorders>
              <w:top w:val="single" w:sz="4" w:space="0" w:color="auto"/>
              <w:left w:val="nil"/>
              <w:bottom w:val="single" w:sz="4" w:space="0" w:color="auto"/>
              <w:right w:val="single" w:sz="4" w:space="0" w:color="auto"/>
            </w:tcBorders>
          </w:tcPr>
          <w:p w:rsidR="00AA3B76" w:rsidRPr="00C52D21" w:rsidRDefault="00AA3B76" w:rsidP="00A5327F">
            <w:pPr>
              <w:jc w:val="both"/>
              <w:rPr>
                <w:color w:val="000000"/>
                <w:kern w:val="3"/>
                <w:sz w:val="24"/>
                <w:szCs w:val="24"/>
                <w:u w:val="single"/>
                <w:lang w:eastAsia="ja-JP"/>
              </w:rPr>
            </w:pPr>
            <w:r w:rsidRPr="00C52D21">
              <w:rPr>
                <w:color w:val="000000"/>
                <w:kern w:val="3"/>
                <w:sz w:val="24"/>
                <w:szCs w:val="24"/>
                <w:u w:val="single"/>
                <w:lang w:eastAsia="ja-JP"/>
              </w:rPr>
              <w:t>Основное мероприятие:</w:t>
            </w:r>
          </w:p>
          <w:p w:rsidR="00AA3B76" w:rsidRPr="00C52D21" w:rsidRDefault="00AA3B76" w:rsidP="00A5327F">
            <w:pPr>
              <w:jc w:val="both"/>
              <w:rPr>
                <w:color w:val="000000"/>
                <w:kern w:val="3"/>
                <w:sz w:val="24"/>
                <w:szCs w:val="24"/>
                <w:u w:val="single"/>
                <w:lang w:eastAsia="ja-JP"/>
              </w:rPr>
            </w:pPr>
            <w:r>
              <w:rPr>
                <w:color w:val="000000"/>
                <w:kern w:val="3"/>
                <w:sz w:val="24"/>
                <w:szCs w:val="24"/>
                <w:lang w:eastAsia="ja-JP"/>
              </w:rPr>
              <w:t>"</w:t>
            </w:r>
            <w:r w:rsidRPr="00C52D21">
              <w:rPr>
                <w:color w:val="000000"/>
                <w:kern w:val="3"/>
                <w:sz w:val="24"/>
                <w:szCs w:val="24"/>
                <w:lang w:eastAsia="ja-JP"/>
              </w:rPr>
              <w:t xml:space="preserve">Повышение доступности </w:t>
            </w:r>
            <w:r w:rsidRPr="00C52D21">
              <w:rPr>
                <w:color w:val="000000"/>
                <w:kern w:val="3"/>
                <w:sz w:val="24"/>
                <w:szCs w:val="24"/>
                <w:lang w:eastAsia="ja-JP"/>
              </w:rPr>
              <w:lastRenderedPageBreak/>
              <w:t>объектов культуры  для инвалидов  и других маломобильных групп населения</w:t>
            </w:r>
            <w:r>
              <w:rPr>
                <w:color w:val="000000"/>
                <w:kern w:val="3"/>
                <w:sz w:val="24"/>
                <w:szCs w:val="24"/>
                <w:lang w:eastAsia="ja-JP"/>
              </w:rPr>
              <w:t>"</w:t>
            </w:r>
          </w:p>
        </w:tc>
        <w:tc>
          <w:tcPr>
            <w:tcW w:w="884" w:type="pct"/>
            <w:tcBorders>
              <w:top w:val="single" w:sz="4" w:space="0" w:color="auto"/>
              <w:left w:val="nil"/>
              <w:bottom w:val="single" w:sz="4" w:space="0" w:color="auto"/>
              <w:right w:val="single" w:sz="4" w:space="0" w:color="auto"/>
            </w:tcBorders>
          </w:tcPr>
          <w:p w:rsidR="00AA3B76" w:rsidRPr="00C52D21" w:rsidRDefault="00AA3B76" w:rsidP="006061E7">
            <w:pPr>
              <w:spacing w:line="20" w:lineRule="atLeast"/>
              <w:jc w:val="both"/>
              <w:rPr>
                <w:sz w:val="24"/>
                <w:szCs w:val="24"/>
              </w:rPr>
            </w:pPr>
          </w:p>
        </w:tc>
        <w:tc>
          <w:tcPr>
            <w:tcW w:w="542" w:type="pct"/>
            <w:gridSpan w:val="2"/>
            <w:tcBorders>
              <w:top w:val="single" w:sz="4" w:space="0" w:color="auto"/>
              <w:left w:val="nil"/>
              <w:bottom w:val="single" w:sz="4" w:space="0" w:color="auto"/>
              <w:right w:val="single" w:sz="4" w:space="0" w:color="auto"/>
            </w:tcBorders>
            <w:noWrap/>
          </w:tcPr>
          <w:p w:rsidR="00AA3B76" w:rsidRPr="00C52D21" w:rsidRDefault="00AA3B76" w:rsidP="00A5327F">
            <w:pPr>
              <w:ind w:left="-108" w:right="-104"/>
              <w:jc w:val="center"/>
              <w:rPr>
                <w:color w:val="000000"/>
                <w:kern w:val="3"/>
                <w:sz w:val="24"/>
                <w:szCs w:val="24"/>
                <w:lang w:val="de-DE" w:eastAsia="ja-JP"/>
              </w:rPr>
            </w:pPr>
            <w:r w:rsidRPr="00C52D21">
              <w:rPr>
                <w:color w:val="000000"/>
                <w:kern w:val="3"/>
                <w:sz w:val="24"/>
                <w:szCs w:val="24"/>
                <w:lang w:eastAsia="ja-JP"/>
              </w:rPr>
              <w:t>01.01.</w:t>
            </w:r>
            <w:r>
              <w:rPr>
                <w:color w:val="000000"/>
                <w:kern w:val="3"/>
                <w:sz w:val="24"/>
                <w:szCs w:val="24"/>
                <w:lang w:val="de-DE" w:eastAsia="ja-JP"/>
              </w:rPr>
              <w:t>20</w:t>
            </w:r>
            <w:r w:rsidR="00501926">
              <w:rPr>
                <w:color w:val="000000"/>
                <w:kern w:val="3"/>
                <w:sz w:val="24"/>
                <w:szCs w:val="24"/>
                <w:lang w:eastAsia="ja-JP"/>
              </w:rPr>
              <w:t>21</w:t>
            </w:r>
            <w:r w:rsidRPr="00C52D21">
              <w:rPr>
                <w:color w:val="000000"/>
                <w:kern w:val="3"/>
                <w:sz w:val="24"/>
                <w:szCs w:val="24"/>
                <w:lang w:eastAsia="ja-JP"/>
              </w:rPr>
              <w:t xml:space="preserve"> г.</w:t>
            </w:r>
          </w:p>
        </w:tc>
        <w:tc>
          <w:tcPr>
            <w:tcW w:w="444" w:type="pct"/>
            <w:tcBorders>
              <w:top w:val="single" w:sz="4" w:space="0" w:color="auto"/>
              <w:left w:val="nil"/>
              <w:bottom w:val="single" w:sz="4" w:space="0" w:color="auto"/>
              <w:right w:val="single" w:sz="4" w:space="0" w:color="auto"/>
            </w:tcBorders>
            <w:noWrap/>
          </w:tcPr>
          <w:p w:rsidR="00AA3B76" w:rsidRPr="00C52D21" w:rsidRDefault="00AA3B76" w:rsidP="00A5327F">
            <w:pPr>
              <w:ind w:left="-112" w:right="-100"/>
              <w:jc w:val="center"/>
              <w:rPr>
                <w:color w:val="000000"/>
                <w:kern w:val="3"/>
                <w:sz w:val="24"/>
                <w:szCs w:val="24"/>
                <w:lang w:val="de-DE" w:eastAsia="ja-JP"/>
              </w:rPr>
            </w:pPr>
            <w:r w:rsidRPr="00C52D21">
              <w:rPr>
                <w:color w:val="000000"/>
                <w:kern w:val="3"/>
                <w:sz w:val="24"/>
                <w:szCs w:val="24"/>
                <w:lang w:eastAsia="ja-JP"/>
              </w:rPr>
              <w:t>31.12.</w:t>
            </w:r>
            <w:r w:rsidRPr="00C52D21">
              <w:rPr>
                <w:color w:val="000000"/>
                <w:kern w:val="3"/>
                <w:sz w:val="24"/>
                <w:szCs w:val="24"/>
                <w:lang w:val="de-DE" w:eastAsia="ja-JP"/>
              </w:rPr>
              <w:t>20</w:t>
            </w:r>
            <w:r w:rsidR="00A45E61">
              <w:rPr>
                <w:color w:val="000000"/>
                <w:kern w:val="3"/>
                <w:sz w:val="24"/>
                <w:szCs w:val="24"/>
                <w:lang w:eastAsia="ja-JP"/>
              </w:rPr>
              <w:t>26</w:t>
            </w:r>
            <w:r>
              <w:rPr>
                <w:color w:val="000000"/>
                <w:kern w:val="3"/>
                <w:sz w:val="24"/>
                <w:szCs w:val="24"/>
                <w:lang w:eastAsia="ja-JP"/>
              </w:rPr>
              <w:t xml:space="preserve"> </w:t>
            </w:r>
            <w:r w:rsidRPr="00C52D21">
              <w:rPr>
                <w:color w:val="000000"/>
                <w:kern w:val="3"/>
                <w:sz w:val="24"/>
                <w:szCs w:val="24"/>
                <w:lang w:val="de-DE" w:eastAsia="ja-JP"/>
              </w:rPr>
              <w:t>г</w:t>
            </w:r>
            <w:r w:rsidRPr="00C52D21">
              <w:rPr>
                <w:color w:val="000000"/>
                <w:kern w:val="3"/>
                <w:sz w:val="24"/>
                <w:szCs w:val="24"/>
                <w:lang w:eastAsia="ja-JP"/>
              </w:rPr>
              <w:t>.</w:t>
            </w:r>
          </w:p>
        </w:tc>
        <w:tc>
          <w:tcPr>
            <w:tcW w:w="934" w:type="pct"/>
            <w:tcBorders>
              <w:top w:val="single" w:sz="4" w:space="0" w:color="auto"/>
              <w:left w:val="nil"/>
              <w:bottom w:val="single" w:sz="4" w:space="0" w:color="auto"/>
              <w:right w:val="single" w:sz="4" w:space="0" w:color="auto"/>
            </w:tcBorders>
          </w:tcPr>
          <w:p w:rsidR="00AA3B76" w:rsidRPr="00C52D21" w:rsidRDefault="00AA3B76" w:rsidP="00A5327F">
            <w:pPr>
              <w:jc w:val="both"/>
              <w:rPr>
                <w:sz w:val="24"/>
                <w:szCs w:val="24"/>
              </w:rPr>
            </w:pPr>
            <w:r>
              <w:rPr>
                <w:sz w:val="24"/>
                <w:szCs w:val="24"/>
              </w:rPr>
              <w:t>Увеличение доли</w:t>
            </w:r>
            <w:r w:rsidRPr="00C52D21">
              <w:rPr>
                <w:sz w:val="24"/>
                <w:szCs w:val="24"/>
              </w:rPr>
              <w:t xml:space="preserve"> доступных для </w:t>
            </w:r>
            <w:r w:rsidRPr="00C52D21">
              <w:rPr>
                <w:sz w:val="24"/>
                <w:szCs w:val="24"/>
              </w:rPr>
              <w:lastRenderedPageBreak/>
              <w:t>инвалидов и других маломобильных групп населени</w:t>
            </w:r>
            <w:r w:rsidR="00A45E61">
              <w:rPr>
                <w:sz w:val="24"/>
                <w:szCs w:val="24"/>
              </w:rPr>
              <w:t>я объектов культуры к концу 2026</w:t>
            </w:r>
            <w:r>
              <w:rPr>
                <w:sz w:val="24"/>
                <w:szCs w:val="24"/>
              </w:rPr>
              <w:t xml:space="preserve"> года до 78</w:t>
            </w:r>
            <w:r w:rsidRPr="00C52D21">
              <w:rPr>
                <w:sz w:val="24"/>
                <w:szCs w:val="24"/>
              </w:rPr>
              <w:t>%.</w:t>
            </w:r>
          </w:p>
        </w:tc>
        <w:tc>
          <w:tcPr>
            <w:tcW w:w="875" w:type="pct"/>
            <w:tcBorders>
              <w:top w:val="single" w:sz="4" w:space="0" w:color="auto"/>
              <w:left w:val="nil"/>
              <w:bottom w:val="single" w:sz="4" w:space="0" w:color="auto"/>
              <w:right w:val="single" w:sz="4" w:space="0" w:color="auto"/>
            </w:tcBorders>
          </w:tcPr>
          <w:p w:rsidR="00AA3B76" w:rsidRPr="00C52D21" w:rsidRDefault="00AA3B76" w:rsidP="00A5327F">
            <w:pPr>
              <w:suppressAutoHyphens/>
              <w:jc w:val="both"/>
              <w:rPr>
                <w:sz w:val="24"/>
                <w:szCs w:val="24"/>
                <w:lang w:eastAsia="ar-SA"/>
              </w:rPr>
            </w:pPr>
            <w:r w:rsidRPr="00C52D21">
              <w:rPr>
                <w:sz w:val="24"/>
                <w:szCs w:val="24"/>
                <w:lang w:eastAsia="ar-SA"/>
              </w:rPr>
              <w:lastRenderedPageBreak/>
              <w:t xml:space="preserve">Доля доступных для инвалидов и других </w:t>
            </w:r>
            <w:r w:rsidRPr="00C52D21">
              <w:rPr>
                <w:sz w:val="24"/>
                <w:szCs w:val="24"/>
                <w:lang w:eastAsia="ar-SA"/>
              </w:rPr>
              <w:lastRenderedPageBreak/>
              <w:t>маломобильных групп населения объектов культуры</w:t>
            </w:r>
          </w:p>
        </w:tc>
      </w:tr>
      <w:tr w:rsidR="00AA3B76" w:rsidRPr="001A6DE3" w:rsidTr="00A5327F">
        <w:trPr>
          <w:trHeight w:val="557"/>
        </w:trPr>
        <w:tc>
          <w:tcPr>
            <w:tcW w:w="236" w:type="pct"/>
            <w:tcBorders>
              <w:top w:val="single" w:sz="4" w:space="0" w:color="auto"/>
              <w:left w:val="single" w:sz="4" w:space="0" w:color="auto"/>
              <w:bottom w:val="single" w:sz="4" w:space="0" w:color="auto"/>
              <w:right w:val="single" w:sz="4" w:space="0" w:color="auto"/>
            </w:tcBorders>
            <w:noWrap/>
            <w:vAlign w:val="center"/>
          </w:tcPr>
          <w:p w:rsidR="00AA3B76" w:rsidRPr="00C52D21" w:rsidRDefault="00AA3B76" w:rsidP="00A5327F">
            <w:pPr>
              <w:ind w:left="-106" w:right="-53" w:firstLine="106"/>
              <w:jc w:val="center"/>
              <w:rPr>
                <w:sz w:val="24"/>
                <w:szCs w:val="24"/>
              </w:rPr>
            </w:pPr>
            <w:r w:rsidRPr="00C52D21">
              <w:rPr>
                <w:sz w:val="24"/>
                <w:szCs w:val="24"/>
              </w:rPr>
              <w:lastRenderedPageBreak/>
              <w:t>1.3</w:t>
            </w:r>
          </w:p>
        </w:tc>
        <w:tc>
          <w:tcPr>
            <w:tcW w:w="1085" w:type="pct"/>
            <w:tcBorders>
              <w:top w:val="single" w:sz="4" w:space="0" w:color="auto"/>
              <w:left w:val="nil"/>
              <w:bottom w:val="single" w:sz="4" w:space="0" w:color="auto"/>
              <w:right w:val="single" w:sz="4" w:space="0" w:color="auto"/>
            </w:tcBorders>
          </w:tcPr>
          <w:p w:rsidR="00AA3B76" w:rsidRPr="00C52D21" w:rsidRDefault="00AA3B76" w:rsidP="00A5327F">
            <w:pPr>
              <w:jc w:val="both"/>
              <w:rPr>
                <w:color w:val="000000"/>
                <w:kern w:val="3"/>
                <w:sz w:val="24"/>
                <w:szCs w:val="24"/>
                <w:u w:val="single"/>
                <w:lang w:eastAsia="ja-JP"/>
              </w:rPr>
            </w:pPr>
            <w:r w:rsidRPr="00C52D21">
              <w:rPr>
                <w:color w:val="000000"/>
                <w:kern w:val="3"/>
                <w:sz w:val="24"/>
                <w:szCs w:val="24"/>
                <w:u w:val="single"/>
                <w:lang w:eastAsia="ja-JP"/>
              </w:rPr>
              <w:t>Основное мероприятие:</w:t>
            </w:r>
          </w:p>
          <w:p w:rsidR="00AA3B76" w:rsidRPr="00C52D21" w:rsidRDefault="00AA3B76" w:rsidP="00A5327F">
            <w:pPr>
              <w:jc w:val="both"/>
              <w:rPr>
                <w:color w:val="000000"/>
                <w:kern w:val="3"/>
                <w:sz w:val="24"/>
                <w:szCs w:val="24"/>
                <w:u w:val="single"/>
                <w:lang w:eastAsia="ja-JP"/>
              </w:rPr>
            </w:pPr>
            <w:r>
              <w:rPr>
                <w:sz w:val="24"/>
                <w:szCs w:val="24"/>
              </w:rPr>
              <w:t>"</w:t>
            </w:r>
            <w:r w:rsidRPr="00C52D21">
              <w:rPr>
                <w:sz w:val="24"/>
                <w:szCs w:val="24"/>
              </w:rPr>
              <w:t>Повышение доступности спортивных  объектов для инвалидов  и других маломобильных групп населения</w:t>
            </w:r>
            <w:r>
              <w:rPr>
                <w:sz w:val="24"/>
                <w:szCs w:val="24"/>
              </w:rPr>
              <w:t>"</w:t>
            </w:r>
          </w:p>
        </w:tc>
        <w:tc>
          <w:tcPr>
            <w:tcW w:w="884" w:type="pct"/>
            <w:tcBorders>
              <w:top w:val="single" w:sz="4" w:space="0" w:color="auto"/>
              <w:left w:val="nil"/>
              <w:bottom w:val="single" w:sz="4" w:space="0" w:color="auto"/>
              <w:right w:val="single" w:sz="4" w:space="0" w:color="auto"/>
            </w:tcBorders>
          </w:tcPr>
          <w:p w:rsidR="00AA3B76" w:rsidRPr="00C52D21" w:rsidRDefault="00AA3B76" w:rsidP="00A5327F">
            <w:pPr>
              <w:spacing w:line="20" w:lineRule="atLeast"/>
              <w:jc w:val="both"/>
              <w:rPr>
                <w:sz w:val="24"/>
                <w:szCs w:val="24"/>
              </w:rPr>
            </w:pPr>
            <w:r w:rsidRPr="00C52D21">
              <w:rPr>
                <w:sz w:val="24"/>
                <w:szCs w:val="24"/>
              </w:rPr>
              <w:t xml:space="preserve">Управление культуры, спорта и молодежной политики администрации </w:t>
            </w:r>
            <w:proofErr w:type="spellStart"/>
            <w:r w:rsidRPr="00C52D21">
              <w:rPr>
                <w:sz w:val="24"/>
                <w:szCs w:val="24"/>
              </w:rPr>
              <w:t>Тайшетского</w:t>
            </w:r>
            <w:proofErr w:type="spellEnd"/>
            <w:r w:rsidRPr="00C52D21">
              <w:rPr>
                <w:sz w:val="24"/>
                <w:szCs w:val="24"/>
              </w:rPr>
              <w:t xml:space="preserve"> района</w:t>
            </w:r>
          </w:p>
          <w:p w:rsidR="00AA3B76" w:rsidRPr="00C52D21" w:rsidRDefault="00AA3B76" w:rsidP="00A5327F">
            <w:pPr>
              <w:spacing w:line="20" w:lineRule="atLeast"/>
              <w:jc w:val="both"/>
              <w:rPr>
                <w:sz w:val="24"/>
                <w:szCs w:val="24"/>
              </w:rPr>
            </w:pPr>
          </w:p>
        </w:tc>
        <w:tc>
          <w:tcPr>
            <w:tcW w:w="542" w:type="pct"/>
            <w:gridSpan w:val="2"/>
            <w:tcBorders>
              <w:top w:val="single" w:sz="4" w:space="0" w:color="auto"/>
              <w:left w:val="nil"/>
              <w:bottom w:val="single" w:sz="4" w:space="0" w:color="auto"/>
              <w:right w:val="single" w:sz="4" w:space="0" w:color="auto"/>
            </w:tcBorders>
            <w:noWrap/>
          </w:tcPr>
          <w:p w:rsidR="00AA3B76" w:rsidRPr="00C52D21" w:rsidRDefault="00AA3B76" w:rsidP="00A5327F">
            <w:pPr>
              <w:ind w:left="-108" w:right="-104"/>
              <w:jc w:val="center"/>
              <w:rPr>
                <w:color w:val="000000"/>
                <w:kern w:val="3"/>
                <w:sz w:val="24"/>
                <w:szCs w:val="24"/>
                <w:lang w:val="de-DE" w:eastAsia="ja-JP"/>
              </w:rPr>
            </w:pPr>
            <w:r w:rsidRPr="00C52D21">
              <w:rPr>
                <w:color w:val="000000"/>
                <w:kern w:val="3"/>
                <w:sz w:val="24"/>
                <w:szCs w:val="24"/>
                <w:lang w:eastAsia="ja-JP"/>
              </w:rPr>
              <w:t>01.01.</w:t>
            </w:r>
            <w:r>
              <w:rPr>
                <w:color w:val="000000"/>
                <w:kern w:val="3"/>
                <w:sz w:val="24"/>
                <w:szCs w:val="24"/>
                <w:lang w:val="de-DE" w:eastAsia="ja-JP"/>
              </w:rPr>
              <w:t>20</w:t>
            </w:r>
            <w:r w:rsidR="003E03CF">
              <w:rPr>
                <w:color w:val="000000"/>
                <w:kern w:val="3"/>
                <w:sz w:val="24"/>
                <w:szCs w:val="24"/>
                <w:lang w:eastAsia="ja-JP"/>
              </w:rPr>
              <w:t>23</w:t>
            </w:r>
            <w:r>
              <w:rPr>
                <w:color w:val="000000"/>
                <w:kern w:val="3"/>
                <w:sz w:val="24"/>
                <w:szCs w:val="24"/>
                <w:lang w:eastAsia="ja-JP"/>
              </w:rPr>
              <w:t xml:space="preserve"> </w:t>
            </w:r>
            <w:r w:rsidRPr="00C52D21">
              <w:rPr>
                <w:color w:val="000000"/>
                <w:kern w:val="3"/>
                <w:sz w:val="24"/>
                <w:szCs w:val="24"/>
                <w:lang w:eastAsia="ja-JP"/>
              </w:rPr>
              <w:t>г.</w:t>
            </w:r>
          </w:p>
        </w:tc>
        <w:tc>
          <w:tcPr>
            <w:tcW w:w="444" w:type="pct"/>
            <w:tcBorders>
              <w:top w:val="single" w:sz="4" w:space="0" w:color="auto"/>
              <w:left w:val="nil"/>
              <w:bottom w:val="single" w:sz="4" w:space="0" w:color="auto"/>
              <w:right w:val="single" w:sz="4" w:space="0" w:color="auto"/>
            </w:tcBorders>
            <w:noWrap/>
          </w:tcPr>
          <w:p w:rsidR="00AA3B76" w:rsidRPr="00C52D21" w:rsidRDefault="00AA3B76" w:rsidP="00A5327F">
            <w:pPr>
              <w:ind w:left="-112" w:right="-100"/>
              <w:jc w:val="center"/>
              <w:rPr>
                <w:color w:val="000000"/>
                <w:kern w:val="3"/>
                <w:sz w:val="24"/>
                <w:szCs w:val="24"/>
                <w:lang w:val="de-DE" w:eastAsia="ja-JP"/>
              </w:rPr>
            </w:pPr>
            <w:r w:rsidRPr="00C52D21">
              <w:rPr>
                <w:color w:val="000000"/>
                <w:kern w:val="3"/>
                <w:sz w:val="24"/>
                <w:szCs w:val="24"/>
                <w:lang w:eastAsia="ja-JP"/>
              </w:rPr>
              <w:t>31.12.</w:t>
            </w:r>
            <w:r w:rsidRPr="00C52D21">
              <w:rPr>
                <w:color w:val="000000"/>
                <w:kern w:val="3"/>
                <w:sz w:val="24"/>
                <w:szCs w:val="24"/>
                <w:lang w:val="de-DE" w:eastAsia="ja-JP"/>
              </w:rPr>
              <w:t>20</w:t>
            </w:r>
            <w:r w:rsidR="003E03CF">
              <w:rPr>
                <w:color w:val="000000"/>
                <w:kern w:val="3"/>
                <w:sz w:val="24"/>
                <w:szCs w:val="24"/>
                <w:lang w:eastAsia="ja-JP"/>
              </w:rPr>
              <w:t>23</w:t>
            </w:r>
            <w:r w:rsidRPr="00C52D21">
              <w:rPr>
                <w:color w:val="000000"/>
                <w:kern w:val="3"/>
                <w:sz w:val="24"/>
                <w:szCs w:val="24"/>
                <w:lang w:val="de-DE" w:eastAsia="ja-JP"/>
              </w:rPr>
              <w:t>г</w:t>
            </w:r>
            <w:r w:rsidRPr="00C52D21">
              <w:rPr>
                <w:color w:val="000000"/>
                <w:kern w:val="3"/>
                <w:sz w:val="24"/>
                <w:szCs w:val="24"/>
                <w:lang w:eastAsia="ja-JP"/>
              </w:rPr>
              <w:t>.</w:t>
            </w:r>
          </w:p>
        </w:tc>
        <w:tc>
          <w:tcPr>
            <w:tcW w:w="934" w:type="pct"/>
            <w:tcBorders>
              <w:top w:val="single" w:sz="4" w:space="0" w:color="auto"/>
              <w:left w:val="nil"/>
              <w:bottom w:val="single" w:sz="4" w:space="0" w:color="auto"/>
              <w:right w:val="single" w:sz="4" w:space="0" w:color="auto"/>
            </w:tcBorders>
          </w:tcPr>
          <w:p w:rsidR="00AA3B76" w:rsidRPr="00EF158C" w:rsidRDefault="00AA3B76" w:rsidP="00A5327F">
            <w:pPr>
              <w:jc w:val="both"/>
              <w:rPr>
                <w:sz w:val="24"/>
                <w:szCs w:val="24"/>
              </w:rPr>
            </w:pPr>
            <w:r>
              <w:rPr>
                <w:sz w:val="24"/>
                <w:szCs w:val="24"/>
              </w:rPr>
              <w:t>Увеличение доли</w:t>
            </w:r>
            <w:r w:rsidRPr="00CD652D">
              <w:rPr>
                <w:sz w:val="24"/>
                <w:szCs w:val="24"/>
              </w:rPr>
              <w:t xml:space="preserve"> учреждений физической  культуры и </w:t>
            </w:r>
            <w:proofErr w:type="gramStart"/>
            <w:r w:rsidRPr="00CD652D">
              <w:rPr>
                <w:sz w:val="24"/>
                <w:szCs w:val="24"/>
              </w:rPr>
              <w:t>спорта</w:t>
            </w:r>
            <w:proofErr w:type="gramEnd"/>
            <w:r w:rsidRPr="00CD652D">
              <w:rPr>
                <w:sz w:val="24"/>
                <w:szCs w:val="24"/>
              </w:rPr>
              <w:t xml:space="preserve"> адаптированных </w:t>
            </w:r>
            <w:r w:rsidR="00A45E61">
              <w:rPr>
                <w:sz w:val="24"/>
                <w:szCs w:val="24"/>
              </w:rPr>
              <w:t>для детей-инвалидов к концу 2026</w:t>
            </w:r>
            <w:r w:rsidRPr="00CD652D">
              <w:rPr>
                <w:sz w:val="24"/>
                <w:szCs w:val="24"/>
              </w:rPr>
              <w:t xml:space="preserve">  до 100%;</w:t>
            </w:r>
          </w:p>
        </w:tc>
        <w:tc>
          <w:tcPr>
            <w:tcW w:w="875" w:type="pct"/>
            <w:tcBorders>
              <w:top w:val="single" w:sz="4" w:space="0" w:color="auto"/>
              <w:left w:val="nil"/>
              <w:bottom w:val="single" w:sz="4" w:space="0" w:color="auto"/>
              <w:right w:val="single" w:sz="4" w:space="0" w:color="auto"/>
            </w:tcBorders>
          </w:tcPr>
          <w:p w:rsidR="00AA3B76" w:rsidRPr="00C52D21" w:rsidRDefault="00AA3B76" w:rsidP="00A5327F">
            <w:pPr>
              <w:suppressAutoHyphens/>
              <w:jc w:val="both"/>
              <w:rPr>
                <w:sz w:val="24"/>
                <w:szCs w:val="24"/>
                <w:lang w:eastAsia="ar-SA"/>
              </w:rPr>
            </w:pPr>
            <w:r>
              <w:rPr>
                <w:sz w:val="24"/>
                <w:szCs w:val="24"/>
              </w:rPr>
              <w:t>Доля</w:t>
            </w:r>
            <w:r w:rsidRPr="00EF158C">
              <w:rPr>
                <w:sz w:val="24"/>
                <w:szCs w:val="24"/>
              </w:rPr>
              <w:t xml:space="preserve">  доступных  для инвалидов и других маломобильных групп населения  объектов  физической  культуры и спорта</w:t>
            </w:r>
          </w:p>
        </w:tc>
      </w:tr>
      <w:tr w:rsidR="00AA3B76" w:rsidRPr="001A6DE3" w:rsidTr="003E55CC">
        <w:trPr>
          <w:trHeight w:val="557"/>
        </w:trPr>
        <w:tc>
          <w:tcPr>
            <w:tcW w:w="23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AA3B76" w:rsidRPr="001A6DE3" w:rsidRDefault="00970FA5" w:rsidP="00A5327F">
            <w:pPr>
              <w:ind w:left="-106" w:right="-53" w:firstLine="106"/>
              <w:jc w:val="center"/>
              <w:rPr>
                <w:sz w:val="24"/>
                <w:szCs w:val="24"/>
              </w:rPr>
            </w:pPr>
            <w:r>
              <w:rPr>
                <w:sz w:val="24"/>
                <w:szCs w:val="24"/>
              </w:rPr>
              <w:t>1.4.</w:t>
            </w:r>
          </w:p>
        </w:tc>
        <w:tc>
          <w:tcPr>
            <w:tcW w:w="1085" w:type="pct"/>
            <w:tcBorders>
              <w:top w:val="single" w:sz="4" w:space="0" w:color="auto"/>
              <w:left w:val="nil"/>
              <w:bottom w:val="single" w:sz="4" w:space="0" w:color="auto"/>
              <w:right w:val="single" w:sz="4" w:space="0" w:color="auto"/>
            </w:tcBorders>
            <w:shd w:val="clear" w:color="auto" w:fill="92D050"/>
          </w:tcPr>
          <w:p w:rsidR="00AA3B76" w:rsidRPr="00E8065C" w:rsidRDefault="00AA3B76" w:rsidP="00A5327F">
            <w:pPr>
              <w:jc w:val="both"/>
              <w:rPr>
                <w:color w:val="000000"/>
                <w:kern w:val="3"/>
                <w:sz w:val="24"/>
                <w:szCs w:val="24"/>
                <w:u w:val="single"/>
                <w:lang w:eastAsia="ja-JP"/>
              </w:rPr>
            </w:pPr>
            <w:r w:rsidRPr="00C7015A">
              <w:rPr>
                <w:color w:val="000000"/>
                <w:kern w:val="3"/>
                <w:sz w:val="24"/>
                <w:szCs w:val="24"/>
                <w:u w:val="single"/>
                <w:lang w:eastAsia="ja-JP"/>
              </w:rPr>
              <w:t>Основное мероприятие:</w:t>
            </w:r>
          </w:p>
          <w:p w:rsidR="00AA3B76" w:rsidRPr="000C43AB" w:rsidRDefault="00AA3B76" w:rsidP="00A5327F">
            <w:pPr>
              <w:jc w:val="both"/>
              <w:rPr>
                <w:color w:val="000000"/>
                <w:kern w:val="3"/>
                <w:sz w:val="24"/>
                <w:szCs w:val="24"/>
                <w:lang w:eastAsia="ja-JP"/>
              </w:rPr>
            </w:pPr>
            <w:r>
              <w:rPr>
                <w:color w:val="000000"/>
                <w:kern w:val="3"/>
                <w:sz w:val="24"/>
                <w:szCs w:val="24"/>
                <w:lang w:eastAsia="ja-JP"/>
              </w:rPr>
              <w:t>"</w:t>
            </w:r>
            <w:r w:rsidRPr="001A6DE3">
              <w:rPr>
                <w:color w:val="000000"/>
                <w:kern w:val="3"/>
                <w:sz w:val="24"/>
                <w:szCs w:val="24"/>
                <w:lang w:eastAsia="ja-JP"/>
              </w:rPr>
              <w:t>Размещение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1A6DE3">
              <w:rPr>
                <w:color w:val="000000"/>
                <w:kern w:val="3"/>
                <w:sz w:val="24"/>
                <w:szCs w:val="24"/>
                <w:lang w:eastAsia="ja-JP"/>
              </w:rPr>
              <w:t>Тайшетский</w:t>
            </w:r>
            <w:proofErr w:type="spellEnd"/>
            <w:r w:rsidRPr="001A6DE3">
              <w:rPr>
                <w:color w:val="000000"/>
                <w:kern w:val="3"/>
                <w:sz w:val="24"/>
                <w:szCs w:val="24"/>
                <w:lang w:eastAsia="ja-JP"/>
              </w:rPr>
              <w:t xml:space="preserve"> район"</w:t>
            </w:r>
          </w:p>
          <w:p w:rsidR="00AA3B76" w:rsidRDefault="00AA3B76" w:rsidP="00A5327F">
            <w:pPr>
              <w:jc w:val="both"/>
              <w:rPr>
                <w:color w:val="000000"/>
                <w:kern w:val="3"/>
                <w:sz w:val="24"/>
                <w:szCs w:val="24"/>
                <w:u w:val="single"/>
                <w:lang w:eastAsia="ja-JP"/>
              </w:rPr>
            </w:pPr>
          </w:p>
          <w:p w:rsidR="00AA3B76" w:rsidRDefault="00AA3B76" w:rsidP="00A5327F">
            <w:pPr>
              <w:jc w:val="both"/>
              <w:rPr>
                <w:color w:val="000000"/>
                <w:kern w:val="3"/>
                <w:sz w:val="24"/>
                <w:szCs w:val="24"/>
                <w:u w:val="single"/>
                <w:lang w:eastAsia="ja-JP"/>
              </w:rPr>
            </w:pPr>
          </w:p>
          <w:p w:rsidR="00AA3B76" w:rsidRDefault="00AA3B76" w:rsidP="00A5327F">
            <w:pPr>
              <w:jc w:val="both"/>
              <w:rPr>
                <w:color w:val="000000"/>
                <w:kern w:val="3"/>
                <w:sz w:val="24"/>
                <w:szCs w:val="24"/>
                <w:u w:val="single"/>
                <w:lang w:eastAsia="ja-JP"/>
              </w:rPr>
            </w:pPr>
          </w:p>
          <w:p w:rsidR="00AA3B76" w:rsidRPr="001A6DE3" w:rsidRDefault="00AA3B76" w:rsidP="00A5327F">
            <w:pPr>
              <w:jc w:val="both"/>
              <w:rPr>
                <w:color w:val="000000"/>
                <w:kern w:val="3"/>
                <w:sz w:val="24"/>
                <w:szCs w:val="24"/>
                <w:u w:val="single"/>
                <w:lang w:eastAsia="ja-JP"/>
              </w:rPr>
            </w:pPr>
          </w:p>
        </w:tc>
        <w:tc>
          <w:tcPr>
            <w:tcW w:w="884" w:type="pct"/>
            <w:tcBorders>
              <w:top w:val="single" w:sz="4" w:space="0" w:color="auto"/>
              <w:left w:val="nil"/>
              <w:bottom w:val="single" w:sz="4" w:space="0" w:color="auto"/>
              <w:right w:val="single" w:sz="4" w:space="0" w:color="auto"/>
            </w:tcBorders>
            <w:shd w:val="clear" w:color="auto" w:fill="92D050"/>
          </w:tcPr>
          <w:p w:rsidR="00AA3B76" w:rsidRDefault="00AA3B76" w:rsidP="00A5327F">
            <w:pPr>
              <w:spacing w:line="20" w:lineRule="atLeast"/>
              <w:jc w:val="both"/>
              <w:rPr>
                <w:sz w:val="24"/>
                <w:szCs w:val="24"/>
              </w:rPr>
            </w:pPr>
            <w:r w:rsidRPr="001A6DE3">
              <w:rPr>
                <w:sz w:val="24"/>
                <w:szCs w:val="24"/>
              </w:rPr>
              <w:t xml:space="preserve">Управление образования администрации </w:t>
            </w:r>
            <w:proofErr w:type="spellStart"/>
            <w:r w:rsidRPr="001A6DE3">
              <w:rPr>
                <w:sz w:val="24"/>
                <w:szCs w:val="24"/>
              </w:rPr>
              <w:t>Тайшетского</w:t>
            </w:r>
            <w:proofErr w:type="spellEnd"/>
            <w:r w:rsidRPr="001A6DE3">
              <w:rPr>
                <w:sz w:val="24"/>
                <w:szCs w:val="24"/>
              </w:rPr>
              <w:t xml:space="preserve"> района</w:t>
            </w:r>
          </w:p>
          <w:p w:rsidR="00F646B7" w:rsidRPr="001A6DE3" w:rsidRDefault="00F646B7" w:rsidP="00A5327F">
            <w:pPr>
              <w:spacing w:line="20" w:lineRule="atLeast"/>
              <w:jc w:val="both"/>
              <w:rPr>
                <w:sz w:val="24"/>
                <w:szCs w:val="24"/>
              </w:rPr>
            </w:pPr>
            <w:r w:rsidRPr="00074B63">
              <w:rPr>
                <w:sz w:val="24"/>
                <w:szCs w:val="24"/>
              </w:rPr>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542" w:type="pct"/>
            <w:gridSpan w:val="2"/>
            <w:tcBorders>
              <w:top w:val="single" w:sz="4" w:space="0" w:color="auto"/>
              <w:left w:val="nil"/>
              <w:bottom w:val="single" w:sz="4" w:space="0" w:color="auto"/>
              <w:right w:val="single" w:sz="4" w:space="0" w:color="auto"/>
            </w:tcBorders>
            <w:shd w:val="clear" w:color="auto" w:fill="92D050"/>
            <w:noWrap/>
          </w:tcPr>
          <w:p w:rsidR="00AA3B76" w:rsidRPr="001A6DE3" w:rsidRDefault="00AA3B76" w:rsidP="00A5327F">
            <w:pPr>
              <w:ind w:left="-108" w:right="-104"/>
              <w:jc w:val="center"/>
              <w:rPr>
                <w:color w:val="000000"/>
                <w:kern w:val="3"/>
                <w:sz w:val="24"/>
                <w:szCs w:val="24"/>
                <w:lang w:eastAsia="ja-JP"/>
              </w:rPr>
            </w:pPr>
            <w:r>
              <w:rPr>
                <w:color w:val="000000"/>
                <w:kern w:val="3"/>
                <w:sz w:val="24"/>
                <w:szCs w:val="24"/>
                <w:lang w:eastAsia="ja-JP"/>
              </w:rPr>
              <w:t>01.01.2020г.</w:t>
            </w:r>
          </w:p>
        </w:tc>
        <w:tc>
          <w:tcPr>
            <w:tcW w:w="444" w:type="pct"/>
            <w:tcBorders>
              <w:top w:val="single" w:sz="4" w:space="0" w:color="auto"/>
              <w:left w:val="nil"/>
              <w:bottom w:val="single" w:sz="4" w:space="0" w:color="auto"/>
              <w:right w:val="single" w:sz="4" w:space="0" w:color="auto"/>
            </w:tcBorders>
            <w:shd w:val="clear" w:color="auto" w:fill="92D050"/>
            <w:noWrap/>
          </w:tcPr>
          <w:p w:rsidR="00AA3B76" w:rsidRPr="001A6DE3" w:rsidRDefault="00A45E61" w:rsidP="00A5327F">
            <w:pPr>
              <w:ind w:left="-112" w:right="-100"/>
              <w:jc w:val="center"/>
              <w:rPr>
                <w:color w:val="000000"/>
                <w:kern w:val="3"/>
                <w:sz w:val="24"/>
                <w:szCs w:val="24"/>
                <w:lang w:eastAsia="ja-JP"/>
              </w:rPr>
            </w:pPr>
            <w:r>
              <w:rPr>
                <w:color w:val="000000"/>
                <w:kern w:val="3"/>
                <w:sz w:val="24"/>
                <w:szCs w:val="24"/>
                <w:lang w:eastAsia="ja-JP"/>
              </w:rPr>
              <w:t>31.12.2026</w:t>
            </w:r>
            <w:r w:rsidR="00AA3B76">
              <w:rPr>
                <w:color w:val="000000"/>
                <w:kern w:val="3"/>
                <w:sz w:val="24"/>
                <w:szCs w:val="24"/>
                <w:lang w:eastAsia="ja-JP"/>
              </w:rPr>
              <w:t>г.</w:t>
            </w:r>
          </w:p>
        </w:tc>
        <w:tc>
          <w:tcPr>
            <w:tcW w:w="934" w:type="pct"/>
            <w:tcBorders>
              <w:top w:val="single" w:sz="4" w:space="0" w:color="auto"/>
              <w:left w:val="nil"/>
              <w:bottom w:val="single" w:sz="4" w:space="0" w:color="auto"/>
              <w:right w:val="single" w:sz="4" w:space="0" w:color="auto"/>
            </w:tcBorders>
            <w:shd w:val="clear" w:color="auto" w:fill="92D050"/>
          </w:tcPr>
          <w:p w:rsidR="00AA3B76" w:rsidRPr="00CD4AFE" w:rsidRDefault="00AA3B76" w:rsidP="007622C9">
            <w:pPr>
              <w:jc w:val="both"/>
              <w:rPr>
                <w:sz w:val="24"/>
                <w:szCs w:val="24"/>
              </w:rPr>
            </w:pPr>
            <w:r w:rsidRPr="003F1380">
              <w:rPr>
                <w:sz w:val="24"/>
                <w:szCs w:val="24"/>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w:t>
            </w:r>
            <w:r w:rsidR="00A45E61">
              <w:rPr>
                <w:sz w:val="24"/>
                <w:szCs w:val="24"/>
              </w:rPr>
              <w:t xml:space="preserve"> "</w:t>
            </w:r>
            <w:proofErr w:type="spellStart"/>
            <w:r w:rsidR="00A45E61">
              <w:rPr>
                <w:sz w:val="24"/>
                <w:szCs w:val="24"/>
              </w:rPr>
              <w:t>Тайшетский</w:t>
            </w:r>
            <w:proofErr w:type="spellEnd"/>
            <w:r w:rsidR="00A45E61">
              <w:rPr>
                <w:sz w:val="24"/>
                <w:szCs w:val="24"/>
              </w:rPr>
              <w:t xml:space="preserve"> район" к концу 2026</w:t>
            </w:r>
            <w:r>
              <w:rPr>
                <w:sz w:val="24"/>
                <w:szCs w:val="24"/>
              </w:rPr>
              <w:t xml:space="preserve"> года</w:t>
            </w:r>
            <w:r w:rsidR="00640E0F">
              <w:rPr>
                <w:sz w:val="24"/>
                <w:szCs w:val="24"/>
              </w:rPr>
              <w:t xml:space="preserve"> до </w:t>
            </w:r>
            <w:r w:rsidR="00640E0F" w:rsidRPr="00E75480">
              <w:rPr>
                <w:sz w:val="24"/>
                <w:szCs w:val="24"/>
                <w:shd w:val="clear" w:color="auto" w:fill="FFFF00"/>
              </w:rPr>
              <w:t>1</w:t>
            </w:r>
            <w:r w:rsidR="007622C9">
              <w:rPr>
                <w:sz w:val="24"/>
                <w:szCs w:val="24"/>
                <w:shd w:val="clear" w:color="auto" w:fill="FFFF00"/>
              </w:rPr>
              <w:t>6,</w:t>
            </w:r>
            <w:r w:rsidR="00974B27">
              <w:rPr>
                <w:sz w:val="24"/>
                <w:szCs w:val="24"/>
                <w:shd w:val="clear" w:color="auto" w:fill="FFFF00"/>
              </w:rPr>
              <w:t>0</w:t>
            </w:r>
            <w:r w:rsidRPr="00E75480">
              <w:rPr>
                <w:sz w:val="24"/>
                <w:szCs w:val="24"/>
                <w:shd w:val="clear" w:color="auto" w:fill="FFFF00"/>
              </w:rPr>
              <w:t>%</w:t>
            </w:r>
          </w:p>
        </w:tc>
        <w:tc>
          <w:tcPr>
            <w:tcW w:w="875" w:type="pct"/>
            <w:tcBorders>
              <w:top w:val="single" w:sz="4" w:space="0" w:color="auto"/>
              <w:left w:val="nil"/>
              <w:bottom w:val="single" w:sz="4" w:space="0" w:color="auto"/>
              <w:right w:val="single" w:sz="4" w:space="0" w:color="auto"/>
            </w:tcBorders>
            <w:shd w:val="clear" w:color="auto" w:fill="FFFFFF" w:themeFill="background1"/>
          </w:tcPr>
          <w:p w:rsidR="00AA3B76" w:rsidRPr="00CD4AFE" w:rsidRDefault="00AA3B76" w:rsidP="00A5327F">
            <w:pPr>
              <w:suppressAutoHyphens/>
              <w:jc w:val="both"/>
              <w:rPr>
                <w:sz w:val="24"/>
                <w:szCs w:val="24"/>
              </w:rPr>
            </w:pPr>
            <w:r w:rsidRPr="001A6DE3">
              <w:rPr>
                <w:sz w:val="24"/>
                <w:szCs w:val="24"/>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1A6DE3">
              <w:rPr>
                <w:sz w:val="24"/>
                <w:szCs w:val="24"/>
              </w:rPr>
              <w:t>Тайшетский</w:t>
            </w:r>
            <w:proofErr w:type="spellEnd"/>
            <w:r w:rsidRPr="001A6DE3">
              <w:rPr>
                <w:sz w:val="24"/>
                <w:szCs w:val="24"/>
              </w:rPr>
              <w:t xml:space="preserve"> район"</w:t>
            </w:r>
          </w:p>
        </w:tc>
      </w:tr>
      <w:tr w:rsidR="00C81737" w:rsidRPr="001A6DE3" w:rsidTr="003E55CC">
        <w:trPr>
          <w:trHeight w:val="557"/>
        </w:trPr>
        <w:tc>
          <w:tcPr>
            <w:tcW w:w="23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81737" w:rsidRDefault="00C81737" w:rsidP="00970FA5">
            <w:pPr>
              <w:ind w:left="-106" w:right="-53" w:firstLine="106"/>
              <w:jc w:val="center"/>
              <w:rPr>
                <w:sz w:val="24"/>
                <w:szCs w:val="24"/>
              </w:rPr>
            </w:pPr>
            <w:r>
              <w:rPr>
                <w:sz w:val="24"/>
                <w:szCs w:val="24"/>
              </w:rPr>
              <w:t>1.5.</w:t>
            </w:r>
          </w:p>
        </w:tc>
        <w:tc>
          <w:tcPr>
            <w:tcW w:w="1085" w:type="pct"/>
            <w:tcBorders>
              <w:top w:val="single" w:sz="4" w:space="0" w:color="auto"/>
              <w:left w:val="nil"/>
              <w:bottom w:val="single" w:sz="4" w:space="0" w:color="auto"/>
              <w:right w:val="single" w:sz="4" w:space="0" w:color="auto"/>
            </w:tcBorders>
            <w:shd w:val="clear" w:color="auto" w:fill="92D050"/>
          </w:tcPr>
          <w:p w:rsidR="00C81737" w:rsidRPr="00C7015A" w:rsidRDefault="00C81737" w:rsidP="00A5327F">
            <w:pPr>
              <w:jc w:val="both"/>
              <w:rPr>
                <w:color w:val="000000"/>
                <w:kern w:val="3"/>
                <w:sz w:val="24"/>
                <w:szCs w:val="24"/>
                <w:u w:val="single"/>
                <w:lang w:eastAsia="ja-JP"/>
              </w:rPr>
            </w:pPr>
            <w:r w:rsidRPr="00C7015A">
              <w:rPr>
                <w:color w:val="000000"/>
                <w:kern w:val="3"/>
                <w:sz w:val="24"/>
                <w:szCs w:val="24"/>
                <w:u w:val="single"/>
                <w:lang w:eastAsia="ja-JP"/>
              </w:rPr>
              <w:t>Основное мероприятие:</w:t>
            </w:r>
          </w:p>
          <w:p w:rsidR="00C81737" w:rsidRPr="00B8357A" w:rsidRDefault="00C81737" w:rsidP="00A5327F">
            <w:pPr>
              <w:jc w:val="both"/>
              <w:rPr>
                <w:color w:val="000000"/>
                <w:kern w:val="3"/>
                <w:sz w:val="24"/>
                <w:szCs w:val="24"/>
                <w:lang w:eastAsia="ja-JP"/>
              </w:rPr>
            </w:pPr>
            <w:r>
              <w:rPr>
                <w:color w:val="000000"/>
                <w:kern w:val="3"/>
                <w:sz w:val="24"/>
                <w:szCs w:val="24"/>
                <w:lang w:eastAsia="ja-JP"/>
              </w:rPr>
              <w:t>"</w:t>
            </w:r>
            <w:r w:rsidRPr="00361618">
              <w:rPr>
                <w:color w:val="000000"/>
                <w:kern w:val="3"/>
                <w:sz w:val="24"/>
                <w:szCs w:val="24"/>
                <w:lang w:eastAsia="ja-JP"/>
              </w:rPr>
              <w:t>Повышение доступности  образовательных организаций для детей-инвалидов и других маломобильных групп населения</w:t>
            </w:r>
            <w:r>
              <w:rPr>
                <w:color w:val="000000"/>
                <w:kern w:val="3"/>
                <w:sz w:val="24"/>
                <w:szCs w:val="24"/>
                <w:lang w:eastAsia="ja-JP"/>
              </w:rPr>
              <w:t>"</w:t>
            </w:r>
          </w:p>
        </w:tc>
        <w:tc>
          <w:tcPr>
            <w:tcW w:w="884" w:type="pct"/>
            <w:tcBorders>
              <w:top w:val="single" w:sz="4" w:space="0" w:color="auto"/>
              <w:left w:val="nil"/>
              <w:bottom w:val="single" w:sz="4" w:space="0" w:color="auto"/>
              <w:right w:val="single" w:sz="4" w:space="0" w:color="auto"/>
            </w:tcBorders>
            <w:shd w:val="clear" w:color="auto" w:fill="92D050"/>
          </w:tcPr>
          <w:p w:rsidR="00C81737" w:rsidRPr="001A6DE3" w:rsidRDefault="00C81737" w:rsidP="00A5327F">
            <w:pPr>
              <w:spacing w:line="20" w:lineRule="atLeast"/>
              <w:jc w:val="both"/>
              <w:rPr>
                <w:sz w:val="24"/>
                <w:szCs w:val="24"/>
              </w:rPr>
            </w:pPr>
            <w:r w:rsidRPr="001A6DE3">
              <w:rPr>
                <w:sz w:val="24"/>
                <w:szCs w:val="24"/>
              </w:rPr>
              <w:t xml:space="preserve">Управление образования администрации </w:t>
            </w:r>
            <w:proofErr w:type="spellStart"/>
            <w:r w:rsidRPr="001A6DE3">
              <w:rPr>
                <w:sz w:val="24"/>
                <w:szCs w:val="24"/>
              </w:rPr>
              <w:t>Тайшетского</w:t>
            </w:r>
            <w:proofErr w:type="spellEnd"/>
            <w:r w:rsidRPr="001A6DE3">
              <w:rPr>
                <w:sz w:val="24"/>
                <w:szCs w:val="24"/>
              </w:rPr>
              <w:t xml:space="preserve"> района</w:t>
            </w:r>
          </w:p>
        </w:tc>
        <w:tc>
          <w:tcPr>
            <w:tcW w:w="542" w:type="pct"/>
            <w:gridSpan w:val="2"/>
            <w:tcBorders>
              <w:top w:val="single" w:sz="4" w:space="0" w:color="auto"/>
              <w:left w:val="nil"/>
              <w:bottom w:val="single" w:sz="4" w:space="0" w:color="auto"/>
              <w:right w:val="single" w:sz="4" w:space="0" w:color="auto"/>
            </w:tcBorders>
            <w:shd w:val="clear" w:color="auto" w:fill="92D050"/>
            <w:noWrap/>
          </w:tcPr>
          <w:p w:rsidR="00C81737" w:rsidRPr="00832F7C" w:rsidRDefault="00382693" w:rsidP="00A5327F">
            <w:pPr>
              <w:ind w:left="-108" w:right="-104"/>
              <w:jc w:val="center"/>
              <w:rPr>
                <w:kern w:val="3"/>
                <w:sz w:val="24"/>
                <w:szCs w:val="24"/>
                <w:lang w:eastAsia="ja-JP"/>
              </w:rPr>
            </w:pPr>
            <w:r>
              <w:rPr>
                <w:kern w:val="3"/>
                <w:sz w:val="24"/>
                <w:szCs w:val="24"/>
                <w:lang w:eastAsia="ja-JP"/>
              </w:rPr>
              <w:t>01.01.2023</w:t>
            </w:r>
            <w:r w:rsidR="00C81737" w:rsidRPr="00832F7C">
              <w:rPr>
                <w:kern w:val="3"/>
                <w:sz w:val="24"/>
                <w:szCs w:val="24"/>
                <w:lang w:eastAsia="ja-JP"/>
              </w:rPr>
              <w:t>г.</w:t>
            </w:r>
          </w:p>
        </w:tc>
        <w:tc>
          <w:tcPr>
            <w:tcW w:w="444" w:type="pct"/>
            <w:tcBorders>
              <w:top w:val="single" w:sz="4" w:space="0" w:color="auto"/>
              <w:left w:val="nil"/>
              <w:bottom w:val="single" w:sz="4" w:space="0" w:color="auto"/>
              <w:right w:val="single" w:sz="4" w:space="0" w:color="auto"/>
            </w:tcBorders>
            <w:shd w:val="clear" w:color="auto" w:fill="92D050"/>
            <w:noWrap/>
          </w:tcPr>
          <w:p w:rsidR="00C81737" w:rsidRPr="00832F7C" w:rsidRDefault="00A45E61" w:rsidP="00A5327F">
            <w:pPr>
              <w:ind w:left="-112" w:right="-100"/>
              <w:jc w:val="center"/>
              <w:rPr>
                <w:kern w:val="3"/>
                <w:sz w:val="24"/>
                <w:szCs w:val="24"/>
                <w:lang w:eastAsia="ja-JP"/>
              </w:rPr>
            </w:pPr>
            <w:r>
              <w:rPr>
                <w:kern w:val="3"/>
                <w:sz w:val="24"/>
                <w:szCs w:val="24"/>
                <w:lang w:eastAsia="ja-JP"/>
              </w:rPr>
              <w:t>31.12.2026</w:t>
            </w:r>
            <w:r w:rsidR="00C81737" w:rsidRPr="00832F7C">
              <w:rPr>
                <w:kern w:val="3"/>
                <w:sz w:val="24"/>
                <w:szCs w:val="24"/>
                <w:lang w:eastAsia="ja-JP"/>
              </w:rPr>
              <w:t>г.</w:t>
            </w:r>
          </w:p>
        </w:tc>
        <w:tc>
          <w:tcPr>
            <w:tcW w:w="934" w:type="pct"/>
            <w:tcBorders>
              <w:top w:val="single" w:sz="4" w:space="0" w:color="auto"/>
              <w:left w:val="nil"/>
              <w:bottom w:val="single" w:sz="4" w:space="0" w:color="auto"/>
              <w:right w:val="single" w:sz="4" w:space="0" w:color="auto"/>
            </w:tcBorders>
            <w:shd w:val="clear" w:color="auto" w:fill="92D050"/>
          </w:tcPr>
          <w:p w:rsidR="00C81737" w:rsidRPr="00CD4AFE" w:rsidRDefault="00C81737" w:rsidP="002C25E7">
            <w:pPr>
              <w:jc w:val="both"/>
              <w:rPr>
                <w:sz w:val="24"/>
                <w:szCs w:val="24"/>
              </w:rPr>
            </w:pPr>
            <w:r w:rsidRPr="003F1380">
              <w:rPr>
                <w:sz w:val="24"/>
                <w:szCs w:val="24"/>
              </w:rPr>
              <w:t xml:space="preserve">Удельный вес объектов с надлежащим размещением оборудования и носителей информации, необходимых для обеспечения </w:t>
            </w:r>
            <w:r w:rsidRPr="003F1380">
              <w:rPr>
                <w:sz w:val="24"/>
                <w:szCs w:val="24"/>
              </w:rPr>
              <w:lastRenderedPageBreak/>
              <w:t>беспрепятственного доступа инвалидов к объектам инфраструктуры, находящихся в собственности муниципального образования</w:t>
            </w:r>
            <w:r>
              <w:rPr>
                <w:sz w:val="24"/>
                <w:szCs w:val="24"/>
              </w:rPr>
              <w:t xml:space="preserve"> "</w:t>
            </w:r>
            <w:proofErr w:type="spellStart"/>
            <w:r>
              <w:rPr>
                <w:sz w:val="24"/>
                <w:szCs w:val="24"/>
              </w:rPr>
              <w:t>Тайшетский</w:t>
            </w:r>
            <w:proofErr w:type="spellEnd"/>
            <w:r>
              <w:rPr>
                <w:sz w:val="24"/>
                <w:szCs w:val="24"/>
              </w:rPr>
              <w:t xml:space="preserve"> </w:t>
            </w:r>
            <w:r w:rsidR="00A45E61">
              <w:rPr>
                <w:sz w:val="24"/>
                <w:szCs w:val="24"/>
              </w:rPr>
              <w:t>район" к концу 2026</w:t>
            </w:r>
            <w:r w:rsidR="00640E0F">
              <w:rPr>
                <w:sz w:val="24"/>
                <w:szCs w:val="24"/>
              </w:rPr>
              <w:t xml:space="preserve"> года до </w:t>
            </w:r>
            <w:r w:rsidR="006B0D14">
              <w:rPr>
                <w:sz w:val="24"/>
                <w:szCs w:val="24"/>
              </w:rPr>
              <w:t>16</w:t>
            </w:r>
            <w:r w:rsidR="00974B27">
              <w:rPr>
                <w:sz w:val="24"/>
                <w:szCs w:val="24"/>
              </w:rPr>
              <w:t>,0</w:t>
            </w:r>
            <w:r w:rsidRPr="003F1380">
              <w:rPr>
                <w:sz w:val="24"/>
                <w:szCs w:val="24"/>
              </w:rPr>
              <w:t>%</w:t>
            </w:r>
          </w:p>
        </w:tc>
        <w:tc>
          <w:tcPr>
            <w:tcW w:w="875" w:type="pct"/>
            <w:tcBorders>
              <w:top w:val="single" w:sz="4" w:space="0" w:color="auto"/>
              <w:left w:val="nil"/>
              <w:bottom w:val="single" w:sz="4" w:space="0" w:color="auto"/>
              <w:right w:val="single" w:sz="4" w:space="0" w:color="auto"/>
            </w:tcBorders>
            <w:shd w:val="clear" w:color="auto" w:fill="FFFFFF" w:themeFill="background1"/>
          </w:tcPr>
          <w:p w:rsidR="00C81737" w:rsidRPr="00CD4AFE" w:rsidRDefault="00C81737" w:rsidP="002C25E7">
            <w:pPr>
              <w:suppressAutoHyphens/>
              <w:jc w:val="both"/>
              <w:rPr>
                <w:sz w:val="24"/>
                <w:szCs w:val="24"/>
              </w:rPr>
            </w:pPr>
            <w:r w:rsidRPr="001A6DE3">
              <w:rPr>
                <w:sz w:val="24"/>
                <w:szCs w:val="24"/>
              </w:rPr>
              <w:lastRenderedPageBreak/>
              <w:t xml:space="preserve">Удельный вес объектов с надлежащим размещением оборудования и носителей информации, </w:t>
            </w:r>
            <w:r w:rsidRPr="001A6DE3">
              <w:rPr>
                <w:sz w:val="24"/>
                <w:szCs w:val="24"/>
              </w:rPr>
              <w:lastRenderedPageBreak/>
              <w:t>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1A6DE3">
              <w:rPr>
                <w:sz w:val="24"/>
                <w:szCs w:val="24"/>
              </w:rPr>
              <w:t>Тайшетский</w:t>
            </w:r>
            <w:proofErr w:type="spellEnd"/>
            <w:r w:rsidRPr="001A6DE3">
              <w:rPr>
                <w:sz w:val="24"/>
                <w:szCs w:val="24"/>
              </w:rPr>
              <w:t xml:space="preserve"> район"</w:t>
            </w:r>
          </w:p>
        </w:tc>
      </w:tr>
      <w:tr w:rsidR="00C81737" w:rsidRPr="001A6DE3" w:rsidTr="003E55CC">
        <w:trPr>
          <w:trHeight w:val="557"/>
        </w:trPr>
        <w:tc>
          <w:tcPr>
            <w:tcW w:w="23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81737" w:rsidRDefault="00C81737" w:rsidP="00A5327F">
            <w:pPr>
              <w:ind w:left="-106" w:right="-53" w:firstLine="106"/>
              <w:jc w:val="center"/>
              <w:rPr>
                <w:sz w:val="24"/>
                <w:szCs w:val="24"/>
              </w:rPr>
            </w:pPr>
            <w:r>
              <w:rPr>
                <w:sz w:val="24"/>
                <w:szCs w:val="24"/>
              </w:rPr>
              <w:lastRenderedPageBreak/>
              <w:t>1.6.</w:t>
            </w:r>
          </w:p>
        </w:tc>
        <w:tc>
          <w:tcPr>
            <w:tcW w:w="1085" w:type="pct"/>
            <w:tcBorders>
              <w:top w:val="single" w:sz="4" w:space="0" w:color="auto"/>
              <w:left w:val="nil"/>
              <w:bottom w:val="single" w:sz="4" w:space="0" w:color="auto"/>
              <w:right w:val="single" w:sz="4" w:space="0" w:color="auto"/>
            </w:tcBorders>
            <w:shd w:val="clear" w:color="auto" w:fill="92D050"/>
          </w:tcPr>
          <w:p w:rsidR="00C81737" w:rsidRPr="00C7015A" w:rsidRDefault="00C81737" w:rsidP="00A5327F">
            <w:pPr>
              <w:jc w:val="both"/>
              <w:rPr>
                <w:color w:val="000000"/>
                <w:kern w:val="3"/>
                <w:sz w:val="24"/>
                <w:szCs w:val="24"/>
                <w:u w:val="single"/>
                <w:lang w:eastAsia="ja-JP"/>
              </w:rPr>
            </w:pPr>
            <w:r w:rsidRPr="004D1AE3">
              <w:rPr>
                <w:color w:val="000000"/>
                <w:kern w:val="3"/>
                <w:sz w:val="24"/>
                <w:szCs w:val="24"/>
                <w:u w:val="single"/>
                <w:lang w:eastAsia="ja-JP"/>
              </w:rPr>
              <w:t xml:space="preserve">Основное мероприятие: </w:t>
            </w:r>
            <w:r w:rsidRPr="004D1AE3">
              <w:rPr>
                <w:color w:val="000000"/>
                <w:kern w:val="3"/>
                <w:sz w:val="24"/>
                <w:szCs w:val="24"/>
                <w:lang w:eastAsia="ja-JP"/>
              </w:rPr>
              <w:t>"Приобретение оборудования  для помещений  для детей с ограниченными возможностями здоровья в образовательных   организациях</w:t>
            </w:r>
            <w:r>
              <w:rPr>
                <w:color w:val="000000"/>
                <w:kern w:val="3"/>
                <w:sz w:val="24"/>
                <w:szCs w:val="24"/>
                <w:lang w:eastAsia="ja-JP"/>
              </w:rPr>
              <w:t>"</w:t>
            </w:r>
          </w:p>
        </w:tc>
        <w:tc>
          <w:tcPr>
            <w:tcW w:w="884" w:type="pct"/>
            <w:tcBorders>
              <w:top w:val="single" w:sz="4" w:space="0" w:color="auto"/>
              <w:left w:val="nil"/>
              <w:bottom w:val="single" w:sz="4" w:space="0" w:color="auto"/>
              <w:right w:val="single" w:sz="4" w:space="0" w:color="auto"/>
            </w:tcBorders>
            <w:shd w:val="clear" w:color="auto" w:fill="92D050"/>
          </w:tcPr>
          <w:p w:rsidR="00C81737" w:rsidRPr="001A6DE3" w:rsidRDefault="00C81737" w:rsidP="00A5327F">
            <w:pPr>
              <w:spacing w:line="20" w:lineRule="atLeast"/>
              <w:jc w:val="both"/>
              <w:rPr>
                <w:sz w:val="24"/>
                <w:szCs w:val="24"/>
              </w:rPr>
            </w:pPr>
            <w:r w:rsidRPr="001A6DE3">
              <w:rPr>
                <w:sz w:val="24"/>
                <w:szCs w:val="24"/>
              </w:rPr>
              <w:t xml:space="preserve">Управление образования администрации </w:t>
            </w:r>
            <w:proofErr w:type="spellStart"/>
            <w:r w:rsidRPr="001A6DE3">
              <w:rPr>
                <w:sz w:val="24"/>
                <w:szCs w:val="24"/>
              </w:rPr>
              <w:t>Тайшетского</w:t>
            </w:r>
            <w:proofErr w:type="spellEnd"/>
            <w:r w:rsidRPr="001A6DE3">
              <w:rPr>
                <w:sz w:val="24"/>
                <w:szCs w:val="24"/>
              </w:rPr>
              <w:t xml:space="preserve"> района</w:t>
            </w:r>
          </w:p>
        </w:tc>
        <w:tc>
          <w:tcPr>
            <w:tcW w:w="542" w:type="pct"/>
            <w:gridSpan w:val="2"/>
            <w:tcBorders>
              <w:top w:val="single" w:sz="4" w:space="0" w:color="auto"/>
              <w:left w:val="nil"/>
              <w:bottom w:val="single" w:sz="4" w:space="0" w:color="auto"/>
              <w:right w:val="single" w:sz="4" w:space="0" w:color="auto"/>
            </w:tcBorders>
            <w:shd w:val="clear" w:color="auto" w:fill="92D050"/>
            <w:noWrap/>
          </w:tcPr>
          <w:p w:rsidR="00C81737" w:rsidRDefault="00C81737" w:rsidP="00A5327F">
            <w:pPr>
              <w:ind w:left="-108" w:right="-104"/>
              <w:jc w:val="center"/>
              <w:rPr>
                <w:color w:val="000000"/>
                <w:kern w:val="3"/>
                <w:sz w:val="24"/>
                <w:szCs w:val="24"/>
                <w:lang w:eastAsia="ja-JP"/>
              </w:rPr>
            </w:pPr>
            <w:r>
              <w:rPr>
                <w:color w:val="000000"/>
                <w:kern w:val="3"/>
                <w:sz w:val="24"/>
                <w:szCs w:val="24"/>
                <w:lang w:eastAsia="ja-JP"/>
              </w:rPr>
              <w:t>01.01.2020г.</w:t>
            </w:r>
          </w:p>
        </w:tc>
        <w:tc>
          <w:tcPr>
            <w:tcW w:w="444" w:type="pct"/>
            <w:tcBorders>
              <w:top w:val="single" w:sz="4" w:space="0" w:color="auto"/>
              <w:left w:val="nil"/>
              <w:bottom w:val="single" w:sz="4" w:space="0" w:color="auto"/>
              <w:right w:val="single" w:sz="4" w:space="0" w:color="auto"/>
            </w:tcBorders>
            <w:shd w:val="clear" w:color="auto" w:fill="92D050"/>
            <w:noWrap/>
          </w:tcPr>
          <w:p w:rsidR="00C81737" w:rsidRDefault="0060503B" w:rsidP="00A5327F">
            <w:pPr>
              <w:ind w:left="-112" w:right="-100"/>
              <w:jc w:val="center"/>
              <w:rPr>
                <w:color w:val="000000"/>
                <w:kern w:val="3"/>
                <w:sz w:val="24"/>
                <w:szCs w:val="24"/>
                <w:lang w:eastAsia="ja-JP"/>
              </w:rPr>
            </w:pPr>
            <w:r>
              <w:rPr>
                <w:color w:val="000000"/>
                <w:kern w:val="3"/>
                <w:sz w:val="24"/>
                <w:szCs w:val="24"/>
                <w:lang w:eastAsia="ja-JP"/>
              </w:rPr>
              <w:t>31.12.2026</w:t>
            </w:r>
            <w:r w:rsidR="00C81737">
              <w:rPr>
                <w:color w:val="000000"/>
                <w:kern w:val="3"/>
                <w:sz w:val="24"/>
                <w:szCs w:val="24"/>
                <w:lang w:eastAsia="ja-JP"/>
              </w:rPr>
              <w:t>г.</w:t>
            </w:r>
          </w:p>
        </w:tc>
        <w:tc>
          <w:tcPr>
            <w:tcW w:w="934" w:type="pct"/>
            <w:tcBorders>
              <w:top w:val="single" w:sz="4" w:space="0" w:color="auto"/>
              <w:left w:val="nil"/>
              <w:bottom w:val="single" w:sz="4" w:space="0" w:color="auto"/>
              <w:right w:val="single" w:sz="4" w:space="0" w:color="auto"/>
            </w:tcBorders>
            <w:shd w:val="clear" w:color="auto" w:fill="92D050"/>
          </w:tcPr>
          <w:p w:rsidR="00C81737" w:rsidRPr="00E62EDE" w:rsidRDefault="00C81737" w:rsidP="00E3423C">
            <w:pPr>
              <w:jc w:val="both"/>
              <w:rPr>
                <w:sz w:val="24"/>
                <w:szCs w:val="24"/>
              </w:rPr>
            </w:pPr>
            <w:r w:rsidRPr="00AD6A7F">
              <w:rPr>
                <w:sz w:val="24"/>
                <w:szCs w:val="24"/>
              </w:rPr>
              <w:t xml:space="preserve">Доля </w:t>
            </w:r>
            <w:r>
              <w:rPr>
                <w:sz w:val="24"/>
                <w:szCs w:val="24"/>
              </w:rPr>
              <w:t xml:space="preserve">муниципальных </w:t>
            </w:r>
            <w:r w:rsidRPr="00AD6A7F">
              <w:rPr>
                <w:sz w:val="24"/>
                <w:szCs w:val="24"/>
              </w:rPr>
              <w:t>образовательных организаций, в которых обучающиеся дети с ОВЗ, обеспечены необходимым оборудованием для коррекции</w:t>
            </w:r>
            <w:r w:rsidR="0060503B">
              <w:rPr>
                <w:sz w:val="24"/>
                <w:szCs w:val="24"/>
              </w:rPr>
              <w:t xml:space="preserve"> к концу 2026 года </w:t>
            </w:r>
            <w:r w:rsidR="00974B27">
              <w:rPr>
                <w:sz w:val="24"/>
                <w:szCs w:val="24"/>
              </w:rPr>
              <w:t xml:space="preserve"> – 25,8</w:t>
            </w:r>
            <w:r>
              <w:rPr>
                <w:sz w:val="24"/>
                <w:szCs w:val="24"/>
              </w:rPr>
              <w:t>%</w:t>
            </w:r>
          </w:p>
        </w:tc>
        <w:tc>
          <w:tcPr>
            <w:tcW w:w="875" w:type="pct"/>
            <w:tcBorders>
              <w:top w:val="single" w:sz="4" w:space="0" w:color="auto"/>
              <w:left w:val="nil"/>
              <w:bottom w:val="single" w:sz="4" w:space="0" w:color="auto"/>
              <w:right w:val="single" w:sz="4" w:space="0" w:color="auto"/>
            </w:tcBorders>
            <w:shd w:val="clear" w:color="auto" w:fill="FFFFFF" w:themeFill="background1"/>
          </w:tcPr>
          <w:p w:rsidR="00C81737" w:rsidRPr="00E62EDE" w:rsidRDefault="00C81737" w:rsidP="00E3423C">
            <w:pPr>
              <w:suppressAutoHyphens/>
              <w:jc w:val="both"/>
              <w:rPr>
                <w:sz w:val="24"/>
                <w:szCs w:val="24"/>
              </w:rPr>
            </w:pPr>
            <w:r w:rsidRPr="00AD6A7F">
              <w:rPr>
                <w:sz w:val="24"/>
                <w:szCs w:val="24"/>
              </w:rPr>
              <w:t xml:space="preserve">Доля </w:t>
            </w:r>
            <w:r>
              <w:rPr>
                <w:sz w:val="24"/>
                <w:szCs w:val="24"/>
              </w:rPr>
              <w:t xml:space="preserve">муниципальных </w:t>
            </w:r>
            <w:r w:rsidRPr="00AD6A7F">
              <w:rPr>
                <w:sz w:val="24"/>
                <w:szCs w:val="24"/>
              </w:rPr>
              <w:t>образовательных организаций, в которых обучающиеся дети с ОВЗ, обеспечены необходимым оборудованием для коррекции</w:t>
            </w:r>
          </w:p>
        </w:tc>
      </w:tr>
    </w:tbl>
    <w:p w:rsidR="00AA3B76" w:rsidRDefault="00AA3B76" w:rsidP="00AA3B76">
      <w:pPr>
        <w:rPr>
          <w:sz w:val="24"/>
          <w:szCs w:val="24"/>
        </w:rPr>
      </w:pPr>
    </w:p>
    <w:p w:rsidR="00AA3B76" w:rsidRDefault="00AA3B76" w:rsidP="00AA3B76">
      <w:pPr>
        <w:ind w:firstLine="567"/>
        <w:jc w:val="both"/>
        <w:outlineLvl w:val="2"/>
        <w:rPr>
          <w:sz w:val="24"/>
          <w:szCs w:val="24"/>
        </w:rPr>
      </w:pPr>
      <w:r>
        <w:rPr>
          <w:sz w:val="24"/>
          <w:szCs w:val="24"/>
        </w:rPr>
        <w:br w:type="page"/>
      </w:r>
    </w:p>
    <w:p w:rsidR="00AA3B76" w:rsidRPr="001A6DE3" w:rsidRDefault="00AA3B76" w:rsidP="00AA3B76">
      <w:pPr>
        <w:jc w:val="right"/>
        <w:rPr>
          <w:sz w:val="24"/>
          <w:szCs w:val="24"/>
        </w:rPr>
      </w:pPr>
      <w:r w:rsidRPr="001A6DE3">
        <w:rPr>
          <w:sz w:val="24"/>
          <w:szCs w:val="24"/>
        </w:rPr>
        <w:lastRenderedPageBreak/>
        <w:t>Приложение 2</w:t>
      </w:r>
    </w:p>
    <w:p w:rsidR="00AA3B76" w:rsidRPr="001A6DE3" w:rsidRDefault="00AA3B76" w:rsidP="00AA3B76">
      <w:pPr>
        <w:jc w:val="right"/>
        <w:rPr>
          <w:sz w:val="24"/>
          <w:szCs w:val="24"/>
        </w:rPr>
      </w:pPr>
      <w:r w:rsidRPr="001A6DE3">
        <w:rPr>
          <w:sz w:val="24"/>
          <w:szCs w:val="24"/>
        </w:rPr>
        <w:t xml:space="preserve">к  подпрограмме  "Доступная среда для инвалидов и других </w:t>
      </w:r>
    </w:p>
    <w:p w:rsidR="00AA3B76" w:rsidRPr="001A6DE3" w:rsidRDefault="00AA3B76" w:rsidP="00AA3B76">
      <w:pPr>
        <w:jc w:val="right"/>
        <w:rPr>
          <w:sz w:val="24"/>
          <w:szCs w:val="24"/>
        </w:rPr>
      </w:pPr>
      <w:r w:rsidRPr="001A6DE3">
        <w:rPr>
          <w:sz w:val="24"/>
          <w:szCs w:val="24"/>
        </w:rPr>
        <w:t>маломобильн</w:t>
      </w:r>
      <w:r>
        <w:rPr>
          <w:sz w:val="24"/>
          <w:szCs w:val="24"/>
        </w:rPr>
        <w:t>ых груп</w:t>
      </w:r>
      <w:r w:rsidR="0060503B">
        <w:rPr>
          <w:sz w:val="24"/>
          <w:szCs w:val="24"/>
        </w:rPr>
        <w:t>п населения" на 2020-2026</w:t>
      </w:r>
      <w:r w:rsidRPr="001A6DE3">
        <w:rPr>
          <w:sz w:val="24"/>
          <w:szCs w:val="24"/>
        </w:rPr>
        <w:t xml:space="preserve"> годы </w:t>
      </w:r>
    </w:p>
    <w:p w:rsidR="00AA3B76" w:rsidRDefault="00AA3B76" w:rsidP="00AA3B76">
      <w:pPr>
        <w:spacing w:line="278" w:lineRule="exact"/>
        <w:ind w:right="34"/>
        <w:jc w:val="right"/>
        <w:rPr>
          <w:spacing w:val="-1"/>
          <w:sz w:val="24"/>
          <w:szCs w:val="24"/>
        </w:rPr>
      </w:pPr>
    </w:p>
    <w:p w:rsidR="00AA3B76" w:rsidRDefault="00AA3B76" w:rsidP="00AA3B76">
      <w:pPr>
        <w:tabs>
          <w:tab w:val="center" w:pos="7285"/>
          <w:tab w:val="right" w:pos="14570"/>
        </w:tabs>
        <w:rPr>
          <w:b/>
          <w:sz w:val="24"/>
          <w:szCs w:val="24"/>
        </w:rPr>
      </w:pPr>
      <w:r>
        <w:rPr>
          <w:b/>
          <w:sz w:val="24"/>
          <w:szCs w:val="24"/>
        </w:rPr>
        <w:tab/>
      </w:r>
    </w:p>
    <w:p w:rsidR="00AA3B76" w:rsidRPr="001A6DE3" w:rsidRDefault="00AA3B76" w:rsidP="00E557F2">
      <w:pPr>
        <w:shd w:val="clear" w:color="auto" w:fill="92D050"/>
        <w:tabs>
          <w:tab w:val="center" w:pos="7285"/>
          <w:tab w:val="right" w:pos="14570"/>
        </w:tabs>
        <w:jc w:val="center"/>
        <w:rPr>
          <w:b/>
          <w:sz w:val="24"/>
          <w:szCs w:val="24"/>
        </w:rPr>
      </w:pPr>
      <w:r w:rsidRPr="001A6DE3">
        <w:rPr>
          <w:b/>
          <w:sz w:val="24"/>
          <w:szCs w:val="24"/>
        </w:rPr>
        <w:t>СВЕДЕНИЯ О СОСТАВЕ И ЗНАЧЕНИЯХ ЦЕЛЕВЫХ ПОКАЗАТЕЛЕЙ ПОДПРОГРАММЫ</w:t>
      </w:r>
    </w:p>
    <w:p w:rsidR="00AA3B76" w:rsidRPr="001A6DE3" w:rsidRDefault="00AA3B76" w:rsidP="00E557F2">
      <w:pPr>
        <w:shd w:val="clear" w:color="auto" w:fill="92D050"/>
        <w:jc w:val="center"/>
        <w:rPr>
          <w:b/>
          <w:sz w:val="24"/>
          <w:szCs w:val="24"/>
        </w:rPr>
      </w:pPr>
      <w:r w:rsidRPr="001A6DE3">
        <w:rPr>
          <w:b/>
          <w:sz w:val="24"/>
          <w:szCs w:val="24"/>
        </w:rPr>
        <w:t xml:space="preserve"> "Доступная среда для инвалидов и других маломобильн</w:t>
      </w:r>
      <w:r w:rsidR="0060503B">
        <w:rPr>
          <w:b/>
          <w:sz w:val="24"/>
          <w:szCs w:val="24"/>
        </w:rPr>
        <w:t>ых групп населения" на 2020-2026</w:t>
      </w:r>
      <w:r w:rsidRPr="001A6DE3">
        <w:rPr>
          <w:b/>
          <w:sz w:val="24"/>
          <w:szCs w:val="24"/>
        </w:rPr>
        <w:t xml:space="preserve"> годы </w:t>
      </w:r>
    </w:p>
    <w:p w:rsidR="003E55CC" w:rsidRPr="00454876" w:rsidRDefault="003E55CC" w:rsidP="003E55CC">
      <w:pPr>
        <w:ind w:firstLine="709"/>
        <w:jc w:val="center"/>
        <w:rPr>
          <w:b/>
          <w:sz w:val="24"/>
          <w:szCs w:val="24"/>
        </w:rPr>
      </w:pPr>
      <w:r w:rsidRPr="001E3DC9">
        <w:rPr>
          <w:i/>
          <w:color w:val="FF0000"/>
          <w:sz w:val="24"/>
          <w:szCs w:val="24"/>
        </w:rPr>
        <w:t xml:space="preserve">(в редакции  постановления </w:t>
      </w:r>
      <w:r>
        <w:rPr>
          <w:i/>
          <w:color w:val="FF0000"/>
          <w:sz w:val="24"/>
          <w:szCs w:val="24"/>
        </w:rPr>
        <w:t xml:space="preserve"> от 23.09.2020 №625</w:t>
      </w:r>
      <w:r w:rsidR="000525C8">
        <w:rPr>
          <w:i/>
          <w:color w:val="FF0000"/>
          <w:sz w:val="24"/>
          <w:szCs w:val="24"/>
        </w:rPr>
        <w:t>, от 25.10.2021  №713</w:t>
      </w:r>
      <w:r w:rsidR="00235270">
        <w:rPr>
          <w:i/>
          <w:color w:val="FF0000"/>
          <w:sz w:val="24"/>
          <w:szCs w:val="24"/>
        </w:rPr>
        <w:t>,</w:t>
      </w:r>
      <w:r w:rsidR="00235270" w:rsidRPr="00235270">
        <w:rPr>
          <w:i/>
          <w:color w:val="FF0000"/>
          <w:sz w:val="24"/>
          <w:szCs w:val="24"/>
        </w:rPr>
        <w:t xml:space="preserve"> </w:t>
      </w:r>
      <w:r w:rsidR="00032061">
        <w:rPr>
          <w:i/>
          <w:color w:val="FF0000"/>
          <w:sz w:val="24"/>
          <w:szCs w:val="24"/>
        </w:rPr>
        <w:t>от 29.12.2021 № 914</w:t>
      </w:r>
      <w:r w:rsidR="0075062D">
        <w:rPr>
          <w:i/>
          <w:color w:val="FF0000"/>
          <w:sz w:val="24"/>
          <w:szCs w:val="24"/>
        </w:rPr>
        <w:t>, от 27 июня 2023 года №436</w:t>
      </w:r>
      <w:r w:rsidR="00D2359F">
        <w:rPr>
          <w:i/>
          <w:color w:val="FF0000"/>
          <w:sz w:val="24"/>
          <w:szCs w:val="24"/>
        </w:rPr>
        <w:t xml:space="preserve">, </w:t>
      </w:r>
      <w:r w:rsidR="00D2359F" w:rsidRPr="00F31739">
        <w:rPr>
          <w:i/>
          <w:color w:val="FF0000"/>
          <w:sz w:val="24"/>
          <w:szCs w:val="24"/>
        </w:rPr>
        <w:t>от 22 декабря 2023 № 1282</w:t>
      </w:r>
      <w:r w:rsidRPr="001E3DC9">
        <w:rPr>
          <w:i/>
          <w:color w:val="FF0000"/>
          <w:sz w:val="24"/>
          <w:szCs w:val="24"/>
        </w:rPr>
        <w:t>)</w:t>
      </w:r>
    </w:p>
    <w:p w:rsidR="00AA3B76" w:rsidRDefault="00AA3B76" w:rsidP="00E557F2">
      <w:pPr>
        <w:tabs>
          <w:tab w:val="left" w:pos="7903"/>
        </w:tabs>
        <w:jc w:val="center"/>
        <w:rPr>
          <w:b/>
          <w:bCs/>
          <w:sz w:val="24"/>
          <w:szCs w:val="24"/>
        </w:rPr>
      </w:pPr>
    </w:p>
    <w:tbl>
      <w:tblPr>
        <w:tblW w:w="15900" w:type="dxa"/>
        <w:tblInd w:w="108" w:type="dxa"/>
        <w:shd w:val="clear" w:color="auto" w:fill="FFFFFF" w:themeFill="background1"/>
        <w:tblLayout w:type="fixed"/>
        <w:tblLook w:val="00A0" w:firstRow="1" w:lastRow="0" w:firstColumn="1" w:lastColumn="0" w:noHBand="0" w:noVBand="0"/>
      </w:tblPr>
      <w:tblGrid>
        <w:gridCol w:w="709"/>
        <w:gridCol w:w="2977"/>
        <w:gridCol w:w="709"/>
        <w:gridCol w:w="992"/>
        <w:gridCol w:w="992"/>
        <w:gridCol w:w="1133"/>
        <w:gridCol w:w="1276"/>
        <w:gridCol w:w="1135"/>
        <w:gridCol w:w="1134"/>
        <w:gridCol w:w="1135"/>
        <w:gridCol w:w="1134"/>
        <w:gridCol w:w="1134"/>
        <w:gridCol w:w="1440"/>
      </w:tblGrid>
      <w:tr w:rsidR="0060503B" w:rsidRPr="00D04FE4" w:rsidTr="00974B27">
        <w:trPr>
          <w:gridAfter w:val="1"/>
          <w:wAfter w:w="1440" w:type="dxa"/>
          <w:trHeight w:val="353"/>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r w:rsidRPr="00D04FE4">
              <w:rPr>
                <w:sz w:val="24"/>
                <w:szCs w:val="24"/>
              </w:rPr>
              <w:t xml:space="preserve">№ </w:t>
            </w:r>
            <w:proofErr w:type="gramStart"/>
            <w:r w:rsidRPr="00D04FE4">
              <w:rPr>
                <w:sz w:val="24"/>
                <w:szCs w:val="24"/>
              </w:rPr>
              <w:t>п</w:t>
            </w:r>
            <w:proofErr w:type="gramEnd"/>
            <w:r w:rsidRPr="00D04FE4">
              <w:rPr>
                <w:sz w:val="24"/>
                <w:szCs w:val="24"/>
              </w:rPr>
              <w:t>/п</w:t>
            </w:r>
          </w:p>
        </w:tc>
        <w:tc>
          <w:tcPr>
            <w:tcW w:w="2977" w:type="dxa"/>
            <w:vMerge w:val="restart"/>
            <w:tcBorders>
              <w:top w:val="single" w:sz="4" w:space="0" w:color="auto"/>
              <w:left w:val="nil"/>
              <w:right w:val="single" w:sz="4" w:space="0" w:color="auto"/>
            </w:tcBorders>
            <w:shd w:val="clear" w:color="auto" w:fill="auto"/>
            <w:noWrap/>
            <w:vAlign w:val="center"/>
          </w:tcPr>
          <w:p w:rsidR="0060503B" w:rsidRPr="00D04FE4" w:rsidRDefault="0060503B" w:rsidP="00A5327F">
            <w:pPr>
              <w:jc w:val="center"/>
              <w:rPr>
                <w:sz w:val="24"/>
                <w:szCs w:val="24"/>
              </w:rPr>
            </w:pPr>
            <w:r w:rsidRPr="00D04FE4">
              <w:rPr>
                <w:sz w:val="24"/>
                <w:szCs w:val="24"/>
              </w:rPr>
              <w:t xml:space="preserve">Наименование </w:t>
            </w:r>
            <w:proofErr w:type="gramStart"/>
            <w:r w:rsidRPr="00D04FE4">
              <w:rPr>
                <w:sz w:val="24"/>
                <w:szCs w:val="24"/>
              </w:rPr>
              <w:t>целевого</w:t>
            </w:r>
            <w:proofErr w:type="gramEnd"/>
          </w:p>
          <w:p w:rsidR="0060503B" w:rsidRPr="00D04FE4" w:rsidRDefault="0060503B" w:rsidP="00A5327F">
            <w:pPr>
              <w:jc w:val="center"/>
              <w:rPr>
                <w:sz w:val="24"/>
                <w:szCs w:val="24"/>
              </w:rPr>
            </w:pPr>
            <w:r w:rsidRPr="00D04FE4">
              <w:rPr>
                <w:sz w:val="24"/>
                <w:szCs w:val="24"/>
              </w:rPr>
              <w:t>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60503B" w:rsidRPr="00D04FE4" w:rsidRDefault="0060503B" w:rsidP="00A5327F">
            <w:pPr>
              <w:jc w:val="center"/>
              <w:rPr>
                <w:sz w:val="24"/>
                <w:szCs w:val="24"/>
              </w:rPr>
            </w:pPr>
            <w:r w:rsidRPr="00D04FE4">
              <w:rPr>
                <w:sz w:val="24"/>
                <w:szCs w:val="24"/>
              </w:rPr>
              <w:t>Ед. изм.</w:t>
            </w:r>
          </w:p>
        </w:tc>
        <w:tc>
          <w:tcPr>
            <w:tcW w:w="10065" w:type="dxa"/>
            <w:gridSpan w:val="9"/>
            <w:tcBorders>
              <w:top w:val="single" w:sz="4" w:space="0" w:color="auto"/>
              <w:left w:val="nil"/>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r w:rsidRPr="00D04FE4">
              <w:rPr>
                <w:sz w:val="24"/>
                <w:szCs w:val="24"/>
              </w:rPr>
              <w:t>Значения целевых показателей</w:t>
            </w:r>
          </w:p>
        </w:tc>
      </w:tr>
      <w:tr w:rsidR="0060503B" w:rsidRPr="00D04FE4" w:rsidTr="00974B27">
        <w:trPr>
          <w:gridAfter w:val="1"/>
          <w:wAfter w:w="1440" w:type="dxa"/>
          <w:trHeight w:val="531"/>
          <w:tblHeader/>
        </w:trPr>
        <w:tc>
          <w:tcPr>
            <w:tcW w:w="709" w:type="dxa"/>
            <w:vMerge/>
            <w:tcBorders>
              <w:left w:val="single" w:sz="4" w:space="0" w:color="auto"/>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p>
        </w:tc>
        <w:tc>
          <w:tcPr>
            <w:tcW w:w="2977" w:type="dxa"/>
            <w:vMerge/>
            <w:tcBorders>
              <w:left w:val="nil"/>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p>
        </w:tc>
        <w:tc>
          <w:tcPr>
            <w:tcW w:w="709" w:type="dxa"/>
            <w:vMerge/>
            <w:tcBorders>
              <w:left w:val="nil"/>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2018 год</w:t>
            </w:r>
          </w:p>
        </w:tc>
        <w:tc>
          <w:tcPr>
            <w:tcW w:w="992" w:type="dxa"/>
            <w:tcBorders>
              <w:top w:val="nil"/>
              <w:left w:val="nil"/>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r w:rsidRPr="00D04FE4">
              <w:rPr>
                <w:sz w:val="24"/>
                <w:szCs w:val="24"/>
              </w:rPr>
              <w:t>2019 год (оценка)</w:t>
            </w:r>
          </w:p>
        </w:tc>
        <w:tc>
          <w:tcPr>
            <w:tcW w:w="1133" w:type="dxa"/>
            <w:tcBorders>
              <w:top w:val="nil"/>
              <w:left w:val="nil"/>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2020 год</w:t>
            </w:r>
          </w:p>
        </w:tc>
        <w:tc>
          <w:tcPr>
            <w:tcW w:w="1276" w:type="dxa"/>
            <w:tcBorders>
              <w:top w:val="nil"/>
              <w:left w:val="nil"/>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2021 год</w:t>
            </w:r>
          </w:p>
        </w:tc>
        <w:tc>
          <w:tcPr>
            <w:tcW w:w="1135" w:type="dxa"/>
            <w:tcBorders>
              <w:top w:val="nil"/>
              <w:left w:val="nil"/>
              <w:bottom w:val="single" w:sz="4" w:space="0" w:color="auto"/>
              <w:right w:val="single" w:sz="4" w:space="0" w:color="auto"/>
            </w:tcBorders>
            <w:shd w:val="clear" w:color="auto" w:fill="auto"/>
            <w:noWrap/>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2022 год</w:t>
            </w:r>
          </w:p>
        </w:tc>
        <w:tc>
          <w:tcPr>
            <w:tcW w:w="1134" w:type="dxa"/>
            <w:tcBorders>
              <w:top w:val="nil"/>
              <w:left w:val="nil"/>
              <w:bottom w:val="single" w:sz="4" w:space="0" w:color="auto"/>
              <w:right w:val="single" w:sz="4" w:space="0" w:color="auto"/>
            </w:tcBorders>
            <w:shd w:val="clear" w:color="auto" w:fill="auto"/>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2023 год</w:t>
            </w:r>
          </w:p>
        </w:tc>
        <w:tc>
          <w:tcPr>
            <w:tcW w:w="1135" w:type="dxa"/>
            <w:tcBorders>
              <w:top w:val="nil"/>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p>
          <w:p w:rsidR="004E6AE3" w:rsidRDefault="004E6AE3" w:rsidP="00A5327F">
            <w:pPr>
              <w:jc w:val="center"/>
              <w:rPr>
                <w:sz w:val="24"/>
                <w:szCs w:val="24"/>
              </w:rPr>
            </w:pPr>
          </w:p>
          <w:p w:rsidR="0060503B" w:rsidRPr="00D04FE4" w:rsidRDefault="0060503B" w:rsidP="00A5327F">
            <w:pPr>
              <w:jc w:val="center"/>
              <w:rPr>
                <w:sz w:val="24"/>
                <w:szCs w:val="24"/>
              </w:rPr>
            </w:pPr>
            <w:r w:rsidRPr="00D04FE4">
              <w:rPr>
                <w:sz w:val="24"/>
                <w:szCs w:val="24"/>
              </w:rPr>
              <w:t>2024 год</w:t>
            </w:r>
          </w:p>
        </w:tc>
        <w:tc>
          <w:tcPr>
            <w:tcW w:w="1134" w:type="dxa"/>
            <w:tcBorders>
              <w:top w:val="nil"/>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p>
          <w:p w:rsidR="004E6AE3" w:rsidRDefault="004E6AE3" w:rsidP="00A5327F">
            <w:pPr>
              <w:jc w:val="center"/>
              <w:rPr>
                <w:sz w:val="24"/>
                <w:szCs w:val="24"/>
              </w:rPr>
            </w:pPr>
          </w:p>
          <w:p w:rsidR="0060503B" w:rsidRPr="00D04FE4" w:rsidRDefault="0060503B" w:rsidP="00A5327F">
            <w:pPr>
              <w:jc w:val="center"/>
              <w:rPr>
                <w:sz w:val="24"/>
                <w:szCs w:val="24"/>
              </w:rPr>
            </w:pPr>
            <w:r w:rsidRPr="00D04FE4">
              <w:rPr>
                <w:sz w:val="24"/>
                <w:szCs w:val="24"/>
              </w:rPr>
              <w:t>2025 год</w:t>
            </w:r>
          </w:p>
        </w:tc>
        <w:tc>
          <w:tcPr>
            <w:tcW w:w="1134" w:type="dxa"/>
            <w:tcBorders>
              <w:top w:val="nil"/>
              <w:left w:val="nil"/>
              <w:bottom w:val="single" w:sz="4" w:space="0" w:color="auto"/>
              <w:right w:val="single" w:sz="4" w:space="0" w:color="auto"/>
            </w:tcBorders>
            <w:shd w:val="clear" w:color="auto" w:fill="FFFFFF" w:themeFill="background1"/>
          </w:tcPr>
          <w:p w:rsidR="0060503B" w:rsidRDefault="0060503B" w:rsidP="00A5327F">
            <w:pPr>
              <w:jc w:val="center"/>
              <w:rPr>
                <w:sz w:val="24"/>
                <w:szCs w:val="24"/>
              </w:rPr>
            </w:pPr>
          </w:p>
          <w:p w:rsidR="004E6AE3" w:rsidRDefault="004E6AE3" w:rsidP="00A5327F">
            <w:pPr>
              <w:jc w:val="center"/>
              <w:rPr>
                <w:sz w:val="24"/>
                <w:szCs w:val="24"/>
              </w:rPr>
            </w:pPr>
          </w:p>
          <w:p w:rsidR="0060503B" w:rsidRPr="00D04FE4" w:rsidRDefault="0060503B" w:rsidP="00A5327F">
            <w:pPr>
              <w:jc w:val="center"/>
              <w:rPr>
                <w:sz w:val="24"/>
                <w:szCs w:val="24"/>
              </w:rPr>
            </w:pPr>
            <w:r>
              <w:rPr>
                <w:sz w:val="24"/>
                <w:szCs w:val="24"/>
              </w:rPr>
              <w:t>2026 год</w:t>
            </w:r>
          </w:p>
        </w:tc>
      </w:tr>
      <w:tr w:rsidR="0060503B" w:rsidRPr="00D04FE4" w:rsidTr="00974B27">
        <w:trPr>
          <w:gridAfter w:val="1"/>
          <w:wAfter w:w="1440" w:type="dxa"/>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1</w:t>
            </w:r>
          </w:p>
        </w:tc>
        <w:tc>
          <w:tcPr>
            <w:tcW w:w="2977"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5</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7</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r w:rsidRPr="00D04FE4">
              <w:rPr>
                <w:sz w:val="24"/>
                <w:szCs w:val="24"/>
              </w:rPr>
              <w:t>9</w:t>
            </w:r>
          </w:p>
        </w:tc>
        <w:tc>
          <w:tcPr>
            <w:tcW w:w="1135" w:type="dxa"/>
            <w:tcBorders>
              <w:top w:val="single" w:sz="4" w:space="0" w:color="auto"/>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r w:rsidRPr="00D04FE4">
              <w:rPr>
                <w:sz w:val="24"/>
                <w:szCs w:val="24"/>
              </w:rPr>
              <w:t>10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r w:rsidRPr="00D04FE4">
              <w:rPr>
                <w:sz w:val="24"/>
                <w:szCs w:val="24"/>
              </w:rPr>
              <w:t>11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r>
              <w:rPr>
                <w:sz w:val="24"/>
                <w:szCs w:val="24"/>
              </w:rPr>
              <w:t>12</w:t>
            </w:r>
          </w:p>
        </w:tc>
      </w:tr>
      <w:tr w:rsidR="0060503B" w:rsidRPr="00D04FE4" w:rsidTr="00974B27">
        <w:trPr>
          <w:gridAfter w:val="1"/>
          <w:wAfter w:w="1440" w:type="dxa"/>
          <w:trHeight w:val="443"/>
        </w:trPr>
        <w:tc>
          <w:tcPr>
            <w:tcW w:w="12192" w:type="dxa"/>
            <w:gridSpan w:val="10"/>
            <w:tcBorders>
              <w:left w:val="single" w:sz="4" w:space="0" w:color="auto"/>
              <w:bottom w:val="single" w:sz="4" w:space="0" w:color="auto"/>
              <w:right w:val="single" w:sz="4" w:space="0" w:color="auto"/>
            </w:tcBorders>
            <w:shd w:val="clear" w:color="auto" w:fill="FFFFFF" w:themeFill="background1"/>
            <w:noWrap/>
            <w:vAlign w:val="center"/>
          </w:tcPr>
          <w:p w:rsidR="0060503B" w:rsidRPr="00D04FE4" w:rsidRDefault="0060503B" w:rsidP="00A5327F">
            <w:pPr>
              <w:ind w:right="141"/>
              <w:jc w:val="both"/>
              <w:rPr>
                <w:b/>
                <w:sz w:val="24"/>
                <w:szCs w:val="24"/>
              </w:rPr>
            </w:pPr>
            <w:r w:rsidRPr="00D04FE4">
              <w:rPr>
                <w:b/>
                <w:sz w:val="24"/>
                <w:szCs w:val="24"/>
              </w:rPr>
              <w:t>Задача: повышение уровня доступности объектов и услуг для инвалидов и других маломобильных групп населения.</w:t>
            </w:r>
          </w:p>
        </w:tc>
        <w:tc>
          <w:tcPr>
            <w:tcW w:w="1134" w:type="dxa"/>
            <w:tcBorders>
              <w:left w:val="single" w:sz="4" w:space="0" w:color="auto"/>
              <w:bottom w:val="single" w:sz="4" w:space="0" w:color="auto"/>
              <w:right w:val="single" w:sz="4" w:space="0" w:color="auto"/>
            </w:tcBorders>
            <w:shd w:val="clear" w:color="auto" w:fill="FFFFFF" w:themeFill="background1"/>
          </w:tcPr>
          <w:p w:rsidR="0060503B" w:rsidRPr="00D04FE4" w:rsidRDefault="0060503B" w:rsidP="00A5327F">
            <w:pPr>
              <w:ind w:right="141"/>
              <w:jc w:val="both"/>
              <w:rPr>
                <w:b/>
                <w:sz w:val="24"/>
                <w:szCs w:val="24"/>
              </w:rPr>
            </w:pPr>
          </w:p>
        </w:tc>
        <w:tc>
          <w:tcPr>
            <w:tcW w:w="1134" w:type="dxa"/>
            <w:tcBorders>
              <w:left w:val="single" w:sz="4" w:space="0" w:color="auto"/>
              <w:bottom w:val="single" w:sz="4" w:space="0" w:color="auto"/>
              <w:right w:val="single" w:sz="4" w:space="0" w:color="auto"/>
            </w:tcBorders>
            <w:shd w:val="clear" w:color="auto" w:fill="FFFFFF" w:themeFill="background1"/>
          </w:tcPr>
          <w:p w:rsidR="0060503B" w:rsidRPr="00D04FE4" w:rsidRDefault="0060503B" w:rsidP="00A5327F">
            <w:pPr>
              <w:ind w:right="141"/>
              <w:jc w:val="both"/>
              <w:rPr>
                <w:b/>
                <w:sz w:val="24"/>
                <w:szCs w:val="24"/>
              </w:rPr>
            </w:pPr>
          </w:p>
        </w:tc>
      </w:tr>
      <w:tr w:rsidR="0060503B" w:rsidRPr="00D04FE4" w:rsidTr="00974B27">
        <w:trPr>
          <w:gridAfter w:val="1"/>
          <w:wAfter w:w="1440" w:type="dxa"/>
          <w:trHeight w:val="964"/>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1</w:t>
            </w:r>
          </w:p>
        </w:tc>
        <w:tc>
          <w:tcPr>
            <w:tcW w:w="2977" w:type="dxa"/>
            <w:tcBorders>
              <w:top w:val="nil"/>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suppressAutoHyphens/>
              <w:jc w:val="both"/>
              <w:rPr>
                <w:sz w:val="24"/>
                <w:szCs w:val="24"/>
                <w:lang w:eastAsia="ar-SA"/>
              </w:rPr>
            </w:pPr>
            <w:r w:rsidRPr="00D04FE4">
              <w:rPr>
                <w:sz w:val="24"/>
                <w:szCs w:val="24"/>
                <w:lang w:eastAsia="ar-SA"/>
              </w:rPr>
              <w:t xml:space="preserve">Доля доступных для инвалидов и других маломобильных групп населения  объектов культуры </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56</w:t>
            </w:r>
            <w:r>
              <w:rPr>
                <w:sz w:val="24"/>
                <w:szCs w:val="24"/>
              </w:rPr>
              <w:t>,0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56</w:t>
            </w:r>
            <w:r>
              <w:rPr>
                <w:sz w:val="24"/>
                <w:szCs w:val="24"/>
              </w:rPr>
              <w:t>,0</w:t>
            </w:r>
          </w:p>
        </w:tc>
        <w:tc>
          <w:tcPr>
            <w:tcW w:w="1133" w:type="dxa"/>
            <w:tcBorders>
              <w:top w:val="nil"/>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56</w:t>
            </w:r>
            <w:r>
              <w:rPr>
                <w:sz w:val="24"/>
                <w:szCs w:val="24"/>
              </w:rPr>
              <w:t>,0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67</w:t>
            </w:r>
            <w:r>
              <w:rPr>
                <w:sz w:val="24"/>
                <w:szCs w:val="24"/>
              </w:rPr>
              <w:t>,0</w:t>
            </w:r>
          </w:p>
        </w:tc>
        <w:tc>
          <w:tcPr>
            <w:tcW w:w="1135" w:type="dxa"/>
            <w:tcBorders>
              <w:top w:val="nil"/>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67</w:t>
            </w:r>
            <w:r>
              <w:rPr>
                <w:sz w:val="24"/>
                <w:szCs w:val="24"/>
              </w:rPr>
              <w:t>,0</w:t>
            </w:r>
          </w:p>
        </w:tc>
        <w:tc>
          <w:tcPr>
            <w:tcW w:w="1134" w:type="dxa"/>
            <w:tcBorders>
              <w:top w:val="nil"/>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p>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67</w:t>
            </w:r>
            <w:r>
              <w:rPr>
                <w:sz w:val="24"/>
                <w:szCs w:val="24"/>
              </w:rPr>
              <w:t>,0</w:t>
            </w:r>
          </w:p>
        </w:tc>
        <w:tc>
          <w:tcPr>
            <w:tcW w:w="1135" w:type="dxa"/>
            <w:tcBorders>
              <w:top w:val="nil"/>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p>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78</w:t>
            </w:r>
            <w:r>
              <w:rPr>
                <w:sz w:val="24"/>
                <w:szCs w:val="24"/>
              </w:rPr>
              <w:t>,0</w:t>
            </w:r>
          </w:p>
        </w:tc>
        <w:tc>
          <w:tcPr>
            <w:tcW w:w="1134" w:type="dxa"/>
            <w:tcBorders>
              <w:top w:val="nil"/>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p>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78</w:t>
            </w:r>
            <w:r>
              <w:rPr>
                <w:sz w:val="24"/>
                <w:szCs w:val="24"/>
              </w:rPr>
              <w:t>,0</w:t>
            </w:r>
          </w:p>
        </w:tc>
        <w:tc>
          <w:tcPr>
            <w:tcW w:w="1134" w:type="dxa"/>
            <w:tcBorders>
              <w:top w:val="nil"/>
              <w:left w:val="nil"/>
              <w:bottom w:val="single" w:sz="4" w:space="0" w:color="auto"/>
              <w:right w:val="single" w:sz="4" w:space="0" w:color="auto"/>
            </w:tcBorders>
            <w:shd w:val="clear" w:color="auto" w:fill="FFFFFF" w:themeFill="background1"/>
          </w:tcPr>
          <w:p w:rsidR="0060503B" w:rsidRDefault="0060503B" w:rsidP="00A5327F">
            <w:pPr>
              <w:jc w:val="center"/>
              <w:rPr>
                <w:sz w:val="24"/>
                <w:szCs w:val="24"/>
              </w:rPr>
            </w:pPr>
          </w:p>
          <w:p w:rsidR="0060503B" w:rsidRDefault="0060503B" w:rsidP="00A5327F">
            <w:pPr>
              <w:jc w:val="center"/>
              <w:rPr>
                <w:sz w:val="24"/>
                <w:szCs w:val="24"/>
              </w:rPr>
            </w:pPr>
          </w:p>
          <w:p w:rsidR="0060503B" w:rsidRPr="00D04FE4" w:rsidRDefault="0060503B" w:rsidP="00A5327F">
            <w:pPr>
              <w:jc w:val="center"/>
              <w:rPr>
                <w:sz w:val="24"/>
                <w:szCs w:val="24"/>
              </w:rPr>
            </w:pPr>
            <w:r>
              <w:rPr>
                <w:sz w:val="24"/>
                <w:szCs w:val="24"/>
              </w:rPr>
              <w:t>78,0</w:t>
            </w:r>
          </w:p>
        </w:tc>
      </w:tr>
      <w:tr w:rsidR="0060503B" w:rsidRPr="00D04FE4" w:rsidTr="00974B27">
        <w:trPr>
          <w:gridAfter w:val="1"/>
          <w:wAfter w:w="1440" w:type="dxa"/>
          <w:trHeight w:val="22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2</w:t>
            </w:r>
          </w:p>
        </w:tc>
        <w:tc>
          <w:tcPr>
            <w:tcW w:w="2977"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suppressAutoHyphens/>
              <w:jc w:val="both"/>
              <w:rPr>
                <w:sz w:val="24"/>
                <w:szCs w:val="24"/>
                <w:lang w:eastAsia="ar-SA"/>
              </w:rPr>
            </w:pPr>
            <w:r w:rsidRPr="00D04FE4">
              <w:rPr>
                <w:sz w:val="24"/>
                <w:szCs w:val="24"/>
                <w:lang w:eastAsia="ar-SA"/>
              </w:rPr>
              <w:t>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60,4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t>63</w:t>
            </w:r>
            <w:r>
              <w:rPr>
                <w:sz w:val="24"/>
                <w:szCs w:val="24"/>
              </w:rPr>
              <w:t>,0</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Pr>
                <w:sz w:val="24"/>
                <w:szCs w:val="24"/>
              </w:rPr>
              <w:t>63,0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p>
          <w:p w:rsidR="0060503B" w:rsidRPr="00D04FE4" w:rsidRDefault="0060503B" w:rsidP="00A5327F">
            <w:pPr>
              <w:jc w:val="center"/>
              <w:rPr>
                <w:sz w:val="24"/>
                <w:szCs w:val="24"/>
              </w:rPr>
            </w:pPr>
            <w:r>
              <w:rPr>
                <w:sz w:val="24"/>
                <w:szCs w:val="24"/>
              </w:rPr>
              <w:t>63,0</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0503B" w:rsidRPr="004A17D7" w:rsidRDefault="0060503B" w:rsidP="00A5327F">
            <w:pPr>
              <w:jc w:val="center"/>
              <w:rPr>
                <w:sz w:val="24"/>
                <w:szCs w:val="24"/>
              </w:rPr>
            </w:pPr>
          </w:p>
          <w:p w:rsidR="0060503B" w:rsidRPr="004A17D7" w:rsidRDefault="0060503B" w:rsidP="00A5327F">
            <w:pPr>
              <w:jc w:val="center"/>
              <w:rPr>
                <w:sz w:val="24"/>
                <w:szCs w:val="24"/>
              </w:rPr>
            </w:pPr>
            <w:r w:rsidRPr="004A17D7">
              <w:rPr>
                <w:sz w:val="24"/>
                <w:szCs w:val="24"/>
              </w:rPr>
              <w:t>69,0</w:t>
            </w:r>
          </w:p>
        </w:tc>
        <w:tc>
          <w:tcPr>
            <w:tcW w:w="1134" w:type="dxa"/>
            <w:tcBorders>
              <w:top w:val="single" w:sz="4" w:space="0" w:color="auto"/>
              <w:left w:val="nil"/>
              <w:bottom w:val="single" w:sz="4" w:space="0" w:color="auto"/>
              <w:right w:val="single" w:sz="4" w:space="0" w:color="auto"/>
            </w:tcBorders>
            <w:shd w:val="clear" w:color="auto" w:fill="auto"/>
          </w:tcPr>
          <w:p w:rsidR="00F11905" w:rsidRDefault="00F11905" w:rsidP="00A5327F">
            <w:pPr>
              <w:jc w:val="center"/>
              <w:rPr>
                <w:sz w:val="24"/>
                <w:szCs w:val="24"/>
              </w:rPr>
            </w:pPr>
          </w:p>
          <w:p w:rsidR="00F11905" w:rsidRDefault="00F11905" w:rsidP="00A5327F">
            <w:pPr>
              <w:jc w:val="center"/>
              <w:rPr>
                <w:sz w:val="24"/>
                <w:szCs w:val="24"/>
              </w:rPr>
            </w:pPr>
          </w:p>
          <w:p w:rsidR="00F11905" w:rsidRDefault="00F11905" w:rsidP="00A5327F">
            <w:pPr>
              <w:jc w:val="center"/>
              <w:rPr>
                <w:sz w:val="24"/>
                <w:szCs w:val="24"/>
              </w:rPr>
            </w:pPr>
          </w:p>
          <w:p w:rsidR="00F11905" w:rsidRDefault="00F11905" w:rsidP="00A5327F">
            <w:pPr>
              <w:jc w:val="center"/>
              <w:rPr>
                <w:sz w:val="24"/>
                <w:szCs w:val="24"/>
              </w:rPr>
            </w:pPr>
          </w:p>
          <w:p w:rsidR="00F11905" w:rsidRDefault="00F11905" w:rsidP="00A5327F">
            <w:pPr>
              <w:jc w:val="center"/>
              <w:rPr>
                <w:sz w:val="24"/>
                <w:szCs w:val="24"/>
              </w:rPr>
            </w:pPr>
          </w:p>
          <w:p w:rsidR="0060503B" w:rsidRPr="004A17D7" w:rsidRDefault="00F11905" w:rsidP="00F11905">
            <w:pPr>
              <w:jc w:val="center"/>
              <w:rPr>
                <w:sz w:val="24"/>
                <w:szCs w:val="24"/>
              </w:rPr>
            </w:pPr>
            <w:r>
              <w:rPr>
                <w:sz w:val="24"/>
                <w:szCs w:val="24"/>
              </w:rPr>
              <w:t>43,4</w:t>
            </w:r>
          </w:p>
        </w:tc>
        <w:tc>
          <w:tcPr>
            <w:tcW w:w="1135" w:type="dxa"/>
            <w:tcBorders>
              <w:top w:val="single" w:sz="4" w:space="0" w:color="auto"/>
              <w:left w:val="nil"/>
              <w:bottom w:val="single" w:sz="4" w:space="0" w:color="auto"/>
              <w:right w:val="single" w:sz="4" w:space="0" w:color="auto"/>
            </w:tcBorders>
            <w:shd w:val="clear" w:color="auto" w:fill="auto"/>
            <w:vAlign w:val="center"/>
          </w:tcPr>
          <w:p w:rsidR="0060503B" w:rsidRPr="004A17D7" w:rsidRDefault="00F11905" w:rsidP="00F11905">
            <w:pPr>
              <w:jc w:val="center"/>
              <w:rPr>
                <w:sz w:val="24"/>
                <w:szCs w:val="24"/>
              </w:rPr>
            </w:pPr>
            <w:r>
              <w:rPr>
                <w:sz w:val="24"/>
                <w:szCs w:val="24"/>
              </w:rPr>
              <w:t>43,6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0503B" w:rsidRPr="00D04FE4" w:rsidRDefault="00F11905" w:rsidP="00F11905">
            <w:pPr>
              <w:jc w:val="center"/>
              <w:rPr>
                <w:sz w:val="24"/>
                <w:szCs w:val="24"/>
              </w:rPr>
            </w:pPr>
            <w:r>
              <w:rPr>
                <w:sz w:val="24"/>
                <w:szCs w:val="24"/>
              </w:rPr>
              <w:t>51,4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0503B" w:rsidRPr="00D04FE4" w:rsidRDefault="00F11905" w:rsidP="00F11905">
            <w:pPr>
              <w:jc w:val="center"/>
              <w:rPr>
                <w:sz w:val="24"/>
                <w:szCs w:val="24"/>
              </w:rPr>
            </w:pPr>
            <w:r>
              <w:rPr>
                <w:sz w:val="24"/>
                <w:szCs w:val="24"/>
              </w:rPr>
              <w:t>59,1</w:t>
            </w:r>
          </w:p>
        </w:tc>
      </w:tr>
      <w:tr w:rsidR="0060503B" w:rsidRPr="00D04FE4" w:rsidTr="00974B27">
        <w:trPr>
          <w:gridAfter w:val="1"/>
          <w:wAfter w:w="1440" w:type="dxa"/>
          <w:trHeight w:val="22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t>3</w:t>
            </w:r>
          </w:p>
        </w:tc>
        <w:tc>
          <w:tcPr>
            <w:tcW w:w="2977"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suppressAutoHyphens/>
              <w:jc w:val="both"/>
              <w:rPr>
                <w:sz w:val="24"/>
                <w:szCs w:val="24"/>
                <w:lang w:eastAsia="ar-SA"/>
              </w:rPr>
            </w:pPr>
            <w:r w:rsidRPr="00D04FE4">
              <w:rPr>
                <w:sz w:val="24"/>
                <w:szCs w:val="24"/>
              </w:rPr>
              <w:t xml:space="preserve">Доля  доступных  для </w:t>
            </w:r>
            <w:r w:rsidRPr="00D04FE4">
              <w:rPr>
                <w:sz w:val="24"/>
                <w:szCs w:val="24"/>
              </w:rPr>
              <w:lastRenderedPageBreak/>
              <w:t>инвалидов и других маломобильных групп населения  объектов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60503B" w:rsidRPr="00D04FE4" w:rsidRDefault="0060503B" w:rsidP="00A5327F">
            <w:pPr>
              <w:jc w:val="center"/>
              <w:rPr>
                <w:sz w:val="24"/>
                <w:szCs w:val="24"/>
              </w:rPr>
            </w:pPr>
            <w:r w:rsidRPr="00D04FE4">
              <w:rPr>
                <w:sz w:val="24"/>
                <w:szCs w:val="24"/>
              </w:rPr>
              <w:lastRenderedPageBreak/>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lastRenderedPageBreak/>
              <w:t>50</w:t>
            </w:r>
            <w:r>
              <w:rPr>
                <w:sz w:val="24"/>
                <w:szCs w:val="24"/>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lastRenderedPageBreak/>
              <w:t>50</w:t>
            </w:r>
            <w:r>
              <w:rPr>
                <w:sz w:val="24"/>
                <w:szCs w:val="24"/>
              </w:rPr>
              <w:t>,0</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bottom"/>
          </w:tcPr>
          <w:p w:rsidR="0060503B" w:rsidRPr="00D04FE4" w:rsidRDefault="0060503B" w:rsidP="00A5327F">
            <w:pPr>
              <w:jc w:val="center"/>
              <w:rPr>
                <w:sz w:val="24"/>
                <w:szCs w:val="24"/>
              </w:rPr>
            </w:pPr>
          </w:p>
          <w:p w:rsidR="0060503B" w:rsidRPr="00D04FE4" w:rsidRDefault="0060503B" w:rsidP="00A5327F">
            <w:pPr>
              <w:jc w:val="center"/>
              <w:rPr>
                <w:sz w:val="24"/>
                <w:szCs w:val="24"/>
              </w:rPr>
            </w:pPr>
            <w:r w:rsidRPr="00D04FE4">
              <w:rPr>
                <w:sz w:val="24"/>
                <w:szCs w:val="24"/>
              </w:rPr>
              <w:lastRenderedPageBreak/>
              <w:t>50</w:t>
            </w:r>
            <w:r>
              <w:rPr>
                <w:sz w:val="24"/>
                <w:szCs w:val="24"/>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396EAD" w:rsidRDefault="00396EAD" w:rsidP="00A5327F">
            <w:pPr>
              <w:jc w:val="center"/>
              <w:rPr>
                <w:sz w:val="24"/>
                <w:szCs w:val="24"/>
              </w:rPr>
            </w:pPr>
          </w:p>
          <w:p w:rsidR="0060503B" w:rsidRPr="00D04FE4" w:rsidRDefault="0060503B" w:rsidP="00A5327F">
            <w:pPr>
              <w:jc w:val="center"/>
              <w:rPr>
                <w:sz w:val="24"/>
                <w:szCs w:val="24"/>
              </w:rPr>
            </w:pPr>
            <w:r>
              <w:rPr>
                <w:sz w:val="24"/>
                <w:szCs w:val="24"/>
              </w:rPr>
              <w:lastRenderedPageBreak/>
              <w:t>50,0</w:t>
            </w: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bottom"/>
          </w:tcPr>
          <w:p w:rsidR="00396EAD" w:rsidRDefault="00396EAD" w:rsidP="00A5327F">
            <w:pPr>
              <w:jc w:val="center"/>
              <w:rPr>
                <w:sz w:val="24"/>
                <w:szCs w:val="24"/>
              </w:rPr>
            </w:pPr>
          </w:p>
          <w:p w:rsidR="0060503B" w:rsidRPr="00D04FE4" w:rsidRDefault="0060503B" w:rsidP="00A5327F">
            <w:pPr>
              <w:jc w:val="center"/>
              <w:rPr>
                <w:sz w:val="24"/>
                <w:szCs w:val="24"/>
              </w:rPr>
            </w:pPr>
            <w:r>
              <w:rPr>
                <w:sz w:val="24"/>
                <w:szCs w:val="24"/>
              </w:rPr>
              <w:lastRenderedPageBreak/>
              <w:t>50,0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p>
          <w:p w:rsidR="0060503B" w:rsidRPr="00D04FE4" w:rsidRDefault="0060503B" w:rsidP="0060503B">
            <w:pPr>
              <w:rPr>
                <w:sz w:val="24"/>
                <w:szCs w:val="24"/>
              </w:rPr>
            </w:pPr>
            <w:r w:rsidRPr="00D04FE4">
              <w:rPr>
                <w:sz w:val="24"/>
                <w:szCs w:val="24"/>
              </w:rPr>
              <w:lastRenderedPageBreak/>
              <w:t>100</w:t>
            </w:r>
            <w:r>
              <w:rPr>
                <w:sz w:val="24"/>
                <w:szCs w:val="24"/>
              </w:rPr>
              <w:t>,0</w:t>
            </w:r>
          </w:p>
        </w:tc>
        <w:tc>
          <w:tcPr>
            <w:tcW w:w="1135" w:type="dxa"/>
            <w:tcBorders>
              <w:top w:val="single" w:sz="4" w:space="0" w:color="auto"/>
              <w:left w:val="nil"/>
              <w:bottom w:val="single" w:sz="4" w:space="0" w:color="auto"/>
              <w:right w:val="single" w:sz="4" w:space="0" w:color="auto"/>
            </w:tcBorders>
            <w:shd w:val="clear" w:color="auto" w:fill="FFFFFF" w:themeFill="background1"/>
          </w:tcPr>
          <w:p w:rsidR="0060503B" w:rsidRDefault="0060503B" w:rsidP="0060503B">
            <w:pPr>
              <w:rPr>
                <w:sz w:val="24"/>
                <w:szCs w:val="24"/>
              </w:rPr>
            </w:pPr>
          </w:p>
          <w:p w:rsidR="0060503B" w:rsidRPr="00D04FE4" w:rsidRDefault="0060503B" w:rsidP="0060503B">
            <w:pPr>
              <w:rPr>
                <w:sz w:val="24"/>
                <w:szCs w:val="24"/>
              </w:rPr>
            </w:pPr>
            <w:r w:rsidRPr="00D04FE4">
              <w:rPr>
                <w:sz w:val="24"/>
                <w:szCs w:val="24"/>
              </w:rPr>
              <w:lastRenderedPageBreak/>
              <w:t>100</w:t>
            </w:r>
            <w:r>
              <w:rPr>
                <w:sz w:val="24"/>
                <w:szCs w:val="24"/>
              </w:rPr>
              <w:t>,0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503B" w:rsidRPr="00D04FE4" w:rsidRDefault="0060503B" w:rsidP="00A5327F">
            <w:pPr>
              <w:jc w:val="center"/>
              <w:rPr>
                <w:sz w:val="24"/>
                <w:szCs w:val="24"/>
              </w:rPr>
            </w:pPr>
          </w:p>
          <w:p w:rsidR="0060503B" w:rsidRPr="00D04FE4" w:rsidRDefault="0060503B" w:rsidP="0060503B">
            <w:pPr>
              <w:rPr>
                <w:sz w:val="24"/>
                <w:szCs w:val="24"/>
              </w:rPr>
            </w:pPr>
            <w:r w:rsidRPr="00D04FE4">
              <w:rPr>
                <w:sz w:val="24"/>
                <w:szCs w:val="24"/>
              </w:rPr>
              <w:lastRenderedPageBreak/>
              <w:t>100</w:t>
            </w:r>
            <w:r>
              <w:rPr>
                <w:sz w:val="24"/>
                <w:szCs w:val="24"/>
              </w:rPr>
              <w:t>,0</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503B" w:rsidRDefault="0060503B" w:rsidP="00A5327F">
            <w:pPr>
              <w:jc w:val="center"/>
              <w:rPr>
                <w:sz w:val="24"/>
                <w:szCs w:val="24"/>
              </w:rPr>
            </w:pPr>
          </w:p>
          <w:p w:rsidR="0060503B" w:rsidRPr="00D04FE4" w:rsidRDefault="0060503B" w:rsidP="00A5327F">
            <w:pPr>
              <w:jc w:val="center"/>
              <w:rPr>
                <w:sz w:val="24"/>
                <w:szCs w:val="24"/>
              </w:rPr>
            </w:pPr>
            <w:r>
              <w:rPr>
                <w:sz w:val="24"/>
                <w:szCs w:val="24"/>
              </w:rPr>
              <w:lastRenderedPageBreak/>
              <w:t>100,0</w:t>
            </w:r>
          </w:p>
        </w:tc>
      </w:tr>
      <w:tr w:rsidR="00974B27" w:rsidRPr="00A607DC" w:rsidTr="00974B27">
        <w:trPr>
          <w:trHeight w:val="3818"/>
        </w:trPr>
        <w:tc>
          <w:tcPr>
            <w:tcW w:w="709"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974B27" w:rsidRPr="00BF70B0" w:rsidRDefault="00974B27" w:rsidP="00A5327F">
            <w:pPr>
              <w:jc w:val="center"/>
              <w:rPr>
                <w:sz w:val="24"/>
                <w:szCs w:val="24"/>
              </w:rPr>
            </w:pPr>
            <w:r w:rsidRPr="00BF70B0">
              <w:rPr>
                <w:sz w:val="24"/>
                <w:szCs w:val="24"/>
              </w:rPr>
              <w:lastRenderedPageBreak/>
              <w:t>4</w:t>
            </w:r>
          </w:p>
        </w:tc>
        <w:tc>
          <w:tcPr>
            <w:tcW w:w="2977" w:type="dxa"/>
            <w:tcBorders>
              <w:top w:val="single" w:sz="4" w:space="0" w:color="auto"/>
              <w:left w:val="nil"/>
              <w:bottom w:val="single" w:sz="4" w:space="0" w:color="auto"/>
              <w:right w:val="single" w:sz="4" w:space="0" w:color="auto"/>
            </w:tcBorders>
            <w:shd w:val="clear" w:color="auto" w:fill="92D050"/>
            <w:noWrap/>
            <w:vAlign w:val="center"/>
          </w:tcPr>
          <w:p w:rsidR="00974B27" w:rsidRPr="00BF70B0" w:rsidRDefault="00974B27" w:rsidP="00A5327F">
            <w:pPr>
              <w:suppressAutoHyphens/>
              <w:jc w:val="both"/>
              <w:rPr>
                <w:sz w:val="24"/>
                <w:szCs w:val="24"/>
                <w:lang w:eastAsia="ar-SA"/>
              </w:rPr>
            </w:pPr>
            <w:r w:rsidRPr="00BF70B0">
              <w:rPr>
                <w:sz w:val="24"/>
                <w:szCs w:val="24"/>
                <w:lang w:eastAsia="ar-SA"/>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муниципального образования "</w:t>
            </w:r>
            <w:proofErr w:type="spellStart"/>
            <w:r w:rsidRPr="00BF70B0">
              <w:rPr>
                <w:sz w:val="24"/>
                <w:szCs w:val="24"/>
                <w:lang w:eastAsia="ar-SA"/>
              </w:rPr>
              <w:t>Тайшетский</w:t>
            </w:r>
            <w:proofErr w:type="spellEnd"/>
            <w:r w:rsidRPr="00BF70B0">
              <w:rPr>
                <w:sz w:val="24"/>
                <w:szCs w:val="24"/>
                <w:lang w:eastAsia="ar-SA"/>
              </w:rPr>
              <w:t xml:space="preserve"> район"</w:t>
            </w:r>
          </w:p>
        </w:tc>
        <w:tc>
          <w:tcPr>
            <w:tcW w:w="709" w:type="dxa"/>
            <w:tcBorders>
              <w:top w:val="single" w:sz="4" w:space="0" w:color="auto"/>
              <w:left w:val="nil"/>
              <w:bottom w:val="single" w:sz="4" w:space="0" w:color="auto"/>
              <w:right w:val="single" w:sz="4" w:space="0" w:color="auto"/>
            </w:tcBorders>
            <w:shd w:val="clear" w:color="auto" w:fill="92D050"/>
            <w:noWrap/>
            <w:vAlign w:val="center"/>
          </w:tcPr>
          <w:p w:rsidR="00974B27" w:rsidRPr="00BF70B0" w:rsidRDefault="00974B27" w:rsidP="00A5327F">
            <w:pPr>
              <w:jc w:val="center"/>
              <w:rPr>
                <w:sz w:val="24"/>
                <w:szCs w:val="24"/>
              </w:rPr>
            </w:pPr>
            <w:r w:rsidRPr="00BF70B0">
              <w:rPr>
                <w:sz w:val="24"/>
                <w:szCs w:val="24"/>
              </w:rPr>
              <w:t>%</w:t>
            </w:r>
          </w:p>
        </w:tc>
        <w:tc>
          <w:tcPr>
            <w:tcW w:w="992" w:type="dxa"/>
            <w:tcBorders>
              <w:top w:val="single" w:sz="4" w:space="0" w:color="auto"/>
              <w:left w:val="nil"/>
              <w:bottom w:val="single" w:sz="4" w:space="0" w:color="auto"/>
              <w:right w:val="single" w:sz="4" w:space="0" w:color="auto"/>
            </w:tcBorders>
            <w:shd w:val="clear" w:color="auto" w:fill="92D050"/>
            <w:noWrap/>
            <w:vAlign w:val="center"/>
          </w:tcPr>
          <w:p w:rsidR="00974B27" w:rsidRPr="00BF70B0" w:rsidRDefault="00974B27" w:rsidP="0003355E">
            <w:pPr>
              <w:jc w:val="center"/>
              <w:rPr>
                <w:sz w:val="24"/>
                <w:szCs w:val="24"/>
              </w:rPr>
            </w:pPr>
          </w:p>
          <w:p w:rsidR="00974B27" w:rsidRPr="00BF70B0" w:rsidRDefault="00974B27" w:rsidP="0003355E">
            <w:pPr>
              <w:jc w:val="center"/>
              <w:rPr>
                <w:sz w:val="24"/>
                <w:szCs w:val="24"/>
              </w:rPr>
            </w:pPr>
            <w:r w:rsidRPr="00BF70B0">
              <w:rPr>
                <w:sz w:val="24"/>
                <w:szCs w:val="24"/>
              </w:rPr>
              <w:t>2,6</w:t>
            </w:r>
          </w:p>
        </w:tc>
        <w:tc>
          <w:tcPr>
            <w:tcW w:w="992" w:type="dxa"/>
            <w:tcBorders>
              <w:top w:val="single" w:sz="4" w:space="0" w:color="auto"/>
              <w:left w:val="nil"/>
              <w:bottom w:val="single" w:sz="4" w:space="0" w:color="auto"/>
              <w:right w:val="single" w:sz="4" w:space="0" w:color="auto"/>
            </w:tcBorders>
            <w:shd w:val="clear" w:color="auto" w:fill="92D050"/>
            <w:noWrap/>
            <w:vAlign w:val="center"/>
          </w:tcPr>
          <w:p w:rsidR="00974B27" w:rsidRPr="00BF70B0" w:rsidRDefault="00974B27" w:rsidP="0003355E">
            <w:pPr>
              <w:jc w:val="center"/>
              <w:rPr>
                <w:sz w:val="24"/>
                <w:szCs w:val="24"/>
              </w:rPr>
            </w:pPr>
          </w:p>
          <w:p w:rsidR="00974B27" w:rsidRPr="00BF70B0" w:rsidRDefault="00974B27" w:rsidP="0003355E">
            <w:pPr>
              <w:jc w:val="center"/>
              <w:rPr>
                <w:sz w:val="24"/>
                <w:szCs w:val="24"/>
              </w:rPr>
            </w:pPr>
            <w:r w:rsidRPr="00BF70B0">
              <w:rPr>
                <w:sz w:val="24"/>
                <w:szCs w:val="24"/>
              </w:rPr>
              <w:t>2,6</w:t>
            </w:r>
          </w:p>
        </w:tc>
        <w:tc>
          <w:tcPr>
            <w:tcW w:w="1133" w:type="dxa"/>
            <w:tcBorders>
              <w:top w:val="single" w:sz="4" w:space="0" w:color="auto"/>
              <w:left w:val="nil"/>
              <w:bottom w:val="single" w:sz="4" w:space="0" w:color="auto"/>
              <w:right w:val="single" w:sz="4" w:space="0" w:color="auto"/>
            </w:tcBorders>
            <w:shd w:val="clear" w:color="auto" w:fill="92D050"/>
            <w:noWrap/>
            <w:vAlign w:val="center"/>
          </w:tcPr>
          <w:p w:rsidR="00974B27" w:rsidRPr="00BF70B0" w:rsidRDefault="00974B27" w:rsidP="0003355E">
            <w:pPr>
              <w:jc w:val="center"/>
              <w:rPr>
                <w:sz w:val="24"/>
                <w:szCs w:val="24"/>
              </w:rPr>
            </w:pPr>
          </w:p>
          <w:p w:rsidR="00974B27" w:rsidRPr="00BF70B0" w:rsidRDefault="00974B27" w:rsidP="0003355E">
            <w:pPr>
              <w:jc w:val="center"/>
              <w:rPr>
                <w:sz w:val="24"/>
                <w:szCs w:val="24"/>
              </w:rPr>
            </w:pPr>
            <w:r w:rsidRPr="00BF70B0">
              <w:rPr>
                <w:sz w:val="24"/>
                <w:szCs w:val="24"/>
              </w:rPr>
              <w:t>3,9</w:t>
            </w:r>
          </w:p>
        </w:tc>
        <w:tc>
          <w:tcPr>
            <w:tcW w:w="1276" w:type="dxa"/>
            <w:tcBorders>
              <w:top w:val="single" w:sz="4" w:space="0" w:color="auto"/>
              <w:left w:val="nil"/>
              <w:bottom w:val="single" w:sz="4" w:space="0" w:color="auto"/>
              <w:right w:val="single" w:sz="4" w:space="0" w:color="auto"/>
            </w:tcBorders>
            <w:shd w:val="clear" w:color="auto" w:fill="92D050"/>
            <w:noWrap/>
            <w:vAlign w:val="center"/>
          </w:tcPr>
          <w:p w:rsidR="00974B27" w:rsidRPr="00BF70B0" w:rsidRDefault="00974B27" w:rsidP="0003355E">
            <w:pPr>
              <w:jc w:val="center"/>
              <w:rPr>
                <w:sz w:val="24"/>
                <w:szCs w:val="24"/>
              </w:rPr>
            </w:pPr>
          </w:p>
          <w:p w:rsidR="00974B27" w:rsidRPr="00BF70B0" w:rsidRDefault="00974B27" w:rsidP="0003355E">
            <w:pPr>
              <w:jc w:val="center"/>
              <w:rPr>
                <w:sz w:val="24"/>
                <w:szCs w:val="24"/>
              </w:rPr>
            </w:pPr>
            <w:r>
              <w:rPr>
                <w:sz w:val="24"/>
                <w:szCs w:val="24"/>
              </w:rPr>
              <w:t>6,7</w:t>
            </w:r>
          </w:p>
        </w:tc>
        <w:tc>
          <w:tcPr>
            <w:tcW w:w="1135" w:type="dxa"/>
            <w:tcBorders>
              <w:top w:val="single" w:sz="4" w:space="0" w:color="auto"/>
              <w:left w:val="nil"/>
              <w:bottom w:val="single" w:sz="4" w:space="0" w:color="auto"/>
              <w:right w:val="single" w:sz="4" w:space="0" w:color="auto"/>
            </w:tcBorders>
            <w:shd w:val="clear" w:color="auto" w:fill="92D050"/>
            <w:noWrap/>
            <w:vAlign w:val="center"/>
          </w:tcPr>
          <w:p w:rsidR="00974B27" w:rsidRDefault="00974B27" w:rsidP="0003355E">
            <w:pPr>
              <w:jc w:val="center"/>
              <w:rPr>
                <w:sz w:val="24"/>
                <w:szCs w:val="24"/>
              </w:rPr>
            </w:pPr>
          </w:p>
          <w:p w:rsidR="00974B27" w:rsidRPr="00BF70B0" w:rsidRDefault="00974B27" w:rsidP="0003355E">
            <w:pPr>
              <w:jc w:val="center"/>
              <w:rPr>
                <w:sz w:val="24"/>
                <w:szCs w:val="24"/>
              </w:rPr>
            </w:pPr>
            <w:r>
              <w:rPr>
                <w:sz w:val="24"/>
                <w:szCs w:val="24"/>
              </w:rPr>
              <w:t>12,0</w:t>
            </w:r>
          </w:p>
        </w:tc>
        <w:tc>
          <w:tcPr>
            <w:tcW w:w="1134" w:type="dxa"/>
            <w:tcBorders>
              <w:top w:val="single" w:sz="4" w:space="0" w:color="auto"/>
              <w:left w:val="nil"/>
              <w:bottom w:val="single" w:sz="4" w:space="0" w:color="auto"/>
              <w:right w:val="single" w:sz="4" w:space="0" w:color="auto"/>
            </w:tcBorders>
            <w:shd w:val="clear" w:color="auto" w:fill="92D050"/>
            <w:vAlign w:val="center"/>
          </w:tcPr>
          <w:p w:rsidR="00974B27" w:rsidRDefault="00974B27">
            <w:pPr>
              <w:jc w:val="center"/>
              <w:rPr>
                <w:sz w:val="24"/>
                <w:szCs w:val="24"/>
              </w:rPr>
            </w:pPr>
          </w:p>
          <w:p w:rsidR="00974B27" w:rsidRPr="00974B27" w:rsidRDefault="00974B27">
            <w:pPr>
              <w:jc w:val="center"/>
              <w:rPr>
                <w:sz w:val="24"/>
                <w:szCs w:val="24"/>
              </w:rPr>
            </w:pPr>
            <w:r>
              <w:rPr>
                <w:sz w:val="24"/>
                <w:szCs w:val="24"/>
              </w:rPr>
              <w:t>13,3</w:t>
            </w:r>
          </w:p>
        </w:tc>
        <w:tc>
          <w:tcPr>
            <w:tcW w:w="1135" w:type="dxa"/>
            <w:tcBorders>
              <w:top w:val="single" w:sz="4" w:space="0" w:color="auto"/>
              <w:left w:val="nil"/>
              <w:bottom w:val="single" w:sz="4" w:space="0" w:color="auto"/>
              <w:right w:val="single" w:sz="4" w:space="0" w:color="auto"/>
            </w:tcBorders>
            <w:shd w:val="clear" w:color="auto" w:fill="92D050"/>
            <w:vAlign w:val="center"/>
          </w:tcPr>
          <w:p w:rsidR="00974B27" w:rsidRDefault="00974B27">
            <w:pPr>
              <w:jc w:val="center"/>
              <w:rPr>
                <w:sz w:val="24"/>
                <w:szCs w:val="24"/>
              </w:rPr>
            </w:pPr>
          </w:p>
          <w:p w:rsidR="00974B27" w:rsidRPr="00974B27" w:rsidRDefault="00974B27">
            <w:pPr>
              <w:jc w:val="center"/>
              <w:rPr>
                <w:sz w:val="24"/>
                <w:szCs w:val="24"/>
              </w:rPr>
            </w:pPr>
            <w:r>
              <w:rPr>
                <w:sz w:val="24"/>
                <w:szCs w:val="24"/>
              </w:rPr>
              <w:t>14,7</w:t>
            </w:r>
            <w:r w:rsidRPr="00974B27">
              <w:rPr>
                <w:sz w:val="24"/>
                <w:szCs w:val="24"/>
              </w:rPr>
              <w:t>0</w:t>
            </w:r>
          </w:p>
        </w:tc>
        <w:tc>
          <w:tcPr>
            <w:tcW w:w="1134" w:type="dxa"/>
            <w:tcBorders>
              <w:top w:val="single" w:sz="4" w:space="0" w:color="auto"/>
              <w:left w:val="nil"/>
              <w:bottom w:val="single" w:sz="4" w:space="0" w:color="auto"/>
              <w:right w:val="single" w:sz="4" w:space="0" w:color="auto"/>
            </w:tcBorders>
            <w:shd w:val="clear" w:color="auto" w:fill="92D050"/>
            <w:vAlign w:val="center"/>
          </w:tcPr>
          <w:p w:rsidR="00974B27" w:rsidRDefault="00974B27">
            <w:pPr>
              <w:jc w:val="center"/>
              <w:rPr>
                <w:sz w:val="24"/>
                <w:szCs w:val="24"/>
              </w:rPr>
            </w:pPr>
          </w:p>
          <w:p w:rsidR="00974B27" w:rsidRPr="00974B27" w:rsidRDefault="00974B27">
            <w:pPr>
              <w:jc w:val="center"/>
              <w:rPr>
                <w:sz w:val="24"/>
                <w:szCs w:val="24"/>
              </w:rPr>
            </w:pPr>
            <w:r>
              <w:rPr>
                <w:sz w:val="24"/>
                <w:szCs w:val="24"/>
              </w:rPr>
              <w:t>14,7</w:t>
            </w:r>
          </w:p>
        </w:tc>
        <w:tc>
          <w:tcPr>
            <w:tcW w:w="1134" w:type="dxa"/>
            <w:tcBorders>
              <w:top w:val="single" w:sz="4" w:space="0" w:color="auto"/>
              <w:left w:val="nil"/>
              <w:bottom w:val="single" w:sz="4" w:space="0" w:color="auto"/>
              <w:right w:val="single" w:sz="4" w:space="0" w:color="auto"/>
            </w:tcBorders>
            <w:shd w:val="clear" w:color="auto" w:fill="92D050"/>
            <w:vAlign w:val="center"/>
          </w:tcPr>
          <w:p w:rsidR="00974B27" w:rsidRDefault="00974B27">
            <w:pPr>
              <w:jc w:val="center"/>
              <w:rPr>
                <w:sz w:val="24"/>
                <w:szCs w:val="24"/>
              </w:rPr>
            </w:pPr>
          </w:p>
          <w:p w:rsidR="00974B27" w:rsidRPr="00974B27" w:rsidRDefault="00974B27">
            <w:pPr>
              <w:jc w:val="center"/>
              <w:rPr>
                <w:sz w:val="24"/>
                <w:szCs w:val="24"/>
              </w:rPr>
            </w:pPr>
            <w:r>
              <w:rPr>
                <w:sz w:val="24"/>
                <w:szCs w:val="24"/>
              </w:rPr>
              <w:t>16,0</w:t>
            </w:r>
          </w:p>
        </w:tc>
        <w:tc>
          <w:tcPr>
            <w:tcW w:w="1440" w:type="dxa"/>
            <w:vAlign w:val="center"/>
          </w:tcPr>
          <w:p w:rsidR="00974B27" w:rsidRPr="00974B27" w:rsidRDefault="00974B27">
            <w:pPr>
              <w:jc w:val="center"/>
              <w:rPr>
                <w:sz w:val="24"/>
                <w:szCs w:val="24"/>
              </w:rPr>
            </w:pPr>
          </w:p>
        </w:tc>
      </w:tr>
      <w:tr w:rsidR="00B92C0C" w:rsidRPr="001A6DE3" w:rsidTr="00974B27">
        <w:trPr>
          <w:gridAfter w:val="1"/>
          <w:wAfter w:w="1440" w:type="dxa"/>
          <w:trHeight w:val="223"/>
        </w:trPr>
        <w:tc>
          <w:tcPr>
            <w:tcW w:w="709"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B92C0C" w:rsidRPr="00D04FE4" w:rsidRDefault="00B92C0C" w:rsidP="00A5327F">
            <w:pPr>
              <w:jc w:val="center"/>
              <w:rPr>
                <w:sz w:val="24"/>
                <w:szCs w:val="24"/>
              </w:rPr>
            </w:pPr>
            <w:r w:rsidRPr="00D04FE4">
              <w:rPr>
                <w:sz w:val="24"/>
                <w:szCs w:val="24"/>
              </w:rPr>
              <w:t>5</w:t>
            </w:r>
          </w:p>
        </w:tc>
        <w:tc>
          <w:tcPr>
            <w:tcW w:w="2977" w:type="dxa"/>
            <w:tcBorders>
              <w:top w:val="single" w:sz="4" w:space="0" w:color="auto"/>
              <w:left w:val="nil"/>
              <w:bottom w:val="single" w:sz="4" w:space="0" w:color="auto"/>
              <w:right w:val="single" w:sz="4" w:space="0" w:color="auto"/>
            </w:tcBorders>
            <w:shd w:val="clear" w:color="auto" w:fill="92D050"/>
            <w:noWrap/>
            <w:vAlign w:val="center"/>
          </w:tcPr>
          <w:p w:rsidR="00B92C0C" w:rsidRPr="00D04FE4" w:rsidRDefault="00B92C0C" w:rsidP="00A5327F">
            <w:pPr>
              <w:suppressAutoHyphens/>
              <w:jc w:val="both"/>
              <w:rPr>
                <w:sz w:val="24"/>
                <w:szCs w:val="24"/>
                <w:lang w:eastAsia="ar-SA"/>
              </w:rPr>
            </w:pPr>
            <w:r w:rsidRPr="00AD6A7F">
              <w:rPr>
                <w:sz w:val="24"/>
                <w:szCs w:val="24"/>
              </w:rPr>
              <w:t xml:space="preserve">Доля </w:t>
            </w:r>
            <w:r>
              <w:rPr>
                <w:sz w:val="24"/>
                <w:szCs w:val="24"/>
              </w:rPr>
              <w:t xml:space="preserve">муниципальных </w:t>
            </w:r>
            <w:r w:rsidRPr="00AD6A7F">
              <w:rPr>
                <w:sz w:val="24"/>
                <w:szCs w:val="24"/>
              </w:rPr>
              <w:t>образовательных организаций, в которых обучающиеся дети с ОВЗ, обеспечены необходимым оборудованием для коррекции</w:t>
            </w:r>
          </w:p>
        </w:tc>
        <w:tc>
          <w:tcPr>
            <w:tcW w:w="709" w:type="dxa"/>
            <w:tcBorders>
              <w:top w:val="single" w:sz="4" w:space="0" w:color="auto"/>
              <w:left w:val="nil"/>
              <w:bottom w:val="single" w:sz="4" w:space="0" w:color="auto"/>
              <w:right w:val="single" w:sz="4" w:space="0" w:color="auto"/>
            </w:tcBorders>
            <w:shd w:val="clear" w:color="auto" w:fill="92D050"/>
            <w:noWrap/>
            <w:vAlign w:val="center"/>
          </w:tcPr>
          <w:p w:rsidR="00B92C0C" w:rsidRPr="00D04FE4" w:rsidRDefault="00B92C0C" w:rsidP="00A5327F">
            <w:pPr>
              <w:jc w:val="center"/>
              <w:rPr>
                <w:sz w:val="24"/>
                <w:szCs w:val="24"/>
              </w:rPr>
            </w:pPr>
            <w:r w:rsidRPr="00D04FE4">
              <w:rPr>
                <w:sz w:val="24"/>
                <w:szCs w:val="24"/>
              </w:rPr>
              <w:t>%</w:t>
            </w:r>
          </w:p>
        </w:tc>
        <w:tc>
          <w:tcPr>
            <w:tcW w:w="992" w:type="dxa"/>
            <w:tcBorders>
              <w:top w:val="single" w:sz="4" w:space="0" w:color="auto"/>
              <w:left w:val="nil"/>
              <w:bottom w:val="single" w:sz="4" w:space="0" w:color="auto"/>
              <w:right w:val="single" w:sz="4" w:space="0" w:color="auto"/>
            </w:tcBorders>
            <w:shd w:val="clear" w:color="auto" w:fill="92D050"/>
            <w:noWrap/>
            <w:vAlign w:val="center"/>
          </w:tcPr>
          <w:p w:rsidR="00B92C0C" w:rsidRPr="00D04FE4" w:rsidRDefault="00B92C0C" w:rsidP="00A5327F">
            <w:pPr>
              <w:jc w:val="center"/>
              <w:rPr>
                <w:sz w:val="24"/>
                <w:szCs w:val="24"/>
              </w:rPr>
            </w:pPr>
            <w:r>
              <w:rPr>
                <w:sz w:val="24"/>
                <w:szCs w:val="24"/>
              </w:rPr>
              <w:t>1,5</w:t>
            </w:r>
          </w:p>
        </w:tc>
        <w:tc>
          <w:tcPr>
            <w:tcW w:w="992" w:type="dxa"/>
            <w:tcBorders>
              <w:top w:val="single" w:sz="4" w:space="0" w:color="auto"/>
              <w:left w:val="nil"/>
              <w:bottom w:val="single" w:sz="4" w:space="0" w:color="auto"/>
              <w:right w:val="single" w:sz="4" w:space="0" w:color="auto"/>
            </w:tcBorders>
            <w:shd w:val="clear" w:color="auto" w:fill="92D050"/>
            <w:noWrap/>
            <w:vAlign w:val="center"/>
          </w:tcPr>
          <w:p w:rsidR="00B92C0C" w:rsidRPr="00D04FE4" w:rsidRDefault="00B92C0C" w:rsidP="00A5327F">
            <w:pPr>
              <w:jc w:val="center"/>
              <w:rPr>
                <w:sz w:val="24"/>
                <w:szCs w:val="24"/>
              </w:rPr>
            </w:pPr>
            <w:r>
              <w:rPr>
                <w:sz w:val="24"/>
                <w:szCs w:val="24"/>
              </w:rPr>
              <w:t>1,5</w:t>
            </w:r>
          </w:p>
        </w:tc>
        <w:tc>
          <w:tcPr>
            <w:tcW w:w="1133" w:type="dxa"/>
            <w:tcBorders>
              <w:top w:val="single" w:sz="4" w:space="0" w:color="auto"/>
              <w:left w:val="nil"/>
              <w:bottom w:val="single" w:sz="4" w:space="0" w:color="auto"/>
              <w:right w:val="single" w:sz="4" w:space="0" w:color="auto"/>
            </w:tcBorders>
            <w:shd w:val="clear" w:color="auto" w:fill="92D050"/>
            <w:noWrap/>
            <w:vAlign w:val="center"/>
          </w:tcPr>
          <w:p w:rsidR="00B92C0C" w:rsidRPr="00D04FE4" w:rsidRDefault="00B92C0C" w:rsidP="00A5327F">
            <w:pPr>
              <w:jc w:val="center"/>
              <w:rPr>
                <w:sz w:val="24"/>
                <w:szCs w:val="24"/>
              </w:rPr>
            </w:pPr>
            <w:r>
              <w:rPr>
                <w:sz w:val="24"/>
                <w:szCs w:val="24"/>
              </w:rPr>
              <w:t>6,1</w:t>
            </w:r>
          </w:p>
        </w:tc>
        <w:tc>
          <w:tcPr>
            <w:tcW w:w="1276" w:type="dxa"/>
            <w:tcBorders>
              <w:top w:val="single" w:sz="4" w:space="0" w:color="auto"/>
              <w:left w:val="nil"/>
              <w:bottom w:val="single" w:sz="4" w:space="0" w:color="auto"/>
              <w:right w:val="single" w:sz="4" w:space="0" w:color="auto"/>
            </w:tcBorders>
            <w:shd w:val="clear" w:color="auto" w:fill="92D050"/>
            <w:noWrap/>
            <w:vAlign w:val="center"/>
          </w:tcPr>
          <w:p w:rsidR="00B92C0C" w:rsidRPr="00817CF6" w:rsidRDefault="00B92C0C" w:rsidP="00FA0277">
            <w:pPr>
              <w:jc w:val="center"/>
              <w:rPr>
                <w:sz w:val="24"/>
                <w:szCs w:val="24"/>
              </w:rPr>
            </w:pPr>
            <w:r>
              <w:rPr>
                <w:sz w:val="24"/>
                <w:szCs w:val="24"/>
              </w:rPr>
              <w:t>6,1</w:t>
            </w:r>
          </w:p>
        </w:tc>
        <w:tc>
          <w:tcPr>
            <w:tcW w:w="1135" w:type="dxa"/>
            <w:tcBorders>
              <w:top w:val="single" w:sz="4" w:space="0" w:color="auto"/>
              <w:left w:val="nil"/>
              <w:bottom w:val="single" w:sz="4" w:space="0" w:color="auto"/>
              <w:right w:val="single" w:sz="4" w:space="0" w:color="auto"/>
            </w:tcBorders>
            <w:shd w:val="clear" w:color="auto" w:fill="92D050"/>
            <w:noWrap/>
            <w:vAlign w:val="center"/>
          </w:tcPr>
          <w:p w:rsidR="00B92C0C" w:rsidRPr="00817CF6" w:rsidRDefault="00B92C0C" w:rsidP="00FA0277">
            <w:pPr>
              <w:jc w:val="center"/>
              <w:rPr>
                <w:sz w:val="24"/>
                <w:szCs w:val="24"/>
              </w:rPr>
            </w:pPr>
            <w:r w:rsidRPr="00817CF6">
              <w:rPr>
                <w:sz w:val="24"/>
                <w:szCs w:val="24"/>
              </w:rPr>
              <w:t>15,2</w:t>
            </w:r>
          </w:p>
        </w:tc>
        <w:tc>
          <w:tcPr>
            <w:tcW w:w="1134" w:type="dxa"/>
            <w:tcBorders>
              <w:top w:val="single" w:sz="4" w:space="0" w:color="auto"/>
              <w:left w:val="nil"/>
              <w:bottom w:val="single" w:sz="4" w:space="0" w:color="auto"/>
              <w:right w:val="single" w:sz="4" w:space="0" w:color="auto"/>
            </w:tcBorders>
            <w:shd w:val="clear" w:color="auto" w:fill="92D050"/>
            <w:vAlign w:val="center"/>
          </w:tcPr>
          <w:p w:rsidR="00B92C0C" w:rsidRPr="00B92C0C" w:rsidRDefault="00B92C0C">
            <w:pPr>
              <w:jc w:val="center"/>
              <w:rPr>
                <w:sz w:val="24"/>
                <w:szCs w:val="24"/>
              </w:rPr>
            </w:pPr>
            <w:r w:rsidRPr="00B92C0C">
              <w:rPr>
                <w:sz w:val="24"/>
                <w:szCs w:val="24"/>
              </w:rPr>
              <w:t>14,50</w:t>
            </w:r>
          </w:p>
        </w:tc>
        <w:tc>
          <w:tcPr>
            <w:tcW w:w="1135" w:type="dxa"/>
            <w:tcBorders>
              <w:top w:val="single" w:sz="4" w:space="0" w:color="auto"/>
              <w:left w:val="nil"/>
              <w:bottom w:val="single" w:sz="4" w:space="0" w:color="auto"/>
              <w:right w:val="single" w:sz="4" w:space="0" w:color="auto"/>
            </w:tcBorders>
            <w:shd w:val="clear" w:color="auto" w:fill="92D050"/>
            <w:vAlign w:val="center"/>
          </w:tcPr>
          <w:p w:rsidR="00B92C0C" w:rsidRPr="00B92C0C" w:rsidRDefault="00B92C0C">
            <w:pPr>
              <w:jc w:val="center"/>
              <w:rPr>
                <w:sz w:val="24"/>
                <w:szCs w:val="24"/>
              </w:rPr>
            </w:pPr>
            <w:r w:rsidRPr="00B92C0C">
              <w:rPr>
                <w:sz w:val="24"/>
                <w:szCs w:val="24"/>
              </w:rPr>
              <w:t>16,1</w:t>
            </w:r>
          </w:p>
        </w:tc>
        <w:tc>
          <w:tcPr>
            <w:tcW w:w="1134" w:type="dxa"/>
            <w:tcBorders>
              <w:top w:val="single" w:sz="4" w:space="0" w:color="auto"/>
              <w:left w:val="nil"/>
              <w:bottom w:val="single" w:sz="4" w:space="0" w:color="auto"/>
              <w:right w:val="single" w:sz="4" w:space="0" w:color="auto"/>
            </w:tcBorders>
            <w:shd w:val="clear" w:color="auto" w:fill="92D050"/>
            <w:vAlign w:val="center"/>
          </w:tcPr>
          <w:p w:rsidR="00B92C0C" w:rsidRPr="00B92C0C" w:rsidRDefault="00B92C0C">
            <w:pPr>
              <w:jc w:val="center"/>
              <w:rPr>
                <w:sz w:val="24"/>
                <w:szCs w:val="24"/>
              </w:rPr>
            </w:pPr>
            <w:r w:rsidRPr="00B92C0C">
              <w:rPr>
                <w:sz w:val="24"/>
                <w:szCs w:val="24"/>
              </w:rPr>
              <w:t>19,4</w:t>
            </w:r>
          </w:p>
        </w:tc>
        <w:tc>
          <w:tcPr>
            <w:tcW w:w="1134" w:type="dxa"/>
            <w:tcBorders>
              <w:top w:val="single" w:sz="4" w:space="0" w:color="auto"/>
              <w:left w:val="nil"/>
              <w:bottom w:val="single" w:sz="4" w:space="0" w:color="auto"/>
              <w:right w:val="single" w:sz="4" w:space="0" w:color="auto"/>
            </w:tcBorders>
            <w:shd w:val="clear" w:color="auto" w:fill="92D050"/>
            <w:vAlign w:val="center"/>
          </w:tcPr>
          <w:p w:rsidR="00B92C0C" w:rsidRPr="00B92C0C" w:rsidRDefault="00B92C0C">
            <w:pPr>
              <w:jc w:val="center"/>
              <w:rPr>
                <w:sz w:val="24"/>
                <w:szCs w:val="24"/>
              </w:rPr>
            </w:pPr>
            <w:r w:rsidRPr="00B92C0C">
              <w:rPr>
                <w:sz w:val="24"/>
                <w:szCs w:val="24"/>
              </w:rPr>
              <w:t>25,8</w:t>
            </w:r>
          </w:p>
        </w:tc>
      </w:tr>
    </w:tbl>
    <w:p w:rsidR="00AA3B76" w:rsidRDefault="00AA3B76" w:rsidP="00AA3B76">
      <w:pPr>
        <w:tabs>
          <w:tab w:val="left" w:pos="7903"/>
        </w:tabs>
        <w:rPr>
          <w:b/>
          <w:bCs/>
          <w:sz w:val="24"/>
          <w:szCs w:val="24"/>
        </w:rPr>
      </w:pPr>
    </w:p>
    <w:p w:rsidR="00AA3B76" w:rsidRDefault="00AA3B76" w:rsidP="00AA3B76">
      <w:pPr>
        <w:rPr>
          <w:sz w:val="24"/>
          <w:szCs w:val="24"/>
        </w:rPr>
      </w:pPr>
      <w:r>
        <w:rPr>
          <w:sz w:val="24"/>
          <w:szCs w:val="24"/>
        </w:rPr>
        <w:br w:type="page"/>
      </w:r>
    </w:p>
    <w:p w:rsidR="00AA3B76" w:rsidRDefault="00AA3B76" w:rsidP="00AA3B76">
      <w:pPr>
        <w:jc w:val="right"/>
        <w:rPr>
          <w:sz w:val="24"/>
          <w:szCs w:val="24"/>
        </w:rPr>
      </w:pPr>
      <w:r>
        <w:rPr>
          <w:sz w:val="24"/>
          <w:szCs w:val="24"/>
        </w:rPr>
        <w:lastRenderedPageBreak/>
        <w:t>Приложение 3</w:t>
      </w:r>
    </w:p>
    <w:p w:rsidR="00AA3B76" w:rsidRDefault="00AA3B76" w:rsidP="00AA3B76">
      <w:pPr>
        <w:jc w:val="right"/>
        <w:outlineLvl w:val="2"/>
        <w:rPr>
          <w:sz w:val="24"/>
          <w:szCs w:val="24"/>
        </w:rPr>
      </w:pPr>
      <w:r>
        <w:rPr>
          <w:sz w:val="24"/>
          <w:szCs w:val="24"/>
        </w:rPr>
        <w:t xml:space="preserve">к  подпрограмме  "Доступная среда для инвалидов и других </w:t>
      </w:r>
    </w:p>
    <w:p w:rsidR="00AA3B76" w:rsidRDefault="00AA3B76" w:rsidP="00AA3B76">
      <w:pPr>
        <w:jc w:val="right"/>
        <w:outlineLvl w:val="2"/>
        <w:rPr>
          <w:sz w:val="24"/>
          <w:szCs w:val="24"/>
        </w:rPr>
      </w:pPr>
      <w:r>
        <w:rPr>
          <w:sz w:val="24"/>
          <w:szCs w:val="24"/>
        </w:rPr>
        <w:t>маломобильн</w:t>
      </w:r>
      <w:r w:rsidR="004E6AE3">
        <w:rPr>
          <w:sz w:val="24"/>
          <w:szCs w:val="24"/>
        </w:rPr>
        <w:t>ых групп населения" на 2020-2026</w:t>
      </w:r>
      <w:r>
        <w:rPr>
          <w:sz w:val="24"/>
          <w:szCs w:val="24"/>
        </w:rPr>
        <w:t xml:space="preserve"> годы </w:t>
      </w:r>
    </w:p>
    <w:p w:rsidR="00AA3B76" w:rsidRDefault="00AA3B76" w:rsidP="00AA3B76">
      <w:pPr>
        <w:jc w:val="center"/>
        <w:outlineLvl w:val="2"/>
        <w:rPr>
          <w:b/>
          <w:sz w:val="24"/>
          <w:szCs w:val="24"/>
        </w:rPr>
      </w:pPr>
    </w:p>
    <w:p w:rsidR="00AA3B76" w:rsidRDefault="00AA3B76" w:rsidP="00E557F2">
      <w:pPr>
        <w:shd w:val="clear" w:color="auto" w:fill="92D050"/>
        <w:jc w:val="center"/>
        <w:outlineLvl w:val="2"/>
        <w:rPr>
          <w:b/>
          <w:sz w:val="24"/>
          <w:szCs w:val="24"/>
        </w:rPr>
      </w:pPr>
      <w:r>
        <w:rPr>
          <w:b/>
          <w:sz w:val="24"/>
          <w:szCs w:val="24"/>
        </w:rPr>
        <w:t>СИСТЕМА МЕРОПРИЯТИЙ ПОДПРОГРАММЫ</w:t>
      </w:r>
    </w:p>
    <w:p w:rsidR="00AA3B76" w:rsidRDefault="00AA3B76" w:rsidP="00E557F2">
      <w:pPr>
        <w:shd w:val="clear" w:color="auto" w:fill="92D050"/>
        <w:jc w:val="center"/>
        <w:rPr>
          <w:b/>
          <w:sz w:val="24"/>
          <w:szCs w:val="24"/>
        </w:rPr>
      </w:pPr>
      <w:r>
        <w:rPr>
          <w:b/>
          <w:sz w:val="24"/>
          <w:szCs w:val="24"/>
        </w:rPr>
        <w:t>"Доступная среда для инвалидов и других маломобильн</w:t>
      </w:r>
      <w:r w:rsidR="004E6AE3">
        <w:rPr>
          <w:b/>
          <w:sz w:val="24"/>
          <w:szCs w:val="24"/>
        </w:rPr>
        <w:t>ых групп населения" на 2020-2026</w:t>
      </w:r>
      <w:r>
        <w:rPr>
          <w:b/>
          <w:sz w:val="24"/>
          <w:szCs w:val="24"/>
        </w:rPr>
        <w:t xml:space="preserve"> годы </w:t>
      </w:r>
    </w:p>
    <w:p w:rsidR="00720EEA" w:rsidRPr="00936B11" w:rsidRDefault="00E557F2" w:rsidP="00720EEA">
      <w:pPr>
        <w:autoSpaceDE w:val="0"/>
        <w:autoSpaceDN w:val="0"/>
        <w:adjustRightInd w:val="0"/>
        <w:ind w:firstLine="540"/>
        <w:jc w:val="both"/>
        <w:rPr>
          <w:sz w:val="24"/>
          <w:szCs w:val="24"/>
        </w:rPr>
      </w:pPr>
      <w:r w:rsidRPr="001E3DC9">
        <w:rPr>
          <w:i/>
          <w:color w:val="FF0000"/>
          <w:sz w:val="24"/>
          <w:szCs w:val="24"/>
        </w:rPr>
        <w:t>(в редакции  постановления от 20.03.2020 г. №217</w:t>
      </w:r>
      <w:r w:rsidR="003C71DD">
        <w:rPr>
          <w:i/>
          <w:color w:val="FF0000"/>
          <w:sz w:val="24"/>
          <w:szCs w:val="24"/>
        </w:rPr>
        <w:t>,</w:t>
      </w:r>
      <w:r w:rsidR="003C71DD" w:rsidRPr="003C71DD">
        <w:t xml:space="preserve"> </w:t>
      </w:r>
      <w:r w:rsidR="00814DF7">
        <w:rPr>
          <w:i/>
          <w:color w:val="FF0000"/>
          <w:sz w:val="24"/>
          <w:szCs w:val="24"/>
        </w:rPr>
        <w:t>от 23.09.2020 №625,</w:t>
      </w:r>
      <w:r w:rsidR="00814DF7" w:rsidRPr="00814DF7">
        <w:rPr>
          <w:i/>
          <w:color w:val="FF0000"/>
          <w:sz w:val="24"/>
          <w:szCs w:val="24"/>
        </w:rPr>
        <w:t xml:space="preserve"> </w:t>
      </w:r>
      <w:r w:rsidR="00814DF7">
        <w:rPr>
          <w:i/>
          <w:color w:val="FF0000"/>
          <w:sz w:val="24"/>
          <w:szCs w:val="24"/>
        </w:rPr>
        <w:t>от 17.02.2021  №80</w:t>
      </w:r>
      <w:r w:rsidR="00720EEA">
        <w:rPr>
          <w:i/>
          <w:color w:val="FF0000"/>
          <w:sz w:val="24"/>
          <w:szCs w:val="24"/>
        </w:rPr>
        <w:t>, от 25.11.2021 №785</w:t>
      </w:r>
      <w:r w:rsidR="00235270">
        <w:rPr>
          <w:i/>
          <w:color w:val="FF0000"/>
          <w:sz w:val="24"/>
          <w:szCs w:val="24"/>
        </w:rPr>
        <w:t>,</w:t>
      </w:r>
      <w:r w:rsidR="00235270" w:rsidRPr="00235270">
        <w:rPr>
          <w:i/>
          <w:color w:val="FF0000"/>
          <w:sz w:val="24"/>
          <w:szCs w:val="24"/>
        </w:rPr>
        <w:t xml:space="preserve"> </w:t>
      </w:r>
      <w:r w:rsidR="005F6D53">
        <w:rPr>
          <w:i/>
          <w:color w:val="FF0000"/>
          <w:sz w:val="24"/>
          <w:szCs w:val="24"/>
        </w:rPr>
        <w:t>от 29.12.2021 № 914,</w:t>
      </w:r>
      <w:r w:rsidR="005F6D53" w:rsidRPr="005F6D53">
        <w:rPr>
          <w:bCs/>
          <w:i/>
          <w:color w:val="FF0000"/>
          <w:sz w:val="24"/>
          <w:szCs w:val="24"/>
        </w:rPr>
        <w:t xml:space="preserve"> </w:t>
      </w:r>
      <w:r w:rsidR="005F6D53">
        <w:rPr>
          <w:bCs/>
          <w:i/>
          <w:color w:val="FF0000"/>
          <w:sz w:val="24"/>
          <w:szCs w:val="24"/>
        </w:rPr>
        <w:t xml:space="preserve">от 7.02.2022 года </w:t>
      </w:r>
      <w:r w:rsidR="00EA1CEF">
        <w:rPr>
          <w:bCs/>
          <w:i/>
          <w:color w:val="FF0000"/>
          <w:sz w:val="24"/>
          <w:szCs w:val="24"/>
        </w:rPr>
        <w:t xml:space="preserve"> </w:t>
      </w:r>
      <w:r w:rsidR="005F6D53">
        <w:rPr>
          <w:bCs/>
          <w:i/>
          <w:color w:val="FF0000"/>
          <w:sz w:val="24"/>
          <w:szCs w:val="24"/>
        </w:rPr>
        <w:t>№</w:t>
      </w:r>
      <w:r w:rsidR="00EA1CEF">
        <w:rPr>
          <w:bCs/>
          <w:i/>
          <w:color w:val="FF0000"/>
          <w:sz w:val="24"/>
          <w:szCs w:val="24"/>
        </w:rPr>
        <w:t xml:space="preserve"> </w:t>
      </w:r>
      <w:r w:rsidR="005F6D53">
        <w:rPr>
          <w:bCs/>
          <w:i/>
          <w:color w:val="FF0000"/>
          <w:sz w:val="24"/>
          <w:szCs w:val="24"/>
        </w:rPr>
        <w:t>92</w:t>
      </w:r>
      <w:r w:rsidR="00EA1CEF">
        <w:rPr>
          <w:bCs/>
          <w:i/>
          <w:color w:val="FF0000"/>
          <w:sz w:val="24"/>
          <w:szCs w:val="24"/>
        </w:rPr>
        <w:t xml:space="preserve">, от 28 декабря 2022 </w:t>
      </w:r>
      <w:r w:rsidR="00687CC9">
        <w:rPr>
          <w:bCs/>
          <w:i/>
          <w:color w:val="FF0000"/>
          <w:sz w:val="24"/>
          <w:szCs w:val="24"/>
        </w:rPr>
        <w:t>№ 1086</w:t>
      </w:r>
      <w:r w:rsidR="00382693">
        <w:rPr>
          <w:bCs/>
          <w:i/>
          <w:color w:val="FF0000"/>
          <w:sz w:val="24"/>
          <w:szCs w:val="24"/>
        </w:rPr>
        <w:t>, от 7 февраля 2023 №71</w:t>
      </w:r>
      <w:r w:rsidR="0075062D">
        <w:rPr>
          <w:bCs/>
          <w:i/>
          <w:color w:val="FF0000"/>
          <w:sz w:val="24"/>
          <w:szCs w:val="24"/>
        </w:rPr>
        <w:t>,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720EEA">
        <w:rPr>
          <w:i/>
          <w:color w:val="FF0000"/>
          <w:sz w:val="24"/>
          <w:szCs w:val="24"/>
        </w:rPr>
        <w:t>)</w:t>
      </w: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9"/>
        <w:gridCol w:w="2281"/>
        <w:gridCol w:w="1517"/>
        <w:gridCol w:w="795"/>
        <w:gridCol w:w="822"/>
        <w:gridCol w:w="32"/>
        <w:gridCol w:w="1350"/>
        <w:gridCol w:w="32"/>
        <w:gridCol w:w="675"/>
        <w:gridCol w:w="32"/>
        <w:gridCol w:w="936"/>
        <w:gridCol w:w="32"/>
        <w:gridCol w:w="819"/>
        <w:gridCol w:w="32"/>
        <w:gridCol w:w="819"/>
        <w:gridCol w:w="32"/>
        <w:gridCol w:w="778"/>
        <w:gridCol w:w="32"/>
        <w:gridCol w:w="742"/>
        <w:gridCol w:w="32"/>
        <w:gridCol w:w="1010"/>
        <w:gridCol w:w="32"/>
        <w:gridCol w:w="1062"/>
      </w:tblGrid>
      <w:tr w:rsidR="006036F3" w:rsidRPr="00074B63" w:rsidTr="0035155F">
        <w:trPr>
          <w:trHeight w:val="280"/>
          <w:jc w:val="center"/>
        </w:trPr>
        <w:tc>
          <w:tcPr>
            <w:tcW w:w="26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w:t>
            </w:r>
          </w:p>
          <w:p w:rsidR="006036F3" w:rsidRPr="00074B63" w:rsidRDefault="006036F3" w:rsidP="0035155F">
            <w:pPr>
              <w:jc w:val="center"/>
              <w:rPr>
                <w:sz w:val="24"/>
                <w:szCs w:val="24"/>
              </w:rPr>
            </w:pPr>
            <w:proofErr w:type="gramStart"/>
            <w:r w:rsidRPr="00074B63">
              <w:rPr>
                <w:sz w:val="24"/>
                <w:szCs w:val="24"/>
              </w:rPr>
              <w:t>п</w:t>
            </w:r>
            <w:proofErr w:type="gramEnd"/>
            <w:r w:rsidRPr="00074B63">
              <w:rPr>
                <w:sz w:val="24"/>
                <w:szCs w:val="24"/>
              </w:rPr>
              <w:t>/п</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Наименование цели, задачи мероприятия</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Ответственный за</w:t>
            </w:r>
          </w:p>
          <w:p w:rsidR="006036F3" w:rsidRPr="00074B63" w:rsidRDefault="006036F3" w:rsidP="0035155F">
            <w:pPr>
              <w:jc w:val="center"/>
              <w:rPr>
                <w:sz w:val="24"/>
                <w:szCs w:val="24"/>
              </w:rPr>
            </w:pPr>
            <w:r w:rsidRPr="00074B63">
              <w:rPr>
                <w:sz w:val="24"/>
                <w:szCs w:val="24"/>
              </w:rPr>
              <w:t xml:space="preserve">реализацию </w:t>
            </w:r>
          </w:p>
          <w:p w:rsidR="006036F3" w:rsidRPr="00074B63" w:rsidRDefault="006036F3" w:rsidP="0035155F">
            <w:pPr>
              <w:jc w:val="center"/>
              <w:rPr>
                <w:sz w:val="24"/>
                <w:szCs w:val="24"/>
              </w:rPr>
            </w:pPr>
            <w:r w:rsidRPr="00074B63">
              <w:rPr>
                <w:sz w:val="24"/>
                <w:szCs w:val="24"/>
              </w:rPr>
              <w:t>мероприятия</w:t>
            </w:r>
          </w:p>
        </w:tc>
        <w:tc>
          <w:tcPr>
            <w:tcW w:w="55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Срок</w:t>
            </w:r>
          </w:p>
          <w:p w:rsidR="006036F3" w:rsidRPr="00074B63" w:rsidRDefault="006036F3" w:rsidP="0035155F">
            <w:pPr>
              <w:jc w:val="center"/>
              <w:rPr>
                <w:sz w:val="24"/>
                <w:szCs w:val="24"/>
              </w:rPr>
            </w:pPr>
            <w:r w:rsidRPr="00074B63">
              <w:rPr>
                <w:sz w:val="24"/>
                <w:szCs w:val="24"/>
              </w:rPr>
              <w:t>реализации</w:t>
            </w:r>
          </w:p>
          <w:p w:rsidR="006036F3" w:rsidRPr="00074B63" w:rsidRDefault="006036F3" w:rsidP="0035155F">
            <w:pPr>
              <w:jc w:val="center"/>
              <w:rPr>
                <w:sz w:val="24"/>
                <w:szCs w:val="24"/>
              </w:rPr>
            </w:pPr>
            <w:r w:rsidRPr="00074B63">
              <w:rPr>
                <w:sz w:val="24"/>
                <w:szCs w:val="24"/>
              </w:rPr>
              <w:t>мероприятия</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Источник финансирования</w:t>
            </w:r>
          </w:p>
        </w:tc>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Ед.</w:t>
            </w:r>
          </w:p>
          <w:p w:rsidR="006036F3" w:rsidRPr="00074B63" w:rsidRDefault="006036F3" w:rsidP="0035155F">
            <w:pPr>
              <w:jc w:val="center"/>
              <w:rPr>
                <w:sz w:val="24"/>
                <w:szCs w:val="24"/>
              </w:rPr>
            </w:pPr>
            <w:r w:rsidRPr="00074B63">
              <w:rPr>
                <w:sz w:val="24"/>
                <w:szCs w:val="24"/>
              </w:rPr>
              <w:t>изм.</w:t>
            </w:r>
          </w:p>
        </w:tc>
        <w:tc>
          <w:tcPr>
            <w:tcW w:w="2179" w:type="pct"/>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Расходы на мероприятие</w:t>
            </w:r>
          </w:p>
        </w:tc>
      </w:tr>
      <w:tr w:rsidR="006036F3" w:rsidRPr="00074B63" w:rsidTr="0035155F">
        <w:trPr>
          <w:trHeight w:val="209"/>
          <w:jc w:val="center"/>
        </w:trPr>
        <w:tc>
          <w:tcPr>
            <w:tcW w:w="26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rPr>
                <w:sz w:val="24"/>
                <w:szCs w:val="24"/>
              </w:rPr>
            </w:pPr>
          </w:p>
        </w:tc>
        <w:tc>
          <w:tcPr>
            <w:tcW w:w="77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rPr>
                <w:sz w:val="24"/>
                <w:szCs w:val="24"/>
              </w:rPr>
            </w:pPr>
          </w:p>
        </w:tc>
        <w:tc>
          <w:tcPr>
            <w:tcW w:w="5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rPr>
                <w:sz w:val="24"/>
                <w:szCs w:val="24"/>
              </w:rPr>
            </w:pPr>
          </w:p>
        </w:tc>
        <w:tc>
          <w:tcPr>
            <w:tcW w:w="551"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rPr>
                <w:sz w:val="24"/>
                <w:szCs w:val="24"/>
              </w:rPr>
            </w:pP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rPr>
                <w:sz w:val="24"/>
                <w:szCs w:val="24"/>
              </w:rPr>
            </w:pPr>
          </w:p>
        </w:tc>
        <w:tc>
          <w:tcPr>
            <w:tcW w:w="241"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rPr>
                <w:sz w:val="24"/>
                <w:szCs w:val="24"/>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2020</w:t>
            </w:r>
          </w:p>
          <w:p w:rsidR="006036F3" w:rsidRPr="00074B63" w:rsidRDefault="006036F3" w:rsidP="0035155F">
            <w:pPr>
              <w:jc w:val="center"/>
              <w:rPr>
                <w:sz w:val="24"/>
                <w:szCs w:val="24"/>
              </w:rPr>
            </w:pPr>
            <w:r w:rsidRPr="00074B63">
              <w:rPr>
                <w:sz w:val="24"/>
                <w:szCs w:val="24"/>
              </w:rPr>
              <w:t>год</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2021 год</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2022 год</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2023 год</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jc w:val="center"/>
              <w:rPr>
                <w:sz w:val="24"/>
                <w:szCs w:val="24"/>
              </w:rPr>
            </w:pPr>
          </w:p>
          <w:p w:rsidR="006036F3" w:rsidRPr="00074B63" w:rsidRDefault="006036F3" w:rsidP="0035155F">
            <w:pPr>
              <w:rPr>
                <w:sz w:val="24"/>
                <w:szCs w:val="24"/>
              </w:rPr>
            </w:pPr>
            <w:r w:rsidRPr="00074B63">
              <w:rPr>
                <w:sz w:val="24"/>
                <w:szCs w:val="24"/>
              </w:rPr>
              <w:t xml:space="preserve">2024 год </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jc w:val="center"/>
              <w:rPr>
                <w:sz w:val="24"/>
                <w:szCs w:val="24"/>
              </w:rPr>
            </w:pPr>
          </w:p>
          <w:p w:rsidR="006036F3" w:rsidRPr="00074B63" w:rsidRDefault="006036F3" w:rsidP="0035155F">
            <w:pPr>
              <w:rPr>
                <w:sz w:val="24"/>
                <w:szCs w:val="24"/>
              </w:rPr>
            </w:pPr>
            <w:r w:rsidRPr="00074B63">
              <w:rPr>
                <w:sz w:val="24"/>
                <w:szCs w:val="24"/>
              </w:rPr>
              <w:t>2025 год</w:t>
            </w: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center"/>
              <w:rPr>
                <w:sz w:val="24"/>
                <w:szCs w:val="24"/>
              </w:rPr>
            </w:pPr>
          </w:p>
          <w:p w:rsidR="006036F3" w:rsidRPr="00074B63" w:rsidRDefault="006036F3" w:rsidP="0035155F">
            <w:pPr>
              <w:rPr>
                <w:sz w:val="24"/>
                <w:szCs w:val="24"/>
              </w:rPr>
            </w:pPr>
            <w:r>
              <w:rPr>
                <w:sz w:val="24"/>
                <w:szCs w:val="24"/>
              </w:rPr>
              <w:t>2026 год</w:t>
            </w:r>
          </w:p>
        </w:tc>
      </w:tr>
      <w:tr w:rsidR="006036F3" w:rsidRPr="00074B63" w:rsidTr="0035155F">
        <w:trPr>
          <w:trHeight w:val="280"/>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1</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2</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3</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4</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5</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6</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7</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8</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9</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sz w:val="24"/>
                <w:szCs w:val="24"/>
              </w:rPr>
            </w:pPr>
            <w:r w:rsidRPr="00074B63">
              <w:rPr>
                <w:sz w:val="24"/>
                <w:szCs w:val="24"/>
              </w:rPr>
              <w:t>10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036F3" w:rsidRPr="00074B63" w:rsidRDefault="006036F3" w:rsidP="0035155F">
            <w:pPr>
              <w:jc w:val="center"/>
              <w:rPr>
                <w:sz w:val="24"/>
                <w:szCs w:val="24"/>
              </w:rPr>
            </w:pPr>
            <w:r w:rsidRPr="00074B63">
              <w:rPr>
                <w:sz w:val="24"/>
                <w:szCs w:val="24"/>
              </w:rPr>
              <w:t>11</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jc w:val="center"/>
              <w:rPr>
                <w:sz w:val="24"/>
                <w:szCs w:val="24"/>
              </w:rPr>
            </w:pPr>
            <w:r w:rsidRPr="00074B63">
              <w:rPr>
                <w:sz w:val="24"/>
                <w:szCs w:val="24"/>
              </w:rPr>
              <w:t>12</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jc w:val="center"/>
              <w:rPr>
                <w:sz w:val="24"/>
                <w:szCs w:val="24"/>
              </w:rPr>
            </w:pPr>
            <w:r w:rsidRPr="00074B63">
              <w:rPr>
                <w:sz w:val="24"/>
                <w:szCs w:val="24"/>
              </w:rPr>
              <w:t>13</w:t>
            </w: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jc w:val="center"/>
              <w:rPr>
                <w:sz w:val="24"/>
                <w:szCs w:val="24"/>
              </w:rPr>
            </w:pPr>
            <w:r>
              <w:rPr>
                <w:sz w:val="24"/>
                <w:szCs w:val="24"/>
              </w:rPr>
              <w:t>14</w:t>
            </w:r>
          </w:p>
        </w:tc>
      </w:tr>
      <w:tr w:rsidR="006036F3" w:rsidRPr="00074B63" w:rsidTr="0035155F">
        <w:trPr>
          <w:trHeight w:val="467"/>
          <w:jc w:val="center"/>
        </w:trPr>
        <w:tc>
          <w:tcPr>
            <w:tcW w:w="5000" w:type="pct"/>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rPr>
                <w:b/>
                <w:sz w:val="24"/>
                <w:szCs w:val="24"/>
              </w:rPr>
            </w:pPr>
            <w:r w:rsidRPr="00074B63">
              <w:rPr>
                <w:b/>
                <w:sz w:val="24"/>
                <w:szCs w:val="24"/>
              </w:rPr>
              <w:t>Цель: Обеспечение условий доступности для инвалидов и других маломобильных групп населения объектов социальной  инфраструктуры и услуг</w:t>
            </w:r>
          </w:p>
        </w:tc>
      </w:tr>
      <w:tr w:rsidR="006036F3" w:rsidRPr="00074B63" w:rsidTr="0035155F">
        <w:trPr>
          <w:trHeight w:val="280"/>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center"/>
              <w:rPr>
                <w:b/>
                <w:sz w:val="24"/>
                <w:szCs w:val="24"/>
              </w:rPr>
            </w:pPr>
            <w:r w:rsidRPr="00074B63">
              <w:rPr>
                <w:b/>
                <w:sz w:val="24"/>
                <w:szCs w:val="24"/>
              </w:rPr>
              <w:t>1</w:t>
            </w:r>
          </w:p>
        </w:tc>
        <w:tc>
          <w:tcPr>
            <w:tcW w:w="4735" w:type="pct"/>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ind w:right="141"/>
              <w:jc w:val="both"/>
              <w:rPr>
                <w:b/>
                <w:sz w:val="24"/>
                <w:szCs w:val="24"/>
              </w:rPr>
            </w:pPr>
            <w:r w:rsidRPr="00074B63">
              <w:rPr>
                <w:b/>
                <w:sz w:val="24"/>
                <w:szCs w:val="24"/>
              </w:rPr>
              <w:t>Задача: повышение уровня доступности объектов и услуг для инвалидов и других маломобильных групп населения</w:t>
            </w:r>
          </w:p>
          <w:p w:rsidR="006036F3" w:rsidRPr="00074B63" w:rsidRDefault="006036F3" w:rsidP="0035155F">
            <w:pPr>
              <w:ind w:right="141"/>
              <w:jc w:val="both"/>
              <w:rPr>
                <w:b/>
                <w:sz w:val="24"/>
                <w:szCs w:val="24"/>
              </w:rPr>
            </w:pP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tabs>
                <w:tab w:val="left" w:pos="11907"/>
              </w:tabs>
              <w:jc w:val="center"/>
              <w:outlineLvl w:val="2"/>
              <w:rPr>
                <w:sz w:val="24"/>
                <w:szCs w:val="24"/>
              </w:rPr>
            </w:pPr>
            <w:r w:rsidRPr="00074B63">
              <w:rPr>
                <w:sz w:val="24"/>
                <w:szCs w:val="24"/>
              </w:rPr>
              <w:t>1.1</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jc w:val="both"/>
              <w:rPr>
                <w:color w:val="000000"/>
                <w:kern w:val="3"/>
                <w:sz w:val="24"/>
                <w:szCs w:val="24"/>
                <w:u w:val="single"/>
                <w:lang w:eastAsia="ja-JP"/>
              </w:rPr>
            </w:pPr>
            <w:r w:rsidRPr="00074B63">
              <w:rPr>
                <w:color w:val="000000"/>
                <w:kern w:val="3"/>
                <w:sz w:val="24"/>
                <w:szCs w:val="24"/>
                <w:u w:val="single"/>
                <w:lang w:eastAsia="ja-JP"/>
              </w:rPr>
              <w:t>Основное мероприятие:</w:t>
            </w:r>
          </w:p>
          <w:p w:rsidR="006036F3" w:rsidRPr="00074B63" w:rsidRDefault="006036F3" w:rsidP="0035155F">
            <w:pPr>
              <w:jc w:val="both"/>
              <w:rPr>
                <w:sz w:val="24"/>
                <w:szCs w:val="24"/>
              </w:rPr>
            </w:pPr>
            <w:r w:rsidRPr="00074B63">
              <w:rPr>
                <w:sz w:val="24"/>
                <w:szCs w:val="24"/>
              </w:rPr>
              <w:t>"Повышение доступности для детей – инвалидов образовательных услуг"</w:t>
            </w:r>
          </w:p>
          <w:p w:rsidR="006036F3" w:rsidRPr="00074B63" w:rsidRDefault="006036F3" w:rsidP="0035155F">
            <w:pPr>
              <w:jc w:val="both"/>
              <w:rPr>
                <w:color w:val="000000"/>
                <w:kern w:val="3"/>
                <w:sz w:val="24"/>
                <w:szCs w:val="24"/>
                <w:u w:val="single"/>
                <w:lang w:eastAsia="ja-JP"/>
              </w:rPr>
            </w:pP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36F3" w:rsidRPr="00074B63" w:rsidRDefault="006036F3" w:rsidP="0035155F">
            <w:pPr>
              <w:spacing w:line="20" w:lineRule="atLeast"/>
              <w:jc w:val="center"/>
              <w:rPr>
                <w:sz w:val="24"/>
                <w:szCs w:val="24"/>
              </w:rPr>
            </w:pPr>
            <w:r w:rsidRPr="00074B63">
              <w:rPr>
                <w:sz w:val="24"/>
                <w:szCs w:val="24"/>
              </w:rPr>
              <w:t xml:space="preserve">Управление образования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Default="006036F3" w:rsidP="0035155F">
            <w:pPr>
              <w:ind w:left="-108"/>
              <w:jc w:val="center"/>
              <w:rPr>
                <w:color w:val="000000"/>
                <w:kern w:val="3"/>
                <w:sz w:val="24"/>
                <w:szCs w:val="24"/>
                <w:lang w:eastAsia="ja-JP"/>
              </w:rPr>
            </w:pPr>
          </w:p>
          <w:p w:rsidR="006036F3" w:rsidRPr="00074B63" w:rsidRDefault="006036F3" w:rsidP="0035155F">
            <w:pPr>
              <w:ind w:left="-108"/>
              <w:jc w:val="center"/>
              <w:rPr>
                <w:color w:val="000000"/>
                <w:kern w:val="3"/>
                <w:sz w:val="24"/>
                <w:szCs w:val="24"/>
                <w:lang w:val="de-DE" w:eastAsia="ja-JP"/>
              </w:rPr>
            </w:pPr>
            <w:r w:rsidRPr="00074B63">
              <w:rPr>
                <w:color w:val="000000"/>
                <w:kern w:val="3"/>
                <w:sz w:val="24"/>
                <w:szCs w:val="24"/>
                <w:lang w:eastAsia="ja-JP"/>
              </w:rPr>
              <w:t>01.01.</w:t>
            </w:r>
            <w:r w:rsidRPr="00074B63">
              <w:rPr>
                <w:color w:val="000000"/>
                <w:kern w:val="3"/>
                <w:sz w:val="24"/>
                <w:szCs w:val="24"/>
                <w:lang w:val="de-DE" w:eastAsia="ja-JP"/>
              </w:rPr>
              <w:t>20</w:t>
            </w:r>
            <w:r>
              <w:rPr>
                <w:color w:val="000000"/>
                <w:kern w:val="3"/>
                <w:sz w:val="24"/>
                <w:szCs w:val="24"/>
                <w:lang w:eastAsia="ja-JP"/>
              </w:rPr>
              <w:t>22г.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Default="006036F3" w:rsidP="0035155F">
            <w:pPr>
              <w:ind w:left="-112" w:right="-100"/>
              <w:jc w:val="center"/>
              <w:rPr>
                <w:color w:val="000000"/>
                <w:kern w:val="3"/>
                <w:sz w:val="24"/>
                <w:szCs w:val="24"/>
                <w:lang w:eastAsia="ja-JP"/>
              </w:rPr>
            </w:pP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eastAsia="ja-JP"/>
              </w:rPr>
              <w:t>31.12.</w:t>
            </w:r>
            <w:r>
              <w:rPr>
                <w:color w:val="000000"/>
                <w:kern w:val="3"/>
                <w:sz w:val="24"/>
                <w:szCs w:val="24"/>
                <w:lang w:eastAsia="ja-JP"/>
              </w:rPr>
              <w:t xml:space="preserve"> </w:t>
            </w:r>
            <w:r w:rsidRPr="00074B63">
              <w:rPr>
                <w:color w:val="000000"/>
                <w:kern w:val="3"/>
                <w:sz w:val="24"/>
                <w:szCs w:val="24"/>
                <w:lang w:val="de-DE" w:eastAsia="ja-JP"/>
              </w:rPr>
              <w:t>20</w:t>
            </w:r>
            <w:r>
              <w:rPr>
                <w:color w:val="000000"/>
                <w:kern w:val="3"/>
                <w:sz w:val="24"/>
                <w:szCs w:val="24"/>
                <w:lang w:eastAsia="ja-JP"/>
              </w:rPr>
              <w:t>26г.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074B63" w:rsidRDefault="006036F3" w:rsidP="0035155F">
            <w:pPr>
              <w:tabs>
                <w:tab w:val="left" w:pos="11907"/>
              </w:tabs>
              <w:jc w:val="center"/>
              <w:outlineLvl w:val="2"/>
              <w:rPr>
                <w:sz w:val="24"/>
                <w:szCs w:val="24"/>
              </w:rPr>
            </w:pPr>
            <w:r w:rsidRPr="00074B63">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20,00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5,00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5,20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jc w:val="center"/>
              <w:rPr>
                <w:color w:val="000000"/>
                <w:sz w:val="22"/>
                <w:szCs w:val="22"/>
              </w:rPr>
            </w:pPr>
            <w:r>
              <w:rPr>
                <w:color w:val="000000"/>
                <w:sz w:val="22"/>
                <w:szCs w:val="22"/>
              </w:rPr>
              <w:t>5,40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jc w:val="center"/>
              <w:rPr>
                <w:color w:val="000000"/>
                <w:sz w:val="22"/>
                <w:szCs w:val="22"/>
              </w:rPr>
            </w:pPr>
            <w:r>
              <w:rPr>
                <w:color w:val="000000"/>
                <w:sz w:val="22"/>
                <w:szCs w:val="22"/>
              </w:rPr>
              <w:t>5,60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tabs>
                <w:tab w:val="left" w:pos="11907"/>
              </w:tabs>
              <w:jc w:val="center"/>
              <w:outlineLvl w:val="2"/>
              <w:rPr>
                <w:sz w:val="24"/>
                <w:szCs w:val="24"/>
              </w:rPr>
            </w:pPr>
            <w:r w:rsidRPr="00074B63">
              <w:rPr>
                <w:sz w:val="24"/>
                <w:szCs w:val="24"/>
              </w:rPr>
              <w:t>1.1.1</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Повышение квалификации педагогов для оказания образовательных услуг детям-инвалидам и детям с ограниченной </w:t>
            </w:r>
            <w:r w:rsidRPr="00074B63">
              <w:rPr>
                <w:color w:val="000000"/>
                <w:kern w:val="3"/>
                <w:sz w:val="24"/>
                <w:szCs w:val="24"/>
                <w:lang w:eastAsia="ja-JP"/>
              </w:rPr>
              <w:lastRenderedPageBreak/>
              <w:t>возможностью здоровья</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36F3" w:rsidRPr="00074B63" w:rsidRDefault="006036F3" w:rsidP="0035155F">
            <w:pPr>
              <w:spacing w:line="20" w:lineRule="atLeast"/>
              <w:jc w:val="center"/>
              <w:rPr>
                <w:sz w:val="24"/>
                <w:szCs w:val="24"/>
              </w:rPr>
            </w:pPr>
            <w:r w:rsidRPr="00074B63">
              <w:rPr>
                <w:sz w:val="24"/>
                <w:szCs w:val="24"/>
              </w:rPr>
              <w:lastRenderedPageBreak/>
              <w:t xml:space="preserve">Управление образования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Default="006036F3" w:rsidP="0035155F">
            <w:pPr>
              <w:ind w:left="-108" w:right="-104"/>
              <w:jc w:val="center"/>
              <w:rPr>
                <w:color w:val="000000"/>
                <w:kern w:val="3"/>
                <w:sz w:val="24"/>
                <w:szCs w:val="24"/>
                <w:lang w:eastAsia="ja-JP"/>
              </w:rPr>
            </w:pPr>
            <w:r w:rsidRPr="00074B63">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 xml:space="preserve">22г. </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Default="006036F3" w:rsidP="0035155F">
            <w:pPr>
              <w:ind w:left="-112" w:right="-100"/>
              <w:jc w:val="center"/>
              <w:rPr>
                <w:color w:val="000000"/>
                <w:kern w:val="3"/>
                <w:sz w:val="24"/>
                <w:szCs w:val="24"/>
                <w:lang w:eastAsia="ja-JP"/>
              </w:rPr>
            </w:pPr>
            <w:r w:rsidRPr="00074B63">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26г.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074B63" w:rsidRDefault="006036F3" w:rsidP="0035155F">
            <w:pPr>
              <w:tabs>
                <w:tab w:val="left" w:pos="11907"/>
              </w:tabs>
              <w:jc w:val="center"/>
              <w:outlineLvl w:val="2"/>
              <w:rPr>
                <w:sz w:val="24"/>
                <w:szCs w:val="24"/>
              </w:rPr>
            </w:pPr>
            <w:r w:rsidRPr="00074B63">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20,00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5,00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5,20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jc w:val="center"/>
              <w:rPr>
                <w:color w:val="000000"/>
                <w:sz w:val="22"/>
                <w:szCs w:val="22"/>
              </w:rPr>
            </w:pPr>
            <w:r>
              <w:rPr>
                <w:color w:val="000000"/>
                <w:sz w:val="22"/>
                <w:szCs w:val="22"/>
              </w:rPr>
              <w:t>5,40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jc w:val="center"/>
              <w:rPr>
                <w:color w:val="000000"/>
                <w:sz w:val="22"/>
                <w:szCs w:val="22"/>
              </w:rPr>
            </w:pPr>
            <w:r>
              <w:rPr>
                <w:color w:val="000000"/>
                <w:sz w:val="22"/>
                <w:szCs w:val="22"/>
              </w:rPr>
              <w:t>5,60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lastRenderedPageBreak/>
              <w:t>1.2</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jc w:val="both"/>
              <w:rPr>
                <w:color w:val="000000"/>
                <w:kern w:val="3"/>
                <w:sz w:val="24"/>
                <w:szCs w:val="24"/>
                <w:u w:val="single"/>
                <w:lang w:eastAsia="ja-JP"/>
              </w:rPr>
            </w:pPr>
            <w:r w:rsidRPr="00074B63">
              <w:rPr>
                <w:color w:val="000000"/>
                <w:kern w:val="3"/>
                <w:sz w:val="24"/>
                <w:szCs w:val="24"/>
                <w:u w:val="single"/>
                <w:lang w:eastAsia="ja-JP"/>
              </w:rPr>
              <w:t xml:space="preserve">Основное мероприятие: </w:t>
            </w:r>
          </w:p>
          <w:p w:rsidR="006036F3" w:rsidRPr="00074B63" w:rsidRDefault="006036F3" w:rsidP="0035155F">
            <w:pPr>
              <w:jc w:val="both"/>
              <w:rPr>
                <w:color w:val="000000"/>
                <w:kern w:val="3"/>
                <w:sz w:val="24"/>
                <w:szCs w:val="24"/>
                <w:u w:val="single"/>
                <w:lang w:eastAsia="ja-JP"/>
              </w:rPr>
            </w:pPr>
            <w:r w:rsidRPr="00074B63">
              <w:rPr>
                <w:color w:val="000000"/>
                <w:kern w:val="3"/>
                <w:sz w:val="24"/>
                <w:szCs w:val="24"/>
                <w:lang w:eastAsia="ja-JP"/>
              </w:rPr>
              <w:t xml:space="preserve">"Повышение доступности объектов культуры  для инвалидов  и других маломобильных групп населения" </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both"/>
              <w:rPr>
                <w:sz w:val="24"/>
                <w:szCs w:val="24"/>
              </w:rPr>
            </w:pPr>
            <w:r w:rsidRPr="00074B63">
              <w:rPr>
                <w:sz w:val="24"/>
                <w:szCs w:val="24"/>
              </w:rPr>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 xml:space="preserve">21г. </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26г.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F762E0" w:rsidRDefault="006036F3" w:rsidP="0035155F">
            <w:pPr>
              <w:jc w:val="center"/>
              <w:rPr>
                <w:bCs/>
                <w:color w:val="000000"/>
                <w:sz w:val="24"/>
                <w:szCs w:val="24"/>
              </w:rPr>
            </w:pPr>
            <w:r w:rsidRPr="00F762E0">
              <w:rPr>
                <w:bCs/>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F762E0" w:rsidRDefault="006036F3" w:rsidP="0035155F">
            <w:pPr>
              <w:jc w:val="center"/>
              <w:rPr>
                <w:bCs/>
                <w:color w:val="000000"/>
                <w:sz w:val="24"/>
                <w:szCs w:val="24"/>
              </w:rPr>
            </w:pPr>
            <w:r>
              <w:rPr>
                <w:bCs/>
                <w:color w:val="000000"/>
                <w:sz w:val="24"/>
                <w:szCs w:val="24"/>
              </w:rPr>
              <w:t>469,30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F762E0" w:rsidRDefault="006036F3" w:rsidP="0035155F">
            <w:pPr>
              <w:jc w:val="center"/>
              <w:rPr>
                <w:bCs/>
                <w:color w:val="000000"/>
                <w:sz w:val="24"/>
                <w:szCs w:val="24"/>
              </w:rPr>
            </w:pPr>
            <w:r w:rsidRPr="00F762E0">
              <w:rPr>
                <w:bCs/>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F762E0" w:rsidRDefault="006036F3" w:rsidP="0035155F">
            <w:pPr>
              <w:jc w:val="center"/>
              <w:rPr>
                <w:bCs/>
                <w:color w:val="000000"/>
                <w:sz w:val="24"/>
                <w:szCs w:val="24"/>
              </w:rPr>
            </w:pPr>
            <w:r w:rsidRPr="00F762E0">
              <w:rPr>
                <w:bCs/>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F762E0" w:rsidRDefault="006036F3" w:rsidP="0035155F">
            <w:pPr>
              <w:jc w:val="center"/>
              <w:rPr>
                <w:bCs/>
                <w:color w:val="000000"/>
                <w:sz w:val="24"/>
                <w:szCs w:val="24"/>
              </w:rPr>
            </w:pPr>
            <w:r>
              <w:rPr>
                <w:bCs/>
                <w:color w:val="000000"/>
                <w:sz w:val="24"/>
                <w:szCs w:val="24"/>
              </w:rPr>
              <w:t>588,80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jc w:val="center"/>
              <w:rPr>
                <w:color w:val="000000"/>
                <w:sz w:val="22"/>
                <w:szCs w:val="22"/>
              </w:rPr>
            </w:pPr>
            <w:r>
              <w:rPr>
                <w:color w:val="000000"/>
                <w:sz w:val="22"/>
                <w:szCs w:val="22"/>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jc w:val="center"/>
              <w:rPr>
                <w:color w:val="000000"/>
                <w:sz w:val="22"/>
                <w:szCs w:val="22"/>
              </w:rPr>
            </w:pPr>
            <w:r>
              <w:rPr>
                <w:color w:val="000000"/>
                <w:sz w:val="22"/>
                <w:szCs w:val="22"/>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tabs>
                <w:tab w:val="left" w:pos="11907"/>
              </w:tabs>
              <w:jc w:val="center"/>
              <w:outlineLvl w:val="2"/>
              <w:rPr>
                <w:sz w:val="24"/>
                <w:szCs w:val="24"/>
              </w:rPr>
            </w:pPr>
            <w:r w:rsidRPr="00753D1B">
              <w:rPr>
                <w:sz w:val="24"/>
                <w:szCs w:val="24"/>
              </w:rPr>
              <w:t>1.2.1</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753D1B" w:rsidRDefault="006036F3" w:rsidP="0035155F">
            <w:pPr>
              <w:jc w:val="both"/>
              <w:rPr>
                <w:color w:val="000000"/>
                <w:kern w:val="3"/>
                <w:sz w:val="24"/>
                <w:szCs w:val="24"/>
                <w:lang w:eastAsia="ja-JP"/>
              </w:rPr>
            </w:pPr>
            <w:r>
              <w:rPr>
                <w:kern w:val="3"/>
                <w:sz w:val="24"/>
                <w:szCs w:val="24"/>
                <w:lang w:eastAsia="ja-JP"/>
              </w:rPr>
              <w:t>"</w:t>
            </w:r>
            <w:r w:rsidRPr="00753D1B">
              <w:rPr>
                <w:color w:val="000000"/>
                <w:kern w:val="3"/>
                <w:sz w:val="24"/>
                <w:szCs w:val="24"/>
                <w:lang w:eastAsia="ja-JP"/>
              </w:rPr>
              <w:t>Приобретение и устройство пандуса (</w:t>
            </w:r>
            <w:proofErr w:type="spellStart"/>
            <w:r w:rsidRPr="00753D1B">
              <w:rPr>
                <w:color w:val="000000"/>
                <w:kern w:val="3"/>
                <w:sz w:val="24"/>
                <w:szCs w:val="24"/>
                <w:lang w:eastAsia="ja-JP"/>
              </w:rPr>
              <w:t>подьемного</w:t>
            </w:r>
            <w:proofErr w:type="spellEnd"/>
            <w:r w:rsidRPr="00753D1B">
              <w:rPr>
                <w:color w:val="000000"/>
                <w:kern w:val="3"/>
                <w:sz w:val="24"/>
                <w:szCs w:val="24"/>
                <w:lang w:eastAsia="ja-JP"/>
              </w:rPr>
              <w:t xml:space="preserve"> устройства) для инвалидов на центральном  входе  МКУ ДО ТДХШ   </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753D1B" w:rsidRDefault="006036F3" w:rsidP="0035155F">
            <w:pPr>
              <w:spacing w:line="20" w:lineRule="atLeast"/>
              <w:jc w:val="both"/>
              <w:rPr>
                <w:sz w:val="24"/>
                <w:szCs w:val="24"/>
              </w:rPr>
            </w:pPr>
            <w:r w:rsidRPr="00753D1B">
              <w:rPr>
                <w:sz w:val="24"/>
                <w:szCs w:val="24"/>
              </w:rPr>
              <w:t xml:space="preserve">Управление культуры, спорта и молодежной политики администрации </w:t>
            </w:r>
            <w:proofErr w:type="spellStart"/>
            <w:r w:rsidRPr="00753D1B">
              <w:rPr>
                <w:sz w:val="24"/>
                <w:szCs w:val="24"/>
              </w:rPr>
              <w:t>Тайшетского</w:t>
            </w:r>
            <w:proofErr w:type="spellEnd"/>
            <w:r w:rsidRPr="00753D1B">
              <w:rPr>
                <w:sz w:val="24"/>
                <w:szCs w:val="24"/>
              </w:rPr>
              <w:t xml:space="preserve"> района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753D1B">
              <w:rPr>
                <w:color w:val="000000"/>
                <w:kern w:val="3"/>
                <w:sz w:val="24"/>
                <w:szCs w:val="24"/>
                <w:lang w:eastAsia="ja-JP"/>
              </w:rPr>
              <w:t>01.01.</w:t>
            </w:r>
          </w:p>
          <w:p w:rsidR="006036F3" w:rsidRPr="00753D1B" w:rsidRDefault="006036F3" w:rsidP="0035155F">
            <w:pPr>
              <w:ind w:left="-108" w:right="-104"/>
              <w:jc w:val="center"/>
              <w:rPr>
                <w:color w:val="000000"/>
                <w:kern w:val="3"/>
                <w:sz w:val="24"/>
                <w:szCs w:val="24"/>
                <w:lang w:val="de-DE" w:eastAsia="ja-JP"/>
              </w:rPr>
            </w:pPr>
            <w:r w:rsidRPr="00753D1B">
              <w:rPr>
                <w:color w:val="000000"/>
                <w:kern w:val="3"/>
                <w:sz w:val="24"/>
                <w:szCs w:val="24"/>
                <w:lang w:val="de-DE" w:eastAsia="ja-JP"/>
              </w:rPr>
              <w:t>20</w:t>
            </w:r>
            <w:r w:rsidRPr="00753D1B">
              <w:rPr>
                <w:color w:val="000000"/>
                <w:kern w:val="3"/>
                <w:sz w:val="24"/>
                <w:szCs w:val="24"/>
                <w:lang w:eastAsia="ja-JP"/>
              </w:rPr>
              <w:t xml:space="preserve">21г. </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r w:rsidRPr="00753D1B">
              <w:rPr>
                <w:color w:val="000000"/>
                <w:kern w:val="3"/>
                <w:sz w:val="24"/>
                <w:szCs w:val="24"/>
                <w:lang w:eastAsia="ja-JP"/>
              </w:rPr>
              <w:t>31.12.</w:t>
            </w:r>
          </w:p>
          <w:p w:rsidR="006036F3" w:rsidRPr="00753D1B" w:rsidRDefault="006036F3" w:rsidP="0035155F">
            <w:pPr>
              <w:ind w:left="-112" w:right="-100"/>
              <w:jc w:val="center"/>
              <w:rPr>
                <w:color w:val="000000"/>
                <w:kern w:val="3"/>
                <w:sz w:val="24"/>
                <w:szCs w:val="24"/>
                <w:lang w:val="de-DE" w:eastAsia="ja-JP"/>
              </w:rPr>
            </w:pPr>
            <w:r w:rsidRPr="00753D1B">
              <w:rPr>
                <w:color w:val="000000"/>
                <w:kern w:val="3"/>
                <w:sz w:val="24"/>
                <w:szCs w:val="24"/>
                <w:lang w:val="de-DE" w:eastAsia="ja-JP"/>
              </w:rPr>
              <w:t>20</w:t>
            </w:r>
            <w:r w:rsidRPr="00753D1B">
              <w:rPr>
                <w:color w:val="000000"/>
                <w:kern w:val="3"/>
                <w:sz w:val="24"/>
                <w:szCs w:val="24"/>
                <w:lang w:eastAsia="ja-JP"/>
              </w:rPr>
              <w:t xml:space="preserve">21г. </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tabs>
                <w:tab w:val="left" w:pos="11907"/>
              </w:tabs>
              <w:jc w:val="center"/>
              <w:outlineLvl w:val="2"/>
              <w:rPr>
                <w:sz w:val="24"/>
                <w:szCs w:val="24"/>
              </w:rPr>
            </w:pPr>
            <w:r w:rsidRPr="00753D1B">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tabs>
                <w:tab w:val="left" w:pos="11907"/>
              </w:tabs>
              <w:jc w:val="center"/>
              <w:outlineLvl w:val="2"/>
              <w:rPr>
                <w:sz w:val="24"/>
                <w:szCs w:val="24"/>
              </w:rPr>
            </w:pPr>
            <w:r w:rsidRPr="00753D1B">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Pr>
                <w:color w:val="000000"/>
                <w:sz w:val="24"/>
                <w:szCs w:val="24"/>
              </w:rPr>
              <w:t>469,30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Pr="00753D1B" w:rsidRDefault="006036F3" w:rsidP="0035155F">
            <w:pPr>
              <w:jc w:val="center"/>
              <w:rPr>
                <w:color w:val="000000"/>
                <w:sz w:val="24"/>
                <w:szCs w:val="24"/>
              </w:rPr>
            </w:pPr>
            <w:r>
              <w:rPr>
                <w:color w:val="000000"/>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tabs>
                <w:tab w:val="left" w:pos="11907"/>
              </w:tabs>
              <w:jc w:val="center"/>
              <w:outlineLvl w:val="2"/>
              <w:rPr>
                <w:sz w:val="24"/>
                <w:szCs w:val="24"/>
              </w:rPr>
            </w:pPr>
            <w:r w:rsidRPr="00753D1B">
              <w:rPr>
                <w:sz w:val="24"/>
                <w:szCs w:val="24"/>
              </w:rPr>
              <w:t>1.2.2.</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753D1B" w:rsidRDefault="006036F3" w:rsidP="0035155F">
            <w:pPr>
              <w:jc w:val="both"/>
              <w:rPr>
                <w:color w:val="000000"/>
                <w:kern w:val="3"/>
                <w:sz w:val="24"/>
                <w:szCs w:val="24"/>
                <w:lang w:eastAsia="ja-JP"/>
              </w:rPr>
            </w:pPr>
            <w:r>
              <w:rPr>
                <w:kern w:val="3"/>
                <w:sz w:val="24"/>
                <w:szCs w:val="24"/>
                <w:lang w:eastAsia="ja-JP"/>
              </w:rPr>
              <w:t>"</w:t>
            </w:r>
            <w:r w:rsidRPr="00753D1B">
              <w:rPr>
                <w:color w:val="000000"/>
                <w:kern w:val="3"/>
                <w:sz w:val="24"/>
                <w:szCs w:val="24"/>
                <w:lang w:eastAsia="ja-JP"/>
              </w:rPr>
              <w:t>Приобретение и устройство пандуса (</w:t>
            </w:r>
            <w:proofErr w:type="spellStart"/>
            <w:r w:rsidRPr="00753D1B">
              <w:rPr>
                <w:color w:val="000000"/>
                <w:kern w:val="3"/>
                <w:sz w:val="24"/>
                <w:szCs w:val="24"/>
                <w:lang w:eastAsia="ja-JP"/>
              </w:rPr>
              <w:t>подьемного</w:t>
            </w:r>
            <w:proofErr w:type="spellEnd"/>
            <w:r w:rsidRPr="00753D1B">
              <w:rPr>
                <w:color w:val="000000"/>
                <w:kern w:val="3"/>
                <w:sz w:val="24"/>
                <w:szCs w:val="24"/>
                <w:lang w:eastAsia="ja-JP"/>
              </w:rPr>
              <w:t xml:space="preserve"> устройства) для инвалидов на центральном  входе  в МКУ ДМШ №2  </w:t>
            </w:r>
            <w:proofErr w:type="spellStart"/>
            <w:r w:rsidRPr="00753D1B">
              <w:rPr>
                <w:color w:val="000000"/>
                <w:kern w:val="3"/>
                <w:sz w:val="24"/>
                <w:szCs w:val="24"/>
                <w:lang w:eastAsia="ja-JP"/>
              </w:rPr>
              <w:t>г</w:t>
            </w:r>
            <w:proofErr w:type="gramStart"/>
            <w:r w:rsidRPr="00753D1B">
              <w:rPr>
                <w:color w:val="000000"/>
                <w:kern w:val="3"/>
                <w:sz w:val="24"/>
                <w:szCs w:val="24"/>
                <w:lang w:eastAsia="ja-JP"/>
              </w:rPr>
              <w:t>.Т</w:t>
            </w:r>
            <w:proofErr w:type="gramEnd"/>
            <w:r w:rsidRPr="00753D1B">
              <w:rPr>
                <w:color w:val="000000"/>
                <w:kern w:val="3"/>
                <w:sz w:val="24"/>
                <w:szCs w:val="24"/>
                <w:lang w:eastAsia="ja-JP"/>
              </w:rPr>
              <w:t>айшета</w:t>
            </w:r>
            <w:proofErr w:type="spellEnd"/>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753D1B" w:rsidRDefault="006036F3" w:rsidP="0035155F">
            <w:pPr>
              <w:spacing w:line="20" w:lineRule="atLeast"/>
              <w:jc w:val="both"/>
              <w:rPr>
                <w:sz w:val="24"/>
                <w:szCs w:val="24"/>
              </w:rPr>
            </w:pPr>
            <w:r w:rsidRPr="00753D1B">
              <w:rPr>
                <w:sz w:val="24"/>
                <w:szCs w:val="24"/>
              </w:rPr>
              <w:t xml:space="preserve">Управление культуры, спорта и молодежной политики администрации </w:t>
            </w:r>
            <w:proofErr w:type="spellStart"/>
            <w:r w:rsidRPr="00753D1B">
              <w:rPr>
                <w:sz w:val="24"/>
                <w:szCs w:val="24"/>
              </w:rPr>
              <w:t>Тайшетского</w:t>
            </w:r>
            <w:proofErr w:type="spellEnd"/>
            <w:r w:rsidRPr="00753D1B">
              <w:rPr>
                <w:sz w:val="24"/>
                <w:szCs w:val="24"/>
              </w:rPr>
              <w:t xml:space="preserve"> района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r w:rsidRPr="00753D1B">
              <w:rPr>
                <w:color w:val="000000"/>
                <w:kern w:val="3"/>
                <w:sz w:val="24"/>
                <w:szCs w:val="24"/>
                <w:lang w:eastAsia="ja-JP"/>
              </w:rPr>
              <w:t>01.01.</w:t>
            </w:r>
          </w:p>
          <w:p w:rsidR="006036F3" w:rsidRPr="00753D1B" w:rsidRDefault="006036F3" w:rsidP="0035155F">
            <w:pPr>
              <w:ind w:left="-108" w:right="-104"/>
              <w:jc w:val="center"/>
              <w:rPr>
                <w:color w:val="000000"/>
                <w:kern w:val="3"/>
                <w:sz w:val="24"/>
                <w:szCs w:val="24"/>
                <w:lang w:val="de-DE" w:eastAsia="ja-JP"/>
              </w:rPr>
            </w:pPr>
            <w:r w:rsidRPr="00753D1B">
              <w:rPr>
                <w:color w:val="000000"/>
                <w:kern w:val="3"/>
                <w:sz w:val="24"/>
                <w:szCs w:val="24"/>
                <w:lang w:val="de-DE" w:eastAsia="ja-JP"/>
              </w:rPr>
              <w:t>20</w:t>
            </w:r>
            <w:r w:rsidRPr="00753D1B">
              <w:rPr>
                <w:color w:val="000000"/>
                <w:kern w:val="3"/>
                <w:sz w:val="24"/>
                <w:szCs w:val="24"/>
                <w:lang w:eastAsia="ja-JP"/>
              </w:rPr>
              <w:t>24г.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12" w:right="-100"/>
              <w:jc w:val="center"/>
              <w:rPr>
                <w:color w:val="000000"/>
                <w:kern w:val="3"/>
                <w:sz w:val="24"/>
                <w:szCs w:val="24"/>
                <w:lang w:eastAsia="ja-JP"/>
              </w:rPr>
            </w:pPr>
            <w:r w:rsidRPr="00753D1B">
              <w:rPr>
                <w:color w:val="000000"/>
                <w:kern w:val="3"/>
                <w:sz w:val="24"/>
                <w:szCs w:val="24"/>
                <w:lang w:eastAsia="ja-JP"/>
              </w:rPr>
              <w:t>31.12.</w:t>
            </w:r>
          </w:p>
          <w:p w:rsidR="006036F3" w:rsidRPr="00753D1B" w:rsidRDefault="006036F3" w:rsidP="0035155F">
            <w:pPr>
              <w:ind w:left="-112" w:right="-100"/>
              <w:jc w:val="center"/>
              <w:rPr>
                <w:color w:val="000000"/>
                <w:kern w:val="3"/>
                <w:sz w:val="24"/>
                <w:szCs w:val="24"/>
                <w:lang w:val="de-DE" w:eastAsia="ja-JP"/>
              </w:rPr>
            </w:pPr>
            <w:r w:rsidRPr="00753D1B">
              <w:rPr>
                <w:color w:val="000000"/>
                <w:kern w:val="3"/>
                <w:sz w:val="24"/>
                <w:szCs w:val="24"/>
                <w:lang w:val="de-DE" w:eastAsia="ja-JP"/>
              </w:rPr>
              <w:t>20</w:t>
            </w:r>
            <w:r w:rsidRPr="00753D1B">
              <w:rPr>
                <w:color w:val="000000"/>
                <w:kern w:val="3"/>
                <w:sz w:val="24"/>
                <w:szCs w:val="24"/>
                <w:lang w:eastAsia="ja-JP"/>
              </w:rPr>
              <w:t>24г.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tabs>
                <w:tab w:val="left" w:pos="11907"/>
              </w:tabs>
              <w:jc w:val="center"/>
              <w:outlineLvl w:val="2"/>
              <w:rPr>
                <w:sz w:val="24"/>
                <w:szCs w:val="24"/>
              </w:rPr>
            </w:pPr>
            <w:r w:rsidRPr="00753D1B">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tabs>
                <w:tab w:val="left" w:pos="11907"/>
              </w:tabs>
              <w:jc w:val="center"/>
              <w:outlineLvl w:val="2"/>
              <w:rPr>
                <w:sz w:val="24"/>
                <w:szCs w:val="24"/>
              </w:rPr>
            </w:pPr>
            <w:r w:rsidRPr="00753D1B">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Pr>
                <w:color w:val="000000"/>
                <w:sz w:val="24"/>
                <w:szCs w:val="24"/>
              </w:rPr>
              <w:t>588,80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53D1B" w:rsidRDefault="006036F3" w:rsidP="0035155F">
            <w:pPr>
              <w:jc w:val="center"/>
              <w:rPr>
                <w:color w:val="000000"/>
                <w:sz w:val="24"/>
                <w:szCs w:val="24"/>
              </w:rPr>
            </w:pPr>
            <w:r w:rsidRPr="00753D1B">
              <w:rPr>
                <w:color w:val="000000"/>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Pr="00753D1B" w:rsidRDefault="006036F3" w:rsidP="0035155F">
            <w:pPr>
              <w:jc w:val="center"/>
              <w:rPr>
                <w:color w:val="000000"/>
                <w:sz w:val="24"/>
                <w:szCs w:val="24"/>
              </w:rPr>
            </w:pPr>
            <w:r>
              <w:rPr>
                <w:color w:val="000000"/>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1.3.</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color w:val="000000"/>
                <w:kern w:val="3"/>
                <w:sz w:val="24"/>
                <w:szCs w:val="24"/>
                <w:u w:val="single"/>
                <w:lang w:eastAsia="ja-JP"/>
              </w:rPr>
            </w:pPr>
            <w:r w:rsidRPr="00074B63">
              <w:rPr>
                <w:color w:val="000000"/>
                <w:kern w:val="3"/>
                <w:sz w:val="24"/>
                <w:szCs w:val="24"/>
                <w:u w:val="single"/>
                <w:lang w:eastAsia="ja-JP"/>
              </w:rPr>
              <w:t xml:space="preserve">Основное мероприятие: </w:t>
            </w:r>
          </w:p>
          <w:p w:rsidR="006036F3" w:rsidRPr="00074B63" w:rsidRDefault="006036F3" w:rsidP="0035155F">
            <w:pPr>
              <w:jc w:val="both"/>
              <w:rPr>
                <w:color w:val="000000"/>
                <w:kern w:val="3"/>
                <w:sz w:val="24"/>
                <w:szCs w:val="24"/>
                <w:lang w:eastAsia="ja-JP"/>
              </w:rPr>
            </w:pPr>
            <w:r w:rsidRPr="00074B63">
              <w:rPr>
                <w:color w:val="000000"/>
                <w:kern w:val="3"/>
                <w:sz w:val="24"/>
                <w:szCs w:val="24"/>
                <w:lang w:eastAsia="ja-JP"/>
              </w:rPr>
              <w:t xml:space="preserve">"Повышение  доступности спортивных объектов для </w:t>
            </w:r>
            <w:r w:rsidRPr="00074B63">
              <w:rPr>
                <w:color w:val="000000"/>
                <w:kern w:val="3"/>
                <w:sz w:val="24"/>
                <w:szCs w:val="24"/>
                <w:lang w:eastAsia="ja-JP"/>
              </w:rPr>
              <w:lastRenderedPageBreak/>
              <w:t>инвалидов и других маломобильных групп населения"</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both"/>
              <w:rPr>
                <w:sz w:val="24"/>
                <w:szCs w:val="24"/>
              </w:rPr>
            </w:pPr>
            <w:r w:rsidRPr="00074B63">
              <w:rPr>
                <w:sz w:val="24"/>
                <w:szCs w:val="24"/>
              </w:rPr>
              <w:lastRenderedPageBreak/>
              <w:t>Управление культуры, спорта и молодежной политики администра</w:t>
            </w:r>
            <w:r w:rsidRPr="00074B63">
              <w:rPr>
                <w:sz w:val="24"/>
                <w:szCs w:val="24"/>
              </w:rPr>
              <w:lastRenderedPageBreak/>
              <w:t xml:space="preserve">ции </w:t>
            </w:r>
            <w:proofErr w:type="spellStart"/>
            <w:r w:rsidRPr="00074B63">
              <w:rPr>
                <w:sz w:val="24"/>
                <w:szCs w:val="24"/>
              </w:rPr>
              <w:t>Тайшетского</w:t>
            </w:r>
            <w:proofErr w:type="spellEnd"/>
            <w:r w:rsidRPr="00074B63">
              <w:rPr>
                <w:sz w:val="24"/>
                <w:szCs w:val="24"/>
              </w:rPr>
              <w:t xml:space="preserve"> района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Pr>
                <w:color w:val="000000"/>
                <w:kern w:val="3"/>
                <w:sz w:val="24"/>
                <w:szCs w:val="24"/>
                <w:lang w:eastAsia="ja-JP"/>
              </w:rPr>
              <w:lastRenderedPageBreak/>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 xml:space="preserve">23г. </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23г.</w:t>
            </w:r>
            <w:r w:rsidRPr="00074B63">
              <w:rPr>
                <w:color w:val="000000"/>
                <w:kern w:val="3"/>
                <w:sz w:val="24"/>
                <w:szCs w:val="24"/>
                <w:lang w:eastAsia="ja-JP"/>
              </w:rPr>
              <w:t xml:space="preserve"> </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rPr>
                <w:sz w:val="24"/>
                <w:szCs w:val="24"/>
              </w:rPr>
            </w:pPr>
          </w:p>
          <w:p w:rsidR="006036F3" w:rsidRPr="00074B63" w:rsidRDefault="006036F3" w:rsidP="0035155F">
            <w:pPr>
              <w:spacing w:line="28" w:lineRule="atLeast"/>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spacing w:line="28" w:lineRule="atLeast"/>
              <w:jc w:val="center"/>
              <w:rPr>
                <w:color w:val="000000"/>
                <w:sz w:val="24"/>
                <w:szCs w:val="24"/>
              </w:rPr>
            </w:pPr>
          </w:p>
          <w:p w:rsidR="006036F3" w:rsidRPr="00074B63" w:rsidRDefault="006036F3" w:rsidP="0035155F">
            <w:pPr>
              <w:spacing w:line="28" w:lineRule="atLeast"/>
              <w:rPr>
                <w:color w:val="000000"/>
                <w:sz w:val="24"/>
                <w:szCs w:val="24"/>
              </w:rPr>
            </w:pPr>
            <w:r>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spacing w:line="28" w:lineRule="atLeast"/>
              <w:rPr>
                <w:sz w:val="24"/>
                <w:szCs w:val="24"/>
              </w:rPr>
            </w:pPr>
          </w:p>
          <w:p w:rsidR="006036F3" w:rsidRPr="00074B63" w:rsidRDefault="006036F3" w:rsidP="0035155F">
            <w:pPr>
              <w:spacing w:line="28" w:lineRule="atLeast"/>
              <w:rPr>
                <w:sz w:val="24"/>
                <w:szCs w:val="24"/>
              </w:rPr>
            </w:pPr>
            <w:r>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spacing w:line="28" w:lineRule="atLeast"/>
              <w:rPr>
                <w:sz w:val="24"/>
                <w:szCs w:val="24"/>
              </w:rPr>
            </w:pPr>
          </w:p>
          <w:p w:rsidR="006036F3" w:rsidRPr="00074B63" w:rsidRDefault="006036F3" w:rsidP="0035155F">
            <w:pPr>
              <w:spacing w:line="28" w:lineRule="atLeast"/>
              <w:rPr>
                <w:sz w:val="24"/>
                <w:szCs w:val="24"/>
              </w:rPr>
            </w:pPr>
            <w:r>
              <w:rPr>
                <w:sz w:val="24"/>
                <w:szCs w:val="24"/>
              </w:rPr>
              <w:t>64,50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rPr>
                <w:sz w:val="24"/>
                <w:szCs w:val="24"/>
              </w:rPr>
            </w:pPr>
          </w:p>
          <w:p w:rsidR="006036F3" w:rsidRPr="00074B63" w:rsidRDefault="006036F3" w:rsidP="0035155F">
            <w:pPr>
              <w:spacing w:line="28" w:lineRule="atLeast"/>
              <w:rPr>
                <w:sz w:val="24"/>
                <w:szCs w:val="24"/>
              </w:rPr>
            </w:pPr>
            <w:r w:rsidRPr="00074B63">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Pr="00074B63" w:rsidRDefault="006036F3" w:rsidP="0035155F">
            <w:pPr>
              <w:spacing w:line="28" w:lineRule="atLeast"/>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lastRenderedPageBreak/>
              <w:t>1.3.1</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Устройство пандуса (подъемного устройства)  в МБУ </w:t>
            </w:r>
            <w:r>
              <w:rPr>
                <w:color w:val="000000"/>
                <w:kern w:val="3"/>
                <w:sz w:val="24"/>
                <w:szCs w:val="24"/>
                <w:lang w:eastAsia="ja-JP"/>
              </w:rPr>
              <w:t xml:space="preserve">ДО </w:t>
            </w:r>
            <w:r w:rsidRPr="00074B63">
              <w:rPr>
                <w:color w:val="000000"/>
                <w:kern w:val="3"/>
                <w:sz w:val="24"/>
                <w:szCs w:val="24"/>
                <w:lang w:eastAsia="ja-JP"/>
              </w:rPr>
              <w:t xml:space="preserve">ДЮСШ </w:t>
            </w:r>
            <w:proofErr w:type="spellStart"/>
            <w:r w:rsidRPr="00074B63">
              <w:rPr>
                <w:color w:val="000000"/>
                <w:kern w:val="3"/>
                <w:sz w:val="24"/>
                <w:szCs w:val="24"/>
                <w:lang w:eastAsia="ja-JP"/>
              </w:rPr>
              <w:t>г</w:t>
            </w:r>
            <w:proofErr w:type="gramStart"/>
            <w:r w:rsidRPr="00074B63">
              <w:rPr>
                <w:color w:val="000000"/>
                <w:kern w:val="3"/>
                <w:sz w:val="24"/>
                <w:szCs w:val="24"/>
                <w:lang w:eastAsia="ja-JP"/>
              </w:rPr>
              <w:t>.Т</w:t>
            </w:r>
            <w:proofErr w:type="gramEnd"/>
            <w:r w:rsidRPr="00074B63">
              <w:rPr>
                <w:color w:val="000000"/>
                <w:kern w:val="3"/>
                <w:sz w:val="24"/>
                <w:szCs w:val="24"/>
                <w:lang w:eastAsia="ja-JP"/>
              </w:rPr>
              <w:t>айшета</w:t>
            </w:r>
            <w:proofErr w:type="spellEnd"/>
            <w:r w:rsidRPr="00074B63">
              <w:rPr>
                <w:color w:val="000000"/>
                <w:kern w:val="3"/>
                <w:sz w:val="24"/>
                <w:szCs w:val="24"/>
                <w:lang w:eastAsia="ja-JP"/>
              </w:rPr>
              <w:t xml:space="preserve"> на центральном входе здания лыжной базы по адресу: </w:t>
            </w:r>
            <w:proofErr w:type="spellStart"/>
            <w:r w:rsidRPr="00074B63">
              <w:rPr>
                <w:color w:val="000000"/>
                <w:kern w:val="3"/>
                <w:sz w:val="24"/>
                <w:szCs w:val="24"/>
                <w:lang w:eastAsia="ja-JP"/>
              </w:rPr>
              <w:t>г.Тайшет</w:t>
            </w:r>
            <w:proofErr w:type="spellEnd"/>
            <w:r w:rsidRPr="00074B63">
              <w:rPr>
                <w:color w:val="000000"/>
                <w:kern w:val="3"/>
                <w:sz w:val="24"/>
                <w:szCs w:val="24"/>
                <w:lang w:eastAsia="ja-JP"/>
              </w:rPr>
              <w:t xml:space="preserve">, </w:t>
            </w:r>
            <w:proofErr w:type="spellStart"/>
            <w:r w:rsidRPr="00074B63">
              <w:rPr>
                <w:color w:val="000000"/>
                <w:kern w:val="3"/>
                <w:sz w:val="24"/>
                <w:szCs w:val="24"/>
                <w:lang w:eastAsia="ja-JP"/>
              </w:rPr>
              <w:t>ул.Северная</w:t>
            </w:r>
            <w:proofErr w:type="spellEnd"/>
            <w:r w:rsidRPr="00074B63">
              <w:rPr>
                <w:color w:val="000000"/>
                <w:kern w:val="3"/>
                <w:sz w:val="24"/>
                <w:szCs w:val="24"/>
                <w:lang w:eastAsia="ja-JP"/>
              </w:rPr>
              <w:t xml:space="preserve">, 1 А </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0" w:lineRule="atLeast"/>
              <w:jc w:val="both"/>
              <w:rPr>
                <w:sz w:val="24"/>
                <w:szCs w:val="24"/>
              </w:rPr>
            </w:pPr>
            <w:r w:rsidRPr="00074B63">
              <w:rPr>
                <w:sz w:val="24"/>
                <w:szCs w:val="24"/>
              </w:rPr>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23</w:t>
            </w:r>
            <w:r w:rsidRPr="00074B63">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23</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color w:val="000000"/>
                <w:sz w:val="24"/>
                <w:szCs w:val="24"/>
              </w:rPr>
            </w:pPr>
            <w:r>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color w:val="000000"/>
                <w:sz w:val="24"/>
                <w:szCs w:val="24"/>
              </w:rPr>
            </w:pPr>
            <w:r>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Default="006036F3" w:rsidP="0035155F">
            <w:pPr>
              <w:jc w:val="center"/>
              <w:rPr>
                <w:color w:val="000000"/>
                <w:sz w:val="24"/>
                <w:szCs w:val="24"/>
              </w:rPr>
            </w:pPr>
          </w:p>
          <w:p w:rsidR="006036F3" w:rsidRPr="00074B63" w:rsidRDefault="006036F3" w:rsidP="0035155F">
            <w:pPr>
              <w:jc w:val="center"/>
              <w:rPr>
                <w:color w:val="000000"/>
                <w:sz w:val="24"/>
                <w:szCs w:val="24"/>
              </w:rPr>
            </w:pPr>
            <w:r>
              <w:rPr>
                <w:color w:val="000000"/>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1.3.2.</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Приобретение вспомогательных средств для создания </w:t>
            </w:r>
            <w:proofErr w:type="spellStart"/>
            <w:r w:rsidRPr="00074B63">
              <w:rPr>
                <w:color w:val="000000"/>
                <w:kern w:val="3"/>
                <w:sz w:val="24"/>
                <w:szCs w:val="24"/>
                <w:lang w:eastAsia="ja-JP"/>
              </w:rPr>
              <w:t>безбарьерной</w:t>
            </w:r>
            <w:proofErr w:type="spellEnd"/>
            <w:r w:rsidRPr="00074B63">
              <w:rPr>
                <w:color w:val="000000"/>
                <w:kern w:val="3"/>
                <w:sz w:val="24"/>
                <w:szCs w:val="24"/>
                <w:lang w:eastAsia="ja-JP"/>
              </w:rPr>
              <w:t xml:space="preserve"> среды жизнедеятельности инвалидов и других маломобильных групп населения в МБУ</w:t>
            </w:r>
            <w:r>
              <w:rPr>
                <w:color w:val="000000"/>
                <w:kern w:val="3"/>
                <w:sz w:val="24"/>
                <w:szCs w:val="24"/>
                <w:lang w:eastAsia="ja-JP"/>
              </w:rPr>
              <w:t xml:space="preserve">ДО </w:t>
            </w:r>
            <w:r w:rsidRPr="00074B63">
              <w:rPr>
                <w:color w:val="000000"/>
                <w:kern w:val="3"/>
                <w:sz w:val="24"/>
                <w:szCs w:val="24"/>
                <w:lang w:eastAsia="ja-JP"/>
              </w:rPr>
              <w:t xml:space="preserve">ДЮСШ </w:t>
            </w:r>
            <w:proofErr w:type="spellStart"/>
            <w:r w:rsidRPr="00074B63">
              <w:rPr>
                <w:color w:val="000000"/>
                <w:kern w:val="3"/>
                <w:sz w:val="24"/>
                <w:szCs w:val="24"/>
                <w:lang w:eastAsia="ja-JP"/>
              </w:rPr>
              <w:t>г</w:t>
            </w:r>
            <w:proofErr w:type="gramStart"/>
            <w:r w:rsidRPr="00074B63">
              <w:rPr>
                <w:color w:val="000000"/>
                <w:kern w:val="3"/>
                <w:sz w:val="24"/>
                <w:szCs w:val="24"/>
                <w:lang w:eastAsia="ja-JP"/>
              </w:rPr>
              <w:t>.Т</w:t>
            </w:r>
            <w:proofErr w:type="gramEnd"/>
            <w:r w:rsidRPr="00074B63">
              <w:rPr>
                <w:color w:val="000000"/>
                <w:kern w:val="3"/>
                <w:sz w:val="24"/>
                <w:szCs w:val="24"/>
                <w:lang w:eastAsia="ja-JP"/>
              </w:rPr>
              <w:t>айшета</w:t>
            </w:r>
            <w:proofErr w:type="spellEnd"/>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0" w:lineRule="atLeast"/>
              <w:jc w:val="both"/>
              <w:rPr>
                <w:sz w:val="24"/>
                <w:szCs w:val="24"/>
              </w:rPr>
            </w:pPr>
            <w:r w:rsidRPr="00074B63">
              <w:rPr>
                <w:sz w:val="24"/>
                <w:szCs w:val="24"/>
              </w:rPr>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23</w:t>
            </w:r>
            <w:r w:rsidRPr="00074B63">
              <w:rPr>
                <w:color w:val="000000"/>
                <w:kern w:val="3"/>
                <w:sz w:val="24"/>
                <w:szCs w:val="24"/>
                <w:lang w:eastAsia="ja-JP"/>
              </w:rPr>
              <w:t xml:space="preserve">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23</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 xml:space="preserve">  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1.3.3.</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Приобретение вспомогательных средств для создания </w:t>
            </w:r>
            <w:proofErr w:type="spellStart"/>
            <w:r w:rsidRPr="00074B63">
              <w:rPr>
                <w:color w:val="000000"/>
                <w:kern w:val="3"/>
                <w:sz w:val="24"/>
                <w:szCs w:val="24"/>
                <w:lang w:eastAsia="ja-JP"/>
              </w:rPr>
              <w:t>безбарьерной</w:t>
            </w:r>
            <w:proofErr w:type="spellEnd"/>
            <w:r w:rsidRPr="00074B63">
              <w:rPr>
                <w:color w:val="000000"/>
                <w:kern w:val="3"/>
                <w:sz w:val="24"/>
                <w:szCs w:val="24"/>
                <w:lang w:eastAsia="ja-JP"/>
              </w:rPr>
              <w:t xml:space="preserve"> среды жизнедеятельности инвалидов и других маломобильных </w:t>
            </w:r>
            <w:r w:rsidRPr="00074B63">
              <w:rPr>
                <w:color w:val="000000"/>
                <w:kern w:val="3"/>
                <w:sz w:val="24"/>
                <w:szCs w:val="24"/>
                <w:lang w:eastAsia="ja-JP"/>
              </w:rPr>
              <w:lastRenderedPageBreak/>
              <w:t>групп населения в МБУ</w:t>
            </w:r>
            <w:r>
              <w:rPr>
                <w:color w:val="000000"/>
                <w:kern w:val="3"/>
                <w:sz w:val="24"/>
                <w:szCs w:val="24"/>
                <w:lang w:eastAsia="ja-JP"/>
              </w:rPr>
              <w:t>ДО</w:t>
            </w:r>
            <w:r w:rsidRPr="00074B63">
              <w:rPr>
                <w:color w:val="000000"/>
                <w:kern w:val="3"/>
                <w:sz w:val="24"/>
                <w:szCs w:val="24"/>
                <w:lang w:eastAsia="ja-JP"/>
              </w:rPr>
              <w:t xml:space="preserve"> ДЮСШ </w:t>
            </w:r>
            <w:proofErr w:type="spellStart"/>
            <w:r w:rsidRPr="00074B63">
              <w:rPr>
                <w:color w:val="000000"/>
                <w:kern w:val="3"/>
                <w:sz w:val="24"/>
                <w:szCs w:val="24"/>
                <w:lang w:eastAsia="ja-JP"/>
              </w:rPr>
              <w:t>г</w:t>
            </w:r>
            <w:proofErr w:type="gramStart"/>
            <w:r w:rsidRPr="00074B63">
              <w:rPr>
                <w:color w:val="000000"/>
                <w:kern w:val="3"/>
                <w:sz w:val="24"/>
                <w:szCs w:val="24"/>
                <w:lang w:eastAsia="ja-JP"/>
              </w:rPr>
              <w:t>.Б</w:t>
            </w:r>
            <w:proofErr w:type="gramEnd"/>
            <w:r w:rsidRPr="00074B63">
              <w:rPr>
                <w:color w:val="000000"/>
                <w:kern w:val="3"/>
                <w:sz w:val="24"/>
                <w:szCs w:val="24"/>
                <w:lang w:eastAsia="ja-JP"/>
              </w:rPr>
              <w:t>ирюсинск</w:t>
            </w:r>
            <w:r>
              <w:rPr>
                <w:color w:val="000000"/>
                <w:kern w:val="3"/>
                <w:sz w:val="24"/>
                <w:szCs w:val="24"/>
                <w:lang w:eastAsia="ja-JP"/>
              </w:rPr>
              <w:t>а</w:t>
            </w:r>
            <w:proofErr w:type="spellEnd"/>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0" w:lineRule="atLeast"/>
              <w:jc w:val="both"/>
              <w:rPr>
                <w:sz w:val="24"/>
                <w:szCs w:val="24"/>
              </w:rPr>
            </w:pPr>
            <w:r w:rsidRPr="00074B63">
              <w:rPr>
                <w:sz w:val="24"/>
                <w:szCs w:val="24"/>
              </w:rPr>
              <w:lastRenderedPageBreak/>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23</w:t>
            </w:r>
            <w:r w:rsidRPr="00074B63">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23</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Pr>
                <w:color w:val="000000"/>
                <w:sz w:val="24"/>
                <w:szCs w:val="24"/>
              </w:rPr>
              <w:t>64,50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Pr="00074B63" w:rsidRDefault="006036F3" w:rsidP="0035155F">
            <w:pPr>
              <w:spacing w:line="28" w:lineRule="atLeast"/>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Pr>
                <w:sz w:val="24"/>
                <w:szCs w:val="24"/>
              </w:rPr>
              <w:lastRenderedPageBreak/>
              <w:t>1.4</w:t>
            </w:r>
            <w:r w:rsidRPr="00074B63">
              <w:rPr>
                <w:sz w:val="24"/>
                <w:szCs w:val="24"/>
              </w:rPr>
              <w:t xml:space="preserve">.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rPr>
                <w:sz w:val="24"/>
                <w:szCs w:val="24"/>
                <w:lang w:eastAsia="ar-SA"/>
              </w:rPr>
            </w:pPr>
            <w:r w:rsidRPr="00074B63">
              <w:rPr>
                <w:sz w:val="24"/>
                <w:szCs w:val="24"/>
                <w:u w:val="single"/>
                <w:lang w:eastAsia="ar-SA"/>
              </w:rPr>
              <w:t>Основное мероприятие:</w:t>
            </w:r>
            <w:r w:rsidRPr="00074B63">
              <w:rPr>
                <w:sz w:val="24"/>
                <w:szCs w:val="24"/>
                <w:lang w:eastAsia="ar-SA"/>
              </w:rPr>
              <w:t xml:space="preserve"> </w:t>
            </w:r>
          </w:p>
          <w:p w:rsidR="006036F3" w:rsidRPr="00074B63" w:rsidRDefault="006036F3" w:rsidP="0035155F">
            <w:pPr>
              <w:rPr>
                <w:sz w:val="24"/>
                <w:szCs w:val="24"/>
                <w:lang w:eastAsia="ar-SA"/>
              </w:rPr>
            </w:pPr>
            <w:r>
              <w:rPr>
                <w:sz w:val="24"/>
                <w:szCs w:val="24"/>
                <w:lang w:eastAsia="ar-SA"/>
              </w:rPr>
              <w:t>"</w:t>
            </w:r>
            <w:r w:rsidRPr="00074B63">
              <w:rPr>
                <w:sz w:val="24"/>
                <w:szCs w:val="24"/>
                <w:lang w:eastAsia="ar-SA"/>
              </w:rPr>
              <w:t>Размещение оборудования и носителей информации, необходимых для обеспечения беспрепятственного доступа инвалидов к объектам инфраструктуры, находящихся в собственности муниципально</w:t>
            </w:r>
            <w:r>
              <w:rPr>
                <w:sz w:val="24"/>
                <w:szCs w:val="24"/>
                <w:lang w:eastAsia="ar-SA"/>
              </w:rPr>
              <w:t>го образования "</w:t>
            </w:r>
            <w:proofErr w:type="spellStart"/>
            <w:r w:rsidRPr="00074B63">
              <w:rPr>
                <w:sz w:val="24"/>
                <w:szCs w:val="24"/>
                <w:lang w:eastAsia="ar-SA"/>
              </w:rPr>
              <w:t>Тайшетский</w:t>
            </w:r>
            <w:proofErr w:type="spellEnd"/>
            <w:r w:rsidRPr="00074B63">
              <w:rPr>
                <w:sz w:val="24"/>
                <w:szCs w:val="24"/>
                <w:lang w:eastAsia="ar-SA"/>
              </w:rPr>
              <w:t xml:space="preserve"> район</w:t>
            </w:r>
            <w:r>
              <w:rPr>
                <w:sz w:val="24"/>
                <w:szCs w:val="24"/>
                <w:lang w:eastAsia="ar-SA"/>
              </w:rPr>
              <w:t>"</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074B63" w:rsidRDefault="006036F3" w:rsidP="0035155F">
            <w:pPr>
              <w:spacing w:line="20" w:lineRule="atLeast"/>
              <w:jc w:val="center"/>
              <w:rPr>
                <w:sz w:val="24"/>
                <w:szCs w:val="24"/>
              </w:rPr>
            </w:pPr>
            <w:r w:rsidRPr="00074B63">
              <w:rPr>
                <w:sz w:val="24"/>
                <w:szCs w:val="24"/>
              </w:rPr>
              <w:t xml:space="preserve">Управление образования администрации </w:t>
            </w:r>
            <w:proofErr w:type="spellStart"/>
            <w:r w:rsidRPr="00074B63">
              <w:rPr>
                <w:sz w:val="24"/>
                <w:szCs w:val="24"/>
              </w:rPr>
              <w:t>Тайшетского</w:t>
            </w:r>
            <w:proofErr w:type="spellEnd"/>
            <w:r w:rsidRPr="00074B63">
              <w:rPr>
                <w:sz w:val="24"/>
                <w:szCs w:val="24"/>
              </w:rPr>
              <w:t xml:space="preserve"> района</w:t>
            </w:r>
            <w:r>
              <w:rPr>
                <w:sz w:val="24"/>
                <w:szCs w:val="24"/>
              </w:rPr>
              <w:t xml:space="preserve">; </w:t>
            </w:r>
            <w:r w:rsidRPr="00074B63">
              <w:rPr>
                <w:sz w:val="24"/>
                <w:szCs w:val="24"/>
              </w:rPr>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r w:rsidRPr="00074B63">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20</w:t>
            </w:r>
            <w:r w:rsidRPr="00074B63">
              <w:rPr>
                <w:color w:val="000000"/>
                <w:kern w:val="3"/>
                <w:sz w:val="24"/>
                <w:szCs w:val="24"/>
                <w:lang w:eastAsia="ja-JP"/>
              </w:rPr>
              <w:t xml:space="preserve">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12" w:right="-100"/>
              <w:jc w:val="center"/>
              <w:rPr>
                <w:color w:val="000000"/>
                <w:kern w:val="3"/>
                <w:sz w:val="24"/>
                <w:szCs w:val="24"/>
                <w:lang w:eastAsia="ja-JP"/>
              </w:rPr>
            </w:pPr>
            <w:r w:rsidRPr="00074B63">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26</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074B63" w:rsidRDefault="006036F3" w:rsidP="0035155F">
            <w:pPr>
              <w:tabs>
                <w:tab w:val="left" w:pos="11907"/>
              </w:tabs>
              <w:jc w:val="center"/>
              <w:outlineLvl w:val="2"/>
              <w:rPr>
                <w:sz w:val="24"/>
                <w:szCs w:val="24"/>
              </w:rPr>
            </w:pPr>
            <w:r w:rsidRPr="00074B63">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p>
          <w:p w:rsidR="006036F3" w:rsidRPr="00074B63" w:rsidRDefault="006036F3" w:rsidP="0035155F">
            <w:pPr>
              <w:rPr>
                <w:sz w:val="24"/>
                <w:szCs w:val="24"/>
              </w:rPr>
            </w:pPr>
            <w:r w:rsidRPr="00074B63">
              <w:rPr>
                <w:sz w:val="24"/>
                <w:szCs w:val="24"/>
              </w:rPr>
              <w:t>72,40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p>
          <w:p w:rsidR="006036F3" w:rsidRPr="00074B63" w:rsidRDefault="006036F3" w:rsidP="0035155F">
            <w:pPr>
              <w:rPr>
                <w:sz w:val="24"/>
                <w:szCs w:val="24"/>
              </w:rPr>
            </w:pPr>
            <w:r>
              <w:rPr>
                <w:sz w:val="24"/>
                <w:szCs w:val="24"/>
              </w:rPr>
              <w:t>100,50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Pr="00074B63" w:rsidRDefault="006036F3" w:rsidP="0035155F">
            <w:pPr>
              <w:spacing w:line="28" w:lineRule="atLeast"/>
              <w:rPr>
                <w:sz w:val="24"/>
                <w:szCs w:val="24"/>
              </w:rPr>
            </w:pPr>
            <w:r>
              <w:rPr>
                <w:sz w:val="24"/>
                <w:szCs w:val="24"/>
              </w:rPr>
              <w:t>122,60</w:t>
            </w: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sz w:val="24"/>
                <w:szCs w:val="24"/>
              </w:rPr>
            </w:pPr>
          </w:p>
          <w:p w:rsidR="006036F3" w:rsidRPr="00074B63" w:rsidRDefault="006036F3" w:rsidP="0035155F">
            <w:pPr>
              <w:rPr>
                <w:sz w:val="24"/>
                <w:szCs w:val="24"/>
              </w:rPr>
            </w:pPr>
            <w:r>
              <w:rPr>
                <w:sz w:val="24"/>
                <w:szCs w:val="24"/>
              </w:rPr>
              <w:t>37,70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sz w:val="24"/>
                <w:szCs w:val="24"/>
              </w:rPr>
            </w:pPr>
          </w:p>
          <w:p w:rsidR="006036F3" w:rsidRPr="00074B63" w:rsidRDefault="006036F3" w:rsidP="0035155F">
            <w:pPr>
              <w:rPr>
                <w:sz w:val="24"/>
                <w:szCs w:val="24"/>
              </w:rPr>
            </w:pPr>
            <w:r w:rsidRPr="00074B63">
              <w:rPr>
                <w:sz w:val="24"/>
                <w:szCs w:val="24"/>
              </w:rPr>
              <w:t>4</w:t>
            </w:r>
            <w:r>
              <w:rPr>
                <w:sz w:val="24"/>
                <w:szCs w:val="24"/>
              </w:rPr>
              <w:t>2,30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sz w:val="24"/>
                <w:szCs w:val="24"/>
              </w:rPr>
            </w:pPr>
          </w:p>
          <w:p w:rsidR="006036F3" w:rsidRPr="00074B63" w:rsidRDefault="006036F3" w:rsidP="0035155F">
            <w:pPr>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rPr>
                <w:sz w:val="24"/>
                <w:szCs w:val="24"/>
              </w:rPr>
            </w:pPr>
          </w:p>
          <w:p w:rsidR="006036F3" w:rsidRPr="00074B63" w:rsidRDefault="006036F3" w:rsidP="0035155F">
            <w:pPr>
              <w:jc w:val="center"/>
              <w:rPr>
                <w:sz w:val="24"/>
                <w:szCs w:val="24"/>
              </w:rPr>
            </w:pPr>
            <w:r>
              <w:rPr>
                <w:sz w:val="24"/>
                <w:szCs w:val="24"/>
              </w:rPr>
              <w:t>0,00</w:t>
            </w:r>
          </w:p>
        </w:tc>
      </w:tr>
      <w:tr w:rsidR="006036F3" w:rsidRPr="00074B63" w:rsidTr="0035155F">
        <w:trPr>
          <w:trHeight w:val="225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Pr>
                <w:sz w:val="24"/>
                <w:szCs w:val="24"/>
              </w:rPr>
              <w:t>1.4</w:t>
            </w:r>
            <w:r w:rsidRPr="00074B63">
              <w:rPr>
                <w:sz w:val="24"/>
                <w:szCs w:val="24"/>
              </w:rPr>
              <w:t>.1</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rPr>
                <w:sz w:val="24"/>
                <w:szCs w:val="24"/>
                <w:lang w:eastAsia="ar-SA"/>
              </w:rPr>
            </w:pPr>
            <w:r>
              <w:rPr>
                <w:sz w:val="24"/>
                <w:szCs w:val="24"/>
                <w:lang w:eastAsia="ar-SA"/>
              </w:rPr>
              <w:t>Мероприятие:</w:t>
            </w:r>
          </w:p>
          <w:p w:rsidR="006036F3" w:rsidRPr="00074B63" w:rsidRDefault="006036F3" w:rsidP="0035155F">
            <w:pPr>
              <w:rPr>
                <w:sz w:val="24"/>
                <w:szCs w:val="24"/>
                <w:lang w:eastAsia="ar-SA"/>
              </w:rPr>
            </w:pPr>
            <w:r>
              <w:rPr>
                <w:sz w:val="24"/>
                <w:szCs w:val="24"/>
                <w:lang w:eastAsia="ar-SA"/>
              </w:rPr>
              <w:t>"</w:t>
            </w:r>
            <w:r w:rsidRPr="00074B63">
              <w:rPr>
                <w:sz w:val="24"/>
                <w:szCs w:val="24"/>
                <w:lang w:eastAsia="ar-SA"/>
              </w:rPr>
              <w:t>Размещение   оборудования и носителей информации для обеспечения доступности инвалидов  МКОУ СОШ № 16 г. Бирюсинска</w:t>
            </w:r>
            <w:r>
              <w:rPr>
                <w:sz w:val="24"/>
                <w:szCs w:val="24"/>
                <w:lang w:eastAsia="ar-SA"/>
              </w:rPr>
              <w:t>"</w:t>
            </w:r>
            <w:r w:rsidRPr="00074B63">
              <w:rPr>
                <w:sz w:val="24"/>
                <w:szCs w:val="24"/>
                <w:lang w:eastAsia="ar-SA"/>
              </w:rPr>
              <w:t xml:space="preserve"> </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center"/>
              <w:rPr>
                <w:sz w:val="24"/>
                <w:szCs w:val="24"/>
              </w:rPr>
            </w:pPr>
            <w:proofErr w:type="spellStart"/>
            <w:proofErr w:type="gramStart"/>
            <w:r w:rsidRPr="00074B63">
              <w:rPr>
                <w:sz w:val="24"/>
                <w:szCs w:val="24"/>
              </w:rPr>
              <w:t>Управле</w:t>
            </w:r>
            <w:r>
              <w:rPr>
                <w:sz w:val="24"/>
                <w:szCs w:val="24"/>
              </w:rPr>
              <w:t>-</w:t>
            </w:r>
            <w:r w:rsidRPr="00074B63">
              <w:rPr>
                <w:sz w:val="24"/>
                <w:szCs w:val="24"/>
              </w:rPr>
              <w:t>ние</w:t>
            </w:r>
            <w:proofErr w:type="spellEnd"/>
            <w:proofErr w:type="gramEnd"/>
            <w:r w:rsidRPr="00074B63">
              <w:rPr>
                <w:sz w:val="24"/>
                <w:szCs w:val="24"/>
              </w:rPr>
              <w:t xml:space="preserve"> </w:t>
            </w:r>
            <w:proofErr w:type="spellStart"/>
            <w:r w:rsidRPr="00074B63">
              <w:rPr>
                <w:sz w:val="24"/>
                <w:szCs w:val="24"/>
              </w:rPr>
              <w:t>образова</w:t>
            </w:r>
            <w:r>
              <w:rPr>
                <w:sz w:val="24"/>
                <w:szCs w:val="24"/>
              </w:rPr>
              <w:t>-</w:t>
            </w:r>
            <w:r w:rsidRPr="00074B63">
              <w:rPr>
                <w:sz w:val="24"/>
                <w:szCs w:val="24"/>
              </w:rPr>
              <w:t>ния</w:t>
            </w:r>
            <w:proofErr w:type="spellEnd"/>
            <w:r w:rsidRPr="00074B63">
              <w:rPr>
                <w:sz w:val="24"/>
                <w:szCs w:val="24"/>
              </w:rPr>
              <w:t xml:space="preserve">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sidRPr="00074B63">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22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sidRPr="00074B63">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22</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074B63" w:rsidRDefault="006036F3" w:rsidP="0035155F">
            <w:pPr>
              <w:tabs>
                <w:tab w:val="left" w:pos="11907"/>
              </w:tabs>
              <w:jc w:val="center"/>
              <w:outlineLvl w:val="2"/>
              <w:rPr>
                <w:sz w:val="24"/>
                <w:szCs w:val="24"/>
              </w:rPr>
            </w:pPr>
            <w:r w:rsidRPr="00074B63">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r>
              <w:rPr>
                <w:sz w:val="24"/>
                <w:szCs w:val="24"/>
              </w:rPr>
              <w:t>40,00</w:t>
            </w: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Pr="00074B63" w:rsidRDefault="006036F3" w:rsidP="0035155F">
            <w:pPr>
              <w:jc w:val="center"/>
              <w:rPr>
                <w:sz w:val="24"/>
                <w:szCs w:val="24"/>
              </w:rPr>
            </w:pPr>
            <w:r>
              <w:rPr>
                <w:sz w:val="24"/>
                <w:szCs w:val="24"/>
              </w:rPr>
              <w:t>0,00</w:t>
            </w:r>
          </w:p>
        </w:tc>
      </w:tr>
      <w:tr w:rsidR="006036F3" w:rsidRPr="00074B63" w:rsidTr="0035155F">
        <w:trPr>
          <w:trHeight w:val="278"/>
          <w:jc w:val="center"/>
        </w:trPr>
        <w:tc>
          <w:tcPr>
            <w:tcW w:w="265" w:type="pct"/>
            <w:tcBorders>
              <w:top w:val="single" w:sz="4" w:space="0" w:color="auto"/>
              <w:left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Pr>
                <w:sz w:val="24"/>
                <w:szCs w:val="24"/>
              </w:rPr>
              <w:t>1.4</w:t>
            </w:r>
            <w:r w:rsidRPr="00074B63">
              <w:rPr>
                <w:sz w:val="24"/>
                <w:szCs w:val="24"/>
              </w:rPr>
              <w:t>.2</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rPr>
                <w:sz w:val="24"/>
                <w:szCs w:val="24"/>
                <w:lang w:eastAsia="ar-SA"/>
              </w:rPr>
            </w:pPr>
            <w:r>
              <w:rPr>
                <w:sz w:val="24"/>
                <w:szCs w:val="24"/>
                <w:lang w:eastAsia="ar-SA"/>
              </w:rPr>
              <w:t>Мероприятие:</w:t>
            </w:r>
          </w:p>
          <w:p w:rsidR="006036F3" w:rsidRPr="00074B63" w:rsidRDefault="006036F3" w:rsidP="0035155F">
            <w:pPr>
              <w:rPr>
                <w:sz w:val="24"/>
                <w:szCs w:val="24"/>
                <w:lang w:eastAsia="ar-SA"/>
              </w:rPr>
            </w:pPr>
            <w:r>
              <w:rPr>
                <w:sz w:val="24"/>
                <w:szCs w:val="24"/>
                <w:lang w:eastAsia="ar-SA"/>
              </w:rPr>
              <w:t>"</w:t>
            </w:r>
            <w:r w:rsidRPr="00074B63">
              <w:rPr>
                <w:sz w:val="24"/>
                <w:szCs w:val="24"/>
                <w:lang w:eastAsia="ar-SA"/>
              </w:rPr>
              <w:t xml:space="preserve">Размещение   оборудования и носителей информации для </w:t>
            </w:r>
            <w:r w:rsidRPr="00074B63">
              <w:rPr>
                <w:sz w:val="24"/>
                <w:szCs w:val="24"/>
                <w:lang w:eastAsia="ar-SA"/>
              </w:rPr>
              <w:lastRenderedPageBreak/>
              <w:t xml:space="preserve">обеспечения доступности инвалидов  МКОУ </w:t>
            </w:r>
            <w:proofErr w:type="spellStart"/>
            <w:r w:rsidRPr="00074B63">
              <w:rPr>
                <w:sz w:val="24"/>
                <w:szCs w:val="24"/>
                <w:lang w:eastAsia="ar-SA"/>
              </w:rPr>
              <w:t>Шиткинской</w:t>
            </w:r>
            <w:proofErr w:type="spellEnd"/>
            <w:r w:rsidRPr="00074B63">
              <w:rPr>
                <w:sz w:val="24"/>
                <w:szCs w:val="24"/>
                <w:lang w:eastAsia="ar-SA"/>
              </w:rPr>
              <w:t xml:space="preserve">  СОШ  (</w:t>
            </w:r>
            <w:proofErr w:type="spellStart"/>
            <w:r w:rsidRPr="00074B63">
              <w:rPr>
                <w:sz w:val="24"/>
                <w:szCs w:val="24"/>
                <w:lang w:eastAsia="ar-SA"/>
              </w:rPr>
              <w:t>Нижнезаимской</w:t>
            </w:r>
            <w:proofErr w:type="spellEnd"/>
            <w:r w:rsidRPr="00074B63">
              <w:rPr>
                <w:sz w:val="24"/>
                <w:szCs w:val="24"/>
                <w:lang w:eastAsia="ar-SA"/>
              </w:rPr>
              <w:t xml:space="preserve"> ООШ)</w:t>
            </w:r>
            <w:r>
              <w:rPr>
                <w:sz w:val="24"/>
                <w:szCs w:val="24"/>
                <w:lang w:eastAsia="ar-SA"/>
              </w:rPr>
              <w:t>"</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center"/>
              <w:rPr>
                <w:sz w:val="24"/>
                <w:szCs w:val="24"/>
              </w:rPr>
            </w:pPr>
            <w:proofErr w:type="spellStart"/>
            <w:proofErr w:type="gramStart"/>
            <w:r w:rsidRPr="00074B63">
              <w:rPr>
                <w:sz w:val="24"/>
                <w:szCs w:val="24"/>
              </w:rPr>
              <w:lastRenderedPageBreak/>
              <w:t>Управле</w:t>
            </w:r>
            <w:r>
              <w:rPr>
                <w:sz w:val="24"/>
                <w:szCs w:val="24"/>
              </w:rPr>
              <w:t>-</w:t>
            </w:r>
            <w:r w:rsidRPr="00074B63">
              <w:rPr>
                <w:sz w:val="24"/>
                <w:szCs w:val="24"/>
              </w:rPr>
              <w:t>ние</w:t>
            </w:r>
            <w:proofErr w:type="spellEnd"/>
            <w:proofErr w:type="gramEnd"/>
            <w:r w:rsidRPr="00074B63">
              <w:rPr>
                <w:sz w:val="24"/>
                <w:szCs w:val="24"/>
              </w:rPr>
              <w:t xml:space="preserve"> </w:t>
            </w:r>
            <w:proofErr w:type="spellStart"/>
            <w:r w:rsidRPr="00074B63">
              <w:rPr>
                <w:sz w:val="24"/>
                <w:szCs w:val="24"/>
              </w:rPr>
              <w:t>образова</w:t>
            </w:r>
            <w:r>
              <w:rPr>
                <w:sz w:val="24"/>
                <w:szCs w:val="24"/>
              </w:rPr>
              <w:t>-</w:t>
            </w:r>
            <w:r w:rsidRPr="00074B63">
              <w:rPr>
                <w:sz w:val="24"/>
                <w:szCs w:val="24"/>
              </w:rPr>
              <w:t>ния</w:t>
            </w:r>
            <w:proofErr w:type="spellEnd"/>
            <w:r w:rsidRPr="00074B63">
              <w:rPr>
                <w:sz w:val="24"/>
                <w:szCs w:val="24"/>
              </w:rPr>
              <w:t xml:space="preserve"> администра</w:t>
            </w:r>
            <w:r w:rsidRPr="00074B63">
              <w:rPr>
                <w:sz w:val="24"/>
                <w:szCs w:val="24"/>
              </w:rPr>
              <w:lastRenderedPageBreak/>
              <w:t xml:space="preserve">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sidRPr="00074B63">
              <w:rPr>
                <w:color w:val="000000"/>
                <w:kern w:val="3"/>
                <w:sz w:val="24"/>
                <w:szCs w:val="24"/>
                <w:lang w:eastAsia="ja-JP"/>
              </w:rPr>
              <w:lastRenderedPageBreak/>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22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sidRPr="00074B63">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22</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074B63" w:rsidRDefault="006036F3" w:rsidP="0035155F">
            <w:pPr>
              <w:tabs>
                <w:tab w:val="left" w:pos="11907"/>
              </w:tabs>
              <w:jc w:val="center"/>
              <w:outlineLvl w:val="2"/>
              <w:rPr>
                <w:sz w:val="24"/>
                <w:szCs w:val="24"/>
              </w:rPr>
            </w:pPr>
            <w:r w:rsidRPr="00074B63">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spacing w:line="28" w:lineRule="atLeast"/>
              <w:rPr>
                <w:sz w:val="24"/>
                <w:szCs w:val="24"/>
              </w:rPr>
            </w:pPr>
          </w:p>
          <w:p w:rsidR="006036F3" w:rsidRPr="00074B63" w:rsidRDefault="006036F3" w:rsidP="0035155F">
            <w:pPr>
              <w:spacing w:line="28" w:lineRule="atLeast"/>
              <w:rPr>
                <w:sz w:val="24"/>
                <w:szCs w:val="24"/>
              </w:rPr>
            </w:pPr>
            <w:r>
              <w:rPr>
                <w:sz w:val="24"/>
                <w:szCs w:val="24"/>
              </w:rPr>
              <w:t>30,00</w:t>
            </w: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lastRenderedPageBreak/>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rPr>
                <w:sz w:val="24"/>
                <w:szCs w:val="24"/>
              </w:rPr>
            </w:pPr>
          </w:p>
          <w:p w:rsidR="006036F3" w:rsidRPr="00074B63" w:rsidRDefault="006036F3" w:rsidP="0035155F">
            <w:pPr>
              <w:rPr>
                <w:sz w:val="24"/>
                <w:szCs w:val="24"/>
              </w:rPr>
            </w:pPr>
            <w:r>
              <w:rPr>
                <w:sz w:val="24"/>
                <w:szCs w:val="24"/>
              </w:rPr>
              <w:t>0,00</w:t>
            </w:r>
          </w:p>
        </w:tc>
      </w:tr>
      <w:tr w:rsidR="006036F3" w:rsidRPr="00074B63" w:rsidTr="0035155F">
        <w:trPr>
          <w:trHeight w:val="505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677490" w:rsidRDefault="006036F3" w:rsidP="0035155F">
            <w:pPr>
              <w:tabs>
                <w:tab w:val="left" w:pos="11907"/>
              </w:tabs>
              <w:jc w:val="center"/>
              <w:outlineLvl w:val="2"/>
              <w:rPr>
                <w:sz w:val="24"/>
                <w:szCs w:val="24"/>
              </w:rPr>
            </w:pPr>
            <w:r w:rsidRPr="00677490">
              <w:rPr>
                <w:sz w:val="24"/>
                <w:szCs w:val="24"/>
              </w:rPr>
              <w:lastRenderedPageBreak/>
              <w:t>1.4.3.</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6036F3" w:rsidRDefault="006036F3" w:rsidP="0035155F">
            <w:pPr>
              <w:rPr>
                <w:sz w:val="24"/>
                <w:szCs w:val="24"/>
                <w:lang w:eastAsia="ar-SA"/>
              </w:rPr>
            </w:pPr>
            <w:r>
              <w:rPr>
                <w:sz w:val="24"/>
                <w:szCs w:val="24"/>
                <w:lang w:eastAsia="ar-SA"/>
              </w:rPr>
              <w:t>Мероприятие:</w:t>
            </w:r>
          </w:p>
          <w:p w:rsidR="006036F3" w:rsidRPr="00677490" w:rsidRDefault="006036F3" w:rsidP="0035155F">
            <w:pPr>
              <w:jc w:val="both"/>
              <w:rPr>
                <w:color w:val="000000"/>
                <w:kern w:val="3"/>
                <w:sz w:val="24"/>
                <w:szCs w:val="24"/>
                <w:lang w:eastAsia="ja-JP"/>
              </w:rPr>
            </w:pPr>
            <w:r>
              <w:rPr>
                <w:sz w:val="24"/>
                <w:szCs w:val="24"/>
                <w:lang w:eastAsia="ar-SA"/>
              </w:rPr>
              <w:t>"</w:t>
            </w:r>
            <w:r w:rsidRPr="00677490">
              <w:rPr>
                <w:color w:val="000000"/>
                <w:kern w:val="3"/>
                <w:sz w:val="24"/>
                <w:szCs w:val="24"/>
                <w:lang w:eastAsia="ja-JP"/>
              </w:rPr>
              <w:t xml:space="preserve">Приобретение вспомогательных средств, носителей информации для создания </w:t>
            </w:r>
            <w:proofErr w:type="spellStart"/>
            <w:r w:rsidRPr="00677490">
              <w:rPr>
                <w:color w:val="000000"/>
                <w:kern w:val="3"/>
                <w:sz w:val="24"/>
                <w:szCs w:val="24"/>
                <w:lang w:eastAsia="ja-JP"/>
              </w:rPr>
              <w:t>безбарьерной</w:t>
            </w:r>
            <w:proofErr w:type="spellEnd"/>
            <w:r w:rsidRPr="00677490">
              <w:rPr>
                <w:color w:val="000000"/>
                <w:kern w:val="3"/>
                <w:sz w:val="24"/>
                <w:szCs w:val="24"/>
                <w:lang w:eastAsia="ja-JP"/>
              </w:rPr>
              <w:t xml:space="preserve"> среды жизнедеятельности инвалидов и других  маломобильных  групп населения в МБУК МРДК "Юбилейный" (структурное подразделение Центр культуры и досуга "Надежда" </w:t>
            </w:r>
            <w:proofErr w:type="spellStart"/>
            <w:r w:rsidRPr="00677490">
              <w:rPr>
                <w:color w:val="000000"/>
                <w:kern w:val="3"/>
                <w:sz w:val="24"/>
                <w:szCs w:val="24"/>
                <w:lang w:eastAsia="ja-JP"/>
              </w:rPr>
              <w:t>г</w:t>
            </w:r>
            <w:proofErr w:type="gramStart"/>
            <w:r w:rsidRPr="00677490">
              <w:rPr>
                <w:color w:val="000000"/>
                <w:kern w:val="3"/>
                <w:sz w:val="24"/>
                <w:szCs w:val="24"/>
                <w:lang w:eastAsia="ja-JP"/>
              </w:rPr>
              <w:t>.Б</w:t>
            </w:r>
            <w:proofErr w:type="gramEnd"/>
            <w:r w:rsidRPr="00677490">
              <w:rPr>
                <w:color w:val="000000"/>
                <w:kern w:val="3"/>
                <w:sz w:val="24"/>
                <w:szCs w:val="24"/>
                <w:lang w:eastAsia="ja-JP"/>
              </w:rPr>
              <w:t>ирюсинск</w:t>
            </w:r>
            <w:proofErr w:type="spellEnd"/>
            <w:r w:rsidRPr="00677490">
              <w:rPr>
                <w:color w:val="000000"/>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677490" w:rsidRDefault="006036F3" w:rsidP="0035155F">
            <w:pPr>
              <w:spacing w:line="20" w:lineRule="atLeast"/>
              <w:jc w:val="both"/>
              <w:rPr>
                <w:sz w:val="24"/>
                <w:szCs w:val="24"/>
              </w:rPr>
            </w:pPr>
            <w:r w:rsidRPr="00677490">
              <w:rPr>
                <w:sz w:val="24"/>
                <w:szCs w:val="24"/>
              </w:rPr>
              <w:t xml:space="preserve">Управление культуры, спорта и молодежной политики администрации </w:t>
            </w:r>
            <w:proofErr w:type="spellStart"/>
            <w:r w:rsidRPr="00677490">
              <w:rPr>
                <w:sz w:val="24"/>
                <w:szCs w:val="24"/>
              </w:rPr>
              <w:t>Тайшетского</w:t>
            </w:r>
            <w:proofErr w:type="spellEnd"/>
            <w:r w:rsidRPr="00677490">
              <w:rPr>
                <w:sz w:val="24"/>
                <w:szCs w:val="24"/>
              </w:rPr>
              <w:t xml:space="preserve"> района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677490"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677490">
              <w:rPr>
                <w:color w:val="000000"/>
                <w:kern w:val="3"/>
                <w:sz w:val="24"/>
                <w:szCs w:val="24"/>
                <w:lang w:eastAsia="ja-JP"/>
              </w:rPr>
              <w:t>01.01.</w:t>
            </w:r>
          </w:p>
          <w:p w:rsidR="006036F3" w:rsidRPr="00677490" w:rsidRDefault="006036F3" w:rsidP="0035155F">
            <w:pPr>
              <w:ind w:left="-108" w:right="-104"/>
              <w:jc w:val="center"/>
              <w:rPr>
                <w:color w:val="000000"/>
                <w:kern w:val="3"/>
                <w:sz w:val="24"/>
                <w:szCs w:val="24"/>
                <w:lang w:val="de-DE" w:eastAsia="ja-JP"/>
              </w:rPr>
            </w:pPr>
            <w:r w:rsidRPr="00677490">
              <w:rPr>
                <w:color w:val="000000"/>
                <w:kern w:val="3"/>
                <w:sz w:val="24"/>
                <w:szCs w:val="24"/>
                <w:lang w:val="de-DE" w:eastAsia="ja-JP"/>
              </w:rPr>
              <w:t>20</w:t>
            </w:r>
            <w:r w:rsidRPr="00677490">
              <w:rPr>
                <w:color w:val="000000"/>
                <w:kern w:val="3"/>
                <w:sz w:val="24"/>
                <w:szCs w:val="24"/>
                <w:lang w:eastAsia="ja-JP"/>
              </w:rPr>
              <w:t>20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r w:rsidRPr="00716B47">
              <w:rPr>
                <w:color w:val="000000"/>
                <w:kern w:val="3"/>
                <w:sz w:val="24"/>
                <w:szCs w:val="24"/>
                <w:lang w:eastAsia="ja-JP"/>
              </w:rPr>
              <w:t>31.12.</w:t>
            </w:r>
          </w:p>
          <w:p w:rsidR="006036F3" w:rsidRPr="00716B47" w:rsidRDefault="006036F3" w:rsidP="0035155F">
            <w:pPr>
              <w:ind w:left="-112" w:right="-100"/>
              <w:jc w:val="center"/>
              <w:rPr>
                <w:color w:val="000000"/>
                <w:kern w:val="3"/>
                <w:sz w:val="24"/>
                <w:szCs w:val="24"/>
                <w:lang w:val="de-DE" w:eastAsia="ja-JP"/>
              </w:rPr>
            </w:pPr>
            <w:r w:rsidRPr="00716B47">
              <w:rPr>
                <w:color w:val="000000"/>
                <w:kern w:val="3"/>
                <w:sz w:val="24"/>
                <w:szCs w:val="24"/>
                <w:lang w:val="de-DE" w:eastAsia="ja-JP"/>
              </w:rPr>
              <w:t>20</w:t>
            </w:r>
            <w:r>
              <w:rPr>
                <w:color w:val="000000"/>
                <w:kern w:val="3"/>
                <w:sz w:val="24"/>
                <w:szCs w:val="24"/>
                <w:lang w:eastAsia="ja-JP"/>
              </w:rPr>
              <w:t>22</w:t>
            </w:r>
            <w:r w:rsidRPr="00716B47">
              <w:rPr>
                <w:color w:val="000000"/>
                <w:kern w:val="3"/>
                <w:sz w:val="24"/>
                <w:szCs w:val="24"/>
                <w:lang w:eastAsia="ja-JP"/>
              </w:rPr>
              <w:t xml:space="preserve"> </w:t>
            </w:r>
            <w:r w:rsidRPr="00716B47">
              <w:rPr>
                <w:color w:val="000000"/>
                <w:kern w:val="3"/>
                <w:sz w:val="24"/>
                <w:szCs w:val="24"/>
                <w:lang w:val="de-DE" w:eastAsia="ja-JP"/>
              </w:rPr>
              <w:t>г</w:t>
            </w:r>
            <w:r w:rsidRPr="00716B47">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tabs>
                <w:tab w:val="left" w:pos="11907"/>
              </w:tabs>
              <w:jc w:val="center"/>
              <w:outlineLvl w:val="2"/>
              <w:rPr>
                <w:sz w:val="24"/>
                <w:szCs w:val="24"/>
              </w:rPr>
            </w:pPr>
            <w:r w:rsidRPr="00716B47">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tabs>
                <w:tab w:val="left" w:pos="11907"/>
              </w:tabs>
              <w:jc w:val="center"/>
              <w:outlineLvl w:val="2"/>
              <w:rPr>
                <w:sz w:val="24"/>
                <w:szCs w:val="24"/>
              </w:rPr>
            </w:pPr>
            <w:r w:rsidRPr="00716B47">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jc w:val="center"/>
              <w:rPr>
                <w:color w:val="000000"/>
                <w:sz w:val="24"/>
                <w:szCs w:val="24"/>
              </w:rPr>
            </w:pPr>
            <w:r w:rsidRPr="00716B47">
              <w:rPr>
                <w:color w:val="000000"/>
                <w:sz w:val="24"/>
                <w:szCs w:val="24"/>
              </w:rPr>
              <w:t>72,40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jc w:val="center"/>
              <w:rPr>
                <w:color w:val="000000"/>
                <w:sz w:val="24"/>
                <w:szCs w:val="24"/>
              </w:rPr>
            </w:pPr>
            <w:r w:rsidRPr="00716B47">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jc w:val="center"/>
              <w:rPr>
                <w:color w:val="000000"/>
                <w:sz w:val="24"/>
                <w:szCs w:val="24"/>
              </w:rPr>
            </w:pPr>
            <w:r w:rsidRPr="00716B47">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jc w:val="center"/>
              <w:rPr>
                <w:color w:val="000000"/>
                <w:sz w:val="24"/>
                <w:szCs w:val="24"/>
              </w:rPr>
            </w:pPr>
            <w:r>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jc w:val="center"/>
              <w:rPr>
                <w:color w:val="000000"/>
                <w:sz w:val="24"/>
                <w:szCs w:val="24"/>
              </w:rPr>
            </w:pPr>
            <w:r w:rsidRPr="00716B47">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spacing w:line="28" w:lineRule="atLeast"/>
              <w:jc w:val="center"/>
              <w:rPr>
                <w:sz w:val="24"/>
                <w:szCs w:val="24"/>
              </w:rPr>
            </w:pPr>
            <w:r w:rsidRPr="00716B47">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rPr>
                <w:sz w:val="24"/>
                <w:szCs w:val="24"/>
              </w:rPr>
            </w:pPr>
          </w:p>
          <w:p w:rsidR="006036F3" w:rsidRPr="00716B47" w:rsidRDefault="006036F3" w:rsidP="0035155F">
            <w:pPr>
              <w:spacing w:line="28" w:lineRule="atLeast"/>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Pr>
                <w:sz w:val="24"/>
                <w:szCs w:val="24"/>
              </w:rPr>
              <w:t>1.4.4</w:t>
            </w:r>
            <w:r w:rsidRPr="00074B63">
              <w:rPr>
                <w:sz w:val="24"/>
                <w:szCs w:val="24"/>
              </w:rPr>
              <w:t>.</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kern w:val="3"/>
                <w:sz w:val="24"/>
                <w:szCs w:val="24"/>
                <w:lang w:eastAsia="ja-JP"/>
              </w:rPr>
            </w:pPr>
            <w:r>
              <w:rPr>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Приобретение вспомогательных средств, носителей информации для создания </w:t>
            </w:r>
            <w:proofErr w:type="spellStart"/>
            <w:r w:rsidRPr="00074B63">
              <w:rPr>
                <w:color w:val="000000"/>
                <w:kern w:val="3"/>
                <w:sz w:val="24"/>
                <w:szCs w:val="24"/>
                <w:lang w:eastAsia="ja-JP"/>
              </w:rPr>
              <w:t>безбарьерной</w:t>
            </w:r>
            <w:proofErr w:type="spellEnd"/>
            <w:r w:rsidRPr="00074B63">
              <w:rPr>
                <w:color w:val="000000"/>
                <w:kern w:val="3"/>
                <w:sz w:val="24"/>
                <w:szCs w:val="24"/>
                <w:lang w:eastAsia="ja-JP"/>
              </w:rPr>
              <w:t xml:space="preserve"> среды жизнедеятельности инвалидов и других  маломобильных  групп населения в </w:t>
            </w:r>
            <w:r w:rsidRPr="00074B63">
              <w:rPr>
                <w:color w:val="000000"/>
                <w:kern w:val="3"/>
                <w:sz w:val="24"/>
                <w:szCs w:val="24"/>
                <w:lang w:eastAsia="ja-JP"/>
              </w:rPr>
              <w:lastRenderedPageBreak/>
              <w:t xml:space="preserve">МКУ ДО ДШИ </w:t>
            </w:r>
            <w:proofErr w:type="spellStart"/>
            <w:r w:rsidRPr="00074B63">
              <w:rPr>
                <w:color w:val="000000"/>
                <w:kern w:val="3"/>
                <w:sz w:val="24"/>
                <w:szCs w:val="24"/>
                <w:lang w:eastAsia="ja-JP"/>
              </w:rPr>
              <w:t>г</w:t>
            </w:r>
            <w:proofErr w:type="gramStart"/>
            <w:r w:rsidRPr="00074B63">
              <w:rPr>
                <w:color w:val="000000"/>
                <w:kern w:val="3"/>
                <w:sz w:val="24"/>
                <w:szCs w:val="24"/>
                <w:lang w:eastAsia="ja-JP"/>
              </w:rPr>
              <w:t>.Б</w:t>
            </w:r>
            <w:proofErr w:type="gramEnd"/>
            <w:r w:rsidRPr="00074B63">
              <w:rPr>
                <w:color w:val="000000"/>
                <w:kern w:val="3"/>
                <w:sz w:val="24"/>
                <w:szCs w:val="24"/>
                <w:lang w:eastAsia="ja-JP"/>
              </w:rPr>
              <w:t>ирюсинск</w:t>
            </w:r>
            <w:r>
              <w:rPr>
                <w:color w:val="000000"/>
                <w:kern w:val="3"/>
                <w:sz w:val="24"/>
                <w:szCs w:val="24"/>
                <w:lang w:eastAsia="ja-JP"/>
              </w:rPr>
              <w:t>а</w:t>
            </w:r>
            <w:proofErr w:type="spellEnd"/>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both"/>
              <w:rPr>
                <w:sz w:val="24"/>
                <w:szCs w:val="24"/>
              </w:rPr>
            </w:pPr>
            <w:proofErr w:type="spellStart"/>
            <w:proofErr w:type="gramStart"/>
            <w:r w:rsidRPr="00074B63">
              <w:rPr>
                <w:sz w:val="24"/>
                <w:szCs w:val="24"/>
              </w:rPr>
              <w:lastRenderedPageBreak/>
              <w:t>Управле</w:t>
            </w:r>
            <w:r>
              <w:rPr>
                <w:sz w:val="24"/>
                <w:szCs w:val="24"/>
              </w:rPr>
              <w:t>-</w:t>
            </w:r>
            <w:r w:rsidRPr="00074B63">
              <w:rPr>
                <w:sz w:val="24"/>
                <w:szCs w:val="24"/>
              </w:rPr>
              <w:t>ние</w:t>
            </w:r>
            <w:proofErr w:type="spellEnd"/>
            <w:proofErr w:type="gramEnd"/>
            <w:r w:rsidRPr="00074B63">
              <w:rPr>
                <w:sz w:val="24"/>
                <w:szCs w:val="24"/>
              </w:rPr>
              <w:t xml:space="preserve"> культуры, спорта и </w:t>
            </w:r>
            <w:proofErr w:type="spellStart"/>
            <w:r w:rsidRPr="00074B63">
              <w:rPr>
                <w:sz w:val="24"/>
                <w:szCs w:val="24"/>
              </w:rPr>
              <w:t>молодеж</w:t>
            </w:r>
            <w:proofErr w:type="spellEnd"/>
            <w:r>
              <w:rPr>
                <w:sz w:val="24"/>
                <w:szCs w:val="24"/>
              </w:rPr>
              <w:t>-</w:t>
            </w:r>
            <w:r w:rsidRPr="00074B63">
              <w:rPr>
                <w:sz w:val="24"/>
                <w:szCs w:val="24"/>
              </w:rPr>
              <w:t xml:space="preserve">ной политики администрации </w:t>
            </w:r>
            <w:proofErr w:type="spellStart"/>
            <w:r w:rsidRPr="00074B63">
              <w:rPr>
                <w:sz w:val="24"/>
                <w:szCs w:val="24"/>
              </w:rPr>
              <w:t>Тайшетского</w:t>
            </w:r>
            <w:proofErr w:type="spellEnd"/>
            <w:r w:rsidRPr="00074B63">
              <w:rPr>
                <w:sz w:val="24"/>
                <w:szCs w:val="24"/>
              </w:rPr>
              <w:t xml:space="preserve"> района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21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21</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Pr>
                <w:color w:val="000000"/>
                <w:sz w:val="24"/>
                <w:szCs w:val="24"/>
              </w:rPr>
              <w:t>37,60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Pr>
                <w:sz w:val="24"/>
                <w:szCs w:val="24"/>
              </w:rPr>
              <w:lastRenderedPageBreak/>
              <w:t>1.4.5</w:t>
            </w:r>
            <w:r w:rsidRPr="00074B63">
              <w:rPr>
                <w:sz w:val="24"/>
                <w:szCs w:val="24"/>
              </w:rPr>
              <w:t>.</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kern w:val="3"/>
                <w:sz w:val="24"/>
                <w:szCs w:val="24"/>
                <w:lang w:eastAsia="ja-JP"/>
              </w:rPr>
            </w:pPr>
            <w:r>
              <w:rPr>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Приобретение вспомогательных средств, носителей информации для создания </w:t>
            </w:r>
            <w:proofErr w:type="spellStart"/>
            <w:r w:rsidRPr="00074B63">
              <w:rPr>
                <w:color w:val="000000"/>
                <w:kern w:val="3"/>
                <w:sz w:val="24"/>
                <w:szCs w:val="24"/>
                <w:lang w:eastAsia="ja-JP"/>
              </w:rPr>
              <w:t>безбарьерной</w:t>
            </w:r>
            <w:proofErr w:type="spellEnd"/>
            <w:r w:rsidRPr="00074B63">
              <w:rPr>
                <w:color w:val="000000"/>
                <w:kern w:val="3"/>
                <w:sz w:val="24"/>
                <w:szCs w:val="24"/>
                <w:lang w:eastAsia="ja-JP"/>
              </w:rPr>
              <w:t xml:space="preserve"> среды жизнедеятельности инвалидов и других  маломобильных  групп населения в МКУ ДМШ №2 </w:t>
            </w:r>
            <w:proofErr w:type="spellStart"/>
            <w:r w:rsidRPr="00074B63">
              <w:rPr>
                <w:color w:val="000000"/>
                <w:kern w:val="3"/>
                <w:sz w:val="24"/>
                <w:szCs w:val="24"/>
                <w:lang w:eastAsia="ja-JP"/>
              </w:rPr>
              <w:t>г</w:t>
            </w:r>
            <w:proofErr w:type="gramStart"/>
            <w:r w:rsidRPr="00074B63">
              <w:rPr>
                <w:color w:val="000000"/>
                <w:kern w:val="3"/>
                <w:sz w:val="24"/>
                <w:szCs w:val="24"/>
                <w:lang w:eastAsia="ja-JP"/>
              </w:rPr>
              <w:t>.Т</w:t>
            </w:r>
            <w:proofErr w:type="gramEnd"/>
            <w:r w:rsidRPr="00074B63">
              <w:rPr>
                <w:color w:val="000000"/>
                <w:kern w:val="3"/>
                <w:sz w:val="24"/>
                <w:szCs w:val="24"/>
                <w:lang w:eastAsia="ja-JP"/>
              </w:rPr>
              <w:t>айшета</w:t>
            </w:r>
            <w:proofErr w:type="spellEnd"/>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both"/>
              <w:rPr>
                <w:sz w:val="24"/>
                <w:szCs w:val="24"/>
              </w:rPr>
            </w:pPr>
            <w:r w:rsidRPr="00074B63">
              <w:rPr>
                <w:sz w:val="24"/>
                <w:szCs w:val="24"/>
              </w:rPr>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24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Pr>
                <w:color w:val="000000"/>
                <w:kern w:val="3"/>
                <w:sz w:val="24"/>
                <w:szCs w:val="24"/>
                <w:lang w:eastAsia="ja-JP"/>
              </w:rPr>
              <w:t>24</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Pr>
                <w:color w:val="000000"/>
                <w:sz w:val="24"/>
                <w:szCs w:val="24"/>
              </w:rPr>
              <w:t>42,30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Pr="00074B63" w:rsidRDefault="006036F3" w:rsidP="0035155F">
            <w:pPr>
              <w:spacing w:line="28" w:lineRule="atLeast"/>
              <w:rPr>
                <w:sz w:val="24"/>
                <w:szCs w:val="24"/>
              </w:rPr>
            </w:pPr>
            <w:r>
              <w:rPr>
                <w:sz w:val="24"/>
                <w:szCs w:val="24"/>
              </w:rPr>
              <w:t>0,00</w:t>
            </w:r>
          </w:p>
        </w:tc>
      </w:tr>
      <w:tr w:rsidR="006036F3" w:rsidRPr="00074B63" w:rsidTr="0035155F">
        <w:trPr>
          <w:trHeight w:val="380"/>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Pr>
                <w:sz w:val="24"/>
                <w:szCs w:val="24"/>
              </w:rPr>
              <w:t>1.4.6</w:t>
            </w:r>
            <w:r w:rsidRPr="00074B63">
              <w:rPr>
                <w:sz w:val="24"/>
                <w:szCs w:val="24"/>
              </w:rPr>
              <w:t>.</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Приобретение вспомогательных средств, носителей  информации для создания </w:t>
            </w:r>
            <w:proofErr w:type="spellStart"/>
            <w:r w:rsidRPr="00074B63">
              <w:rPr>
                <w:color w:val="000000"/>
                <w:kern w:val="3"/>
                <w:sz w:val="24"/>
                <w:szCs w:val="24"/>
                <w:lang w:eastAsia="ja-JP"/>
              </w:rPr>
              <w:t>безбарьерной</w:t>
            </w:r>
            <w:proofErr w:type="spellEnd"/>
            <w:r w:rsidRPr="00074B63">
              <w:rPr>
                <w:color w:val="000000"/>
                <w:kern w:val="3"/>
                <w:sz w:val="24"/>
                <w:szCs w:val="24"/>
                <w:lang w:eastAsia="ja-JP"/>
              </w:rPr>
              <w:t xml:space="preserve"> среды жизнедеятельности инвалидов и других  маломобильных  групп населения МКУ ДО ТДХШ </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both"/>
              <w:rPr>
                <w:sz w:val="24"/>
                <w:szCs w:val="24"/>
              </w:rPr>
            </w:pPr>
            <w:r w:rsidRPr="00074B63">
              <w:rPr>
                <w:sz w:val="24"/>
                <w:szCs w:val="24"/>
              </w:rPr>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eastAsia="ja-JP"/>
              </w:rPr>
              <w:t xml:space="preserve">01.01. </w:t>
            </w:r>
            <w:r w:rsidRPr="00074B63">
              <w:rPr>
                <w:color w:val="000000"/>
                <w:kern w:val="3"/>
                <w:sz w:val="24"/>
                <w:szCs w:val="24"/>
                <w:lang w:val="de-DE" w:eastAsia="ja-JP"/>
              </w:rPr>
              <w:t>20</w:t>
            </w:r>
            <w:r>
              <w:rPr>
                <w:color w:val="000000"/>
                <w:kern w:val="3"/>
                <w:sz w:val="24"/>
                <w:szCs w:val="24"/>
                <w:lang w:eastAsia="ja-JP"/>
              </w:rPr>
              <w:t>21</w:t>
            </w:r>
            <w:r w:rsidRPr="00074B63">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21</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62,90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rPr>
                <w:sz w:val="24"/>
                <w:szCs w:val="24"/>
              </w:rPr>
            </w:pPr>
          </w:p>
          <w:p w:rsidR="006036F3" w:rsidRPr="00074B63" w:rsidRDefault="006036F3" w:rsidP="0035155F">
            <w:pPr>
              <w:spacing w:line="28" w:lineRule="atLeast"/>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Pr>
                <w:sz w:val="24"/>
                <w:szCs w:val="24"/>
              </w:rPr>
              <w:t>1.4.7</w:t>
            </w:r>
            <w:r w:rsidRPr="00074B63">
              <w:rPr>
                <w:sz w:val="24"/>
                <w:szCs w:val="24"/>
              </w:rPr>
              <w:t>.</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Приобретение вспомогательных средств, носителей информации для создания </w:t>
            </w:r>
            <w:proofErr w:type="spellStart"/>
            <w:r w:rsidRPr="00074B63">
              <w:rPr>
                <w:color w:val="000000"/>
                <w:kern w:val="3"/>
                <w:sz w:val="24"/>
                <w:szCs w:val="24"/>
                <w:lang w:eastAsia="ja-JP"/>
              </w:rPr>
              <w:t>безбарьерной</w:t>
            </w:r>
            <w:proofErr w:type="spellEnd"/>
            <w:r w:rsidRPr="00074B63">
              <w:rPr>
                <w:color w:val="000000"/>
                <w:kern w:val="3"/>
                <w:sz w:val="24"/>
                <w:szCs w:val="24"/>
                <w:lang w:eastAsia="ja-JP"/>
              </w:rPr>
              <w:t xml:space="preserve"> среды жизнедеятельности </w:t>
            </w:r>
            <w:r w:rsidRPr="00074B63">
              <w:rPr>
                <w:color w:val="000000"/>
                <w:kern w:val="3"/>
                <w:sz w:val="24"/>
                <w:szCs w:val="24"/>
                <w:lang w:eastAsia="ja-JP"/>
              </w:rPr>
              <w:lastRenderedPageBreak/>
              <w:t>инвалидов и других маломобильных групп населения</w:t>
            </w:r>
            <w:r w:rsidRPr="00074B63">
              <w:rPr>
                <w:kern w:val="3"/>
                <w:sz w:val="24"/>
                <w:szCs w:val="24"/>
                <w:lang w:eastAsia="ja-JP"/>
              </w:rPr>
              <w:t xml:space="preserve"> для МКУК </w:t>
            </w:r>
            <w:r>
              <w:rPr>
                <w:kern w:val="3"/>
                <w:sz w:val="24"/>
                <w:szCs w:val="24"/>
                <w:lang w:eastAsia="ja-JP"/>
              </w:rPr>
              <w:t>"</w:t>
            </w:r>
            <w:r w:rsidRPr="00074B63">
              <w:rPr>
                <w:kern w:val="3"/>
                <w:sz w:val="24"/>
                <w:szCs w:val="24"/>
                <w:lang w:eastAsia="ja-JP"/>
              </w:rPr>
              <w:t>КМ</w:t>
            </w:r>
            <w:r>
              <w:rPr>
                <w:kern w:val="3"/>
                <w:sz w:val="24"/>
                <w:szCs w:val="24"/>
                <w:lang w:eastAsia="ja-JP"/>
              </w:rPr>
              <w:t xml:space="preserve">" </w:t>
            </w:r>
            <w:r w:rsidRPr="00074B63">
              <w:rPr>
                <w:kern w:val="3"/>
                <w:sz w:val="24"/>
                <w:szCs w:val="24"/>
                <w:lang w:eastAsia="ja-JP"/>
              </w:rPr>
              <w:t xml:space="preserve"> </w:t>
            </w:r>
            <w:proofErr w:type="spellStart"/>
            <w:r w:rsidRPr="00074B63">
              <w:rPr>
                <w:kern w:val="3"/>
                <w:sz w:val="24"/>
                <w:szCs w:val="24"/>
                <w:lang w:eastAsia="ja-JP"/>
              </w:rPr>
              <w:t>г</w:t>
            </w:r>
            <w:proofErr w:type="gramStart"/>
            <w:r w:rsidRPr="00074B63">
              <w:rPr>
                <w:kern w:val="3"/>
                <w:sz w:val="24"/>
                <w:szCs w:val="24"/>
                <w:lang w:eastAsia="ja-JP"/>
              </w:rPr>
              <w:t>.Б</w:t>
            </w:r>
            <w:proofErr w:type="gramEnd"/>
            <w:r w:rsidRPr="00074B63">
              <w:rPr>
                <w:kern w:val="3"/>
                <w:sz w:val="24"/>
                <w:szCs w:val="24"/>
                <w:lang w:eastAsia="ja-JP"/>
              </w:rPr>
              <w:t>ирюсинск</w:t>
            </w:r>
            <w:r>
              <w:rPr>
                <w:kern w:val="3"/>
                <w:sz w:val="24"/>
                <w:szCs w:val="24"/>
                <w:lang w:eastAsia="ja-JP"/>
              </w:rPr>
              <w:t>а</w:t>
            </w:r>
            <w:proofErr w:type="spellEnd"/>
            <w:r w:rsidRPr="00074B63">
              <w:rPr>
                <w:color w:val="000000"/>
                <w:kern w:val="3"/>
                <w:sz w:val="24"/>
                <w:szCs w:val="24"/>
                <w:lang w:eastAsia="ja-JP"/>
              </w:rPr>
              <w:t xml:space="preserve"> </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both"/>
              <w:rPr>
                <w:sz w:val="24"/>
                <w:szCs w:val="24"/>
              </w:rPr>
            </w:pPr>
            <w:r w:rsidRPr="00074B63">
              <w:rPr>
                <w:sz w:val="24"/>
                <w:szCs w:val="24"/>
              </w:rPr>
              <w:lastRenderedPageBreak/>
              <w:t xml:space="preserve">Управление культуры, спорта и молодежной политики администрации </w:t>
            </w:r>
            <w:proofErr w:type="spellStart"/>
            <w:r w:rsidRPr="00074B63">
              <w:rPr>
                <w:sz w:val="24"/>
                <w:szCs w:val="24"/>
              </w:rPr>
              <w:t>Тайшетског</w:t>
            </w:r>
            <w:r w:rsidRPr="00074B63">
              <w:rPr>
                <w:sz w:val="24"/>
                <w:szCs w:val="24"/>
              </w:rPr>
              <w:lastRenderedPageBreak/>
              <w:t>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074B63">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22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r w:rsidRPr="00074B63">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22</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Pr>
                <w:color w:val="000000"/>
                <w:sz w:val="24"/>
                <w:szCs w:val="24"/>
              </w:rPr>
              <w:t>13,50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rPr>
                <w:sz w:val="24"/>
                <w:szCs w:val="24"/>
              </w:rPr>
            </w:pPr>
          </w:p>
          <w:p w:rsidR="006036F3" w:rsidRPr="00074B63" w:rsidRDefault="006036F3" w:rsidP="0035155F">
            <w:pPr>
              <w:spacing w:line="28" w:lineRule="atLeast"/>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Pr>
                <w:sz w:val="24"/>
                <w:szCs w:val="24"/>
              </w:rPr>
              <w:lastRenderedPageBreak/>
              <w:t>1.4.8</w:t>
            </w:r>
            <w:r w:rsidRPr="00074B63">
              <w:rPr>
                <w:sz w:val="24"/>
                <w:szCs w:val="24"/>
              </w:rPr>
              <w:t>.</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074B63" w:rsidRDefault="006036F3" w:rsidP="0035155F">
            <w:pPr>
              <w:jc w:val="both"/>
              <w:rPr>
                <w:color w:val="000000"/>
                <w:kern w:val="3"/>
                <w:sz w:val="24"/>
                <w:szCs w:val="24"/>
                <w:lang w:eastAsia="ja-JP"/>
              </w:rPr>
            </w:pPr>
            <w:r>
              <w:rPr>
                <w:kern w:val="3"/>
                <w:sz w:val="24"/>
                <w:szCs w:val="24"/>
                <w:lang w:eastAsia="ja-JP"/>
              </w:rPr>
              <w:t>"</w:t>
            </w:r>
            <w:r w:rsidRPr="00074B63">
              <w:rPr>
                <w:color w:val="000000"/>
                <w:kern w:val="3"/>
                <w:sz w:val="24"/>
                <w:szCs w:val="24"/>
                <w:lang w:eastAsia="ja-JP"/>
              </w:rPr>
              <w:t xml:space="preserve">Приобретение вспомогательных средств, носителей информации для создания </w:t>
            </w:r>
            <w:proofErr w:type="spellStart"/>
            <w:r w:rsidRPr="00074B63">
              <w:rPr>
                <w:color w:val="000000"/>
                <w:kern w:val="3"/>
                <w:sz w:val="24"/>
                <w:szCs w:val="24"/>
                <w:lang w:eastAsia="ja-JP"/>
              </w:rPr>
              <w:t>безбарьерной</w:t>
            </w:r>
            <w:proofErr w:type="spellEnd"/>
            <w:r w:rsidRPr="00074B63">
              <w:rPr>
                <w:color w:val="000000"/>
                <w:kern w:val="3"/>
                <w:sz w:val="24"/>
                <w:szCs w:val="24"/>
                <w:lang w:eastAsia="ja-JP"/>
              </w:rPr>
              <w:t xml:space="preserve"> среды жизнедеятельности инвалидов и других маломобильных групп населения</w:t>
            </w:r>
            <w:r w:rsidRPr="00074B63">
              <w:rPr>
                <w:kern w:val="3"/>
                <w:sz w:val="24"/>
                <w:szCs w:val="24"/>
                <w:lang w:eastAsia="ja-JP"/>
              </w:rPr>
              <w:t xml:space="preserve"> для МКУК </w:t>
            </w:r>
            <w:r>
              <w:rPr>
                <w:kern w:val="3"/>
                <w:sz w:val="24"/>
                <w:szCs w:val="24"/>
                <w:lang w:eastAsia="ja-JP"/>
              </w:rPr>
              <w:t>"</w:t>
            </w:r>
            <w:r w:rsidRPr="00074B63">
              <w:rPr>
                <w:kern w:val="3"/>
                <w:sz w:val="24"/>
                <w:szCs w:val="24"/>
                <w:lang w:eastAsia="ja-JP"/>
              </w:rPr>
              <w:t xml:space="preserve">МБС </w:t>
            </w:r>
            <w:proofErr w:type="spellStart"/>
            <w:r w:rsidRPr="00074B63">
              <w:rPr>
                <w:kern w:val="3"/>
                <w:sz w:val="24"/>
                <w:szCs w:val="24"/>
                <w:lang w:eastAsia="ja-JP"/>
              </w:rPr>
              <w:t>Тайшетского</w:t>
            </w:r>
            <w:proofErr w:type="spellEnd"/>
            <w:r w:rsidRPr="00074B63">
              <w:rPr>
                <w:kern w:val="3"/>
                <w:sz w:val="24"/>
                <w:szCs w:val="24"/>
                <w:lang w:eastAsia="ja-JP"/>
              </w:rPr>
              <w:t xml:space="preserve"> района</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spacing w:line="20" w:lineRule="atLeast"/>
              <w:jc w:val="both"/>
              <w:rPr>
                <w:sz w:val="24"/>
                <w:szCs w:val="24"/>
              </w:rPr>
            </w:pPr>
            <w:r w:rsidRPr="00074B63">
              <w:rPr>
                <w:sz w:val="24"/>
                <w:szCs w:val="24"/>
              </w:rPr>
              <w:t xml:space="preserve">Управление культуры, спорта и молодежной политики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r>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22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rPr>
                <w:color w:val="000000"/>
                <w:kern w:val="3"/>
                <w:sz w:val="24"/>
                <w:szCs w:val="24"/>
                <w:lang w:eastAsia="ja-JP"/>
              </w:rPr>
            </w:pPr>
            <w:r>
              <w:rPr>
                <w:color w:val="000000"/>
                <w:kern w:val="3"/>
                <w:sz w:val="24"/>
                <w:szCs w:val="24"/>
                <w:lang w:eastAsia="ja-JP"/>
              </w:rPr>
              <w:t>31.12.</w:t>
            </w:r>
          </w:p>
          <w:p w:rsidR="006036F3" w:rsidRPr="00074B63" w:rsidRDefault="006036F3" w:rsidP="0035155F">
            <w:pPr>
              <w:ind w:left="-112" w:right="-100"/>
              <w:rPr>
                <w:color w:val="000000"/>
                <w:kern w:val="3"/>
                <w:sz w:val="24"/>
                <w:szCs w:val="24"/>
                <w:lang w:val="de-DE" w:eastAsia="ja-JP"/>
              </w:rPr>
            </w:pPr>
            <w:r w:rsidRPr="00074B63">
              <w:rPr>
                <w:color w:val="000000"/>
                <w:kern w:val="3"/>
                <w:sz w:val="24"/>
                <w:szCs w:val="24"/>
                <w:lang w:val="de-DE" w:eastAsia="ja-JP"/>
              </w:rPr>
              <w:t>20</w:t>
            </w:r>
            <w:r w:rsidRPr="00074B63">
              <w:rPr>
                <w:color w:val="000000"/>
                <w:kern w:val="3"/>
                <w:sz w:val="24"/>
                <w:szCs w:val="24"/>
                <w:lang w:eastAsia="ja-JP"/>
              </w:rPr>
              <w:t>22</w:t>
            </w:r>
            <w:r w:rsidRPr="00074B63">
              <w:rPr>
                <w:color w:val="000000"/>
                <w:kern w:val="3"/>
                <w:sz w:val="24"/>
                <w:szCs w:val="24"/>
                <w:lang w:val="de-DE" w:eastAsia="ja-JP"/>
              </w:rPr>
              <w:t>г</w:t>
            </w:r>
            <w:r w:rsidRPr="00074B63">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Pr>
                <w:color w:val="000000"/>
                <w:sz w:val="24"/>
                <w:szCs w:val="24"/>
              </w:rPr>
              <w:t>39,10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color w:val="000000"/>
                <w:sz w:val="24"/>
                <w:szCs w:val="24"/>
              </w:rPr>
            </w:pPr>
            <w:r w:rsidRPr="00074B63">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sidRPr="00074B63">
              <w:rPr>
                <w:sz w:val="24"/>
                <w:szCs w:val="24"/>
              </w:rPr>
              <w:t>0,00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Pr>
                <w:sz w:val="24"/>
                <w:szCs w:val="24"/>
              </w:rPr>
              <w:t>1.4.9.</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C703FB" w:rsidRDefault="006036F3" w:rsidP="0035155F">
            <w:pPr>
              <w:rPr>
                <w:color w:val="000000"/>
                <w:kern w:val="3"/>
                <w:sz w:val="24"/>
                <w:szCs w:val="24"/>
                <w:lang w:eastAsia="ja-JP"/>
              </w:rPr>
            </w:pPr>
            <w:r>
              <w:rPr>
                <w:kern w:val="3"/>
                <w:sz w:val="24"/>
                <w:szCs w:val="24"/>
                <w:lang w:eastAsia="ja-JP"/>
              </w:rPr>
              <w:t>"</w:t>
            </w:r>
            <w:r w:rsidRPr="00677490">
              <w:rPr>
                <w:color w:val="000000"/>
                <w:kern w:val="3"/>
                <w:sz w:val="24"/>
                <w:szCs w:val="24"/>
                <w:lang w:eastAsia="ja-JP"/>
              </w:rPr>
              <w:t xml:space="preserve">Приобретение вспомогательных средств, носителей информации для создания </w:t>
            </w:r>
            <w:proofErr w:type="spellStart"/>
            <w:r w:rsidRPr="00677490">
              <w:rPr>
                <w:color w:val="000000"/>
                <w:kern w:val="3"/>
                <w:sz w:val="24"/>
                <w:szCs w:val="24"/>
                <w:lang w:eastAsia="ja-JP"/>
              </w:rPr>
              <w:t>безбарьерной</w:t>
            </w:r>
            <w:proofErr w:type="spellEnd"/>
            <w:r w:rsidRPr="00677490">
              <w:rPr>
                <w:color w:val="000000"/>
                <w:kern w:val="3"/>
                <w:sz w:val="24"/>
                <w:szCs w:val="24"/>
                <w:lang w:eastAsia="ja-JP"/>
              </w:rPr>
              <w:t xml:space="preserve"> среды жизнедеятельности инвалидов и других  маломобильных  групп населения в </w:t>
            </w:r>
            <w:r>
              <w:rPr>
                <w:color w:val="000000"/>
                <w:kern w:val="3"/>
                <w:sz w:val="24"/>
                <w:szCs w:val="24"/>
                <w:lang w:eastAsia="ja-JP"/>
              </w:rPr>
              <w:t xml:space="preserve"> МБУК "Центр культуры и кино "Надежда" </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677490" w:rsidRDefault="006036F3" w:rsidP="0035155F">
            <w:pPr>
              <w:spacing w:line="20" w:lineRule="atLeast"/>
              <w:jc w:val="both"/>
              <w:rPr>
                <w:sz w:val="24"/>
                <w:szCs w:val="24"/>
              </w:rPr>
            </w:pPr>
            <w:r w:rsidRPr="00677490">
              <w:rPr>
                <w:sz w:val="24"/>
                <w:szCs w:val="24"/>
              </w:rPr>
              <w:t xml:space="preserve">Управление культуры, спорта и молодежной политики администрации </w:t>
            </w:r>
            <w:proofErr w:type="spellStart"/>
            <w:r w:rsidRPr="00677490">
              <w:rPr>
                <w:sz w:val="24"/>
                <w:szCs w:val="24"/>
              </w:rPr>
              <w:t>Тайшетского</w:t>
            </w:r>
            <w:proofErr w:type="spellEnd"/>
            <w:r w:rsidRPr="00677490">
              <w:rPr>
                <w:sz w:val="24"/>
                <w:szCs w:val="24"/>
              </w:rPr>
              <w:t xml:space="preserve"> района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677490"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p>
          <w:p w:rsidR="006036F3" w:rsidRPr="00677490" w:rsidRDefault="006036F3" w:rsidP="0035155F">
            <w:pPr>
              <w:ind w:left="-108" w:right="-104"/>
              <w:jc w:val="center"/>
              <w:rPr>
                <w:color w:val="000000"/>
                <w:kern w:val="3"/>
                <w:sz w:val="24"/>
                <w:szCs w:val="24"/>
                <w:lang w:val="de-DE" w:eastAsia="ja-JP"/>
              </w:rPr>
            </w:pPr>
            <w:r w:rsidRPr="00677490">
              <w:rPr>
                <w:color w:val="000000"/>
                <w:kern w:val="3"/>
                <w:sz w:val="24"/>
                <w:szCs w:val="24"/>
                <w:lang w:eastAsia="ja-JP"/>
              </w:rPr>
              <w:t>01.01.</w:t>
            </w:r>
            <w:r>
              <w:rPr>
                <w:color w:val="000000"/>
                <w:kern w:val="3"/>
                <w:sz w:val="24"/>
                <w:szCs w:val="24"/>
                <w:lang w:eastAsia="ja-JP"/>
              </w:rPr>
              <w:t xml:space="preserve"> </w:t>
            </w:r>
            <w:r w:rsidRPr="00677490">
              <w:rPr>
                <w:color w:val="000000"/>
                <w:kern w:val="3"/>
                <w:sz w:val="24"/>
                <w:szCs w:val="24"/>
                <w:lang w:val="de-DE" w:eastAsia="ja-JP"/>
              </w:rPr>
              <w:t>20</w:t>
            </w:r>
            <w:r>
              <w:rPr>
                <w:color w:val="000000"/>
                <w:kern w:val="3"/>
                <w:sz w:val="24"/>
                <w:szCs w:val="24"/>
                <w:lang w:eastAsia="ja-JP"/>
              </w:rPr>
              <w:t>23</w:t>
            </w:r>
            <w:r w:rsidRPr="00677490">
              <w:rPr>
                <w:color w:val="000000"/>
                <w:kern w:val="3"/>
                <w:sz w:val="24"/>
                <w:szCs w:val="24"/>
                <w:lang w:eastAsia="ja-JP"/>
              </w:rPr>
              <w:t xml:space="preserve">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p>
          <w:p w:rsidR="006036F3" w:rsidRPr="00716B47" w:rsidRDefault="006036F3" w:rsidP="0035155F">
            <w:pPr>
              <w:ind w:left="-112" w:right="-100"/>
              <w:jc w:val="center"/>
              <w:rPr>
                <w:color w:val="000000"/>
                <w:kern w:val="3"/>
                <w:sz w:val="24"/>
                <w:szCs w:val="24"/>
                <w:lang w:val="de-DE" w:eastAsia="ja-JP"/>
              </w:rPr>
            </w:pPr>
            <w:r w:rsidRPr="00716B47">
              <w:rPr>
                <w:color w:val="000000"/>
                <w:kern w:val="3"/>
                <w:sz w:val="24"/>
                <w:szCs w:val="24"/>
                <w:lang w:eastAsia="ja-JP"/>
              </w:rPr>
              <w:t>31.12.</w:t>
            </w:r>
            <w:r>
              <w:rPr>
                <w:color w:val="000000"/>
                <w:kern w:val="3"/>
                <w:sz w:val="24"/>
                <w:szCs w:val="24"/>
                <w:lang w:eastAsia="ja-JP"/>
              </w:rPr>
              <w:t xml:space="preserve"> </w:t>
            </w:r>
            <w:r w:rsidRPr="00716B47">
              <w:rPr>
                <w:color w:val="000000"/>
                <w:kern w:val="3"/>
                <w:sz w:val="24"/>
                <w:szCs w:val="24"/>
                <w:lang w:val="de-DE" w:eastAsia="ja-JP"/>
              </w:rPr>
              <w:t>20</w:t>
            </w:r>
            <w:r>
              <w:rPr>
                <w:color w:val="000000"/>
                <w:kern w:val="3"/>
                <w:sz w:val="24"/>
                <w:szCs w:val="24"/>
                <w:lang w:eastAsia="ja-JP"/>
              </w:rPr>
              <w:t>23</w:t>
            </w:r>
            <w:r w:rsidRPr="00716B47">
              <w:rPr>
                <w:color w:val="000000"/>
                <w:kern w:val="3"/>
                <w:sz w:val="24"/>
                <w:szCs w:val="24"/>
                <w:lang w:eastAsia="ja-JP"/>
              </w:rPr>
              <w:t xml:space="preserve"> </w:t>
            </w:r>
            <w:r w:rsidRPr="00716B47">
              <w:rPr>
                <w:color w:val="000000"/>
                <w:kern w:val="3"/>
                <w:sz w:val="24"/>
                <w:szCs w:val="24"/>
                <w:lang w:val="de-DE" w:eastAsia="ja-JP"/>
              </w:rPr>
              <w:t>г</w:t>
            </w:r>
            <w:r w:rsidRPr="00716B47">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tabs>
                <w:tab w:val="left" w:pos="11907"/>
              </w:tabs>
              <w:jc w:val="center"/>
              <w:outlineLvl w:val="2"/>
              <w:rPr>
                <w:sz w:val="24"/>
                <w:szCs w:val="24"/>
              </w:rPr>
            </w:pPr>
            <w:r w:rsidRPr="00716B47">
              <w:rPr>
                <w:sz w:val="24"/>
                <w:szCs w:val="24"/>
              </w:rPr>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tabs>
                <w:tab w:val="left" w:pos="11907"/>
              </w:tabs>
              <w:jc w:val="center"/>
              <w:outlineLvl w:val="2"/>
              <w:rPr>
                <w:sz w:val="24"/>
                <w:szCs w:val="24"/>
              </w:rPr>
            </w:pPr>
            <w:r w:rsidRPr="00716B47">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sidRPr="00716B47">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sidRPr="00716B47">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Pr>
                <w:color w:val="000000"/>
                <w:sz w:val="24"/>
                <w:szCs w:val="24"/>
              </w:rPr>
              <w:t>37,70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sidRPr="00716B47">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spacing w:line="28" w:lineRule="atLeast"/>
              <w:jc w:val="center"/>
              <w:rPr>
                <w:sz w:val="24"/>
                <w:szCs w:val="24"/>
              </w:rPr>
            </w:pPr>
          </w:p>
          <w:p w:rsidR="006036F3" w:rsidRPr="00716B47" w:rsidRDefault="006036F3" w:rsidP="0035155F">
            <w:pPr>
              <w:spacing w:line="28" w:lineRule="atLeast"/>
              <w:jc w:val="center"/>
              <w:rPr>
                <w:sz w:val="24"/>
                <w:szCs w:val="24"/>
              </w:rPr>
            </w:pPr>
            <w:r w:rsidRPr="00716B47">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Pr="00716B47" w:rsidRDefault="006036F3" w:rsidP="0035155F">
            <w:pPr>
              <w:spacing w:line="28" w:lineRule="atLeast"/>
              <w:jc w:val="cente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tabs>
                <w:tab w:val="left" w:pos="11907"/>
              </w:tabs>
              <w:jc w:val="center"/>
              <w:outlineLvl w:val="2"/>
              <w:rPr>
                <w:sz w:val="24"/>
                <w:szCs w:val="24"/>
              </w:rPr>
            </w:pPr>
            <w:r>
              <w:rPr>
                <w:sz w:val="24"/>
                <w:szCs w:val="24"/>
              </w:rPr>
              <w:t>1.4.10.</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9F6A1B" w:rsidRDefault="006036F3" w:rsidP="0035155F">
            <w:pPr>
              <w:jc w:val="both"/>
              <w:rPr>
                <w:color w:val="000000"/>
                <w:sz w:val="24"/>
                <w:szCs w:val="24"/>
              </w:rPr>
            </w:pPr>
            <w:r w:rsidRPr="009F6A1B">
              <w:rPr>
                <w:color w:val="000000"/>
                <w:sz w:val="24"/>
                <w:szCs w:val="24"/>
              </w:rPr>
              <w:t xml:space="preserve">Приобретение носителей информации для </w:t>
            </w:r>
            <w:r w:rsidRPr="009F6A1B">
              <w:rPr>
                <w:color w:val="000000"/>
                <w:sz w:val="24"/>
                <w:szCs w:val="24"/>
              </w:rPr>
              <w:lastRenderedPageBreak/>
              <w:t xml:space="preserve">создания </w:t>
            </w:r>
            <w:proofErr w:type="spellStart"/>
            <w:r w:rsidRPr="009F6A1B">
              <w:rPr>
                <w:color w:val="000000"/>
                <w:sz w:val="24"/>
                <w:szCs w:val="24"/>
              </w:rPr>
              <w:t>безбарьерной</w:t>
            </w:r>
            <w:proofErr w:type="spellEnd"/>
            <w:r w:rsidRPr="009F6A1B">
              <w:rPr>
                <w:color w:val="000000"/>
                <w:sz w:val="24"/>
                <w:szCs w:val="24"/>
              </w:rPr>
              <w:t xml:space="preserve"> среды жизнедеятельности инвалидов и других  маломобильных  групп населения в  МБУ ФОК </w:t>
            </w:r>
            <w:proofErr w:type="spellStart"/>
            <w:r w:rsidRPr="009F6A1B">
              <w:rPr>
                <w:color w:val="000000"/>
                <w:sz w:val="24"/>
                <w:szCs w:val="24"/>
              </w:rPr>
              <w:t>Тайшетского</w:t>
            </w:r>
            <w:proofErr w:type="spellEnd"/>
            <w:r w:rsidRPr="009F6A1B">
              <w:rPr>
                <w:color w:val="000000"/>
                <w:sz w:val="24"/>
                <w:szCs w:val="24"/>
              </w:rPr>
              <w:t xml:space="preserve"> района</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9F6A1B" w:rsidRDefault="006036F3" w:rsidP="0035155F">
            <w:pPr>
              <w:spacing w:line="20" w:lineRule="atLeast"/>
              <w:jc w:val="both"/>
              <w:rPr>
                <w:sz w:val="24"/>
                <w:szCs w:val="24"/>
              </w:rPr>
            </w:pPr>
            <w:r w:rsidRPr="009F6A1B">
              <w:rPr>
                <w:sz w:val="24"/>
                <w:szCs w:val="24"/>
              </w:rPr>
              <w:lastRenderedPageBreak/>
              <w:t xml:space="preserve">Управление культуры, спорта и </w:t>
            </w:r>
            <w:r w:rsidRPr="009F6A1B">
              <w:rPr>
                <w:sz w:val="24"/>
                <w:szCs w:val="24"/>
              </w:rPr>
              <w:lastRenderedPageBreak/>
              <w:t xml:space="preserve">молодежной политики администрации </w:t>
            </w:r>
            <w:proofErr w:type="spellStart"/>
            <w:r w:rsidRPr="009F6A1B">
              <w:rPr>
                <w:sz w:val="24"/>
                <w:szCs w:val="24"/>
              </w:rPr>
              <w:t>Тайшетского</w:t>
            </w:r>
            <w:proofErr w:type="spellEnd"/>
            <w:r w:rsidRPr="009F6A1B">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677490"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p>
          <w:p w:rsidR="006036F3" w:rsidRPr="00677490" w:rsidRDefault="006036F3" w:rsidP="0035155F">
            <w:pPr>
              <w:ind w:left="-108" w:right="-104"/>
              <w:jc w:val="center"/>
              <w:rPr>
                <w:color w:val="000000"/>
                <w:kern w:val="3"/>
                <w:sz w:val="24"/>
                <w:szCs w:val="24"/>
                <w:lang w:val="de-DE" w:eastAsia="ja-JP"/>
              </w:rPr>
            </w:pPr>
            <w:r w:rsidRPr="00677490">
              <w:rPr>
                <w:color w:val="000000"/>
                <w:kern w:val="3"/>
                <w:sz w:val="24"/>
                <w:szCs w:val="24"/>
                <w:lang w:eastAsia="ja-JP"/>
              </w:rPr>
              <w:t>01.01.</w:t>
            </w:r>
            <w:r>
              <w:rPr>
                <w:color w:val="000000"/>
                <w:kern w:val="3"/>
                <w:sz w:val="24"/>
                <w:szCs w:val="24"/>
                <w:lang w:eastAsia="ja-JP"/>
              </w:rPr>
              <w:t xml:space="preserve"> </w:t>
            </w:r>
            <w:r w:rsidRPr="00677490">
              <w:rPr>
                <w:color w:val="000000"/>
                <w:kern w:val="3"/>
                <w:sz w:val="24"/>
                <w:szCs w:val="24"/>
                <w:lang w:val="de-DE" w:eastAsia="ja-JP"/>
              </w:rPr>
              <w:lastRenderedPageBreak/>
              <w:t>20</w:t>
            </w:r>
            <w:r>
              <w:rPr>
                <w:color w:val="000000"/>
                <w:kern w:val="3"/>
                <w:sz w:val="24"/>
                <w:szCs w:val="24"/>
                <w:lang w:eastAsia="ja-JP"/>
              </w:rPr>
              <w:t>26</w:t>
            </w:r>
            <w:r w:rsidRPr="00677490">
              <w:rPr>
                <w:color w:val="000000"/>
                <w:kern w:val="3"/>
                <w:sz w:val="24"/>
                <w:szCs w:val="24"/>
                <w:lang w:eastAsia="ja-JP"/>
              </w:rPr>
              <w:t xml:space="preserve">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p>
          <w:p w:rsidR="006036F3" w:rsidRPr="00716B47" w:rsidRDefault="006036F3" w:rsidP="0035155F">
            <w:pPr>
              <w:ind w:left="-112" w:right="-100"/>
              <w:jc w:val="center"/>
              <w:rPr>
                <w:color w:val="000000"/>
                <w:kern w:val="3"/>
                <w:sz w:val="24"/>
                <w:szCs w:val="24"/>
                <w:lang w:val="de-DE" w:eastAsia="ja-JP"/>
              </w:rPr>
            </w:pPr>
            <w:r w:rsidRPr="00716B47">
              <w:rPr>
                <w:color w:val="000000"/>
                <w:kern w:val="3"/>
                <w:sz w:val="24"/>
                <w:szCs w:val="24"/>
                <w:lang w:eastAsia="ja-JP"/>
              </w:rPr>
              <w:t>31.12.</w:t>
            </w:r>
            <w:r>
              <w:rPr>
                <w:color w:val="000000"/>
                <w:kern w:val="3"/>
                <w:sz w:val="24"/>
                <w:szCs w:val="24"/>
                <w:lang w:eastAsia="ja-JP"/>
              </w:rPr>
              <w:t xml:space="preserve"> </w:t>
            </w:r>
            <w:r w:rsidRPr="00716B47">
              <w:rPr>
                <w:color w:val="000000"/>
                <w:kern w:val="3"/>
                <w:sz w:val="24"/>
                <w:szCs w:val="24"/>
                <w:lang w:val="de-DE" w:eastAsia="ja-JP"/>
              </w:rPr>
              <w:lastRenderedPageBreak/>
              <w:t>20</w:t>
            </w:r>
            <w:r>
              <w:rPr>
                <w:color w:val="000000"/>
                <w:kern w:val="3"/>
                <w:sz w:val="24"/>
                <w:szCs w:val="24"/>
                <w:lang w:eastAsia="ja-JP"/>
              </w:rPr>
              <w:t>26</w:t>
            </w:r>
            <w:r w:rsidRPr="00716B47">
              <w:rPr>
                <w:color w:val="000000"/>
                <w:kern w:val="3"/>
                <w:sz w:val="24"/>
                <w:szCs w:val="24"/>
                <w:lang w:eastAsia="ja-JP"/>
              </w:rPr>
              <w:t xml:space="preserve"> </w:t>
            </w:r>
            <w:r w:rsidRPr="00716B47">
              <w:rPr>
                <w:color w:val="000000"/>
                <w:kern w:val="3"/>
                <w:sz w:val="24"/>
                <w:szCs w:val="24"/>
                <w:lang w:val="de-DE" w:eastAsia="ja-JP"/>
              </w:rPr>
              <w:t>г</w:t>
            </w:r>
            <w:r w:rsidRPr="00716B47">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tabs>
                <w:tab w:val="left" w:pos="11907"/>
              </w:tabs>
              <w:jc w:val="center"/>
              <w:outlineLvl w:val="2"/>
              <w:rPr>
                <w:sz w:val="24"/>
                <w:szCs w:val="24"/>
              </w:rPr>
            </w:pPr>
            <w:r w:rsidRPr="00716B47">
              <w:rPr>
                <w:sz w:val="24"/>
                <w:szCs w:val="24"/>
              </w:rPr>
              <w:lastRenderedPageBreak/>
              <w:t>Районный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716B47" w:rsidRDefault="006036F3" w:rsidP="0035155F">
            <w:pPr>
              <w:tabs>
                <w:tab w:val="left" w:pos="11907"/>
              </w:tabs>
              <w:jc w:val="center"/>
              <w:outlineLvl w:val="2"/>
              <w:rPr>
                <w:sz w:val="24"/>
                <w:szCs w:val="24"/>
              </w:rPr>
            </w:pPr>
            <w:r w:rsidRPr="00716B47">
              <w:rPr>
                <w:sz w:val="24"/>
                <w:szCs w:val="24"/>
              </w:rPr>
              <w:t>тыс. руб.</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sidRPr="00716B47">
              <w:rPr>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sidRPr="00716B47">
              <w:rPr>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Pr>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color w:val="000000"/>
                <w:sz w:val="24"/>
                <w:szCs w:val="24"/>
              </w:rPr>
            </w:pPr>
          </w:p>
          <w:p w:rsidR="006036F3" w:rsidRPr="00716B47" w:rsidRDefault="006036F3" w:rsidP="0035155F">
            <w:pPr>
              <w:jc w:val="center"/>
              <w:rPr>
                <w:color w:val="000000"/>
                <w:sz w:val="24"/>
                <w:szCs w:val="24"/>
              </w:rPr>
            </w:pPr>
            <w:r w:rsidRPr="00716B47">
              <w:rPr>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spacing w:line="28" w:lineRule="atLeast"/>
              <w:jc w:val="center"/>
              <w:rPr>
                <w:sz w:val="24"/>
                <w:szCs w:val="24"/>
              </w:rPr>
            </w:pPr>
          </w:p>
          <w:p w:rsidR="006036F3" w:rsidRPr="00716B47" w:rsidRDefault="006036F3" w:rsidP="0035155F">
            <w:pPr>
              <w:spacing w:line="28" w:lineRule="atLeast"/>
              <w:jc w:val="center"/>
              <w:rPr>
                <w:sz w:val="24"/>
                <w:szCs w:val="24"/>
              </w:rPr>
            </w:pPr>
            <w:r w:rsidRPr="00716B47">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spacing w:line="28" w:lineRule="atLeast"/>
              <w:jc w:val="center"/>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p>
          <w:p w:rsidR="006036F3" w:rsidRDefault="006036F3" w:rsidP="0035155F">
            <w:pPr>
              <w:spacing w:line="28" w:lineRule="atLeast"/>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lastRenderedPageBreak/>
              <w:t>1.5.</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rPr>
                <w:sz w:val="24"/>
                <w:szCs w:val="24"/>
                <w:lang w:eastAsia="ar-SA"/>
              </w:rPr>
            </w:pPr>
            <w:r w:rsidRPr="00B12250">
              <w:rPr>
                <w:sz w:val="24"/>
                <w:szCs w:val="24"/>
                <w:u w:val="single"/>
                <w:lang w:eastAsia="ar-SA"/>
              </w:rPr>
              <w:t>Основное  мероприятие:</w:t>
            </w:r>
            <w:r w:rsidRPr="00B12250">
              <w:rPr>
                <w:sz w:val="24"/>
                <w:szCs w:val="24"/>
                <w:lang w:eastAsia="ar-SA"/>
              </w:rPr>
              <w:t xml:space="preserve"> </w:t>
            </w:r>
          </w:p>
          <w:p w:rsidR="006036F3" w:rsidRPr="00B12250" w:rsidRDefault="006036F3" w:rsidP="0035155F">
            <w:pPr>
              <w:rPr>
                <w:sz w:val="24"/>
                <w:szCs w:val="24"/>
                <w:lang w:eastAsia="ar-SA"/>
              </w:rPr>
            </w:pPr>
            <w:r w:rsidRPr="00B12250">
              <w:rPr>
                <w:sz w:val="24"/>
                <w:szCs w:val="24"/>
                <w:lang w:eastAsia="ar-SA"/>
              </w:rPr>
              <w:t xml:space="preserve">"Повышение доступности  образовательных организаций для детей-инвалидов и других </w:t>
            </w:r>
            <w:r>
              <w:rPr>
                <w:sz w:val="24"/>
                <w:szCs w:val="24"/>
                <w:lang w:eastAsia="ar-SA"/>
              </w:rPr>
              <w:t xml:space="preserve">маломобильных групп населения" </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roofErr w:type="spellStart"/>
            <w:proofErr w:type="gramStart"/>
            <w:r w:rsidRPr="00B12250">
              <w:rPr>
                <w:sz w:val="24"/>
                <w:szCs w:val="24"/>
              </w:rPr>
              <w:t>Управле</w:t>
            </w:r>
            <w:r>
              <w:rPr>
                <w:sz w:val="24"/>
                <w:szCs w:val="24"/>
              </w:rPr>
              <w:t>-</w:t>
            </w:r>
            <w:r w:rsidRPr="00B12250">
              <w:rPr>
                <w:sz w:val="24"/>
                <w:szCs w:val="24"/>
              </w:rPr>
              <w:t>ние</w:t>
            </w:r>
            <w:proofErr w:type="spellEnd"/>
            <w:proofErr w:type="gramEnd"/>
            <w:r w:rsidRPr="00B12250">
              <w:rPr>
                <w:sz w:val="24"/>
                <w:szCs w:val="24"/>
              </w:rPr>
              <w:t xml:space="preserve"> </w:t>
            </w:r>
            <w:proofErr w:type="spellStart"/>
            <w:r w:rsidRPr="00B12250">
              <w:rPr>
                <w:sz w:val="24"/>
                <w:szCs w:val="24"/>
              </w:rPr>
              <w:t>образова</w:t>
            </w:r>
            <w:r>
              <w:rPr>
                <w:sz w:val="24"/>
                <w:szCs w:val="24"/>
              </w:rPr>
              <w:t>-</w:t>
            </w:r>
            <w:r w:rsidRPr="00B12250">
              <w:rPr>
                <w:sz w:val="24"/>
                <w:szCs w:val="24"/>
              </w:rPr>
              <w:t>ния</w:t>
            </w:r>
            <w:proofErr w:type="spellEnd"/>
            <w:r w:rsidRPr="00B12250">
              <w:rPr>
                <w:sz w:val="24"/>
                <w:szCs w:val="24"/>
              </w:rPr>
              <w:t xml:space="preserve"> администрации </w:t>
            </w:r>
            <w:proofErr w:type="spellStart"/>
            <w:r w:rsidRPr="00B12250">
              <w:rPr>
                <w:sz w:val="24"/>
                <w:szCs w:val="24"/>
              </w:rPr>
              <w:t>Тайшетского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r w:rsidRPr="005D13F2">
              <w:rPr>
                <w:color w:val="000000"/>
                <w:kern w:val="3"/>
                <w:sz w:val="24"/>
                <w:szCs w:val="24"/>
                <w:lang w:eastAsia="ja-JP"/>
              </w:rPr>
              <w:t>01.01.</w:t>
            </w:r>
          </w:p>
          <w:p w:rsidR="006036F3" w:rsidRPr="005D13F2" w:rsidRDefault="006036F3" w:rsidP="0035155F">
            <w:pPr>
              <w:ind w:left="-108" w:right="-104"/>
              <w:jc w:val="center"/>
              <w:rPr>
                <w:color w:val="000000"/>
                <w:kern w:val="3"/>
                <w:sz w:val="24"/>
                <w:szCs w:val="24"/>
                <w:lang w:val="de-DE" w:eastAsia="ja-JP"/>
              </w:rPr>
            </w:pPr>
            <w:r w:rsidRPr="005D13F2">
              <w:rPr>
                <w:color w:val="000000"/>
                <w:kern w:val="3"/>
                <w:sz w:val="24"/>
                <w:szCs w:val="24"/>
                <w:lang w:val="de-DE" w:eastAsia="ja-JP"/>
              </w:rPr>
              <w:t>20</w:t>
            </w:r>
            <w:r w:rsidRPr="005D13F2">
              <w:rPr>
                <w:color w:val="000000"/>
                <w:kern w:val="3"/>
                <w:sz w:val="24"/>
                <w:szCs w:val="24"/>
                <w:lang w:eastAsia="ja-JP"/>
              </w:rPr>
              <w:t>22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12" w:right="-100"/>
              <w:jc w:val="center"/>
              <w:rPr>
                <w:color w:val="000000"/>
                <w:kern w:val="3"/>
                <w:sz w:val="24"/>
                <w:szCs w:val="24"/>
                <w:lang w:eastAsia="ja-JP"/>
              </w:rPr>
            </w:pPr>
            <w:r w:rsidRPr="005D13F2">
              <w:rPr>
                <w:color w:val="000000"/>
                <w:kern w:val="3"/>
                <w:sz w:val="24"/>
                <w:szCs w:val="24"/>
                <w:lang w:eastAsia="ja-JP"/>
              </w:rPr>
              <w:t>31.12.</w:t>
            </w:r>
          </w:p>
          <w:p w:rsidR="006036F3" w:rsidRPr="005D13F2" w:rsidRDefault="006036F3" w:rsidP="0035155F">
            <w:pPr>
              <w:ind w:left="-112" w:right="-100"/>
              <w:jc w:val="center"/>
              <w:rPr>
                <w:color w:val="000000"/>
                <w:kern w:val="3"/>
                <w:sz w:val="24"/>
                <w:szCs w:val="24"/>
                <w:lang w:val="de-DE" w:eastAsia="ja-JP"/>
              </w:rPr>
            </w:pPr>
            <w:r w:rsidRPr="005D13F2">
              <w:rPr>
                <w:color w:val="000000"/>
                <w:kern w:val="3"/>
                <w:sz w:val="24"/>
                <w:szCs w:val="24"/>
                <w:lang w:val="de-DE" w:eastAsia="ja-JP"/>
              </w:rPr>
              <w:t>20</w:t>
            </w:r>
            <w:r>
              <w:rPr>
                <w:color w:val="000000"/>
                <w:kern w:val="3"/>
                <w:sz w:val="24"/>
                <w:szCs w:val="24"/>
                <w:lang w:eastAsia="ja-JP"/>
              </w:rPr>
              <w:t>26</w:t>
            </w:r>
            <w:r w:rsidRPr="005D13F2">
              <w:rPr>
                <w:color w:val="000000"/>
                <w:kern w:val="3"/>
                <w:sz w:val="24"/>
                <w:szCs w:val="24"/>
                <w:lang w:val="de-DE" w:eastAsia="ja-JP"/>
              </w:rPr>
              <w:t>г</w:t>
            </w:r>
            <w:r w:rsidRPr="005D13F2">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spacing w:line="28" w:lineRule="atLeast"/>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rPr>
                <w:sz w:val="24"/>
                <w:szCs w:val="24"/>
              </w:rPr>
            </w:pPr>
          </w:p>
          <w:p w:rsidR="006036F3" w:rsidRPr="00B12250" w:rsidRDefault="006036F3" w:rsidP="0035155F">
            <w:pPr>
              <w:rPr>
                <w:sz w:val="24"/>
                <w:szCs w:val="24"/>
              </w:rPr>
            </w:pPr>
            <w:r>
              <w:rPr>
                <w:sz w:val="24"/>
                <w:szCs w:val="24"/>
              </w:rPr>
              <w:t>300,00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1.5.1.</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Установка пандуса в МКОУ "</w:t>
            </w:r>
            <w:proofErr w:type="spellStart"/>
            <w:r w:rsidRPr="00B12250">
              <w:rPr>
                <w:sz w:val="24"/>
                <w:szCs w:val="24"/>
                <w:lang w:eastAsia="ar-SA"/>
              </w:rPr>
              <w:t>Облепихинская</w:t>
            </w:r>
            <w:proofErr w:type="spellEnd"/>
            <w:r w:rsidRPr="00B12250">
              <w:rPr>
                <w:sz w:val="24"/>
                <w:szCs w:val="24"/>
                <w:lang w:eastAsia="ar-SA"/>
              </w:rPr>
              <w:t xml:space="preserve"> ООШ" (</w:t>
            </w:r>
            <w:proofErr w:type="spellStart"/>
            <w:r w:rsidRPr="00B12250">
              <w:rPr>
                <w:sz w:val="24"/>
                <w:szCs w:val="24"/>
                <w:lang w:eastAsia="ar-SA"/>
              </w:rPr>
              <w:t>Облепихинский</w:t>
            </w:r>
            <w:proofErr w:type="spellEnd"/>
            <w:r w:rsidRPr="00B12250">
              <w:rPr>
                <w:sz w:val="24"/>
                <w:szCs w:val="24"/>
                <w:lang w:eastAsia="ar-SA"/>
              </w:rPr>
              <w:t xml:space="preserve"> детский сад)</w:t>
            </w:r>
            <w:r>
              <w:rPr>
                <w:kern w:val="3"/>
                <w:sz w:val="24"/>
                <w:szCs w:val="24"/>
                <w:lang w:eastAsia="ja-JP"/>
              </w:rPr>
              <w:t xml:space="preserve"> "</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roofErr w:type="spellStart"/>
            <w:proofErr w:type="gramStart"/>
            <w:r w:rsidRPr="00B12250">
              <w:rPr>
                <w:sz w:val="24"/>
                <w:szCs w:val="24"/>
              </w:rPr>
              <w:t>Управле</w:t>
            </w:r>
            <w:r>
              <w:rPr>
                <w:sz w:val="24"/>
                <w:szCs w:val="24"/>
              </w:rPr>
              <w:t>-</w:t>
            </w:r>
            <w:r w:rsidRPr="00B12250">
              <w:rPr>
                <w:sz w:val="24"/>
                <w:szCs w:val="24"/>
              </w:rPr>
              <w:t>ние</w:t>
            </w:r>
            <w:proofErr w:type="spellEnd"/>
            <w:proofErr w:type="gramEnd"/>
            <w:r w:rsidRPr="00B12250">
              <w:rPr>
                <w:sz w:val="24"/>
                <w:szCs w:val="24"/>
              </w:rPr>
              <w:t xml:space="preserve"> </w:t>
            </w:r>
            <w:proofErr w:type="spellStart"/>
            <w:r w:rsidRPr="00B12250">
              <w:rPr>
                <w:sz w:val="24"/>
                <w:szCs w:val="24"/>
              </w:rPr>
              <w:t>образова</w:t>
            </w:r>
            <w:r>
              <w:rPr>
                <w:sz w:val="24"/>
                <w:szCs w:val="24"/>
              </w:rPr>
              <w:t>-</w:t>
            </w:r>
            <w:r w:rsidRPr="00B12250">
              <w:rPr>
                <w:sz w:val="24"/>
                <w:szCs w:val="24"/>
              </w:rPr>
              <w:t>ния</w:t>
            </w:r>
            <w:proofErr w:type="spellEnd"/>
            <w:r w:rsidRPr="00B12250">
              <w:rPr>
                <w:sz w:val="24"/>
                <w:szCs w:val="24"/>
              </w:rPr>
              <w:t xml:space="preserve"> администрации </w:t>
            </w:r>
            <w:proofErr w:type="spellStart"/>
            <w:r w:rsidRPr="00B12250">
              <w:rPr>
                <w:sz w:val="24"/>
                <w:szCs w:val="24"/>
              </w:rPr>
              <w:t>Тайшетского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r w:rsidRPr="005D13F2">
              <w:rPr>
                <w:color w:val="000000"/>
                <w:kern w:val="3"/>
                <w:sz w:val="24"/>
                <w:szCs w:val="24"/>
                <w:lang w:eastAsia="ja-JP"/>
              </w:rPr>
              <w:t>01.01.</w:t>
            </w:r>
          </w:p>
          <w:p w:rsidR="006036F3" w:rsidRPr="005D13F2" w:rsidRDefault="006036F3" w:rsidP="0035155F">
            <w:pPr>
              <w:ind w:left="-108" w:right="-104"/>
              <w:jc w:val="center"/>
              <w:rPr>
                <w:color w:val="000000"/>
                <w:kern w:val="3"/>
                <w:sz w:val="24"/>
                <w:szCs w:val="24"/>
                <w:lang w:val="de-DE" w:eastAsia="ja-JP"/>
              </w:rPr>
            </w:pPr>
            <w:r w:rsidRPr="005D13F2">
              <w:rPr>
                <w:color w:val="000000"/>
                <w:kern w:val="3"/>
                <w:sz w:val="24"/>
                <w:szCs w:val="24"/>
                <w:lang w:val="de-DE" w:eastAsia="ja-JP"/>
              </w:rPr>
              <w:t>20</w:t>
            </w:r>
            <w:r w:rsidRPr="005D13F2">
              <w:rPr>
                <w:color w:val="000000"/>
                <w:kern w:val="3"/>
                <w:sz w:val="24"/>
                <w:szCs w:val="24"/>
                <w:lang w:eastAsia="ja-JP"/>
              </w:rPr>
              <w:t>22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12" w:right="-100"/>
              <w:jc w:val="center"/>
              <w:rPr>
                <w:color w:val="000000"/>
                <w:kern w:val="3"/>
                <w:sz w:val="24"/>
                <w:szCs w:val="24"/>
                <w:lang w:eastAsia="ja-JP"/>
              </w:rPr>
            </w:pPr>
            <w:r w:rsidRPr="005D13F2">
              <w:rPr>
                <w:color w:val="000000"/>
                <w:kern w:val="3"/>
                <w:sz w:val="24"/>
                <w:szCs w:val="24"/>
                <w:lang w:eastAsia="ja-JP"/>
              </w:rPr>
              <w:t>31.12.</w:t>
            </w:r>
          </w:p>
          <w:p w:rsidR="006036F3" w:rsidRPr="005D13F2" w:rsidRDefault="006036F3" w:rsidP="0035155F">
            <w:pPr>
              <w:ind w:left="-112" w:right="-100"/>
              <w:jc w:val="center"/>
              <w:rPr>
                <w:color w:val="000000"/>
                <w:kern w:val="3"/>
                <w:sz w:val="24"/>
                <w:szCs w:val="24"/>
                <w:lang w:val="de-DE" w:eastAsia="ja-JP"/>
              </w:rPr>
            </w:pPr>
            <w:r w:rsidRPr="005D13F2">
              <w:rPr>
                <w:color w:val="000000"/>
                <w:kern w:val="3"/>
                <w:sz w:val="24"/>
                <w:szCs w:val="24"/>
                <w:lang w:val="de-DE" w:eastAsia="ja-JP"/>
              </w:rPr>
              <w:t>20</w:t>
            </w:r>
            <w:r>
              <w:rPr>
                <w:color w:val="000000"/>
                <w:kern w:val="3"/>
                <w:sz w:val="24"/>
                <w:szCs w:val="24"/>
                <w:lang w:eastAsia="ja-JP"/>
              </w:rPr>
              <w:t>26</w:t>
            </w:r>
            <w:r w:rsidRPr="005D13F2">
              <w:rPr>
                <w:color w:val="000000"/>
                <w:kern w:val="3"/>
                <w:sz w:val="24"/>
                <w:szCs w:val="24"/>
                <w:lang w:val="de-DE" w:eastAsia="ja-JP"/>
              </w:rPr>
              <w:t>г</w:t>
            </w:r>
            <w:r w:rsidRPr="005D13F2">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spacing w:line="28" w:lineRule="atLeast"/>
              <w:jc w:val="center"/>
              <w:rPr>
                <w:sz w:val="24"/>
                <w:szCs w:val="24"/>
              </w:rPr>
            </w:pPr>
          </w:p>
          <w:p w:rsidR="006036F3" w:rsidRPr="00B12250" w:rsidRDefault="006036F3" w:rsidP="0035155F">
            <w:pPr>
              <w:spacing w:line="28" w:lineRule="atLeast"/>
              <w:jc w:val="center"/>
              <w:rPr>
                <w:sz w:val="24"/>
                <w:szCs w:val="24"/>
              </w:rPr>
            </w:pPr>
            <w:r w:rsidRPr="00B12250">
              <w:rPr>
                <w:sz w:val="24"/>
                <w:szCs w:val="24"/>
              </w:rPr>
              <w:t>0,00</w:t>
            </w:r>
          </w:p>
          <w:p w:rsidR="006036F3" w:rsidRPr="00B12250" w:rsidRDefault="006036F3" w:rsidP="0035155F">
            <w:pPr>
              <w:spacing w:line="28" w:lineRule="atLeast"/>
              <w:jc w:val="center"/>
              <w:rPr>
                <w:sz w:val="24"/>
                <w:szCs w:val="24"/>
              </w:rPr>
            </w:pP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rPr>
                <w:sz w:val="24"/>
                <w:szCs w:val="24"/>
              </w:rPr>
            </w:pPr>
          </w:p>
          <w:p w:rsidR="006036F3" w:rsidRDefault="006036F3" w:rsidP="0035155F">
            <w:pPr>
              <w:rPr>
                <w:sz w:val="24"/>
                <w:szCs w:val="24"/>
              </w:rPr>
            </w:pPr>
          </w:p>
          <w:p w:rsidR="006036F3" w:rsidRDefault="006036F3" w:rsidP="0035155F">
            <w:pPr>
              <w:rPr>
                <w:sz w:val="24"/>
                <w:szCs w:val="24"/>
              </w:rPr>
            </w:pPr>
          </w:p>
          <w:p w:rsidR="006036F3" w:rsidRPr="00B12250" w:rsidRDefault="006036F3" w:rsidP="0035155F">
            <w:pPr>
              <w:rPr>
                <w:sz w:val="24"/>
                <w:szCs w:val="24"/>
              </w:rPr>
            </w:pPr>
            <w:r>
              <w:rPr>
                <w:sz w:val="24"/>
                <w:szCs w:val="24"/>
              </w:rPr>
              <w:t>150,00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1.5.2.</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 xml:space="preserve">Установка пандуса в МКДОУ </w:t>
            </w:r>
            <w:proofErr w:type="spellStart"/>
            <w:r w:rsidRPr="00B12250">
              <w:rPr>
                <w:sz w:val="24"/>
                <w:szCs w:val="24"/>
                <w:lang w:eastAsia="ar-SA"/>
              </w:rPr>
              <w:t>Нижнезаимском</w:t>
            </w:r>
            <w:proofErr w:type="spellEnd"/>
            <w:r w:rsidRPr="00B12250">
              <w:rPr>
                <w:sz w:val="24"/>
                <w:szCs w:val="24"/>
                <w:lang w:eastAsia="ar-SA"/>
              </w:rPr>
              <w:t xml:space="preserve">  детском  саду</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roofErr w:type="spellStart"/>
            <w:proofErr w:type="gramStart"/>
            <w:r w:rsidRPr="00B12250">
              <w:rPr>
                <w:sz w:val="24"/>
                <w:szCs w:val="24"/>
              </w:rPr>
              <w:t>Управле</w:t>
            </w:r>
            <w:r>
              <w:rPr>
                <w:sz w:val="24"/>
                <w:szCs w:val="24"/>
              </w:rPr>
              <w:t>-</w:t>
            </w:r>
            <w:r w:rsidRPr="00B12250">
              <w:rPr>
                <w:sz w:val="24"/>
                <w:szCs w:val="24"/>
              </w:rPr>
              <w:t>ние</w:t>
            </w:r>
            <w:proofErr w:type="spellEnd"/>
            <w:proofErr w:type="gramEnd"/>
            <w:r w:rsidRPr="00B12250">
              <w:rPr>
                <w:sz w:val="24"/>
                <w:szCs w:val="24"/>
              </w:rPr>
              <w:t xml:space="preserve"> </w:t>
            </w:r>
            <w:proofErr w:type="spellStart"/>
            <w:r w:rsidRPr="00B12250">
              <w:rPr>
                <w:sz w:val="24"/>
                <w:szCs w:val="24"/>
              </w:rPr>
              <w:t>образова</w:t>
            </w:r>
            <w:r>
              <w:rPr>
                <w:sz w:val="24"/>
                <w:szCs w:val="24"/>
              </w:rPr>
              <w:t>-</w:t>
            </w:r>
            <w:r w:rsidRPr="00B12250">
              <w:rPr>
                <w:sz w:val="24"/>
                <w:szCs w:val="24"/>
              </w:rPr>
              <w:t>ния</w:t>
            </w:r>
            <w:proofErr w:type="spellEnd"/>
            <w:r w:rsidRPr="00B12250">
              <w:rPr>
                <w:sz w:val="24"/>
                <w:szCs w:val="24"/>
              </w:rPr>
              <w:t xml:space="preserve"> администрации </w:t>
            </w:r>
            <w:proofErr w:type="spellStart"/>
            <w:r w:rsidRPr="00B12250">
              <w:rPr>
                <w:sz w:val="24"/>
                <w:szCs w:val="24"/>
              </w:rPr>
              <w:t>Тайшетского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r w:rsidRPr="00634C1D">
              <w:rPr>
                <w:color w:val="000000"/>
                <w:kern w:val="3"/>
                <w:sz w:val="24"/>
                <w:szCs w:val="24"/>
                <w:lang w:eastAsia="ja-JP"/>
              </w:rPr>
              <w:t>01.01.</w:t>
            </w:r>
          </w:p>
          <w:p w:rsidR="006036F3" w:rsidRPr="00634C1D" w:rsidRDefault="006036F3" w:rsidP="0035155F">
            <w:pPr>
              <w:ind w:left="-108" w:right="-104"/>
              <w:jc w:val="center"/>
              <w:rPr>
                <w:color w:val="000000"/>
                <w:kern w:val="3"/>
                <w:sz w:val="24"/>
                <w:szCs w:val="24"/>
                <w:lang w:val="de-DE" w:eastAsia="ja-JP"/>
              </w:rPr>
            </w:pPr>
            <w:r w:rsidRPr="00634C1D">
              <w:rPr>
                <w:color w:val="000000"/>
                <w:kern w:val="3"/>
                <w:sz w:val="24"/>
                <w:szCs w:val="24"/>
                <w:lang w:val="de-DE" w:eastAsia="ja-JP"/>
              </w:rPr>
              <w:t>20</w:t>
            </w:r>
            <w:r w:rsidRPr="00634C1D">
              <w:rPr>
                <w:color w:val="000000"/>
                <w:kern w:val="3"/>
                <w:sz w:val="24"/>
                <w:szCs w:val="24"/>
                <w:lang w:eastAsia="ja-JP"/>
              </w:rPr>
              <w:t>22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634C1D" w:rsidRDefault="006036F3" w:rsidP="0035155F">
            <w:pPr>
              <w:ind w:right="-100"/>
              <w:rPr>
                <w:color w:val="000000"/>
                <w:kern w:val="3"/>
                <w:sz w:val="24"/>
                <w:szCs w:val="24"/>
                <w:lang w:eastAsia="ja-JP"/>
              </w:rPr>
            </w:pPr>
            <w:r>
              <w:rPr>
                <w:color w:val="000000"/>
                <w:kern w:val="3"/>
                <w:sz w:val="24"/>
                <w:szCs w:val="24"/>
                <w:lang w:eastAsia="ja-JP"/>
              </w:rPr>
              <w:t>31.12. 2026</w:t>
            </w:r>
            <w:r w:rsidRPr="00634C1D">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634C1D" w:rsidRDefault="006036F3" w:rsidP="0035155F">
            <w:pPr>
              <w:tabs>
                <w:tab w:val="left" w:pos="11907"/>
              </w:tabs>
              <w:jc w:val="center"/>
              <w:outlineLvl w:val="2"/>
              <w:rPr>
                <w:sz w:val="24"/>
                <w:szCs w:val="24"/>
              </w:rPr>
            </w:pPr>
            <w:r w:rsidRPr="00634C1D">
              <w:rPr>
                <w:sz w:val="24"/>
                <w:szCs w:val="24"/>
              </w:rPr>
              <w:t>Районный</w:t>
            </w:r>
          </w:p>
          <w:p w:rsidR="006036F3" w:rsidRPr="00634C1D" w:rsidRDefault="006036F3" w:rsidP="0035155F">
            <w:pPr>
              <w:tabs>
                <w:tab w:val="left" w:pos="11907"/>
              </w:tabs>
              <w:jc w:val="center"/>
              <w:outlineLvl w:val="2"/>
              <w:rPr>
                <w:sz w:val="24"/>
                <w:szCs w:val="24"/>
              </w:rPr>
            </w:pPr>
            <w:r w:rsidRPr="00634C1D">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spacing w:line="28" w:lineRule="atLeast"/>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rPr>
                <w:sz w:val="24"/>
                <w:szCs w:val="24"/>
              </w:rPr>
            </w:pPr>
          </w:p>
          <w:p w:rsidR="006036F3" w:rsidRPr="00B12250" w:rsidRDefault="006036F3" w:rsidP="0035155F">
            <w:pPr>
              <w:jc w:val="center"/>
              <w:rPr>
                <w:sz w:val="24"/>
                <w:szCs w:val="24"/>
              </w:rPr>
            </w:pPr>
            <w:r>
              <w:rPr>
                <w:sz w:val="24"/>
                <w:szCs w:val="24"/>
              </w:rPr>
              <w:t>150,00</w:t>
            </w:r>
          </w:p>
        </w:tc>
      </w:tr>
      <w:tr w:rsidR="006036F3" w:rsidRPr="00074B63" w:rsidTr="0035155F">
        <w:trPr>
          <w:trHeight w:val="728"/>
          <w:jc w:val="center"/>
        </w:trPr>
        <w:tc>
          <w:tcPr>
            <w:tcW w:w="265" w:type="pct"/>
            <w:vMerge w:val="restart"/>
            <w:tcBorders>
              <w:top w:val="single" w:sz="4" w:space="0" w:color="auto"/>
              <w:left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lastRenderedPageBreak/>
              <w:t>1.6.</w:t>
            </w:r>
          </w:p>
        </w:tc>
        <w:tc>
          <w:tcPr>
            <w:tcW w:w="777" w:type="pct"/>
            <w:vMerge w:val="restart"/>
            <w:tcBorders>
              <w:top w:val="single" w:sz="4" w:space="0" w:color="auto"/>
              <w:left w:val="single" w:sz="4" w:space="0" w:color="auto"/>
              <w:right w:val="single" w:sz="4" w:space="0" w:color="auto"/>
            </w:tcBorders>
            <w:shd w:val="clear" w:color="auto" w:fill="auto"/>
          </w:tcPr>
          <w:p w:rsidR="006036F3" w:rsidRPr="00B12250" w:rsidRDefault="006036F3" w:rsidP="0035155F">
            <w:pPr>
              <w:rPr>
                <w:sz w:val="24"/>
                <w:szCs w:val="24"/>
                <w:lang w:eastAsia="en-US"/>
              </w:rPr>
            </w:pPr>
            <w:r w:rsidRPr="00B12250">
              <w:rPr>
                <w:sz w:val="24"/>
                <w:szCs w:val="24"/>
                <w:lang w:eastAsia="en-US"/>
              </w:rPr>
              <w:t>Основное мероприятие: "Приобретение оборудования для помещений для детей с ограниченными возможностями здоровья в образовательных организациях"</w:t>
            </w:r>
          </w:p>
        </w:tc>
        <w:tc>
          <w:tcPr>
            <w:tcW w:w="517" w:type="pct"/>
            <w:vMerge w:val="restart"/>
            <w:tcBorders>
              <w:top w:val="single" w:sz="4" w:space="0" w:color="auto"/>
              <w:left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roofErr w:type="spellStart"/>
            <w:proofErr w:type="gramStart"/>
            <w:r w:rsidRPr="00B12250">
              <w:rPr>
                <w:sz w:val="24"/>
                <w:szCs w:val="24"/>
              </w:rPr>
              <w:t>Управле</w:t>
            </w:r>
            <w:r>
              <w:rPr>
                <w:sz w:val="24"/>
                <w:szCs w:val="24"/>
              </w:rPr>
              <w:t>-</w:t>
            </w:r>
            <w:r w:rsidRPr="00B12250">
              <w:rPr>
                <w:sz w:val="24"/>
                <w:szCs w:val="24"/>
              </w:rPr>
              <w:t>ние</w:t>
            </w:r>
            <w:proofErr w:type="spellEnd"/>
            <w:proofErr w:type="gramEnd"/>
            <w:r w:rsidRPr="00B12250">
              <w:rPr>
                <w:sz w:val="24"/>
                <w:szCs w:val="24"/>
              </w:rPr>
              <w:t xml:space="preserve"> </w:t>
            </w:r>
            <w:proofErr w:type="spellStart"/>
            <w:r w:rsidRPr="00B12250">
              <w:rPr>
                <w:sz w:val="24"/>
                <w:szCs w:val="24"/>
              </w:rPr>
              <w:t>образова</w:t>
            </w:r>
            <w:r>
              <w:rPr>
                <w:sz w:val="24"/>
                <w:szCs w:val="24"/>
              </w:rPr>
              <w:t>-</w:t>
            </w:r>
            <w:r w:rsidRPr="00B12250">
              <w:rPr>
                <w:sz w:val="24"/>
                <w:szCs w:val="24"/>
              </w:rPr>
              <w:t>ния</w:t>
            </w:r>
            <w:proofErr w:type="spellEnd"/>
            <w:r w:rsidRPr="00B12250">
              <w:rPr>
                <w:sz w:val="24"/>
                <w:szCs w:val="24"/>
              </w:rPr>
              <w:t xml:space="preserve"> администрации </w:t>
            </w:r>
            <w:proofErr w:type="spellStart"/>
            <w:r w:rsidRPr="00B12250">
              <w:rPr>
                <w:sz w:val="24"/>
                <w:szCs w:val="24"/>
              </w:rPr>
              <w:t>Тайшетского</w:t>
            </w:r>
            <w:proofErr w:type="spellEnd"/>
            <w:r w:rsidRPr="00B12250">
              <w:rPr>
                <w:sz w:val="24"/>
                <w:szCs w:val="24"/>
              </w:rPr>
              <w:t xml:space="preserve"> района</w:t>
            </w:r>
          </w:p>
        </w:tc>
        <w:tc>
          <w:tcPr>
            <w:tcW w:w="271" w:type="pct"/>
            <w:vMerge w:val="restart"/>
            <w:tcBorders>
              <w:top w:val="single" w:sz="4" w:space="0" w:color="auto"/>
              <w:left w:val="single" w:sz="4" w:space="0" w:color="auto"/>
              <w:right w:val="single" w:sz="4" w:space="0" w:color="auto"/>
            </w:tcBorders>
            <w:shd w:val="clear" w:color="auto" w:fill="auto"/>
            <w:vAlign w:val="center"/>
          </w:tcPr>
          <w:p w:rsidR="006036F3" w:rsidRPr="00B12250"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B12250">
              <w:rPr>
                <w:color w:val="000000"/>
                <w:kern w:val="3"/>
                <w:sz w:val="24"/>
                <w:szCs w:val="24"/>
                <w:lang w:eastAsia="ja-JP"/>
              </w:rPr>
              <w:t>01.01.</w:t>
            </w:r>
          </w:p>
          <w:p w:rsidR="006036F3" w:rsidRPr="00B12250" w:rsidRDefault="006036F3" w:rsidP="0035155F">
            <w:pPr>
              <w:ind w:left="-108" w:right="-104"/>
              <w:jc w:val="center"/>
              <w:rPr>
                <w:color w:val="000000"/>
                <w:kern w:val="3"/>
                <w:sz w:val="24"/>
                <w:szCs w:val="24"/>
                <w:lang w:eastAsia="ja-JP"/>
              </w:rPr>
            </w:pPr>
            <w:r w:rsidRPr="00B12250">
              <w:rPr>
                <w:color w:val="000000"/>
                <w:kern w:val="3"/>
                <w:sz w:val="24"/>
                <w:szCs w:val="24"/>
                <w:lang w:val="de-DE" w:eastAsia="ja-JP"/>
              </w:rPr>
              <w:t>20</w:t>
            </w:r>
            <w:r w:rsidRPr="00B12250">
              <w:rPr>
                <w:color w:val="000000"/>
                <w:kern w:val="3"/>
                <w:sz w:val="24"/>
                <w:szCs w:val="24"/>
                <w:lang w:eastAsia="ja-JP"/>
              </w:rPr>
              <w:t>20 г.</w:t>
            </w:r>
          </w:p>
        </w:tc>
        <w:tc>
          <w:tcPr>
            <w:tcW w:w="291" w:type="pct"/>
            <w:gridSpan w:val="2"/>
            <w:vMerge w:val="restart"/>
            <w:tcBorders>
              <w:top w:val="single" w:sz="4" w:space="0" w:color="auto"/>
              <w:left w:val="single" w:sz="4" w:space="0" w:color="auto"/>
              <w:right w:val="single" w:sz="4" w:space="0" w:color="auto"/>
            </w:tcBorders>
            <w:shd w:val="clear" w:color="auto" w:fill="auto"/>
            <w:vAlign w:val="center"/>
          </w:tcPr>
          <w:p w:rsidR="006036F3" w:rsidRPr="00B12250"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r w:rsidRPr="00B12250">
              <w:rPr>
                <w:color w:val="000000"/>
                <w:kern w:val="3"/>
                <w:sz w:val="24"/>
                <w:szCs w:val="24"/>
                <w:lang w:eastAsia="ja-JP"/>
              </w:rPr>
              <w:t>31.12.</w:t>
            </w:r>
          </w:p>
          <w:p w:rsidR="006036F3" w:rsidRPr="00B12250" w:rsidRDefault="006036F3" w:rsidP="0035155F">
            <w:pPr>
              <w:ind w:left="-112" w:right="-100"/>
              <w:jc w:val="center"/>
              <w:rPr>
                <w:color w:val="000000"/>
                <w:kern w:val="3"/>
                <w:sz w:val="24"/>
                <w:szCs w:val="24"/>
                <w:lang w:eastAsia="ja-JP"/>
              </w:rPr>
            </w:pPr>
            <w:r w:rsidRPr="00B12250">
              <w:rPr>
                <w:color w:val="000000"/>
                <w:kern w:val="3"/>
                <w:sz w:val="24"/>
                <w:szCs w:val="24"/>
                <w:lang w:val="de-DE" w:eastAsia="ja-JP"/>
              </w:rPr>
              <w:t>20</w:t>
            </w:r>
            <w:r>
              <w:rPr>
                <w:color w:val="000000"/>
                <w:kern w:val="3"/>
                <w:sz w:val="24"/>
                <w:szCs w:val="24"/>
                <w:lang w:eastAsia="ja-JP"/>
              </w:rPr>
              <w:t xml:space="preserve">26 </w:t>
            </w:r>
            <w:r w:rsidRPr="00B12250">
              <w:rPr>
                <w:color w:val="000000"/>
                <w:kern w:val="3"/>
                <w:sz w:val="24"/>
                <w:szCs w:val="24"/>
                <w:lang w:val="de-DE" w:eastAsia="ja-JP"/>
              </w:rPr>
              <w:t>г</w:t>
            </w:r>
            <w:r w:rsidRPr="00B12250">
              <w:rPr>
                <w:color w:val="000000"/>
                <w:kern w:val="3"/>
                <w:sz w:val="24"/>
                <w:szCs w:val="24"/>
                <w:lang w:eastAsia="ja-JP"/>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Pr>
                <w:sz w:val="24"/>
                <w:szCs w:val="24"/>
              </w:rPr>
              <w:t>Областной бюджет</w:t>
            </w:r>
          </w:p>
        </w:tc>
        <w:tc>
          <w:tcPr>
            <w:tcW w:w="241" w:type="pct"/>
            <w:gridSpan w:val="2"/>
            <w:vMerge w:val="restart"/>
            <w:tcBorders>
              <w:top w:val="single" w:sz="4" w:space="0" w:color="auto"/>
              <w:left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1772,54</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r>
              <w:rPr>
                <w:bCs/>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r>
              <w:rPr>
                <w:bCs/>
                <w:color w:val="000000"/>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r>
              <w:rPr>
                <w:bCs/>
                <w:color w:val="000000"/>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r>
              <w:rPr>
                <w:bCs/>
                <w:color w:val="000000"/>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r>
              <w:rPr>
                <w:bCs/>
                <w:color w:val="000000"/>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bCs/>
                <w:color w:val="000000"/>
                <w:sz w:val="24"/>
                <w:szCs w:val="24"/>
              </w:rPr>
            </w:pPr>
          </w:p>
          <w:p w:rsidR="006036F3" w:rsidRDefault="006036F3" w:rsidP="0035155F">
            <w:pPr>
              <w:jc w:val="center"/>
              <w:rPr>
                <w:bCs/>
                <w:color w:val="000000"/>
                <w:sz w:val="24"/>
                <w:szCs w:val="24"/>
              </w:rPr>
            </w:pPr>
            <w:r>
              <w:rPr>
                <w:bCs/>
                <w:color w:val="000000"/>
                <w:sz w:val="24"/>
                <w:szCs w:val="24"/>
              </w:rPr>
              <w:t>0,00</w:t>
            </w:r>
          </w:p>
        </w:tc>
      </w:tr>
      <w:tr w:rsidR="006036F3" w:rsidRPr="00074B63" w:rsidTr="0035155F">
        <w:trPr>
          <w:trHeight w:val="728"/>
          <w:jc w:val="center"/>
        </w:trPr>
        <w:tc>
          <w:tcPr>
            <w:tcW w:w="265" w:type="pct"/>
            <w:vMerge/>
            <w:tcBorders>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
        </w:tc>
        <w:tc>
          <w:tcPr>
            <w:tcW w:w="777" w:type="pct"/>
            <w:vMerge/>
            <w:tcBorders>
              <w:left w:val="single" w:sz="4" w:space="0" w:color="auto"/>
              <w:bottom w:val="single" w:sz="4" w:space="0" w:color="auto"/>
              <w:right w:val="single" w:sz="4" w:space="0" w:color="auto"/>
            </w:tcBorders>
            <w:shd w:val="clear" w:color="auto" w:fill="auto"/>
          </w:tcPr>
          <w:p w:rsidR="006036F3" w:rsidRPr="00B12250" w:rsidRDefault="006036F3" w:rsidP="0035155F">
            <w:pPr>
              <w:rPr>
                <w:sz w:val="24"/>
                <w:szCs w:val="24"/>
                <w:lang w:eastAsia="en-US"/>
              </w:rPr>
            </w:pPr>
          </w:p>
        </w:tc>
        <w:tc>
          <w:tcPr>
            <w:tcW w:w="517" w:type="pct"/>
            <w:vMerge/>
            <w:tcBorders>
              <w:left w:val="single" w:sz="4" w:space="0" w:color="auto"/>
              <w:bottom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
        </w:tc>
        <w:tc>
          <w:tcPr>
            <w:tcW w:w="271" w:type="pct"/>
            <w:vMerge/>
            <w:tcBorders>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left="-108" w:right="-104"/>
              <w:jc w:val="center"/>
              <w:rPr>
                <w:color w:val="000000"/>
                <w:kern w:val="3"/>
                <w:sz w:val="24"/>
                <w:szCs w:val="24"/>
                <w:lang w:val="de-DE" w:eastAsia="ja-JP"/>
              </w:rPr>
            </w:pPr>
          </w:p>
        </w:tc>
        <w:tc>
          <w:tcPr>
            <w:tcW w:w="291" w:type="pct"/>
            <w:gridSpan w:val="2"/>
            <w:vMerge/>
            <w:tcBorders>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left="-112" w:right="-100"/>
              <w:jc w:val="center"/>
              <w:rPr>
                <w:color w:val="000000"/>
                <w:kern w:val="3"/>
                <w:sz w:val="24"/>
                <w:szCs w:val="24"/>
                <w:lang w:val="de-DE" w:eastAsia="ja-JP"/>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vMerge/>
            <w:tcBorders>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p>
          <w:p w:rsidR="006036F3" w:rsidRPr="00345DB6" w:rsidRDefault="006036F3" w:rsidP="0035155F">
            <w:pPr>
              <w:jc w:val="center"/>
              <w:rPr>
                <w:bCs/>
                <w:color w:val="000000"/>
                <w:sz w:val="24"/>
                <w:szCs w:val="24"/>
              </w:rPr>
            </w:pPr>
            <w:r w:rsidRPr="00345DB6">
              <w:rPr>
                <w:bCs/>
                <w:color w:val="000000"/>
                <w:sz w:val="24"/>
                <w:szCs w:val="24"/>
              </w:rPr>
              <w:t>264,86</w:t>
            </w:r>
          </w:p>
          <w:p w:rsidR="006036F3" w:rsidRPr="003A72CE" w:rsidRDefault="006036F3" w:rsidP="0035155F">
            <w:pPr>
              <w:jc w:val="center"/>
              <w:rPr>
                <w:bCs/>
                <w:color w:val="000000" w:themeColor="text1"/>
                <w:sz w:val="22"/>
                <w:szCs w:val="22"/>
              </w:rPr>
            </w:pP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bCs/>
                <w:color w:val="000000"/>
                <w:sz w:val="24"/>
                <w:szCs w:val="24"/>
              </w:rPr>
            </w:pPr>
            <w:r>
              <w:rPr>
                <w:bCs/>
                <w:color w:val="000000"/>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p>
          <w:p w:rsidR="006036F3" w:rsidRPr="00B12250" w:rsidRDefault="006036F3" w:rsidP="0035155F">
            <w:pPr>
              <w:jc w:val="center"/>
              <w:rPr>
                <w:bCs/>
                <w:color w:val="000000"/>
                <w:sz w:val="24"/>
                <w:szCs w:val="24"/>
              </w:rPr>
            </w:pPr>
            <w:r>
              <w:rPr>
                <w:bCs/>
                <w:color w:val="000000"/>
                <w:sz w:val="24"/>
                <w:szCs w:val="24"/>
              </w:rPr>
              <w:t>330,00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p>
          <w:p w:rsidR="006036F3" w:rsidRPr="00B12250" w:rsidRDefault="006036F3" w:rsidP="0035155F">
            <w:pPr>
              <w:jc w:val="center"/>
              <w:rPr>
                <w:bCs/>
                <w:color w:val="000000"/>
                <w:sz w:val="24"/>
                <w:szCs w:val="24"/>
              </w:rPr>
            </w:pPr>
            <w:r>
              <w:rPr>
                <w:bCs/>
                <w:color w:val="000000"/>
                <w:sz w:val="24"/>
                <w:szCs w:val="24"/>
              </w:rPr>
              <w:t>408,30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Cs/>
                <w:color w:val="000000"/>
                <w:sz w:val="24"/>
                <w:szCs w:val="24"/>
              </w:rPr>
            </w:pPr>
          </w:p>
          <w:p w:rsidR="006036F3" w:rsidRPr="00B12250" w:rsidRDefault="006036F3" w:rsidP="0035155F">
            <w:pPr>
              <w:jc w:val="center"/>
              <w:rPr>
                <w:bCs/>
                <w:color w:val="000000"/>
                <w:sz w:val="24"/>
                <w:szCs w:val="24"/>
              </w:rPr>
            </w:pPr>
            <w:r>
              <w:rPr>
                <w:bCs/>
                <w:color w:val="000000"/>
                <w:sz w:val="24"/>
                <w:szCs w:val="24"/>
              </w:rPr>
              <w:t>897,70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rPr>
                <w:bCs/>
                <w:color w:val="000000"/>
                <w:sz w:val="24"/>
                <w:szCs w:val="24"/>
              </w:rPr>
            </w:pPr>
            <w:r>
              <w:rPr>
                <w:bCs/>
                <w:color w:val="000000"/>
                <w:sz w:val="24"/>
                <w:szCs w:val="24"/>
              </w:rPr>
              <w:t>933,60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bCs/>
                <w:color w:val="000000"/>
                <w:sz w:val="24"/>
                <w:szCs w:val="24"/>
              </w:rPr>
            </w:pPr>
          </w:p>
          <w:p w:rsidR="006036F3" w:rsidRDefault="006036F3" w:rsidP="0035155F">
            <w:pPr>
              <w:jc w:val="center"/>
              <w:rPr>
                <w:bCs/>
                <w:color w:val="000000"/>
                <w:sz w:val="24"/>
                <w:szCs w:val="24"/>
              </w:rPr>
            </w:pPr>
          </w:p>
          <w:p w:rsidR="006036F3" w:rsidRDefault="006036F3" w:rsidP="0035155F">
            <w:pPr>
              <w:rPr>
                <w:bCs/>
                <w:color w:val="000000"/>
                <w:sz w:val="24"/>
                <w:szCs w:val="24"/>
              </w:rPr>
            </w:pPr>
          </w:p>
          <w:p w:rsidR="006036F3" w:rsidRDefault="006036F3" w:rsidP="0035155F">
            <w:pPr>
              <w:rPr>
                <w:bCs/>
                <w:color w:val="000000"/>
                <w:sz w:val="24"/>
                <w:szCs w:val="24"/>
              </w:rPr>
            </w:pPr>
          </w:p>
          <w:p w:rsidR="006036F3" w:rsidRDefault="006036F3" w:rsidP="0035155F">
            <w:pPr>
              <w:rPr>
                <w:bCs/>
                <w:color w:val="000000"/>
                <w:sz w:val="24"/>
                <w:szCs w:val="24"/>
              </w:rPr>
            </w:pPr>
            <w:r>
              <w:rPr>
                <w:bCs/>
                <w:color w:val="000000"/>
                <w:sz w:val="24"/>
                <w:szCs w:val="24"/>
              </w:rPr>
              <w:t>1374,30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1.6.1</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Оснащение  кабинетов учителя-логопеда  и педагога-психолога в МКОУ СОШ № 23 г. Тайшета</w:t>
            </w:r>
            <w:r>
              <w:rPr>
                <w:kern w:val="3"/>
                <w:sz w:val="24"/>
                <w:szCs w:val="24"/>
                <w:lang w:eastAsia="ja-JP"/>
              </w:rPr>
              <w:t>"</w:t>
            </w:r>
          </w:p>
          <w:p w:rsidR="006036F3" w:rsidRPr="00B12250" w:rsidRDefault="006036F3" w:rsidP="0035155F">
            <w:pPr>
              <w:rPr>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roofErr w:type="spellStart"/>
            <w:proofErr w:type="gramStart"/>
            <w:r w:rsidRPr="00B12250">
              <w:rPr>
                <w:sz w:val="24"/>
                <w:szCs w:val="24"/>
              </w:rPr>
              <w:t>Управле</w:t>
            </w:r>
            <w:r>
              <w:rPr>
                <w:sz w:val="24"/>
                <w:szCs w:val="24"/>
              </w:rPr>
              <w:t>-</w:t>
            </w:r>
            <w:r w:rsidRPr="00B12250">
              <w:rPr>
                <w:sz w:val="24"/>
                <w:szCs w:val="24"/>
              </w:rPr>
              <w:t>ние</w:t>
            </w:r>
            <w:proofErr w:type="spellEnd"/>
            <w:proofErr w:type="gramEnd"/>
            <w:r w:rsidRPr="00B12250">
              <w:rPr>
                <w:sz w:val="24"/>
                <w:szCs w:val="24"/>
              </w:rPr>
              <w:t xml:space="preserve"> </w:t>
            </w:r>
            <w:proofErr w:type="spellStart"/>
            <w:r w:rsidRPr="00B12250">
              <w:rPr>
                <w:sz w:val="24"/>
                <w:szCs w:val="24"/>
              </w:rPr>
              <w:t>образова</w:t>
            </w:r>
            <w:r>
              <w:rPr>
                <w:sz w:val="24"/>
                <w:szCs w:val="24"/>
              </w:rPr>
              <w:t>-</w:t>
            </w:r>
            <w:r w:rsidRPr="00B12250">
              <w:rPr>
                <w:sz w:val="24"/>
                <w:szCs w:val="24"/>
              </w:rPr>
              <w:t>ния</w:t>
            </w:r>
            <w:proofErr w:type="spellEnd"/>
            <w:r w:rsidRPr="00B12250">
              <w:rPr>
                <w:sz w:val="24"/>
                <w:szCs w:val="24"/>
              </w:rPr>
              <w:t xml:space="preserve"> администрации </w:t>
            </w:r>
            <w:proofErr w:type="spellStart"/>
            <w:r w:rsidRPr="00B12250">
              <w:rPr>
                <w:sz w:val="24"/>
                <w:szCs w:val="24"/>
              </w:rPr>
              <w:t>Тайшетского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5F6D53" w:rsidRDefault="006036F3" w:rsidP="0035155F">
            <w:pPr>
              <w:ind w:left="-108" w:right="-104"/>
              <w:jc w:val="center"/>
              <w:rPr>
                <w:color w:val="000000"/>
                <w:kern w:val="3"/>
                <w:sz w:val="24"/>
                <w:szCs w:val="24"/>
                <w:lang w:eastAsia="ja-JP"/>
              </w:rPr>
            </w:pPr>
          </w:p>
          <w:p w:rsidR="006036F3" w:rsidRPr="005F6D53" w:rsidRDefault="006036F3" w:rsidP="0035155F">
            <w:pPr>
              <w:ind w:left="-108" w:right="-104"/>
              <w:jc w:val="center"/>
              <w:rPr>
                <w:color w:val="000000"/>
                <w:kern w:val="3"/>
                <w:sz w:val="24"/>
                <w:szCs w:val="24"/>
                <w:lang w:eastAsia="ja-JP"/>
              </w:rPr>
            </w:pPr>
            <w:r w:rsidRPr="005F6D53">
              <w:rPr>
                <w:color w:val="000000"/>
                <w:kern w:val="3"/>
                <w:sz w:val="24"/>
                <w:szCs w:val="24"/>
                <w:lang w:eastAsia="ja-JP"/>
              </w:rPr>
              <w:t>01.01.</w:t>
            </w:r>
            <w:r>
              <w:rPr>
                <w:color w:val="000000"/>
                <w:kern w:val="3"/>
                <w:sz w:val="24"/>
                <w:szCs w:val="24"/>
                <w:lang w:eastAsia="ja-JP"/>
              </w:rPr>
              <w:t xml:space="preserve"> </w:t>
            </w:r>
            <w:r w:rsidRPr="005F6D53">
              <w:rPr>
                <w:color w:val="000000"/>
                <w:kern w:val="3"/>
                <w:sz w:val="24"/>
                <w:szCs w:val="24"/>
                <w:lang w:eastAsia="ja-JP"/>
              </w:rPr>
              <w:t>2021г.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5F6D53" w:rsidRDefault="006036F3" w:rsidP="0035155F">
            <w:pPr>
              <w:ind w:left="-112" w:right="-100"/>
              <w:jc w:val="center"/>
              <w:rPr>
                <w:color w:val="000000"/>
                <w:kern w:val="3"/>
                <w:sz w:val="24"/>
                <w:szCs w:val="24"/>
                <w:lang w:eastAsia="ja-JP"/>
              </w:rPr>
            </w:pPr>
          </w:p>
          <w:p w:rsidR="006036F3" w:rsidRPr="005F6D53" w:rsidRDefault="006036F3" w:rsidP="0035155F">
            <w:pPr>
              <w:ind w:left="-112" w:right="-100"/>
              <w:jc w:val="center"/>
              <w:rPr>
                <w:color w:val="000000"/>
                <w:kern w:val="3"/>
                <w:sz w:val="24"/>
                <w:szCs w:val="24"/>
                <w:lang w:eastAsia="ja-JP"/>
              </w:rPr>
            </w:pPr>
            <w:r>
              <w:rPr>
                <w:color w:val="000000"/>
                <w:kern w:val="3"/>
                <w:sz w:val="24"/>
                <w:szCs w:val="24"/>
                <w:lang w:eastAsia="ja-JP"/>
              </w:rPr>
              <w:t xml:space="preserve">31.12. 2026 </w:t>
            </w:r>
            <w:r w:rsidRPr="005F6D53">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spacing w:line="28" w:lineRule="atLeast"/>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Pr="00B12250" w:rsidRDefault="006036F3" w:rsidP="0035155F">
            <w:pPr>
              <w:jc w:val="center"/>
              <w:rPr>
                <w:sz w:val="24"/>
                <w:szCs w:val="24"/>
              </w:rPr>
            </w:pPr>
            <w:r>
              <w:rPr>
                <w:sz w:val="24"/>
                <w:szCs w:val="24"/>
              </w:rPr>
              <w:t>150,00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1.6.2.</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Оснащение  кабинетов учителя-логопеда и педагога-психолога  в МКДОУ детском саду "Сказка" г. Тайшета</w:t>
            </w:r>
            <w:r>
              <w:rPr>
                <w:kern w:val="3"/>
                <w:sz w:val="24"/>
                <w:szCs w:val="24"/>
                <w:lang w:eastAsia="ja-JP"/>
              </w:rPr>
              <w:t>"</w:t>
            </w:r>
          </w:p>
          <w:p w:rsidR="006036F3" w:rsidRPr="00B12250" w:rsidRDefault="006036F3" w:rsidP="0035155F">
            <w:pPr>
              <w:rPr>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roofErr w:type="spellStart"/>
            <w:proofErr w:type="gramStart"/>
            <w:r w:rsidRPr="00B12250">
              <w:rPr>
                <w:sz w:val="24"/>
                <w:szCs w:val="24"/>
              </w:rPr>
              <w:t>Управле</w:t>
            </w:r>
            <w:r>
              <w:rPr>
                <w:sz w:val="24"/>
                <w:szCs w:val="24"/>
              </w:rPr>
              <w:t>-</w:t>
            </w:r>
            <w:r w:rsidRPr="00B12250">
              <w:rPr>
                <w:sz w:val="24"/>
                <w:szCs w:val="24"/>
              </w:rPr>
              <w:t>ние</w:t>
            </w:r>
            <w:proofErr w:type="spellEnd"/>
            <w:proofErr w:type="gramEnd"/>
            <w:r w:rsidRPr="00B12250">
              <w:rPr>
                <w:sz w:val="24"/>
                <w:szCs w:val="24"/>
              </w:rPr>
              <w:t xml:space="preserve"> </w:t>
            </w:r>
            <w:proofErr w:type="spellStart"/>
            <w:r w:rsidRPr="00B12250">
              <w:rPr>
                <w:sz w:val="24"/>
                <w:szCs w:val="24"/>
              </w:rPr>
              <w:t>образова</w:t>
            </w:r>
            <w:r>
              <w:rPr>
                <w:sz w:val="24"/>
                <w:szCs w:val="24"/>
              </w:rPr>
              <w:t>-</w:t>
            </w:r>
            <w:r w:rsidRPr="00B12250">
              <w:rPr>
                <w:sz w:val="24"/>
                <w:szCs w:val="24"/>
              </w:rPr>
              <w:t>ния</w:t>
            </w:r>
            <w:proofErr w:type="spellEnd"/>
            <w:r w:rsidRPr="00B12250">
              <w:rPr>
                <w:sz w:val="24"/>
                <w:szCs w:val="24"/>
              </w:rPr>
              <w:t xml:space="preserve"> администрации </w:t>
            </w:r>
            <w:proofErr w:type="spellStart"/>
            <w:r w:rsidRPr="00B12250">
              <w:rPr>
                <w:sz w:val="24"/>
                <w:szCs w:val="24"/>
              </w:rPr>
              <w:t>Тайшетского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5F6D53" w:rsidRDefault="006036F3" w:rsidP="0035155F">
            <w:pPr>
              <w:ind w:left="-108" w:right="-104"/>
              <w:jc w:val="center"/>
              <w:rPr>
                <w:color w:val="000000"/>
                <w:kern w:val="3"/>
                <w:sz w:val="24"/>
                <w:szCs w:val="24"/>
                <w:lang w:eastAsia="ja-JP"/>
              </w:rPr>
            </w:pPr>
          </w:p>
          <w:p w:rsidR="006036F3" w:rsidRPr="005F6D53" w:rsidRDefault="006036F3" w:rsidP="0035155F">
            <w:pPr>
              <w:ind w:left="-108" w:right="-104"/>
              <w:jc w:val="center"/>
              <w:rPr>
                <w:color w:val="000000"/>
                <w:kern w:val="3"/>
                <w:sz w:val="24"/>
                <w:szCs w:val="24"/>
                <w:lang w:eastAsia="ja-JP"/>
              </w:rPr>
            </w:pPr>
            <w:r w:rsidRPr="005F6D53">
              <w:rPr>
                <w:color w:val="000000"/>
                <w:kern w:val="3"/>
                <w:sz w:val="24"/>
                <w:szCs w:val="24"/>
                <w:lang w:eastAsia="ja-JP"/>
              </w:rPr>
              <w:t>01.01.</w:t>
            </w:r>
            <w:r>
              <w:rPr>
                <w:color w:val="000000"/>
                <w:kern w:val="3"/>
                <w:sz w:val="24"/>
                <w:szCs w:val="24"/>
                <w:lang w:eastAsia="ja-JP"/>
              </w:rPr>
              <w:t xml:space="preserve"> </w:t>
            </w:r>
            <w:r w:rsidRPr="005F6D53">
              <w:rPr>
                <w:color w:val="000000"/>
                <w:kern w:val="3"/>
                <w:sz w:val="24"/>
                <w:szCs w:val="24"/>
                <w:lang w:eastAsia="ja-JP"/>
              </w:rPr>
              <w:t>2021г.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5F6D53" w:rsidRDefault="006036F3" w:rsidP="0035155F">
            <w:pPr>
              <w:ind w:left="-112" w:right="-100"/>
              <w:jc w:val="center"/>
              <w:rPr>
                <w:color w:val="000000"/>
                <w:kern w:val="3"/>
                <w:sz w:val="24"/>
                <w:szCs w:val="24"/>
                <w:lang w:eastAsia="ja-JP"/>
              </w:rPr>
            </w:pPr>
          </w:p>
          <w:p w:rsidR="006036F3" w:rsidRPr="005F6D53" w:rsidRDefault="006036F3" w:rsidP="0035155F">
            <w:pPr>
              <w:ind w:left="-112" w:right="-100"/>
              <w:jc w:val="center"/>
              <w:rPr>
                <w:color w:val="000000"/>
                <w:kern w:val="3"/>
                <w:sz w:val="24"/>
                <w:szCs w:val="24"/>
                <w:lang w:eastAsia="ja-JP"/>
              </w:rPr>
            </w:pPr>
            <w:r>
              <w:rPr>
                <w:color w:val="000000"/>
                <w:kern w:val="3"/>
                <w:sz w:val="24"/>
                <w:szCs w:val="24"/>
                <w:lang w:eastAsia="ja-JP"/>
              </w:rPr>
              <w:t xml:space="preserve">31.12. 2026 </w:t>
            </w:r>
            <w:r w:rsidRPr="005F6D53">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spacing w:line="28" w:lineRule="atLeast"/>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rPr>
                <w:sz w:val="24"/>
                <w:szCs w:val="24"/>
              </w:rPr>
            </w:pPr>
          </w:p>
          <w:p w:rsidR="006036F3" w:rsidRDefault="006036F3" w:rsidP="0035155F">
            <w:pPr>
              <w:rPr>
                <w:sz w:val="24"/>
                <w:szCs w:val="24"/>
              </w:rPr>
            </w:pPr>
          </w:p>
          <w:p w:rsidR="006036F3" w:rsidRDefault="006036F3" w:rsidP="0035155F">
            <w:pPr>
              <w:rPr>
                <w:sz w:val="24"/>
                <w:szCs w:val="24"/>
              </w:rPr>
            </w:pPr>
          </w:p>
          <w:p w:rsidR="006036F3" w:rsidRDefault="006036F3" w:rsidP="0035155F">
            <w:pPr>
              <w:rPr>
                <w:sz w:val="24"/>
                <w:szCs w:val="24"/>
              </w:rPr>
            </w:pPr>
          </w:p>
          <w:p w:rsidR="006036F3" w:rsidRPr="00B12250" w:rsidRDefault="006036F3" w:rsidP="0035155F">
            <w:pPr>
              <w:rPr>
                <w:sz w:val="24"/>
                <w:szCs w:val="24"/>
              </w:rPr>
            </w:pPr>
            <w:r>
              <w:rPr>
                <w:sz w:val="24"/>
                <w:szCs w:val="24"/>
              </w:rPr>
              <w:t>408,00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1.6.3.</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Оснащение  кабинетов учителя-логопеда и педагога-психолога  в МКОУ СОШ № 16 г. Бирюсинска</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roofErr w:type="spellStart"/>
            <w:proofErr w:type="gramStart"/>
            <w:r w:rsidRPr="00B12250">
              <w:rPr>
                <w:sz w:val="24"/>
                <w:szCs w:val="24"/>
              </w:rPr>
              <w:t>Управле</w:t>
            </w:r>
            <w:r>
              <w:rPr>
                <w:sz w:val="24"/>
                <w:szCs w:val="24"/>
              </w:rPr>
              <w:t>-</w:t>
            </w:r>
            <w:r w:rsidRPr="00B12250">
              <w:rPr>
                <w:sz w:val="24"/>
                <w:szCs w:val="24"/>
              </w:rPr>
              <w:t>ние</w:t>
            </w:r>
            <w:proofErr w:type="spellEnd"/>
            <w:proofErr w:type="gramEnd"/>
            <w:r w:rsidRPr="00B12250">
              <w:rPr>
                <w:sz w:val="24"/>
                <w:szCs w:val="24"/>
              </w:rPr>
              <w:t xml:space="preserve"> </w:t>
            </w:r>
            <w:proofErr w:type="spellStart"/>
            <w:r w:rsidRPr="00B12250">
              <w:rPr>
                <w:sz w:val="24"/>
                <w:szCs w:val="24"/>
              </w:rPr>
              <w:t>образова</w:t>
            </w:r>
            <w:r>
              <w:rPr>
                <w:sz w:val="24"/>
                <w:szCs w:val="24"/>
              </w:rPr>
              <w:t>-</w:t>
            </w:r>
            <w:r w:rsidRPr="00B12250">
              <w:rPr>
                <w:sz w:val="24"/>
                <w:szCs w:val="24"/>
              </w:rPr>
              <w:t>ния</w:t>
            </w:r>
            <w:proofErr w:type="spellEnd"/>
            <w:r w:rsidRPr="00B12250">
              <w:rPr>
                <w:sz w:val="24"/>
                <w:szCs w:val="24"/>
              </w:rPr>
              <w:t xml:space="preserve"> администрации </w:t>
            </w:r>
            <w:proofErr w:type="spellStart"/>
            <w:r w:rsidRPr="00B12250">
              <w:rPr>
                <w:sz w:val="24"/>
                <w:szCs w:val="24"/>
              </w:rPr>
              <w:t>Тайшетского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5F6D53" w:rsidRDefault="006036F3" w:rsidP="0035155F">
            <w:pPr>
              <w:ind w:left="-108" w:right="-104"/>
              <w:jc w:val="center"/>
              <w:rPr>
                <w:color w:val="000000"/>
                <w:kern w:val="3"/>
                <w:sz w:val="24"/>
                <w:szCs w:val="24"/>
                <w:lang w:eastAsia="ja-JP"/>
              </w:rPr>
            </w:pPr>
          </w:p>
          <w:p w:rsidR="006036F3" w:rsidRPr="005F6D53" w:rsidRDefault="006036F3" w:rsidP="0035155F">
            <w:pPr>
              <w:ind w:left="-108" w:right="-104"/>
              <w:jc w:val="center"/>
              <w:rPr>
                <w:color w:val="000000"/>
                <w:kern w:val="3"/>
                <w:sz w:val="24"/>
                <w:szCs w:val="24"/>
                <w:lang w:eastAsia="ja-JP"/>
              </w:rPr>
            </w:pPr>
            <w:r w:rsidRPr="005F6D53">
              <w:rPr>
                <w:color w:val="000000"/>
                <w:kern w:val="3"/>
                <w:sz w:val="24"/>
                <w:szCs w:val="24"/>
                <w:lang w:eastAsia="ja-JP"/>
              </w:rPr>
              <w:t>01.01.</w:t>
            </w:r>
            <w:r>
              <w:rPr>
                <w:color w:val="000000"/>
                <w:kern w:val="3"/>
                <w:sz w:val="24"/>
                <w:szCs w:val="24"/>
                <w:lang w:eastAsia="ja-JP"/>
              </w:rPr>
              <w:t xml:space="preserve"> </w:t>
            </w:r>
            <w:r w:rsidRPr="005F6D53">
              <w:rPr>
                <w:color w:val="000000"/>
                <w:kern w:val="3"/>
                <w:sz w:val="24"/>
                <w:szCs w:val="24"/>
                <w:lang w:eastAsia="ja-JP"/>
              </w:rPr>
              <w:t>2021</w:t>
            </w:r>
            <w:r>
              <w:rPr>
                <w:color w:val="000000"/>
                <w:kern w:val="3"/>
                <w:sz w:val="24"/>
                <w:szCs w:val="24"/>
                <w:lang w:eastAsia="ja-JP"/>
              </w:rPr>
              <w:t xml:space="preserve"> </w:t>
            </w:r>
            <w:r w:rsidRPr="005F6D53">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5F6D53" w:rsidRDefault="006036F3" w:rsidP="0035155F">
            <w:pPr>
              <w:ind w:left="-112" w:right="-100"/>
              <w:jc w:val="center"/>
              <w:rPr>
                <w:color w:val="000000"/>
                <w:kern w:val="3"/>
                <w:sz w:val="24"/>
                <w:szCs w:val="24"/>
                <w:lang w:eastAsia="ja-JP"/>
              </w:rPr>
            </w:pPr>
          </w:p>
          <w:p w:rsidR="006036F3" w:rsidRPr="005F6D53" w:rsidRDefault="006036F3" w:rsidP="0035155F">
            <w:pPr>
              <w:ind w:left="-112" w:right="-100"/>
              <w:jc w:val="center"/>
              <w:rPr>
                <w:color w:val="000000"/>
                <w:kern w:val="3"/>
                <w:sz w:val="24"/>
                <w:szCs w:val="24"/>
                <w:lang w:eastAsia="ja-JP"/>
              </w:rPr>
            </w:pPr>
            <w:r w:rsidRPr="005F6D53">
              <w:rPr>
                <w:color w:val="000000"/>
                <w:kern w:val="3"/>
                <w:sz w:val="24"/>
                <w:szCs w:val="24"/>
                <w:lang w:eastAsia="ja-JP"/>
              </w:rPr>
              <w:t>31.12.</w:t>
            </w:r>
            <w:r>
              <w:rPr>
                <w:color w:val="000000"/>
                <w:kern w:val="3"/>
                <w:sz w:val="24"/>
                <w:szCs w:val="24"/>
                <w:lang w:eastAsia="ja-JP"/>
              </w:rPr>
              <w:t xml:space="preserve"> 2026 </w:t>
            </w:r>
            <w:r w:rsidRPr="005F6D53">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jc w:val="center"/>
              <w:rPr>
                <w:sz w:val="24"/>
                <w:szCs w:val="24"/>
              </w:rPr>
            </w:pPr>
          </w:p>
          <w:p w:rsidR="006036F3" w:rsidRPr="00B12250" w:rsidRDefault="006036F3" w:rsidP="0035155F">
            <w:pPr>
              <w:rPr>
                <w:sz w:val="24"/>
                <w:szCs w:val="24"/>
              </w:rPr>
            </w:pPr>
            <w:r>
              <w:rPr>
                <w:sz w:val="24"/>
                <w:szCs w:val="24"/>
              </w:rPr>
              <w:t>408,00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lastRenderedPageBreak/>
              <w:t>1.6.4.</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Оснащение  кабинетов  учителя-логопеда и педагога-психолога  в МК</w:t>
            </w:r>
            <w:r>
              <w:rPr>
                <w:sz w:val="24"/>
                <w:szCs w:val="24"/>
                <w:lang w:eastAsia="ar-SA"/>
              </w:rPr>
              <w:t xml:space="preserve">ДОУ детском саду </w:t>
            </w:r>
            <w:r>
              <w:rPr>
                <w:kern w:val="3"/>
                <w:sz w:val="24"/>
                <w:szCs w:val="24"/>
                <w:lang w:eastAsia="ja-JP"/>
              </w:rPr>
              <w:t>"</w:t>
            </w:r>
            <w:r>
              <w:rPr>
                <w:sz w:val="24"/>
                <w:szCs w:val="24"/>
                <w:lang w:eastAsia="ar-SA"/>
              </w:rPr>
              <w:t>Белочка</w:t>
            </w:r>
            <w:r>
              <w:rPr>
                <w:kern w:val="3"/>
                <w:sz w:val="24"/>
                <w:szCs w:val="24"/>
                <w:lang w:eastAsia="ja-JP"/>
              </w:rPr>
              <w:t>"</w:t>
            </w:r>
            <w:r w:rsidRPr="00B12250">
              <w:rPr>
                <w:sz w:val="24"/>
                <w:szCs w:val="24"/>
                <w:lang w:eastAsia="ar-SA"/>
              </w:rPr>
              <w:t xml:space="preserve"> г. Тайшета</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spacing w:line="20" w:lineRule="atLeast"/>
              <w:jc w:val="center"/>
              <w:rPr>
                <w:sz w:val="24"/>
                <w:szCs w:val="24"/>
              </w:rPr>
            </w:pPr>
            <w:proofErr w:type="spellStart"/>
            <w:proofErr w:type="gramStart"/>
            <w:r w:rsidRPr="00B12250">
              <w:rPr>
                <w:sz w:val="24"/>
                <w:szCs w:val="24"/>
              </w:rPr>
              <w:t>Управле</w:t>
            </w:r>
            <w:r>
              <w:rPr>
                <w:sz w:val="24"/>
                <w:szCs w:val="24"/>
              </w:rPr>
              <w:t>-</w:t>
            </w:r>
            <w:r w:rsidRPr="00B12250">
              <w:rPr>
                <w:sz w:val="24"/>
                <w:szCs w:val="24"/>
              </w:rPr>
              <w:t>ние</w:t>
            </w:r>
            <w:proofErr w:type="spellEnd"/>
            <w:proofErr w:type="gramEnd"/>
            <w:r w:rsidRPr="00B12250">
              <w:rPr>
                <w:sz w:val="24"/>
                <w:szCs w:val="24"/>
              </w:rPr>
              <w:t xml:space="preserve"> </w:t>
            </w:r>
            <w:proofErr w:type="spellStart"/>
            <w:r w:rsidRPr="00B12250">
              <w:rPr>
                <w:sz w:val="24"/>
                <w:szCs w:val="24"/>
              </w:rPr>
              <w:t>образова</w:t>
            </w:r>
            <w:r>
              <w:rPr>
                <w:sz w:val="24"/>
                <w:szCs w:val="24"/>
              </w:rPr>
              <w:t>-</w:t>
            </w:r>
            <w:r w:rsidRPr="00B12250">
              <w:rPr>
                <w:sz w:val="24"/>
                <w:szCs w:val="24"/>
              </w:rPr>
              <w:t>ния</w:t>
            </w:r>
            <w:proofErr w:type="spellEnd"/>
            <w:r w:rsidRPr="00B12250">
              <w:rPr>
                <w:sz w:val="24"/>
                <w:szCs w:val="24"/>
              </w:rPr>
              <w:t xml:space="preserve"> администрации </w:t>
            </w:r>
            <w:proofErr w:type="spellStart"/>
            <w:r w:rsidRPr="00B12250">
              <w:rPr>
                <w:sz w:val="24"/>
                <w:szCs w:val="24"/>
              </w:rPr>
              <w:t>Тайшетского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Pr>
                <w:color w:val="000000"/>
                <w:kern w:val="3"/>
                <w:sz w:val="24"/>
                <w:szCs w:val="24"/>
                <w:lang w:eastAsia="ja-JP"/>
              </w:rPr>
              <w:t>01.01.</w:t>
            </w:r>
          </w:p>
          <w:p w:rsidR="006036F3" w:rsidRPr="00B12250" w:rsidRDefault="006036F3" w:rsidP="0035155F">
            <w:pPr>
              <w:ind w:left="-108" w:right="-104"/>
              <w:jc w:val="center"/>
              <w:rPr>
                <w:color w:val="000000"/>
                <w:kern w:val="3"/>
                <w:sz w:val="24"/>
                <w:szCs w:val="24"/>
                <w:lang w:eastAsia="ja-JP"/>
              </w:rPr>
            </w:pPr>
            <w:r>
              <w:rPr>
                <w:color w:val="000000"/>
                <w:kern w:val="3"/>
                <w:sz w:val="24"/>
                <w:szCs w:val="24"/>
                <w:lang w:eastAsia="ja-JP"/>
              </w:rPr>
              <w:t xml:space="preserve">2022 </w:t>
            </w:r>
            <w:r w:rsidRPr="00B12250">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r>
              <w:rPr>
                <w:color w:val="000000"/>
                <w:kern w:val="3"/>
                <w:sz w:val="24"/>
                <w:szCs w:val="24"/>
                <w:lang w:eastAsia="ja-JP"/>
              </w:rPr>
              <w:t>31.12.</w:t>
            </w:r>
          </w:p>
          <w:p w:rsidR="006036F3" w:rsidRPr="00B12250" w:rsidRDefault="006036F3" w:rsidP="0035155F">
            <w:pPr>
              <w:ind w:left="-112" w:right="-100"/>
              <w:jc w:val="center"/>
              <w:rPr>
                <w:color w:val="000000"/>
                <w:kern w:val="3"/>
                <w:sz w:val="24"/>
                <w:szCs w:val="24"/>
                <w:lang w:eastAsia="ja-JP"/>
              </w:rPr>
            </w:pPr>
            <w:r>
              <w:rPr>
                <w:color w:val="000000"/>
                <w:kern w:val="3"/>
                <w:sz w:val="24"/>
                <w:szCs w:val="24"/>
                <w:lang w:eastAsia="ja-JP"/>
              </w:rPr>
              <w:t xml:space="preserve">2022 </w:t>
            </w:r>
            <w:r w:rsidRPr="00B12250">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sz w:val="24"/>
                <w:szCs w:val="24"/>
              </w:rPr>
            </w:pPr>
          </w:p>
          <w:p w:rsidR="006036F3" w:rsidRPr="00B12250" w:rsidRDefault="006036F3" w:rsidP="0035155F">
            <w:pPr>
              <w:jc w:val="center"/>
              <w:rPr>
                <w:sz w:val="24"/>
                <w:szCs w:val="24"/>
              </w:rPr>
            </w:pPr>
            <w:r>
              <w:rPr>
                <w:sz w:val="24"/>
                <w:szCs w:val="24"/>
              </w:rPr>
              <w:t>100,00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rPr>
                <w:sz w:val="24"/>
                <w:szCs w:val="24"/>
              </w:rPr>
            </w:pPr>
          </w:p>
          <w:p w:rsidR="006036F3" w:rsidRPr="00B12250" w:rsidRDefault="006036F3" w:rsidP="0035155F">
            <w:pPr>
              <w:jc w:val="cente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1.6.5.</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 xml:space="preserve">Оснащение  кабинетов учителя-логопеда  и педагога-психолога  в МКОУ </w:t>
            </w:r>
            <w:proofErr w:type="spellStart"/>
            <w:r w:rsidRPr="00B12250">
              <w:rPr>
                <w:sz w:val="24"/>
                <w:szCs w:val="24"/>
                <w:lang w:eastAsia="ar-SA"/>
              </w:rPr>
              <w:t>Шелеховской</w:t>
            </w:r>
            <w:proofErr w:type="spellEnd"/>
            <w:r w:rsidRPr="00B12250">
              <w:rPr>
                <w:sz w:val="24"/>
                <w:szCs w:val="24"/>
                <w:lang w:eastAsia="ar-SA"/>
              </w:rPr>
              <w:t xml:space="preserve">  СОШ</w:t>
            </w:r>
            <w:r>
              <w:rPr>
                <w:kern w:val="3"/>
                <w:sz w:val="24"/>
                <w:szCs w:val="24"/>
                <w:lang w:eastAsia="ja-JP"/>
              </w:rPr>
              <w:t>"</w:t>
            </w:r>
            <w:r w:rsidRPr="00B12250">
              <w:rPr>
                <w:sz w:val="24"/>
                <w:szCs w:val="24"/>
                <w:lang w:eastAsia="ar-SA"/>
              </w:rPr>
              <w:t xml:space="preserve"> </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jc w:val="center"/>
              <w:rPr>
                <w:sz w:val="24"/>
                <w:szCs w:val="24"/>
              </w:rPr>
            </w:pPr>
            <w:r w:rsidRPr="00B12250">
              <w:rPr>
                <w:sz w:val="24"/>
                <w:szCs w:val="24"/>
              </w:rPr>
              <w:t xml:space="preserve">Управление </w:t>
            </w:r>
            <w:proofErr w:type="spellStart"/>
            <w:proofErr w:type="gramStart"/>
            <w:r w:rsidRPr="00B12250">
              <w:rPr>
                <w:sz w:val="24"/>
                <w:szCs w:val="24"/>
              </w:rPr>
              <w:t>образова</w:t>
            </w:r>
            <w:r>
              <w:rPr>
                <w:sz w:val="24"/>
                <w:szCs w:val="24"/>
              </w:rPr>
              <w:t>-</w:t>
            </w:r>
            <w:r w:rsidRPr="00B12250">
              <w:rPr>
                <w:sz w:val="24"/>
                <w:szCs w:val="24"/>
              </w:rPr>
              <w:t>ния</w:t>
            </w:r>
            <w:proofErr w:type="spellEnd"/>
            <w:proofErr w:type="gramEnd"/>
            <w:r w:rsidRPr="00B12250">
              <w:rPr>
                <w:sz w:val="24"/>
                <w:szCs w:val="24"/>
              </w:rPr>
              <w:t xml:space="preserve"> администрации </w:t>
            </w:r>
            <w:proofErr w:type="spellStart"/>
            <w:r w:rsidRPr="00B12250">
              <w:rPr>
                <w:sz w:val="24"/>
                <w:szCs w:val="24"/>
              </w:rPr>
              <w:t>Тайшетско</w:t>
            </w:r>
            <w:r>
              <w:rPr>
                <w:sz w:val="24"/>
                <w:szCs w:val="24"/>
              </w:rPr>
              <w:t>-</w:t>
            </w:r>
            <w:r w:rsidRPr="00B12250">
              <w:rPr>
                <w:sz w:val="24"/>
                <w:szCs w:val="24"/>
              </w:rPr>
              <w:t>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r w:rsidRPr="00B12250">
              <w:rPr>
                <w:color w:val="000000"/>
                <w:kern w:val="3"/>
                <w:sz w:val="24"/>
                <w:szCs w:val="24"/>
                <w:lang w:eastAsia="ja-JP"/>
              </w:rPr>
              <w:t>01.01.</w:t>
            </w:r>
          </w:p>
          <w:p w:rsidR="006036F3" w:rsidRPr="00B12250" w:rsidRDefault="006036F3" w:rsidP="0035155F">
            <w:pPr>
              <w:ind w:left="-108" w:right="-104"/>
              <w:jc w:val="center"/>
              <w:rPr>
                <w:color w:val="000000"/>
                <w:kern w:val="3"/>
                <w:sz w:val="24"/>
                <w:szCs w:val="24"/>
                <w:lang w:eastAsia="ja-JP"/>
              </w:rPr>
            </w:pPr>
            <w:r w:rsidRPr="00B12250">
              <w:rPr>
                <w:color w:val="000000"/>
                <w:kern w:val="3"/>
                <w:sz w:val="24"/>
                <w:szCs w:val="24"/>
                <w:lang w:eastAsia="ja-JP"/>
              </w:rPr>
              <w:t>2022</w:t>
            </w:r>
            <w:r>
              <w:rPr>
                <w:color w:val="000000"/>
                <w:kern w:val="3"/>
                <w:sz w:val="24"/>
                <w:szCs w:val="24"/>
                <w:lang w:eastAsia="ja-JP"/>
              </w:rPr>
              <w:t xml:space="preserve"> </w:t>
            </w:r>
            <w:r w:rsidRPr="00B12250">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right="-100"/>
              <w:rPr>
                <w:color w:val="000000"/>
                <w:kern w:val="3"/>
                <w:sz w:val="24"/>
                <w:szCs w:val="24"/>
                <w:lang w:eastAsia="ja-JP"/>
              </w:rPr>
            </w:pPr>
            <w:r w:rsidRPr="00B12250">
              <w:rPr>
                <w:color w:val="000000"/>
                <w:kern w:val="3"/>
                <w:sz w:val="24"/>
                <w:szCs w:val="24"/>
                <w:lang w:eastAsia="ja-JP"/>
              </w:rPr>
              <w:t>31.12.2022</w:t>
            </w:r>
            <w:r>
              <w:rPr>
                <w:color w:val="000000"/>
                <w:kern w:val="3"/>
                <w:sz w:val="24"/>
                <w:szCs w:val="24"/>
                <w:lang w:eastAsia="ja-JP"/>
              </w:rPr>
              <w:t xml:space="preserve"> </w:t>
            </w:r>
            <w:r w:rsidRPr="00B12250">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spacing w:line="28" w:lineRule="atLeast"/>
              <w:jc w:val="center"/>
              <w:rPr>
                <w:sz w:val="24"/>
                <w:szCs w:val="24"/>
              </w:rPr>
            </w:pPr>
          </w:p>
          <w:p w:rsidR="006036F3" w:rsidRPr="00B12250" w:rsidRDefault="006036F3" w:rsidP="0035155F">
            <w:pPr>
              <w:spacing w:line="28" w:lineRule="atLeast"/>
              <w:jc w:val="center"/>
              <w:rPr>
                <w:sz w:val="24"/>
                <w:szCs w:val="24"/>
              </w:rPr>
            </w:pPr>
            <w:r>
              <w:rPr>
                <w:sz w:val="24"/>
                <w:szCs w:val="24"/>
              </w:rPr>
              <w:t>150,00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Pr="00B12250" w:rsidRDefault="006036F3" w:rsidP="0035155F">
            <w:pPr>
              <w:jc w:val="cente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1.6.6</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Оснащение  кабинета учителя-логопеда в МКДОУ детском саду № 5  г. Тайшета</w:t>
            </w:r>
            <w:r>
              <w:rPr>
                <w:kern w:val="3"/>
                <w:sz w:val="24"/>
                <w:szCs w:val="24"/>
                <w:lang w:eastAsia="ja-JP"/>
              </w:rPr>
              <w:t>"</w:t>
            </w:r>
          </w:p>
          <w:p w:rsidR="006036F3" w:rsidRPr="00B12250" w:rsidRDefault="006036F3" w:rsidP="0035155F">
            <w:pPr>
              <w:rPr>
                <w:color w:val="FF0000"/>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jc w:val="center"/>
              <w:rPr>
                <w:sz w:val="24"/>
                <w:szCs w:val="24"/>
              </w:rPr>
            </w:pPr>
            <w:r w:rsidRPr="00B12250">
              <w:rPr>
                <w:sz w:val="24"/>
                <w:szCs w:val="24"/>
              </w:rPr>
              <w:t xml:space="preserve">Управление </w:t>
            </w:r>
            <w:proofErr w:type="spellStart"/>
            <w:proofErr w:type="gramStart"/>
            <w:r w:rsidRPr="00B12250">
              <w:rPr>
                <w:sz w:val="24"/>
                <w:szCs w:val="24"/>
              </w:rPr>
              <w:t>образова</w:t>
            </w:r>
            <w:r>
              <w:rPr>
                <w:sz w:val="24"/>
                <w:szCs w:val="24"/>
              </w:rPr>
              <w:t>-</w:t>
            </w:r>
            <w:r w:rsidRPr="00B12250">
              <w:rPr>
                <w:sz w:val="24"/>
                <w:szCs w:val="24"/>
              </w:rPr>
              <w:t>ния</w:t>
            </w:r>
            <w:proofErr w:type="spellEnd"/>
            <w:proofErr w:type="gramEnd"/>
            <w:r w:rsidRPr="00B12250">
              <w:rPr>
                <w:sz w:val="24"/>
                <w:szCs w:val="24"/>
              </w:rPr>
              <w:t xml:space="preserve"> администрации </w:t>
            </w:r>
            <w:proofErr w:type="spellStart"/>
            <w:r w:rsidRPr="00B12250">
              <w:rPr>
                <w:sz w:val="24"/>
                <w:szCs w:val="24"/>
              </w:rPr>
              <w:t>Тайшетско</w:t>
            </w:r>
            <w:r>
              <w:rPr>
                <w:sz w:val="24"/>
                <w:szCs w:val="24"/>
              </w:rPr>
              <w:t>-</w:t>
            </w:r>
            <w:r w:rsidRPr="00B12250">
              <w:rPr>
                <w:sz w:val="24"/>
                <w:szCs w:val="24"/>
              </w:rPr>
              <w:t>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B12250">
              <w:rPr>
                <w:color w:val="000000"/>
                <w:kern w:val="3"/>
                <w:sz w:val="24"/>
                <w:szCs w:val="24"/>
                <w:lang w:eastAsia="ja-JP"/>
              </w:rPr>
              <w:t>01.01.</w:t>
            </w:r>
          </w:p>
          <w:p w:rsidR="006036F3" w:rsidRPr="00B12250" w:rsidRDefault="006036F3" w:rsidP="0035155F">
            <w:pPr>
              <w:ind w:left="-108" w:right="-104"/>
              <w:jc w:val="center"/>
              <w:rPr>
                <w:color w:val="000000"/>
                <w:kern w:val="3"/>
                <w:sz w:val="24"/>
                <w:szCs w:val="24"/>
                <w:lang w:eastAsia="ja-JP"/>
              </w:rPr>
            </w:pPr>
            <w:r w:rsidRPr="00B12250">
              <w:rPr>
                <w:color w:val="000000"/>
                <w:kern w:val="3"/>
                <w:sz w:val="24"/>
                <w:szCs w:val="24"/>
                <w:lang w:eastAsia="ja-JP"/>
              </w:rPr>
              <w:t>2022</w:t>
            </w:r>
            <w:r>
              <w:rPr>
                <w:color w:val="000000"/>
                <w:kern w:val="3"/>
                <w:sz w:val="24"/>
                <w:szCs w:val="24"/>
                <w:lang w:eastAsia="ja-JP"/>
              </w:rPr>
              <w:t xml:space="preserve"> </w:t>
            </w:r>
            <w:r w:rsidRPr="00B12250">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left="-112" w:right="-100"/>
              <w:jc w:val="center"/>
              <w:rPr>
                <w:color w:val="000000"/>
                <w:kern w:val="3"/>
                <w:sz w:val="24"/>
                <w:szCs w:val="24"/>
                <w:lang w:eastAsia="ja-JP"/>
              </w:rPr>
            </w:pPr>
          </w:p>
          <w:p w:rsidR="006036F3" w:rsidRPr="00B12250" w:rsidRDefault="006036F3" w:rsidP="0035155F">
            <w:pPr>
              <w:ind w:left="-112" w:right="-100"/>
              <w:jc w:val="center"/>
              <w:rPr>
                <w:color w:val="000000"/>
                <w:kern w:val="3"/>
                <w:sz w:val="24"/>
                <w:szCs w:val="24"/>
                <w:lang w:eastAsia="ja-JP"/>
              </w:rPr>
            </w:pPr>
            <w:r w:rsidRPr="00B12250">
              <w:rPr>
                <w:color w:val="000000"/>
                <w:kern w:val="3"/>
                <w:sz w:val="24"/>
                <w:szCs w:val="24"/>
                <w:lang w:eastAsia="ja-JP"/>
              </w:rPr>
              <w:t>31.12.</w:t>
            </w:r>
            <w:r>
              <w:rPr>
                <w:color w:val="000000"/>
                <w:kern w:val="3"/>
                <w:sz w:val="24"/>
                <w:szCs w:val="24"/>
                <w:lang w:eastAsia="ja-JP"/>
              </w:rPr>
              <w:t xml:space="preserve"> </w:t>
            </w:r>
            <w:r w:rsidRPr="00B12250">
              <w:rPr>
                <w:color w:val="000000"/>
                <w:kern w:val="3"/>
                <w:sz w:val="24"/>
                <w:szCs w:val="24"/>
                <w:lang w:eastAsia="ja-JP"/>
              </w:rPr>
              <w:t>2022</w:t>
            </w:r>
            <w:r>
              <w:rPr>
                <w:color w:val="000000"/>
                <w:kern w:val="3"/>
                <w:sz w:val="24"/>
                <w:szCs w:val="24"/>
                <w:lang w:eastAsia="ja-JP"/>
              </w:rPr>
              <w:t xml:space="preserve"> </w:t>
            </w:r>
            <w:r w:rsidRPr="00B12250">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spacing w:line="28" w:lineRule="atLeast"/>
              <w:jc w:val="center"/>
              <w:rPr>
                <w:sz w:val="24"/>
                <w:szCs w:val="24"/>
              </w:rPr>
            </w:pPr>
            <w:r>
              <w:rPr>
                <w:sz w:val="24"/>
                <w:szCs w:val="24"/>
              </w:rPr>
              <w:t>80,00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rPr>
                <w:sz w:val="24"/>
                <w:szCs w:val="24"/>
              </w:rPr>
            </w:pPr>
          </w:p>
          <w:p w:rsidR="006036F3" w:rsidRDefault="006036F3" w:rsidP="0035155F">
            <w:pPr>
              <w:rPr>
                <w:sz w:val="24"/>
                <w:szCs w:val="24"/>
              </w:rPr>
            </w:pPr>
          </w:p>
          <w:p w:rsidR="006036F3" w:rsidRPr="00B12250" w:rsidRDefault="006036F3" w:rsidP="0035155F">
            <w:pP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1.6.7</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 xml:space="preserve">Оснащение  кабинетов  учителя-логопеда и педагога-психолога  в МКОУ </w:t>
            </w:r>
            <w:proofErr w:type="spellStart"/>
            <w:r w:rsidRPr="00B12250">
              <w:rPr>
                <w:sz w:val="24"/>
                <w:szCs w:val="24"/>
                <w:lang w:eastAsia="ar-SA"/>
              </w:rPr>
              <w:t>Мирнинской</w:t>
            </w:r>
            <w:proofErr w:type="spellEnd"/>
            <w:r w:rsidRPr="00B12250">
              <w:rPr>
                <w:sz w:val="24"/>
                <w:szCs w:val="24"/>
                <w:lang w:eastAsia="ar-SA"/>
              </w:rPr>
              <w:t xml:space="preserve">  СОШ </w:t>
            </w:r>
            <w:r>
              <w:rPr>
                <w:kern w:val="3"/>
                <w:sz w:val="24"/>
                <w:szCs w:val="24"/>
                <w:lang w:eastAsia="ja-JP"/>
              </w:rPr>
              <w:t>"</w:t>
            </w:r>
          </w:p>
          <w:p w:rsidR="006036F3" w:rsidRPr="00B12250" w:rsidRDefault="006036F3" w:rsidP="0035155F">
            <w:pPr>
              <w:rPr>
                <w:color w:val="FF0000"/>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jc w:val="center"/>
              <w:rPr>
                <w:sz w:val="24"/>
                <w:szCs w:val="24"/>
              </w:rPr>
            </w:pPr>
            <w:r w:rsidRPr="00B12250">
              <w:rPr>
                <w:sz w:val="24"/>
                <w:szCs w:val="24"/>
              </w:rPr>
              <w:t xml:space="preserve">Управление </w:t>
            </w:r>
            <w:proofErr w:type="spellStart"/>
            <w:proofErr w:type="gramStart"/>
            <w:r w:rsidRPr="00B12250">
              <w:rPr>
                <w:sz w:val="24"/>
                <w:szCs w:val="24"/>
              </w:rPr>
              <w:t>образова</w:t>
            </w:r>
            <w:r>
              <w:rPr>
                <w:sz w:val="24"/>
                <w:szCs w:val="24"/>
              </w:rPr>
              <w:t>-</w:t>
            </w:r>
            <w:r w:rsidRPr="00B12250">
              <w:rPr>
                <w:sz w:val="24"/>
                <w:szCs w:val="24"/>
              </w:rPr>
              <w:t>ния</w:t>
            </w:r>
            <w:proofErr w:type="spellEnd"/>
            <w:proofErr w:type="gramEnd"/>
            <w:r w:rsidRPr="00B12250">
              <w:rPr>
                <w:sz w:val="24"/>
                <w:szCs w:val="24"/>
              </w:rPr>
              <w:t xml:space="preserve"> администрации </w:t>
            </w:r>
            <w:proofErr w:type="spellStart"/>
            <w:r w:rsidRPr="00B12250">
              <w:rPr>
                <w:sz w:val="24"/>
                <w:szCs w:val="24"/>
              </w:rPr>
              <w:t>Тайшетско</w:t>
            </w:r>
            <w:r>
              <w:rPr>
                <w:sz w:val="24"/>
                <w:szCs w:val="24"/>
              </w:rPr>
              <w:t>-</w:t>
            </w:r>
            <w:r w:rsidRPr="00B12250">
              <w:rPr>
                <w:sz w:val="24"/>
                <w:szCs w:val="24"/>
              </w:rPr>
              <w:t>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B12250">
              <w:rPr>
                <w:color w:val="000000"/>
                <w:kern w:val="3"/>
                <w:sz w:val="24"/>
                <w:szCs w:val="24"/>
                <w:lang w:eastAsia="ja-JP"/>
              </w:rPr>
              <w:t>01.01.</w:t>
            </w:r>
          </w:p>
          <w:p w:rsidR="006036F3" w:rsidRPr="00B12250" w:rsidRDefault="006036F3" w:rsidP="0035155F">
            <w:pPr>
              <w:ind w:left="-108" w:right="-104"/>
              <w:jc w:val="center"/>
              <w:rPr>
                <w:color w:val="000000"/>
                <w:kern w:val="3"/>
                <w:sz w:val="24"/>
                <w:szCs w:val="24"/>
                <w:lang w:eastAsia="ja-JP"/>
              </w:rPr>
            </w:pPr>
            <w:r w:rsidRPr="00B12250">
              <w:rPr>
                <w:color w:val="000000"/>
                <w:kern w:val="3"/>
                <w:sz w:val="24"/>
                <w:szCs w:val="24"/>
                <w:lang w:eastAsia="ja-JP"/>
              </w:rPr>
              <w:t>2023</w:t>
            </w:r>
            <w:r>
              <w:rPr>
                <w:color w:val="000000"/>
                <w:kern w:val="3"/>
                <w:sz w:val="24"/>
                <w:szCs w:val="24"/>
                <w:lang w:eastAsia="ja-JP"/>
              </w:rPr>
              <w:t xml:space="preserve"> </w:t>
            </w:r>
            <w:r w:rsidRPr="00B12250">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r w:rsidRPr="00B12250">
              <w:rPr>
                <w:color w:val="000000"/>
                <w:kern w:val="3"/>
                <w:sz w:val="24"/>
                <w:szCs w:val="24"/>
                <w:lang w:eastAsia="ja-JP"/>
              </w:rPr>
              <w:t>31.12.</w:t>
            </w:r>
          </w:p>
          <w:p w:rsidR="006036F3" w:rsidRPr="00B12250" w:rsidRDefault="006036F3" w:rsidP="0035155F">
            <w:pPr>
              <w:ind w:left="-112" w:right="-100"/>
              <w:jc w:val="center"/>
              <w:rPr>
                <w:color w:val="000000"/>
                <w:kern w:val="3"/>
                <w:sz w:val="24"/>
                <w:szCs w:val="24"/>
                <w:lang w:eastAsia="ja-JP"/>
              </w:rPr>
            </w:pPr>
            <w:r w:rsidRPr="00B12250">
              <w:rPr>
                <w:color w:val="000000"/>
                <w:kern w:val="3"/>
                <w:sz w:val="24"/>
                <w:szCs w:val="24"/>
                <w:lang w:eastAsia="ja-JP"/>
              </w:rPr>
              <w:t>2023</w:t>
            </w:r>
            <w:r>
              <w:rPr>
                <w:color w:val="000000"/>
                <w:kern w:val="3"/>
                <w:sz w:val="24"/>
                <w:szCs w:val="24"/>
                <w:lang w:eastAsia="ja-JP"/>
              </w:rPr>
              <w:t xml:space="preserve"> </w:t>
            </w:r>
            <w:r w:rsidRPr="00B12250">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spacing w:line="28" w:lineRule="atLeast"/>
              <w:jc w:val="center"/>
              <w:rPr>
                <w:sz w:val="24"/>
                <w:szCs w:val="24"/>
              </w:rPr>
            </w:pPr>
            <w:r>
              <w:rPr>
                <w:sz w:val="24"/>
                <w:szCs w:val="24"/>
              </w:rPr>
              <w:t>408,30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Pr="00B12250" w:rsidRDefault="006036F3" w:rsidP="0035155F">
            <w:pPr>
              <w:jc w:val="cente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1.6.8.</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384904" w:rsidRDefault="006036F3" w:rsidP="0035155F">
            <w:pPr>
              <w:rPr>
                <w:sz w:val="24"/>
                <w:szCs w:val="24"/>
                <w:lang w:eastAsia="ar-SA"/>
              </w:rPr>
            </w:pPr>
            <w:r>
              <w:rPr>
                <w:kern w:val="3"/>
                <w:sz w:val="24"/>
                <w:szCs w:val="24"/>
                <w:lang w:eastAsia="ja-JP"/>
              </w:rPr>
              <w:t>"</w:t>
            </w:r>
            <w:r w:rsidRPr="00B12250">
              <w:rPr>
                <w:sz w:val="24"/>
                <w:szCs w:val="24"/>
                <w:lang w:eastAsia="ar-SA"/>
              </w:rPr>
              <w:t xml:space="preserve">Оснащение  кабинетов учителя-логопеда и </w:t>
            </w:r>
            <w:r w:rsidRPr="00B12250">
              <w:rPr>
                <w:sz w:val="24"/>
                <w:szCs w:val="24"/>
                <w:lang w:eastAsia="ar-SA"/>
              </w:rPr>
              <w:lastRenderedPageBreak/>
              <w:t>педагога-психолога  в МКДОУ де</w:t>
            </w:r>
            <w:r>
              <w:rPr>
                <w:sz w:val="24"/>
                <w:szCs w:val="24"/>
                <w:lang w:eastAsia="ar-SA"/>
              </w:rPr>
              <w:t xml:space="preserve">тском саду </w:t>
            </w:r>
            <w:r>
              <w:rPr>
                <w:kern w:val="3"/>
                <w:sz w:val="24"/>
                <w:szCs w:val="24"/>
                <w:lang w:eastAsia="ja-JP"/>
              </w:rPr>
              <w:t>"</w:t>
            </w:r>
            <w:r>
              <w:rPr>
                <w:sz w:val="24"/>
                <w:szCs w:val="24"/>
                <w:lang w:eastAsia="ar-SA"/>
              </w:rPr>
              <w:t>Рябинка</w:t>
            </w:r>
            <w:r>
              <w:rPr>
                <w:kern w:val="3"/>
                <w:sz w:val="24"/>
                <w:szCs w:val="24"/>
                <w:lang w:eastAsia="ja-JP"/>
              </w:rPr>
              <w:t xml:space="preserve">" </w:t>
            </w:r>
            <w:proofErr w:type="spellStart"/>
            <w:r>
              <w:rPr>
                <w:sz w:val="24"/>
                <w:szCs w:val="24"/>
                <w:lang w:eastAsia="ar-SA"/>
              </w:rPr>
              <w:t>г</w:t>
            </w:r>
            <w:proofErr w:type="gramStart"/>
            <w:r>
              <w:rPr>
                <w:sz w:val="24"/>
                <w:szCs w:val="24"/>
                <w:lang w:eastAsia="ar-SA"/>
              </w:rPr>
              <w:t>.Т</w:t>
            </w:r>
            <w:proofErr w:type="gramEnd"/>
            <w:r>
              <w:rPr>
                <w:sz w:val="24"/>
                <w:szCs w:val="24"/>
                <w:lang w:eastAsia="ar-SA"/>
              </w:rPr>
              <w:t>айшета</w:t>
            </w:r>
            <w:proofErr w:type="spellEnd"/>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jc w:val="center"/>
              <w:rPr>
                <w:sz w:val="24"/>
                <w:szCs w:val="24"/>
              </w:rPr>
            </w:pPr>
            <w:r w:rsidRPr="00B12250">
              <w:rPr>
                <w:sz w:val="24"/>
                <w:szCs w:val="24"/>
              </w:rPr>
              <w:lastRenderedPageBreak/>
              <w:t xml:space="preserve">Управление </w:t>
            </w:r>
            <w:proofErr w:type="spellStart"/>
            <w:proofErr w:type="gramStart"/>
            <w:r w:rsidRPr="00B12250">
              <w:rPr>
                <w:sz w:val="24"/>
                <w:szCs w:val="24"/>
              </w:rPr>
              <w:t>образова</w:t>
            </w:r>
            <w:r>
              <w:rPr>
                <w:sz w:val="24"/>
                <w:szCs w:val="24"/>
              </w:rPr>
              <w:t>-</w:t>
            </w:r>
            <w:r w:rsidRPr="00B12250">
              <w:rPr>
                <w:sz w:val="24"/>
                <w:szCs w:val="24"/>
              </w:rPr>
              <w:t>ния</w:t>
            </w:r>
            <w:proofErr w:type="spellEnd"/>
            <w:proofErr w:type="gramEnd"/>
            <w:r w:rsidRPr="00B12250">
              <w:rPr>
                <w:sz w:val="24"/>
                <w:szCs w:val="24"/>
              </w:rPr>
              <w:t xml:space="preserve"> администра</w:t>
            </w:r>
            <w:r w:rsidRPr="00B12250">
              <w:rPr>
                <w:sz w:val="24"/>
                <w:szCs w:val="24"/>
              </w:rPr>
              <w:lastRenderedPageBreak/>
              <w:t xml:space="preserve">ции </w:t>
            </w:r>
            <w:proofErr w:type="spellStart"/>
            <w:r w:rsidRPr="00B12250">
              <w:rPr>
                <w:sz w:val="24"/>
                <w:szCs w:val="24"/>
              </w:rPr>
              <w:t>Тайшетско</w:t>
            </w:r>
            <w:r>
              <w:rPr>
                <w:sz w:val="24"/>
                <w:szCs w:val="24"/>
              </w:rPr>
              <w:t>-</w:t>
            </w:r>
            <w:r w:rsidRPr="00B12250">
              <w:rPr>
                <w:sz w:val="24"/>
                <w:szCs w:val="24"/>
              </w:rPr>
              <w:t>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5F6D53"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5F6D53">
              <w:rPr>
                <w:color w:val="000000"/>
                <w:kern w:val="3"/>
                <w:sz w:val="24"/>
                <w:szCs w:val="24"/>
                <w:lang w:eastAsia="ja-JP"/>
              </w:rPr>
              <w:t>01.01.</w:t>
            </w:r>
          </w:p>
          <w:p w:rsidR="006036F3" w:rsidRPr="005F6D53" w:rsidRDefault="006036F3" w:rsidP="0035155F">
            <w:pPr>
              <w:ind w:left="-108" w:right="-104"/>
              <w:jc w:val="center"/>
              <w:rPr>
                <w:color w:val="000000"/>
                <w:kern w:val="3"/>
                <w:sz w:val="24"/>
                <w:szCs w:val="24"/>
                <w:lang w:eastAsia="ja-JP"/>
              </w:rPr>
            </w:pPr>
            <w:r w:rsidRPr="005F6D53">
              <w:rPr>
                <w:color w:val="000000"/>
                <w:kern w:val="3"/>
                <w:sz w:val="24"/>
                <w:szCs w:val="24"/>
                <w:lang w:eastAsia="ja-JP"/>
              </w:rPr>
              <w:t>2023г.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5F6D53"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r w:rsidRPr="005F6D53">
              <w:rPr>
                <w:color w:val="000000"/>
                <w:kern w:val="3"/>
                <w:sz w:val="24"/>
                <w:szCs w:val="24"/>
                <w:lang w:eastAsia="ja-JP"/>
              </w:rPr>
              <w:t>31.12.</w:t>
            </w:r>
          </w:p>
          <w:p w:rsidR="006036F3" w:rsidRPr="005F6D53" w:rsidRDefault="006036F3" w:rsidP="0035155F">
            <w:pPr>
              <w:ind w:left="-112" w:right="-100"/>
              <w:jc w:val="center"/>
              <w:rPr>
                <w:color w:val="000000"/>
                <w:kern w:val="3"/>
                <w:sz w:val="24"/>
                <w:szCs w:val="24"/>
                <w:lang w:eastAsia="ja-JP"/>
              </w:rPr>
            </w:pPr>
            <w:r w:rsidRPr="005F6D53">
              <w:rPr>
                <w:color w:val="000000"/>
                <w:kern w:val="3"/>
                <w:sz w:val="24"/>
                <w:szCs w:val="24"/>
                <w:lang w:eastAsia="ja-JP"/>
              </w:rPr>
              <w:t>2</w:t>
            </w:r>
            <w:r>
              <w:rPr>
                <w:color w:val="000000"/>
                <w:kern w:val="3"/>
                <w:sz w:val="24"/>
                <w:szCs w:val="24"/>
                <w:lang w:eastAsia="ja-JP"/>
              </w:rPr>
              <w:t>026</w:t>
            </w:r>
            <w:r w:rsidRPr="005F6D53">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567C" w:rsidRDefault="006036F3" w:rsidP="0035155F">
            <w:pPr>
              <w:jc w:val="center"/>
              <w:rPr>
                <w:sz w:val="24"/>
                <w:szCs w:val="24"/>
              </w:rPr>
            </w:pPr>
            <w:r w:rsidRPr="003A567C">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567C" w:rsidRDefault="006036F3" w:rsidP="0035155F">
            <w:pPr>
              <w:spacing w:line="28" w:lineRule="atLeast"/>
              <w:jc w:val="center"/>
              <w:rPr>
                <w:sz w:val="24"/>
                <w:szCs w:val="24"/>
              </w:rPr>
            </w:pPr>
            <w:r w:rsidRPr="003A567C">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567C" w:rsidRDefault="006036F3" w:rsidP="0035155F">
            <w:pPr>
              <w:jc w:val="center"/>
              <w:rPr>
                <w:sz w:val="24"/>
                <w:szCs w:val="24"/>
              </w:rPr>
            </w:pPr>
            <w:r w:rsidRPr="003A567C">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567C" w:rsidRDefault="006036F3" w:rsidP="0035155F">
            <w:pPr>
              <w:jc w:val="center"/>
              <w:rPr>
                <w:sz w:val="24"/>
                <w:szCs w:val="24"/>
              </w:rPr>
            </w:pPr>
            <w:r w:rsidRPr="003A567C">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Pr="00B12250" w:rsidRDefault="006036F3" w:rsidP="0035155F">
            <w:pPr>
              <w:rPr>
                <w:sz w:val="24"/>
                <w:szCs w:val="24"/>
              </w:rPr>
            </w:pPr>
            <w:r>
              <w:rPr>
                <w:sz w:val="24"/>
                <w:szCs w:val="24"/>
              </w:rPr>
              <w:t>408,30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lastRenderedPageBreak/>
              <w:t>1.6.9.</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B12250" w:rsidRDefault="006036F3" w:rsidP="0035155F">
            <w:pPr>
              <w:rPr>
                <w:sz w:val="24"/>
                <w:szCs w:val="24"/>
                <w:lang w:eastAsia="ar-SA"/>
              </w:rPr>
            </w:pPr>
            <w:r>
              <w:rPr>
                <w:kern w:val="3"/>
                <w:sz w:val="24"/>
                <w:szCs w:val="24"/>
                <w:lang w:eastAsia="ja-JP"/>
              </w:rPr>
              <w:t>"</w:t>
            </w:r>
            <w:r w:rsidRPr="00B12250">
              <w:rPr>
                <w:sz w:val="24"/>
                <w:szCs w:val="24"/>
                <w:lang w:eastAsia="ar-SA"/>
              </w:rPr>
              <w:t>Оснащение  кабинетов  учителя-логопеда и педагога-психо</w:t>
            </w:r>
            <w:r>
              <w:rPr>
                <w:sz w:val="24"/>
                <w:szCs w:val="24"/>
                <w:lang w:eastAsia="ar-SA"/>
              </w:rPr>
              <w:t xml:space="preserve">лога  в МКОУ </w:t>
            </w:r>
            <w:proofErr w:type="spellStart"/>
            <w:r>
              <w:rPr>
                <w:sz w:val="24"/>
                <w:szCs w:val="24"/>
                <w:lang w:eastAsia="ar-SA"/>
              </w:rPr>
              <w:t>Квитокской</w:t>
            </w:r>
            <w:proofErr w:type="spellEnd"/>
            <w:r>
              <w:rPr>
                <w:sz w:val="24"/>
                <w:szCs w:val="24"/>
                <w:lang w:eastAsia="ar-SA"/>
              </w:rPr>
              <w:t xml:space="preserve"> СОШ № 1</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B12250" w:rsidRDefault="006036F3" w:rsidP="0035155F">
            <w:pPr>
              <w:jc w:val="center"/>
              <w:rPr>
                <w:sz w:val="24"/>
                <w:szCs w:val="24"/>
              </w:rPr>
            </w:pPr>
            <w:r w:rsidRPr="00B12250">
              <w:rPr>
                <w:sz w:val="24"/>
                <w:szCs w:val="24"/>
              </w:rPr>
              <w:t xml:space="preserve">Управление </w:t>
            </w:r>
            <w:proofErr w:type="spellStart"/>
            <w:proofErr w:type="gramStart"/>
            <w:r w:rsidRPr="00B12250">
              <w:rPr>
                <w:sz w:val="24"/>
                <w:szCs w:val="24"/>
              </w:rPr>
              <w:t>образова</w:t>
            </w:r>
            <w:r>
              <w:rPr>
                <w:sz w:val="24"/>
                <w:szCs w:val="24"/>
              </w:rPr>
              <w:t>-</w:t>
            </w:r>
            <w:r w:rsidRPr="00B12250">
              <w:rPr>
                <w:sz w:val="24"/>
                <w:szCs w:val="24"/>
              </w:rPr>
              <w:t>ния</w:t>
            </w:r>
            <w:proofErr w:type="spellEnd"/>
            <w:proofErr w:type="gramEnd"/>
            <w:r w:rsidRPr="00B12250">
              <w:rPr>
                <w:sz w:val="24"/>
                <w:szCs w:val="24"/>
              </w:rPr>
              <w:t xml:space="preserve"> администрации </w:t>
            </w:r>
            <w:proofErr w:type="spellStart"/>
            <w:r w:rsidRPr="00B12250">
              <w:rPr>
                <w:sz w:val="24"/>
                <w:szCs w:val="24"/>
              </w:rPr>
              <w:t>Тайшетско</w:t>
            </w:r>
            <w:r>
              <w:rPr>
                <w:sz w:val="24"/>
                <w:szCs w:val="24"/>
              </w:rPr>
              <w:t>-</w:t>
            </w:r>
            <w:r w:rsidRPr="00B12250">
              <w:rPr>
                <w:sz w:val="24"/>
                <w:szCs w:val="24"/>
              </w:rPr>
              <w:t>го</w:t>
            </w:r>
            <w:proofErr w:type="spellEnd"/>
            <w:r w:rsidRPr="00B12250">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p>
          <w:p w:rsidR="006036F3" w:rsidRPr="00B12250" w:rsidRDefault="006036F3" w:rsidP="0035155F">
            <w:pPr>
              <w:ind w:left="-108" w:right="-104"/>
              <w:jc w:val="center"/>
              <w:rPr>
                <w:color w:val="000000"/>
                <w:kern w:val="3"/>
                <w:sz w:val="24"/>
                <w:szCs w:val="24"/>
                <w:lang w:eastAsia="ja-JP"/>
              </w:rPr>
            </w:pPr>
            <w:r w:rsidRPr="00B12250">
              <w:rPr>
                <w:color w:val="000000"/>
                <w:kern w:val="3"/>
                <w:sz w:val="24"/>
                <w:szCs w:val="24"/>
                <w:lang w:eastAsia="ja-JP"/>
              </w:rPr>
              <w:t>01.01.</w:t>
            </w:r>
            <w:r>
              <w:rPr>
                <w:color w:val="000000"/>
                <w:kern w:val="3"/>
                <w:sz w:val="24"/>
                <w:szCs w:val="24"/>
                <w:lang w:eastAsia="ja-JP"/>
              </w:rPr>
              <w:t xml:space="preserve"> </w:t>
            </w:r>
            <w:r w:rsidRPr="00B12250">
              <w:rPr>
                <w:color w:val="000000"/>
                <w:kern w:val="3"/>
                <w:sz w:val="24"/>
                <w:szCs w:val="24"/>
                <w:lang w:eastAsia="ja-JP"/>
              </w:rPr>
              <w:t>2024</w:t>
            </w:r>
            <w:r>
              <w:rPr>
                <w:color w:val="000000"/>
                <w:kern w:val="3"/>
                <w:sz w:val="24"/>
                <w:szCs w:val="24"/>
                <w:lang w:eastAsia="ja-JP"/>
              </w:rPr>
              <w:t xml:space="preserve"> </w:t>
            </w:r>
            <w:r w:rsidRPr="00B12250">
              <w:rPr>
                <w:color w:val="000000"/>
                <w:kern w:val="3"/>
                <w:sz w:val="24"/>
                <w:szCs w:val="24"/>
                <w:lang w:eastAsia="ja-JP"/>
              </w:rPr>
              <w:t>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ind w:right="-100"/>
              <w:rPr>
                <w:color w:val="000000"/>
                <w:kern w:val="3"/>
                <w:sz w:val="24"/>
                <w:szCs w:val="24"/>
                <w:lang w:eastAsia="ja-JP"/>
              </w:rPr>
            </w:pPr>
          </w:p>
          <w:p w:rsidR="006036F3" w:rsidRPr="00B12250" w:rsidRDefault="006036F3" w:rsidP="0035155F">
            <w:pPr>
              <w:ind w:right="-100"/>
              <w:rPr>
                <w:color w:val="000000"/>
                <w:kern w:val="3"/>
                <w:sz w:val="24"/>
                <w:szCs w:val="24"/>
                <w:lang w:eastAsia="ja-JP"/>
              </w:rPr>
            </w:pPr>
            <w:r w:rsidRPr="00B12250">
              <w:rPr>
                <w:color w:val="000000"/>
                <w:kern w:val="3"/>
                <w:sz w:val="24"/>
                <w:szCs w:val="24"/>
                <w:lang w:eastAsia="ja-JP"/>
              </w:rPr>
              <w:t>31.12.2024</w:t>
            </w:r>
            <w:r>
              <w:rPr>
                <w:color w:val="000000"/>
                <w:kern w:val="3"/>
                <w:sz w:val="24"/>
                <w:szCs w:val="24"/>
                <w:lang w:eastAsia="ja-JP"/>
              </w:rPr>
              <w:t xml:space="preserve"> </w:t>
            </w:r>
            <w:r w:rsidRPr="00B12250">
              <w:rPr>
                <w:color w:val="000000"/>
                <w:kern w:val="3"/>
                <w:sz w:val="24"/>
                <w:szCs w:val="24"/>
                <w:lang w:eastAsia="ja-JP"/>
              </w:rPr>
              <w:t>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r w:rsidRPr="00B12250">
              <w:rPr>
                <w:sz w:val="24"/>
                <w:szCs w:val="24"/>
              </w:rPr>
              <w:t>Районный</w:t>
            </w:r>
          </w:p>
          <w:p w:rsidR="006036F3" w:rsidRPr="00B12250" w:rsidRDefault="006036F3" w:rsidP="0035155F">
            <w:pPr>
              <w:tabs>
                <w:tab w:val="left" w:pos="11907"/>
              </w:tabs>
              <w:jc w:val="center"/>
              <w:outlineLvl w:val="2"/>
              <w:rPr>
                <w:sz w:val="24"/>
                <w:szCs w:val="24"/>
              </w:rPr>
            </w:pPr>
            <w:r w:rsidRPr="00B12250">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tabs>
                <w:tab w:val="left" w:pos="11907"/>
              </w:tabs>
              <w:jc w:val="center"/>
              <w:outlineLvl w:val="2"/>
              <w:rPr>
                <w:sz w:val="24"/>
                <w:szCs w:val="24"/>
              </w:rPr>
            </w:pPr>
            <w:proofErr w:type="spellStart"/>
            <w:r w:rsidRPr="00B12250">
              <w:rPr>
                <w:sz w:val="24"/>
                <w:szCs w:val="24"/>
              </w:rPr>
              <w:t>тыс</w:t>
            </w:r>
            <w:proofErr w:type="gramStart"/>
            <w:r w:rsidRPr="00B12250">
              <w:rPr>
                <w:sz w:val="24"/>
                <w:szCs w:val="24"/>
              </w:rPr>
              <w:t>.р</w:t>
            </w:r>
            <w:proofErr w:type="gramEnd"/>
            <w:r w:rsidRPr="00B12250">
              <w:rPr>
                <w:sz w:val="24"/>
                <w:szCs w:val="24"/>
              </w:rPr>
              <w:t>уб</w:t>
            </w:r>
            <w:proofErr w:type="spellEnd"/>
            <w:r w:rsidRPr="00B12250">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spacing w:line="28" w:lineRule="atLeast"/>
              <w:jc w:val="center"/>
              <w:rPr>
                <w:sz w:val="24"/>
                <w:szCs w:val="24"/>
              </w:rPr>
            </w:pPr>
            <w:r>
              <w:rPr>
                <w:sz w:val="24"/>
                <w:szCs w:val="24"/>
              </w:rPr>
              <w:t>897,70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2250" w:rsidRDefault="006036F3" w:rsidP="0035155F">
            <w:pPr>
              <w:jc w:val="center"/>
              <w:rPr>
                <w:sz w:val="24"/>
                <w:szCs w:val="24"/>
              </w:rPr>
            </w:pPr>
            <w:r w:rsidRPr="00B12250">
              <w:rPr>
                <w:sz w:val="24"/>
                <w:szCs w:val="24"/>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sz w:val="24"/>
                <w:szCs w:val="24"/>
              </w:rPr>
            </w:pPr>
          </w:p>
          <w:p w:rsidR="006036F3" w:rsidRDefault="006036F3" w:rsidP="0035155F">
            <w:pPr>
              <w:jc w:val="center"/>
              <w:rPr>
                <w:sz w:val="24"/>
                <w:szCs w:val="24"/>
              </w:rPr>
            </w:pPr>
          </w:p>
          <w:p w:rsidR="006036F3" w:rsidRDefault="006036F3" w:rsidP="0035155F">
            <w:pPr>
              <w:jc w:val="center"/>
              <w:rPr>
                <w:sz w:val="24"/>
                <w:szCs w:val="24"/>
              </w:rPr>
            </w:pPr>
          </w:p>
          <w:p w:rsidR="006036F3" w:rsidRPr="00B12250" w:rsidRDefault="006036F3" w:rsidP="0035155F">
            <w:pPr>
              <w:jc w:val="center"/>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Pr>
                <w:sz w:val="24"/>
                <w:szCs w:val="24"/>
              </w:rPr>
              <w:t>1.6</w:t>
            </w:r>
            <w:r w:rsidRPr="00074B63">
              <w:rPr>
                <w:sz w:val="24"/>
                <w:szCs w:val="24"/>
              </w:rPr>
              <w:t>.10</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384904" w:rsidRDefault="006036F3" w:rsidP="0035155F">
            <w:pPr>
              <w:rPr>
                <w:sz w:val="24"/>
                <w:szCs w:val="24"/>
                <w:lang w:eastAsia="ar-SA"/>
              </w:rPr>
            </w:pPr>
            <w:r>
              <w:rPr>
                <w:kern w:val="3"/>
                <w:sz w:val="24"/>
                <w:szCs w:val="24"/>
                <w:lang w:eastAsia="ja-JP"/>
              </w:rPr>
              <w:t>"</w:t>
            </w:r>
            <w:r w:rsidRPr="00074B63">
              <w:rPr>
                <w:sz w:val="24"/>
                <w:szCs w:val="24"/>
                <w:lang w:eastAsia="ar-SA"/>
              </w:rPr>
              <w:t xml:space="preserve">Оснащение  кабинетов  учителя-логопеда  и педагога-психолога в МКОУ </w:t>
            </w:r>
            <w:r>
              <w:rPr>
                <w:sz w:val="24"/>
                <w:szCs w:val="24"/>
                <w:lang w:eastAsia="ar-SA"/>
              </w:rPr>
              <w:t xml:space="preserve">СОШ № 17 </w:t>
            </w:r>
            <w:proofErr w:type="spellStart"/>
            <w:r>
              <w:rPr>
                <w:sz w:val="24"/>
                <w:szCs w:val="24"/>
                <w:lang w:eastAsia="ar-SA"/>
              </w:rPr>
              <w:t>р.п</w:t>
            </w:r>
            <w:proofErr w:type="spellEnd"/>
            <w:r>
              <w:rPr>
                <w:sz w:val="24"/>
                <w:szCs w:val="24"/>
                <w:lang w:eastAsia="ar-SA"/>
              </w:rPr>
              <w:t>. Юрты</w:t>
            </w:r>
            <w:r>
              <w:rPr>
                <w:kern w:val="3"/>
                <w:sz w:val="24"/>
                <w:szCs w:val="24"/>
                <w:lang w:eastAsia="ja-JP"/>
              </w:rPr>
              <w:t>"</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Pr="00074B63" w:rsidRDefault="006036F3" w:rsidP="0035155F">
            <w:pPr>
              <w:jc w:val="center"/>
              <w:rPr>
                <w:sz w:val="24"/>
                <w:szCs w:val="24"/>
              </w:rPr>
            </w:pPr>
            <w:r w:rsidRPr="00074B63">
              <w:rPr>
                <w:sz w:val="24"/>
                <w:szCs w:val="24"/>
              </w:rPr>
              <w:t xml:space="preserve">Управление </w:t>
            </w:r>
            <w:proofErr w:type="spellStart"/>
            <w:proofErr w:type="gramStart"/>
            <w:r w:rsidRPr="00074B63">
              <w:rPr>
                <w:sz w:val="24"/>
                <w:szCs w:val="24"/>
              </w:rPr>
              <w:t>образова</w:t>
            </w:r>
            <w:r>
              <w:rPr>
                <w:sz w:val="24"/>
                <w:szCs w:val="24"/>
              </w:rPr>
              <w:t>-</w:t>
            </w:r>
            <w:r w:rsidRPr="00074B63">
              <w:rPr>
                <w:sz w:val="24"/>
                <w:szCs w:val="24"/>
              </w:rPr>
              <w:t>ния</w:t>
            </w:r>
            <w:proofErr w:type="spellEnd"/>
            <w:proofErr w:type="gramEnd"/>
            <w:r w:rsidRPr="00074B63">
              <w:rPr>
                <w:sz w:val="24"/>
                <w:szCs w:val="24"/>
              </w:rPr>
              <w:t xml:space="preserve"> администрации </w:t>
            </w:r>
            <w:proofErr w:type="spellStart"/>
            <w:r w:rsidRPr="00074B63">
              <w:rPr>
                <w:sz w:val="24"/>
                <w:szCs w:val="24"/>
              </w:rPr>
              <w:t>Тайшетско</w:t>
            </w:r>
            <w:r>
              <w:rPr>
                <w:sz w:val="24"/>
                <w:szCs w:val="24"/>
              </w:rPr>
              <w:t>-</w:t>
            </w:r>
            <w:r w:rsidRPr="00074B63">
              <w:rPr>
                <w:sz w:val="24"/>
                <w:szCs w:val="24"/>
              </w:rPr>
              <w:t>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074B63">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eastAsia="ja-JP"/>
              </w:rPr>
            </w:pPr>
            <w:r w:rsidRPr="00074B63">
              <w:rPr>
                <w:color w:val="000000"/>
                <w:kern w:val="3"/>
                <w:sz w:val="24"/>
                <w:szCs w:val="24"/>
                <w:lang w:eastAsia="ja-JP"/>
              </w:rPr>
              <w:t>2025</w:t>
            </w:r>
            <w:r>
              <w:rPr>
                <w:color w:val="000000"/>
                <w:kern w:val="3"/>
                <w:sz w:val="24"/>
                <w:szCs w:val="24"/>
                <w:lang w:eastAsia="ja-JP"/>
              </w:rPr>
              <w:t xml:space="preserve">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Default="006036F3" w:rsidP="0035155F">
            <w:pPr>
              <w:ind w:left="-112" w:right="-100"/>
              <w:jc w:val="center"/>
              <w:rPr>
                <w:color w:val="000000"/>
                <w:kern w:val="3"/>
                <w:sz w:val="24"/>
                <w:szCs w:val="24"/>
                <w:lang w:eastAsia="ja-JP"/>
              </w:rPr>
            </w:pPr>
          </w:p>
          <w:p w:rsidR="006036F3" w:rsidRPr="00074B63" w:rsidRDefault="006036F3" w:rsidP="0035155F">
            <w:pPr>
              <w:ind w:left="-112" w:right="-100"/>
              <w:jc w:val="center"/>
              <w:rPr>
                <w:color w:val="000000"/>
                <w:kern w:val="3"/>
                <w:sz w:val="24"/>
                <w:szCs w:val="24"/>
                <w:lang w:eastAsia="ja-JP"/>
              </w:rPr>
            </w:pPr>
            <w:r w:rsidRPr="00074B63">
              <w:rPr>
                <w:color w:val="000000"/>
                <w:kern w:val="3"/>
                <w:sz w:val="24"/>
                <w:szCs w:val="24"/>
                <w:lang w:eastAsia="ja-JP"/>
              </w:rPr>
              <w:t>31.12.</w:t>
            </w:r>
            <w:r>
              <w:rPr>
                <w:color w:val="000000"/>
                <w:kern w:val="3"/>
                <w:sz w:val="24"/>
                <w:szCs w:val="24"/>
                <w:lang w:eastAsia="ja-JP"/>
              </w:rPr>
              <w:t xml:space="preserve"> </w:t>
            </w:r>
            <w:r w:rsidRPr="00074B63">
              <w:rPr>
                <w:color w:val="000000"/>
                <w:kern w:val="3"/>
                <w:sz w:val="24"/>
                <w:szCs w:val="24"/>
                <w:lang w:eastAsia="ja-JP"/>
              </w:rPr>
              <w:t>2025</w:t>
            </w:r>
            <w:r>
              <w:rPr>
                <w:color w:val="000000"/>
                <w:kern w:val="3"/>
                <w:sz w:val="24"/>
                <w:szCs w:val="24"/>
                <w:lang w:eastAsia="ja-JP"/>
              </w:rPr>
              <w:t xml:space="preserve"> 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074B63" w:rsidRDefault="006036F3" w:rsidP="0035155F">
            <w:pPr>
              <w:tabs>
                <w:tab w:val="left" w:pos="11907"/>
              </w:tabs>
              <w:jc w:val="center"/>
              <w:outlineLvl w:val="2"/>
              <w:rPr>
                <w:sz w:val="24"/>
                <w:szCs w:val="24"/>
              </w:rPr>
            </w:pPr>
            <w:r w:rsidRPr="00074B63">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sz w:val="24"/>
                <w:szCs w:val="24"/>
              </w:rPr>
            </w:pPr>
            <w:proofErr w:type="spellStart"/>
            <w:r w:rsidRPr="00074B63">
              <w:rPr>
                <w:sz w:val="24"/>
                <w:szCs w:val="24"/>
              </w:rPr>
              <w:t>тыс</w:t>
            </w:r>
            <w:proofErr w:type="gramStart"/>
            <w:r w:rsidRPr="00074B63">
              <w:rPr>
                <w:sz w:val="24"/>
                <w:szCs w:val="24"/>
              </w:rPr>
              <w:t>.р</w:t>
            </w:r>
            <w:proofErr w:type="gramEnd"/>
            <w:r w:rsidRPr="00074B63">
              <w:rPr>
                <w:sz w:val="24"/>
                <w:szCs w:val="24"/>
              </w:rPr>
              <w:t>уб</w:t>
            </w:r>
            <w:proofErr w:type="spellEnd"/>
            <w:r w:rsidRPr="00074B63">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sz w:val="24"/>
                <w:szCs w:val="24"/>
              </w:rPr>
            </w:pPr>
            <w:r w:rsidRPr="00074B63">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sz w:val="24"/>
                <w:szCs w:val="24"/>
              </w:rPr>
            </w:pPr>
            <w:r w:rsidRPr="00074B63">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jc w:val="center"/>
              <w:rPr>
                <w:sz w:val="24"/>
                <w:szCs w:val="24"/>
              </w:rPr>
            </w:pPr>
            <w:r w:rsidRPr="00074B63">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36F3" w:rsidRPr="00074B63" w:rsidRDefault="006036F3" w:rsidP="0035155F">
            <w:pPr>
              <w:spacing w:line="28" w:lineRule="atLeast"/>
              <w:jc w:val="center"/>
              <w:rPr>
                <w:sz w:val="24"/>
                <w:szCs w:val="24"/>
              </w:rPr>
            </w:pPr>
            <w:r>
              <w:rPr>
                <w:sz w:val="24"/>
                <w:szCs w:val="24"/>
              </w:rPr>
              <w:t>466,80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Pr="00074B63" w:rsidRDefault="006036F3" w:rsidP="0035155F">
            <w:pPr>
              <w:spacing w:line="28" w:lineRule="atLeast"/>
              <w:rPr>
                <w:sz w:val="24"/>
                <w:szCs w:val="24"/>
              </w:rPr>
            </w:pPr>
            <w:r>
              <w:rPr>
                <w:sz w:val="24"/>
                <w:szCs w:val="24"/>
              </w:rPr>
              <w:t>0,00</w:t>
            </w:r>
          </w:p>
        </w:tc>
      </w:tr>
      <w:tr w:rsidR="006036F3" w:rsidRPr="00074B63" w:rsidTr="0035155F">
        <w:trPr>
          <w:trHeight w:val="72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Pr>
                <w:sz w:val="24"/>
                <w:szCs w:val="24"/>
              </w:rPr>
              <w:t>1.6</w:t>
            </w:r>
            <w:r w:rsidRPr="00074B63">
              <w:rPr>
                <w:sz w:val="24"/>
                <w:szCs w:val="24"/>
              </w:rPr>
              <w:t>.11</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074B63" w:rsidRDefault="006036F3" w:rsidP="0035155F">
            <w:pPr>
              <w:rPr>
                <w:sz w:val="24"/>
                <w:szCs w:val="24"/>
                <w:lang w:eastAsia="ar-SA"/>
              </w:rPr>
            </w:pPr>
            <w:r>
              <w:rPr>
                <w:kern w:val="3"/>
                <w:sz w:val="24"/>
                <w:szCs w:val="24"/>
                <w:lang w:eastAsia="ja-JP"/>
              </w:rPr>
              <w:t>"</w:t>
            </w:r>
            <w:r w:rsidRPr="00074B63">
              <w:rPr>
                <w:sz w:val="24"/>
                <w:szCs w:val="24"/>
                <w:lang w:eastAsia="ar-SA"/>
              </w:rPr>
              <w:t>Оснащение  кабинетов учителя-логопеда и педагога-п</w:t>
            </w:r>
            <w:r>
              <w:rPr>
                <w:sz w:val="24"/>
                <w:szCs w:val="24"/>
                <w:lang w:eastAsia="ar-SA"/>
              </w:rPr>
              <w:t xml:space="preserve">сихолога  в МКДОУ детском саду </w:t>
            </w:r>
            <w:r>
              <w:rPr>
                <w:kern w:val="3"/>
                <w:sz w:val="24"/>
                <w:szCs w:val="24"/>
                <w:lang w:eastAsia="ja-JP"/>
              </w:rPr>
              <w:t>"</w:t>
            </w:r>
            <w:r>
              <w:rPr>
                <w:sz w:val="24"/>
                <w:szCs w:val="24"/>
                <w:lang w:eastAsia="ar-SA"/>
              </w:rPr>
              <w:t>Светлячок</w:t>
            </w:r>
            <w:r>
              <w:rPr>
                <w:kern w:val="3"/>
                <w:sz w:val="24"/>
                <w:szCs w:val="24"/>
                <w:lang w:eastAsia="ja-JP"/>
              </w:rPr>
              <w:t>"</w:t>
            </w:r>
            <w:r w:rsidRPr="00074B63">
              <w:rPr>
                <w:sz w:val="24"/>
                <w:szCs w:val="24"/>
                <w:lang w:eastAsia="ar-SA"/>
              </w:rPr>
              <w:t xml:space="preserve">  </w:t>
            </w:r>
            <w:proofErr w:type="spellStart"/>
            <w:r w:rsidRPr="00074B63">
              <w:rPr>
                <w:sz w:val="24"/>
                <w:szCs w:val="24"/>
                <w:lang w:eastAsia="ar-SA"/>
              </w:rPr>
              <w:t>р.п</w:t>
            </w:r>
            <w:proofErr w:type="spellEnd"/>
            <w:r w:rsidRPr="00074B63">
              <w:rPr>
                <w:sz w:val="24"/>
                <w:szCs w:val="24"/>
                <w:lang w:eastAsia="ar-SA"/>
              </w:rPr>
              <w:t>. Юрты</w:t>
            </w:r>
            <w:r>
              <w:rPr>
                <w:kern w:val="3"/>
                <w:sz w:val="24"/>
                <w:szCs w:val="24"/>
                <w:lang w:eastAsia="ja-JP"/>
              </w:rPr>
              <w:t>"</w:t>
            </w:r>
            <w:r w:rsidRPr="00074B63">
              <w:rPr>
                <w:sz w:val="24"/>
                <w:szCs w:val="24"/>
                <w:lang w:eastAsia="ar-SA"/>
              </w:rPr>
              <w:t xml:space="preserve"> </w:t>
            </w:r>
          </w:p>
          <w:p w:rsidR="006036F3" w:rsidRPr="00074B63" w:rsidRDefault="006036F3" w:rsidP="0035155F">
            <w:pPr>
              <w:rPr>
                <w:color w:val="FF0000"/>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036F3" w:rsidRPr="00074B63" w:rsidRDefault="006036F3" w:rsidP="0035155F">
            <w:pPr>
              <w:jc w:val="center"/>
              <w:rPr>
                <w:sz w:val="24"/>
                <w:szCs w:val="24"/>
              </w:rPr>
            </w:pPr>
            <w:r w:rsidRPr="00074B63">
              <w:rPr>
                <w:sz w:val="24"/>
                <w:szCs w:val="24"/>
              </w:rPr>
              <w:t xml:space="preserve">Управление </w:t>
            </w:r>
            <w:proofErr w:type="spellStart"/>
            <w:proofErr w:type="gramStart"/>
            <w:r w:rsidRPr="00074B63">
              <w:rPr>
                <w:sz w:val="24"/>
                <w:szCs w:val="24"/>
              </w:rPr>
              <w:t>образова</w:t>
            </w:r>
            <w:r>
              <w:rPr>
                <w:sz w:val="24"/>
                <w:szCs w:val="24"/>
              </w:rPr>
              <w:t>-</w:t>
            </w:r>
            <w:r w:rsidRPr="00074B63">
              <w:rPr>
                <w:sz w:val="24"/>
                <w:szCs w:val="24"/>
              </w:rPr>
              <w:t>ния</w:t>
            </w:r>
            <w:proofErr w:type="spellEnd"/>
            <w:proofErr w:type="gramEnd"/>
            <w:r w:rsidRPr="00074B63">
              <w:rPr>
                <w:sz w:val="24"/>
                <w:szCs w:val="24"/>
              </w:rPr>
              <w:t xml:space="preserve"> администрации </w:t>
            </w:r>
            <w:proofErr w:type="spellStart"/>
            <w:r w:rsidRPr="00074B63">
              <w:rPr>
                <w:sz w:val="24"/>
                <w:szCs w:val="24"/>
              </w:rPr>
              <w:t>Тайшетского</w:t>
            </w:r>
            <w:proofErr w:type="spellEnd"/>
            <w:r w:rsidRPr="00074B63">
              <w:rPr>
                <w:sz w:val="24"/>
                <w:szCs w:val="24"/>
              </w:rPr>
              <w:t xml:space="preserve"> района</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p>
          <w:p w:rsidR="006036F3" w:rsidRDefault="006036F3" w:rsidP="0035155F">
            <w:pPr>
              <w:ind w:left="-108" w:right="-104"/>
              <w:jc w:val="center"/>
              <w:rPr>
                <w:color w:val="000000"/>
                <w:kern w:val="3"/>
                <w:sz w:val="24"/>
                <w:szCs w:val="24"/>
                <w:lang w:eastAsia="ja-JP"/>
              </w:rPr>
            </w:pPr>
            <w:r w:rsidRPr="00074B63">
              <w:rPr>
                <w:color w:val="000000"/>
                <w:kern w:val="3"/>
                <w:sz w:val="24"/>
                <w:szCs w:val="24"/>
                <w:lang w:eastAsia="ja-JP"/>
              </w:rPr>
              <w:t>01.01.</w:t>
            </w:r>
          </w:p>
          <w:p w:rsidR="006036F3" w:rsidRPr="00074B63" w:rsidRDefault="006036F3" w:rsidP="0035155F">
            <w:pPr>
              <w:ind w:left="-108" w:right="-104"/>
              <w:jc w:val="center"/>
              <w:rPr>
                <w:color w:val="000000"/>
                <w:kern w:val="3"/>
                <w:sz w:val="24"/>
                <w:szCs w:val="24"/>
                <w:lang w:eastAsia="ja-JP"/>
              </w:rPr>
            </w:pPr>
            <w:r w:rsidRPr="00074B63">
              <w:rPr>
                <w:color w:val="000000"/>
                <w:kern w:val="3"/>
                <w:sz w:val="24"/>
                <w:szCs w:val="24"/>
                <w:lang w:eastAsia="ja-JP"/>
              </w:rPr>
              <w:t>2025</w:t>
            </w:r>
            <w:r>
              <w:rPr>
                <w:color w:val="000000"/>
                <w:kern w:val="3"/>
                <w:sz w:val="24"/>
                <w:szCs w:val="24"/>
                <w:lang w:eastAsia="ja-JP"/>
              </w:rPr>
              <w:t xml:space="preserve"> г.</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ind w:left="-112" w:right="-100"/>
              <w:jc w:val="center"/>
              <w:rPr>
                <w:color w:val="000000"/>
                <w:kern w:val="3"/>
                <w:sz w:val="24"/>
                <w:szCs w:val="24"/>
                <w:lang w:eastAsia="ja-JP"/>
              </w:rPr>
            </w:pPr>
          </w:p>
          <w:p w:rsidR="006036F3" w:rsidRDefault="006036F3" w:rsidP="0035155F">
            <w:pPr>
              <w:ind w:left="-112" w:right="-100"/>
              <w:jc w:val="center"/>
              <w:rPr>
                <w:color w:val="000000"/>
                <w:kern w:val="3"/>
                <w:sz w:val="24"/>
                <w:szCs w:val="24"/>
                <w:lang w:eastAsia="ja-JP"/>
              </w:rPr>
            </w:pPr>
            <w:r w:rsidRPr="00074B63">
              <w:rPr>
                <w:color w:val="000000"/>
                <w:kern w:val="3"/>
                <w:sz w:val="24"/>
                <w:szCs w:val="24"/>
                <w:lang w:eastAsia="ja-JP"/>
              </w:rPr>
              <w:t>31.12.</w:t>
            </w:r>
          </w:p>
          <w:p w:rsidR="006036F3" w:rsidRPr="00074B63" w:rsidRDefault="006036F3" w:rsidP="0035155F">
            <w:pPr>
              <w:ind w:left="-112" w:right="-100"/>
              <w:jc w:val="center"/>
              <w:rPr>
                <w:color w:val="000000"/>
                <w:kern w:val="3"/>
                <w:sz w:val="24"/>
                <w:szCs w:val="24"/>
                <w:lang w:eastAsia="ja-JP"/>
              </w:rPr>
            </w:pPr>
            <w:r w:rsidRPr="00074B63">
              <w:rPr>
                <w:color w:val="000000"/>
                <w:kern w:val="3"/>
                <w:sz w:val="24"/>
                <w:szCs w:val="24"/>
                <w:lang w:eastAsia="ja-JP"/>
              </w:rPr>
              <w:t>2025</w:t>
            </w:r>
            <w:r>
              <w:rPr>
                <w:color w:val="000000"/>
                <w:kern w:val="3"/>
                <w:sz w:val="24"/>
                <w:szCs w:val="24"/>
                <w:lang w:eastAsia="ja-JP"/>
              </w:rPr>
              <w:t xml:space="preserve"> 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074B63" w:rsidRDefault="006036F3" w:rsidP="0035155F">
            <w:pPr>
              <w:tabs>
                <w:tab w:val="left" w:pos="11907"/>
              </w:tabs>
              <w:jc w:val="center"/>
              <w:outlineLvl w:val="2"/>
              <w:rPr>
                <w:sz w:val="24"/>
                <w:szCs w:val="24"/>
              </w:rPr>
            </w:pPr>
            <w:r w:rsidRPr="00074B63">
              <w:rPr>
                <w:sz w:val="24"/>
                <w:szCs w:val="24"/>
              </w:rPr>
              <w:t>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proofErr w:type="spellStart"/>
            <w:r w:rsidRPr="00074B63">
              <w:rPr>
                <w:sz w:val="24"/>
                <w:szCs w:val="24"/>
              </w:rPr>
              <w:t>тыс</w:t>
            </w:r>
            <w:proofErr w:type="gramStart"/>
            <w:r w:rsidRPr="00074B63">
              <w:rPr>
                <w:sz w:val="24"/>
                <w:szCs w:val="24"/>
              </w:rPr>
              <w:t>.р</w:t>
            </w:r>
            <w:proofErr w:type="gramEnd"/>
            <w:r w:rsidRPr="00074B63">
              <w:rPr>
                <w:sz w:val="24"/>
                <w:szCs w:val="24"/>
              </w:rPr>
              <w:t>уб</w:t>
            </w:r>
            <w:proofErr w:type="spellEnd"/>
            <w:r w:rsidRPr="00074B63">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jc w:val="center"/>
              <w:rPr>
                <w:sz w:val="24"/>
                <w:szCs w:val="24"/>
              </w:rPr>
            </w:pPr>
            <w:r w:rsidRPr="00074B63">
              <w:rPr>
                <w:sz w:val="24"/>
                <w:szCs w:val="24"/>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spacing w:line="28" w:lineRule="atLeast"/>
              <w:jc w:val="center"/>
              <w:rPr>
                <w:sz w:val="24"/>
                <w:szCs w:val="24"/>
              </w:rPr>
            </w:pPr>
            <w:r>
              <w:rPr>
                <w:sz w:val="24"/>
                <w:szCs w:val="24"/>
              </w:rPr>
              <w:t>466,80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Default="006036F3" w:rsidP="0035155F">
            <w:pPr>
              <w:spacing w:line="28" w:lineRule="atLeast"/>
              <w:jc w:val="center"/>
              <w:rPr>
                <w:sz w:val="24"/>
                <w:szCs w:val="24"/>
              </w:rPr>
            </w:pPr>
          </w:p>
          <w:p w:rsidR="006036F3" w:rsidRPr="00074B63" w:rsidRDefault="006036F3" w:rsidP="0035155F">
            <w:pPr>
              <w:spacing w:line="28" w:lineRule="atLeast"/>
              <w:jc w:val="center"/>
              <w:rPr>
                <w:sz w:val="24"/>
                <w:szCs w:val="24"/>
              </w:rPr>
            </w:pPr>
            <w:r>
              <w:rPr>
                <w:sz w:val="24"/>
                <w:szCs w:val="24"/>
              </w:rPr>
              <w:t>0,00</w:t>
            </w:r>
          </w:p>
        </w:tc>
      </w:tr>
      <w:tr w:rsidR="006036F3" w:rsidRPr="00074B63" w:rsidTr="0035155F">
        <w:trPr>
          <w:trHeight w:val="728"/>
          <w:jc w:val="center"/>
        </w:trPr>
        <w:tc>
          <w:tcPr>
            <w:tcW w:w="265" w:type="pct"/>
            <w:vMerge w:val="restart"/>
            <w:tcBorders>
              <w:top w:val="single" w:sz="4" w:space="0" w:color="auto"/>
              <w:left w:val="single" w:sz="4" w:space="0" w:color="auto"/>
              <w:right w:val="single" w:sz="4" w:space="0" w:color="auto"/>
            </w:tcBorders>
            <w:shd w:val="clear" w:color="auto" w:fill="auto"/>
            <w:vAlign w:val="center"/>
          </w:tcPr>
          <w:p w:rsidR="006036F3" w:rsidRDefault="006036F3" w:rsidP="0035155F">
            <w:pPr>
              <w:tabs>
                <w:tab w:val="left" w:pos="11907"/>
              </w:tabs>
              <w:jc w:val="center"/>
              <w:outlineLvl w:val="2"/>
              <w:rPr>
                <w:sz w:val="24"/>
                <w:szCs w:val="24"/>
              </w:rPr>
            </w:pPr>
            <w:r>
              <w:rPr>
                <w:sz w:val="24"/>
                <w:szCs w:val="24"/>
              </w:rPr>
              <w:t>1.6.12</w:t>
            </w:r>
          </w:p>
        </w:tc>
        <w:tc>
          <w:tcPr>
            <w:tcW w:w="777" w:type="pct"/>
            <w:vMerge w:val="restart"/>
            <w:tcBorders>
              <w:top w:val="single" w:sz="4" w:space="0" w:color="auto"/>
              <w:left w:val="single" w:sz="4" w:space="0" w:color="auto"/>
              <w:right w:val="single" w:sz="4" w:space="0" w:color="auto"/>
            </w:tcBorders>
            <w:shd w:val="clear" w:color="auto" w:fill="auto"/>
            <w:vAlign w:val="center"/>
          </w:tcPr>
          <w:p w:rsidR="006036F3" w:rsidRDefault="006036F3" w:rsidP="0035155F">
            <w:pPr>
              <w:jc w:val="both"/>
              <w:rPr>
                <w:color w:val="000000"/>
                <w:kern w:val="3"/>
                <w:sz w:val="24"/>
                <w:szCs w:val="24"/>
                <w:lang w:eastAsia="ja-JP"/>
              </w:rPr>
            </w:pPr>
            <w:r>
              <w:rPr>
                <w:color w:val="000000"/>
                <w:kern w:val="3"/>
                <w:sz w:val="24"/>
                <w:szCs w:val="24"/>
                <w:lang w:eastAsia="ja-JP"/>
              </w:rPr>
              <w:t>Мероприятие:</w:t>
            </w:r>
          </w:p>
          <w:p w:rsidR="006036F3" w:rsidRPr="001B123B" w:rsidRDefault="006036F3" w:rsidP="0035155F">
            <w:pPr>
              <w:rPr>
                <w:bCs/>
                <w:color w:val="000000"/>
                <w:sz w:val="22"/>
                <w:szCs w:val="22"/>
              </w:rPr>
            </w:pPr>
            <w:r>
              <w:rPr>
                <w:kern w:val="3"/>
                <w:sz w:val="24"/>
                <w:szCs w:val="24"/>
                <w:lang w:eastAsia="ja-JP"/>
              </w:rPr>
              <w:t>"</w:t>
            </w:r>
            <w:r>
              <w:rPr>
                <w:bCs/>
                <w:color w:val="000000"/>
                <w:sz w:val="22"/>
                <w:szCs w:val="22"/>
              </w:rPr>
              <w:t>Реализация  мероприятий  перечня  проектов  народных инициатив</w:t>
            </w:r>
            <w:r>
              <w:rPr>
                <w:kern w:val="3"/>
                <w:sz w:val="24"/>
                <w:szCs w:val="24"/>
                <w:lang w:eastAsia="ja-JP"/>
              </w:rPr>
              <w:t>"</w:t>
            </w:r>
          </w:p>
        </w:tc>
        <w:tc>
          <w:tcPr>
            <w:tcW w:w="517" w:type="pct"/>
            <w:vMerge w:val="restart"/>
            <w:tcBorders>
              <w:top w:val="single" w:sz="4" w:space="0" w:color="auto"/>
              <w:left w:val="single" w:sz="4" w:space="0" w:color="auto"/>
              <w:right w:val="single" w:sz="4" w:space="0" w:color="auto"/>
            </w:tcBorders>
            <w:shd w:val="clear" w:color="auto" w:fill="auto"/>
          </w:tcPr>
          <w:p w:rsidR="006036F3" w:rsidRPr="00074B63" w:rsidRDefault="006036F3" w:rsidP="0035155F">
            <w:pPr>
              <w:jc w:val="center"/>
              <w:rPr>
                <w:sz w:val="24"/>
                <w:szCs w:val="24"/>
              </w:rPr>
            </w:pPr>
            <w:r w:rsidRPr="00074B63">
              <w:rPr>
                <w:sz w:val="24"/>
                <w:szCs w:val="24"/>
              </w:rPr>
              <w:t xml:space="preserve">Управление </w:t>
            </w:r>
            <w:proofErr w:type="spellStart"/>
            <w:proofErr w:type="gramStart"/>
            <w:r w:rsidRPr="00074B63">
              <w:rPr>
                <w:sz w:val="24"/>
                <w:szCs w:val="24"/>
              </w:rPr>
              <w:t>образова</w:t>
            </w:r>
            <w:r>
              <w:rPr>
                <w:sz w:val="24"/>
                <w:szCs w:val="24"/>
              </w:rPr>
              <w:t>-</w:t>
            </w:r>
            <w:r w:rsidRPr="00074B63">
              <w:rPr>
                <w:sz w:val="24"/>
                <w:szCs w:val="24"/>
              </w:rPr>
              <w:t>ния</w:t>
            </w:r>
            <w:proofErr w:type="spellEnd"/>
            <w:proofErr w:type="gramEnd"/>
            <w:r w:rsidRPr="00074B63">
              <w:rPr>
                <w:sz w:val="24"/>
                <w:szCs w:val="24"/>
              </w:rPr>
              <w:t xml:space="preserve"> администрации </w:t>
            </w:r>
            <w:proofErr w:type="spellStart"/>
            <w:r w:rsidRPr="00074B63">
              <w:rPr>
                <w:sz w:val="24"/>
                <w:szCs w:val="24"/>
              </w:rPr>
              <w:t>Тайшетс</w:t>
            </w:r>
            <w:proofErr w:type="spellEnd"/>
            <w:r>
              <w:rPr>
                <w:sz w:val="24"/>
                <w:szCs w:val="24"/>
              </w:rPr>
              <w:t>-</w:t>
            </w:r>
            <w:r w:rsidRPr="00074B63">
              <w:rPr>
                <w:sz w:val="24"/>
                <w:szCs w:val="24"/>
              </w:rPr>
              <w:t>кого района</w:t>
            </w:r>
          </w:p>
        </w:tc>
        <w:tc>
          <w:tcPr>
            <w:tcW w:w="271" w:type="pct"/>
            <w:vMerge w:val="restart"/>
            <w:tcBorders>
              <w:top w:val="single" w:sz="4" w:space="0" w:color="auto"/>
              <w:left w:val="single" w:sz="4" w:space="0" w:color="auto"/>
              <w:right w:val="single" w:sz="4" w:space="0" w:color="auto"/>
            </w:tcBorders>
            <w:shd w:val="clear" w:color="auto" w:fill="auto"/>
            <w:vAlign w:val="center"/>
          </w:tcPr>
          <w:p w:rsidR="006036F3" w:rsidRDefault="006036F3" w:rsidP="0035155F">
            <w:pPr>
              <w:ind w:left="-108" w:right="-104"/>
              <w:jc w:val="center"/>
              <w:rPr>
                <w:color w:val="000000"/>
                <w:kern w:val="3"/>
                <w:sz w:val="24"/>
                <w:szCs w:val="24"/>
                <w:lang w:eastAsia="ja-JP"/>
              </w:rPr>
            </w:pPr>
          </w:p>
          <w:p w:rsidR="006036F3" w:rsidRPr="00074B63" w:rsidRDefault="006036F3" w:rsidP="0035155F">
            <w:pPr>
              <w:ind w:left="-108" w:right="-104"/>
              <w:rPr>
                <w:color w:val="000000"/>
                <w:kern w:val="3"/>
                <w:sz w:val="24"/>
                <w:szCs w:val="24"/>
                <w:lang w:eastAsia="ja-JP"/>
              </w:rPr>
            </w:pPr>
            <w:r>
              <w:rPr>
                <w:color w:val="000000"/>
                <w:kern w:val="3"/>
                <w:sz w:val="24"/>
                <w:szCs w:val="24"/>
                <w:lang w:eastAsia="ja-JP"/>
              </w:rPr>
              <w:t>01.01. 2020 г.</w:t>
            </w:r>
          </w:p>
        </w:tc>
        <w:tc>
          <w:tcPr>
            <w:tcW w:w="291" w:type="pct"/>
            <w:gridSpan w:val="2"/>
            <w:vMerge w:val="restart"/>
            <w:tcBorders>
              <w:top w:val="single" w:sz="4" w:space="0" w:color="auto"/>
              <w:left w:val="single" w:sz="4" w:space="0" w:color="auto"/>
              <w:right w:val="single" w:sz="4" w:space="0" w:color="auto"/>
            </w:tcBorders>
            <w:shd w:val="clear" w:color="auto" w:fill="auto"/>
            <w:vAlign w:val="center"/>
          </w:tcPr>
          <w:p w:rsidR="006036F3" w:rsidRDefault="006036F3" w:rsidP="0035155F">
            <w:pPr>
              <w:ind w:left="-112" w:right="-100"/>
              <w:jc w:val="center"/>
              <w:rPr>
                <w:color w:val="000000"/>
                <w:kern w:val="3"/>
                <w:sz w:val="24"/>
                <w:szCs w:val="24"/>
                <w:lang w:eastAsia="ja-JP"/>
              </w:rPr>
            </w:pPr>
          </w:p>
          <w:p w:rsidR="006036F3" w:rsidRPr="00074B63" w:rsidRDefault="006036F3" w:rsidP="0035155F">
            <w:pPr>
              <w:ind w:left="-112" w:right="-100"/>
              <w:jc w:val="center"/>
              <w:rPr>
                <w:color w:val="000000"/>
                <w:kern w:val="3"/>
                <w:sz w:val="24"/>
                <w:szCs w:val="24"/>
                <w:lang w:eastAsia="ja-JP"/>
              </w:rPr>
            </w:pPr>
            <w:r>
              <w:rPr>
                <w:color w:val="000000"/>
                <w:kern w:val="3"/>
                <w:sz w:val="24"/>
                <w:szCs w:val="24"/>
                <w:lang w:eastAsia="ja-JP"/>
              </w:rPr>
              <w:t>31.12. 2020 г.</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Pr>
                <w:sz w:val="24"/>
                <w:szCs w:val="24"/>
              </w:rPr>
              <w:t>Областной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proofErr w:type="spellStart"/>
            <w:r w:rsidRPr="00074B63">
              <w:rPr>
                <w:sz w:val="24"/>
                <w:szCs w:val="24"/>
              </w:rPr>
              <w:t>тыс</w:t>
            </w:r>
            <w:proofErr w:type="gramStart"/>
            <w:r w:rsidRPr="00074B63">
              <w:rPr>
                <w:sz w:val="24"/>
                <w:szCs w:val="24"/>
              </w:rPr>
              <w:t>.р</w:t>
            </w:r>
            <w:proofErr w:type="gramEnd"/>
            <w:r w:rsidRPr="00074B63">
              <w:rPr>
                <w:sz w:val="24"/>
                <w:szCs w:val="24"/>
              </w:rPr>
              <w:t>уб</w:t>
            </w:r>
            <w:proofErr w:type="spellEnd"/>
            <w:r w:rsidRPr="00074B63">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1772,54</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spacing w:line="28" w:lineRule="atLeast"/>
              <w:jc w:val="center"/>
              <w:rPr>
                <w:sz w:val="22"/>
                <w:szCs w:val="22"/>
              </w:rPr>
            </w:pPr>
            <w:r w:rsidRPr="003A72CE">
              <w:rPr>
                <w:sz w:val="22"/>
                <w:szCs w:val="22"/>
              </w:rPr>
              <w:t>0,00</w:t>
            </w:r>
          </w:p>
        </w:tc>
        <w:tc>
          <w:tcPr>
            <w:tcW w:w="365" w:type="pct"/>
            <w:tcBorders>
              <w:top w:val="single" w:sz="4" w:space="0" w:color="auto"/>
              <w:left w:val="single" w:sz="4" w:space="0" w:color="auto"/>
              <w:bottom w:val="single" w:sz="4" w:space="0" w:color="auto"/>
              <w:right w:val="single" w:sz="4" w:space="0" w:color="auto"/>
            </w:tcBorders>
            <w:vAlign w:val="center"/>
          </w:tcPr>
          <w:p w:rsidR="006036F3" w:rsidRPr="003A72CE" w:rsidRDefault="006036F3" w:rsidP="0035155F">
            <w:pPr>
              <w:spacing w:line="28" w:lineRule="atLeast"/>
              <w:jc w:val="center"/>
              <w:rPr>
                <w:sz w:val="22"/>
                <w:szCs w:val="22"/>
              </w:rPr>
            </w:pPr>
            <w:r w:rsidRPr="003A72CE">
              <w:rPr>
                <w:sz w:val="22"/>
                <w:szCs w:val="22"/>
              </w:rPr>
              <w:t>0,00</w:t>
            </w:r>
          </w:p>
        </w:tc>
      </w:tr>
      <w:tr w:rsidR="006036F3" w:rsidRPr="00074B63" w:rsidTr="0035155F">
        <w:trPr>
          <w:trHeight w:val="728"/>
          <w:jc w:val="center"/>
        </w:trPr>
        <w:tc>
          <w:tcPr>
            <w:tcW w:w="265" w:type="pct"/>
            <w:vMerge/>
            <w:tcBorders>
              <w:left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b/>
                <w:sz w:val="24"/>
                <w:szCs w:val="24"/>
              </w:rPr>
            </w:pPr>
          </w:p>
        </w:tc>
        <w:tc>
          <w:tcPr>
            <w:tcW w:w="777" w:type="pct"/>
            <w:vMerge/>
            <w:tcBorders>
              <w:left w:val="single" w:sz="4" w:space="0" w:color="auto"/>
              <w:right w:val="single" w:sz="4" w:space="0" w:color="auto"/>
            </w:tcBorders>
            <w:shd w:val="clear" w:color="auto" w:fill="auto"/>
            <w:vAlign w:val="center"/>
          </w:tcPr>
          <w:p w:rsidR="006036F3" w:rsidRDefault="006036F3" w:rsidP="0035155F">
            <w:pPr>
              <w:rPr>
                <w:b/>
                <w:bCs/>
                <w:color w:val="000000"/>
                <w:sz w:val="22"/>
                <w:szCs w:val="22"/>
              </w:rPr>
            </w:pPr>
          </w:p>
        </w:tc>
        <w:tc>
          <w:tcPr>
            <w:tcW w:w="517" w:type="pct"/>
            <w:vMerge/>
            <w:tcBorders>
              <w:left w:val="single" w:sz="4" w:space="0" w:color="auto"/>
              <w:right w:val="single" w:sz="4" w:space="0" w:color="auto"/>
            </w:tcBorders>
            <w:shd w:val="clear" w:color="auto" w:fill="auto"/>
            <w:vAlign w:val="center"/>
          </w:tcPr>
          <w:p w:rsidR="006036F3" w:rsidRDefault="006036F3" w:rsidP="0035155F">
            <w:pPr>
              <w:rPr>
                <w:b/>
                <w:bCs/>
                <w:color w:val="000000"/>
                <w:sz w:val="22"/>
                <w:szCs w:val="22"/>
              </w:rPr>
            </w:pPr>
          </w:p>
        </w:tc>
        <w:tc>
          <w:tcPr>
            <w:tcW w:w="271" w:type="pct"/>
            <w:vMerge/>
            <w:tcBorders>
              <w:left w:val="single" w:sz="4" w:space="0" w:color="auto"/>
              <w:right w:val="single" w:sz="4" w:space="0" w:color="auto"/>
            </w:tcBorders>
            <w:shd w:val="clear" w:color="auto" w:fill="auto"/>
            <w:vAlign w:val="center"/>
          </w:tcPr>
          <w:p w:rsidR="006036F3" w:rsidRDefault="006036F3" w:rsidP="0035155F">
            <w:pPr>
              <w:rPr>
                <w:b/>
                <w:bCs/>
                <w:color w:val="000000"/>
                <w:sz w:val="22"/>
                <w:szCs w:val="22"/>
              </w:rPr>
            </w:pPr>
          </w:p>
        </w:tc>
        <w:tc>
          <w:tcPr>
            <w:tcW w:w="291" w:type="pct"/>
            <w:gridSpan w:val="2"/>
            <w:vMerge/>
            <w:tcBorders>
              <w:left w:val="single" w:sz="4" w:space="0" w:color="auto"/>
              <w:right w:val="single" w:sz="4" w:space="0" w:color="auto"/>
            </w:tcBorders>
            <w:shd w:val="clear" w:color="auto" w:fill="auto"/>
            <w:vAlign w:val="center"/>
          </w:tcPr>
          <w:p w:rsidR="006036F3" w:rsidRDefault="006036F3" w:rsidP="0035155F">
            <w:pPr>
              <w:rPr>
                <w:b/>
                <w:bCs/>
                <w:color w:val="000000"/>
                <w:sz w:val="22"/>
                <w:szCs w:val="22"/>
              </w:rPr>
            </w:pPr>
          </w:p>
        </w:tc>
        <w:tc>
          <w:tcPr>
            <w:tcW w:w="471" w:type="pct"/>
            <w:gridSpan w:val="2"/>
            <w:tcBorders>
              <w:top w:val="single" w:sz="4" w:space="0" w:color="auto"/>
              <w:left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074B63" w:rsidRDefault="006036F3" w:rsidP="0035155F">
            <w:pPr>
              <w:tabs>
                <w:tab w:val="left" w:pos="11907"/>
              </w:tabs>
              <w:jc w:val="center"/>
              <w:outlineLvl w:val="2"/>
              <w:rPr>
                <w:sz w:val="24"/>
                <w:szCs w:val="24"/>
              </w:rPr>
            </w:pPr>
            <w:r w:rsidRPr="00074B63">
              <w:rPr>
                <w:sz w:val="24"/>
                <w:szCs w:val="24"/>
              </w:rPr>
              <w:t>бюджет</w:t>
            </w:r>
          </w:p>
        </w:tc>
        <w:tc>
          <w:tcPr>
            <w:tcW w:w="241" w:type="pct"/>
            <w:gridSpan w:val="2"/>
            <w:tcBorders>
              <w:top w:val="single" w:sz="4" w:space="0" w:color="auto"/>
              <w:left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proofErr w:type="spellStart"/>
            <w:r w:rsidRPr="00074B63">
              <w:rPr>
                <w:sz w:val="24"/>
                <w:szCs w:val="24"/>
              </w:rPr>
              <w:t>тыс</w:t>
            </w:r>
            <w:proofErr w:type="gramStart"/>
            <w:r w:rsidRPr="00074B63">
              <w:rPr>
                <w:sz w:val="24"/>
                <w:szCs w:val="24"/>
              </w:rPr>
              <w:t>.р</w:t>
            </w:r>
            <w:proofErr w:type="gramEnd"/>
            <w:r w:rsidRPr="00074B63">
              <w:rPr>
                <w:sz w:val="24"/>
                <w:szCs w:val="24"/>
              </w:rPr>
              <w:t>уб</w:t>
            </w:r>
            <w:proofErr w:type="spellEnd"/>
            <w:r w:rsidRPr="00074B63">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264,86</w:t>
            </w:r>
          </w:p>
          <w:p w:rsidR="006036F3" w:rsidRPr="003A72CE" w:rsidRDefault="006036F3" w:rsidP="0035155F">
            <w:pPr>
              <w:jc w:val="center"/>
              <w:rPr>
                <w:bCs/>
                <w:color w:val="000000" w:themeColor="text1"/>
                <w:sz w:val="22"/>
                <w:szCs w:val="22"/>
              </w:rPr>
            </w:pP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spacing w:line="28" w:lineRule="atLeast"/>
              <w:jc w:val="center"/>
              <w:rPr>
                <w:sz w:val="22"/>
                <w:szCs w:val="22"/>
              </w:rPr>
            </w:pPr>
            <w:r w:rsidRPr="003A72CE">
              <w:rPr>
                <w:sz w:val="22"/>
                <w:szCs w:val="22"/>
              </w:rPr>
              <w:t>0,00</w:t>
            </w:r>
          </w:p>
        </w:tc>
        <w:tc>
          <w:tcPr>
            <w:tcW w:w="365" w:type="pct"/>
            <w:tcBorders>
              <w:top w:val="single" w:sz="4" w:space="0" w:color="auto"/>
              <w:left w:val="single" w:sz="4" w:space="0" w:color="auto"/>
              <w:bottom w:val="single" w:sz="4" w:space="0" w:color="auto"/>
              <w:right w:val="single" w:sz="4" w:space="0" w:color="auto"/>
            </w:tcBorders>
            <w:vAlign w:val="center"/>
          </w:tcPr>
          <w:p w:rsidR="006036F3" w:rsidRPr="003A72CE" w:rsidRDefault="006036F3" w:rsidP="0035155F">
            <w:pPr>
              <w:spacing w:line="28" w:lineRule="atLeast"/>
              <w:jc w:val="center"/>
              <w:rPr>
                <w:sz w:val="22"/>
                <w:szCs w:val="22"/>
              </w:rPr>
            </w:pPr>
            <w:r w:rsidRPr="003A72CE">
              <w:rPr>
                <w:sz w:val="22"/>
                <w:szCs w:val="22"/>
              </w:rPr>
              <w:t>0,00</w:t>
            </w:r>
          </w:p>
        </w:tc>
      </w:tr>
      <w:tr w:rsidR="006036F3" w:rsidRPr="00074B63" w:rsidTr="0035155F">
        <w:trPr>
          <w:trHeight w:val="728"/>
          <w:jc w:val="center"/>
        </w:trPr>
        <w:tc>
          <w:tcPr>
            <w:tcW w:w="265" w:type="pct"/>
            <w:vMerge w:val="restart"/>
            <w:tcBorders>
              <w:top w:val="single" w:sz="4" w:space="0" w:color="auto"/>
              <w:left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b/>
                <w:sz w:val="24"/>
                <w:szCs w:val="24"/>
              </w:rPr>
            </w:pPr>
          </w:p>
        </w:tc>
        <w:tc>
          <w:tcPr>
            <w:tcW w:w="1855" w:type="pct"/>
            <w:gridSpan w:val="5"/>
            <w:vMerge w:val="restart"/>
            <w:tcBorders>
              <w:top w:val="single" w:sz="4" w:space="0" w:color="auto"/>
              <w:left w:val="single" w:sz="4" w:space="0" w:color="auto"/>
              <w:right w:val="single" w:sz="4" w:space="0" w:color="auto"/>
            </w:tcBorders>
            <w:shd w:val="clear" w:color="auto" w:fill="auto"/>
            <w:vAlign w:val="center"/>
          </w:tcPr>
          <w:p w:rsidR="006036F3" w:rsidRDefault="006036F3" w:rsidP="0035155F">
            <w:pPr>
              <w:shd w:val="clear" w:color="auto" w:fill="FFFFFF" w:themeFill="background1"/>
              <w:rPr>
                <w:bCs/>
                <w:sz w:val="24"/>
                <w:szCs w:val="24"/>
              </w:rPr>
            </w:pPr>
            <w:r w:rsidRPr="00F762E0">
              <w:rPr>
                <w:bCs/>
                <w:sz w:val="24"/>
                <w:szCs w:val="24"/>
              </w:rPr>
              <w:t xml:space="preserve">ИТОГО объем финансирования </w:t>
            </w:r>
            <w:r>
              <w:rPr>
                <w:bCs/>
                <w:sz w:val="24"/>
                <w:szCs w:val="24"/>
              </w:rPr>
              <w:t xml:space="preserve">в целом по подпрограмме:  </w:t>
            </w:r>
          </w:p>
          <w:p w:rsidR="006036F3" w:rsidRPr="00F762E0" w:rsidRDefault="006036F3" w:rsidP="0035155F">
            <w:pPr>
              <w:shd w:val="clear" w:color="auto" w:fill="FFFFFF" w:themeFill="background1"/>
              <w:rPr>
                <w:bCs/>
                <w:sz w:val="24"/>
                <w:szCs w:val="24"/>
              </w:rPr>
            </w:pPr>
            <w:r>
              <w:rPr>
                <w:bCs/>
                <w:sz w:val="24"/>
                <w:szCs w:val="24"/>
              </w:rPr>
              <w:t xml:space="preserve"> 7820,60 т</w:t>
            </w:r>
            <w:r w:rsidRPr="00F762E0">
              <w:rPr>
                <w:bCs/>
                <w:sz w:val="24"/>
                <w:szCs w:val="24"/>
              </w:rPr>
              <w:t>ыс. руб.</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F762E0" w:rsidRDefault="006036F3" w:rsidP="0035155F">
            <w:pPr>
              <w:shd w:val="clear" w:color="auto" w:fill="FFFFFF" w:themeFill="background1"/>
              <w:jc w:val="center"/>
              <w:rPr>
                <w:bCs/>
                <w:sz w:val="24"/>
                <w:szCs w:val="24"/>
              </w:rPr>
            </w:pPr>
            <w:r>
              <w:rPr>
                <w:bCs/>
                <w:sz w:val="24"/>
                <w:szCs w:val="24"/>
              </w:rPr>
              <w:t>Областной бюджет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auto"/>
          </w:tcPr>
          <w:p w:rsidR="006036F3" w:rsidRPr="00F762E0" w:rsidRDefault="006036F3" w:rsidP="0035155F">
            <w:pPr>
              <w:rPr>
                <w:sz w:val="24"/>
                <w:szCs w:val="24"/>
              </w:rPr>
            </w:pPr>
            <w:proofErr w:type="spellStart"/>
            <w:r w:rsidRPr="00074B63">
              <w:rPr>
                <w:sz w:val="24"/>
                <w:szCs w:val="24"/>
              </w:rPr>
              <w:t>тыс</w:t>
            </w:r>
            <w:proofErr w:type="gramStart"/>
            <w:r w:rsidRPr="00074B63">
              <w:rPr>
                <w:sz w:val="24"/>
                <w:szCs w:val="24"/>
              </w:rPr>
              <w:t>.р</w:t>
            </w:r>
            <w:proofErr w:type="gramEnd"/>
            <w:r w:rsidRPr="00074B63">
              <w:rPr>
                <w:sz w:val="24"/>
                <w:szCs w:val="24"/>
              </w:rPr>
              <w:t>уб</w:t>
            </w:r>
            <w:proofErr w:type="spellEnd"/>
            <w:r w:rsidRPr="00074B63">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1772,54</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bCs/>
                <w:color w:val="000000" w:themeColor="text1"/>
                <w:sz w:val="22"/>
                <w:szCs w:val="22"/>
              </w:rPr>
            </w:pPr>
            <w:r w:rsidRPr="003A72CE">
              <w:rPr>
                <w:bCs/>
                <w:color w:val="000000" w:themeColor="text1"/>
                <w:sz w:val="22"/>
                <w:szCs w:val="22"/>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r w:rsidRPr="003A72CE">
              <w:rPr>
                <w:sz w:val="22"/>
                <w:szCs w:val="22"/>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spacing w:line="28" w:lineRule="atLeast"/>
              <w:jc w:val="center"/>
              <w:rPr>
                <w:sz w:val="22"/>
                <w:szCs w:val="22"/>
              </w:rPr>
            </w:pPr>
            <w:r w:rsidRPr="003A72CE">
              <w:rPr>
                <w:sz w:val="22"/>
                <w:szCs w:val="22"/>
              </w:rPr>
              <w:t>0,00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spacing w:line="28" w:lineRule="atLeast"/>
              <w:jc w:val="center"/>
              <w:rPr>
                <w:sz w:val="22"/>
                <w:szCs w:val="22"/>
              </w:rPr>
            </w:pPr>
          </w:p>
          <w:p w:rsidR="006036F3" w:rsidRPr="003A72CE" w:rsidRDefault="006036F3" w:rsidP="0035155F">
            <w:pPr>
              <w:spacing w:line="28" w:lineRule="atLeast"/>
              <w:jc w:val="center"/>
              <w:rPr>
                <w:sz w:val="22"/>
                <w:szCs w:val="22"/>
              </w:rPr>
            </w:pPr>
            <w:r>
              <w:rPr>
                <w:sz w:val="22"/>
                <w:szCs w:val="22"/>
              </w:rPr>
              <w:t>0,00</w:t>
            </w:r>
          </w:p>
        </w:tc>
      </w:tr>
      <w:tr w:rsidR="006036F3" w:rsidRPr="00074B63" w:rsidTr="0035155F">
        <w:trPr>
          <w:trHeight w:val="728"/>
          <w:jc w:val="center"/>
        </w:trPr>
        <w:tc>
          <w:tcPr>
            <w:tcW w:w="265" w:type="pct"/>
            <w:vMerge/>
            <w:tcBorders>
              <w:left w:val="single" w:sz="4" w:space="0" w:color="auto"/>
              <w:right w:val="single" w:sz="4" w:space="0" w:color="auto"/>
            </w:tcBorders>
            <w:shd w:val="clear" w:color="auto" w:fill="FFFFFF" w:themeFill="background1"/>
            <w:vAlign w:val="center"/>
          </w:tcPr>
          <w:p w:rsidR="006036F3" w:rsidRPr="00074B63" w:rsidRDefault="006036F3" w:rsidP="0035155F">
            <w:pPr>
              <w:tabs>
                <w:tab w:val="left" w:pos="11907"/>
              </w:tabs>
              <w:jc w:val="center"/>
              <w:outlineLvl w:val="2"/>
              <w:rPr>
                <w:b/>
                <w:sz w:val="24"/>
                <w:szCs w:val="24"/>
              </w:rPr>
            </w:pPr>
          </w:p>
        </w:tc>
        <w:tc>
          <w:tcPr>
            <w:tcW w:w="1855" w:type="pct"/>
            <w:gridSpan w:val="5"/>
            <w:vMerge/>
            <w:tcBorders>
              <w:left w:val="single" w:sz="4" w:space="0" w:color="auto"/>
              <w:right w:val="single" w:sz="4" w:space="0" w:color="auto"/>
            </w:tcBorders>
            <w:shd w:val="clear" w:color="auto" w:fill="auto"/>
            <w:vAlign w:val="center"/>
          </w:tcPr>
          <w:p w:rsidR="006036F3" w:rsidRPr="00F762E0" w:rsidRDefault="006036F3" w:rsidP="0035155F">
            <w:pPr>
              <w:shd w:val="clear" w:color="auto" w:fill="FFFFFF" w:themeFill="background1"/>
              <w:rPr>
                <w:bCs/>
                <w:sz w:val="24"/>
                <w:szCs w:val="24"/>
              </w:rPr>
            </w:pPr>
          </w:p>
        </w:tc>
        <w:tc>
          <w:tcPr>
            <w:tcW w:w="471" w:type="pct"/>
            <w:gridSpan w:val="2"/>
            <w:tcBorders>
              <w:top w:val="single" w:sz="4" w:space="0" w:color="auto"/>
              <w:left w:val="single" w:sz="4" w:space="0" w:color="auto"/>
              <w:right w:val="single" w:sz="4" w:space="0" w:color="auto"/>
            </w:tcBorders>
            <w:shd w:val="clear" w:color="auto" w:fill="auto"/>
            <w:vAlign w:val="center"/>
          </w:tcPr>
          <w:p w:rsidR="006036F3" w:rsidRPr="00074B63" w:rsidRDefault="006036F3" w:rsidP="0035155F">
            <w:pPr>
              <w:tabs>
                <w:tab w:val="left" w:pos="11907"/>
              </w:tabs>
              <w:jc w:val="center"/>
              <w:outlineLvl w:val="2"/>
              <w:rPr>
                <w:sz w:val="24"/>
                <w:szCs w:val="24"/>
              </w:rPr>
            </w:pPr>
            <w:r w:rsidRPr="00074B63">
              <w:rPr>
                <w:sz w:val="24"/>
                <w:szCs w:val="24"/>
              </w:rPr>
              <w:t>Районный</w:t>
            </w:r>
          </w:p>
          <w:p w:rsidR="006036F3" w:rsidRPr="00F762E0" w:rsidRDefault="006036F3" w:rsidP="0035155F">
            <w:pPr>
              <w:shd w:val="clear" w:color="auto" w:fill="FFFFFF" w:themeFill="background1"/>
              <w:jc w:val="center"/>
              <w:rPr>
                <w:bCs/>
                <w:sz w:val="24"/>
                <w:szCs w:val="24"/>
              </w:rPr>
            </w:pPr>
            <w:r w:rsidRPr="00074B63">
              <w:rPr>
                <w:sz w:val="24"/>
                <w:szCs w:val="24"/>
              </w:rPr>
              <w:t>бюджет</w:t>
            </w:r>
          </w:p>
        </w:tc>
        <w:tc>
          <w:tcPr>
            <w:tcW w:w="241" w:type="pct"/>
            <w:gridSpan w:val="2"/>
            <w:tcBorders>
              <w:top w:val="single" w:sz="4" w:space="0" w:color="auto"/>
              <w:left w:val="single" w:sz="4" w:space="0" w:color="auto"/>
              <w:right w:val="single" w:sz="4" w:space="0" w:color="auto"/>
            </w:tcBorders>
            <w:shd w:val="clear" w:color="auto" w:fill="auto"/>
          </w:tcPr>
          <w:p w:rsidR="006036F3" w:rsidRPr="00F762E0" w:rsidRDefault="006036F3" w:rsidP="0035155F">
            <w:pPr>
              <w:rPr>
                <w:sz w:val="24"/>
                <w:szCs w:val="24"/>
              </w:rPr>
            </w:pPr>
          </w:p>
          <w:p w:rsidR="006036F3" w:rsidRPr="00F762E0" w:rsidRDefault="006036F3" w:rsidP="0035155F">
            <w:pPr>
              <w:rPr>
                <w:sz w:val="24"/>
                <w:szCs w:val="24"/>
              </w:rPr>
            </w:pPr>
            <w:proofErr w:type="spellStart"/>
            <w:r w:rsidRPr="00F762E0">
              <w:rPr>
                <w:sz w:val="24"/>
                <w:szCs w:val="24"/>
              </w:rPr>
              <w:t>тыс</w:t>
            </w:r>
            <w:proofErr w:type="gramStart"/>
            <w:r w:rsidRPr="00F762E0">
              <w:rPr>
                <w:sz w:val="24"/>
                <w:szCs w:val="24"/>
              </w:rPr>
              <w:t>.р</w:t>
            </w:r>
            <w:proofErr w:type="gramEnd"/>
            <w:r w:rsidRPr="00F762E0">
              <w:rPr>
                <w:sz w:val="24"/>
                <w:szCs w:val="24"/>
              </w:rPr>
              <w:t>уб</w:t>
            </w:r>
            <w:proofErr w:type="spellEnd"/>
            <w:r>
              <w:rPr>
                <w:sz w:val="24"/>
                <w:szCs w:val="24"/>
              </w:rPr>
              <w:t>.</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sz w:val="22"/>
                <w:szCs w:val="22"/>
              </w:rPr>
            </w:pPr>
          </w:p>
          <w:p w:rsidR="006036F3" w:rsidRPr="003A72CE" w:rsidRDefault="006036F3" w:rsidP="0035155F">
            <w:pPr>
              <w:jc w:val="center"/>
              <w:rPr>
                <w:sz w:val="22"/>
                <w:szCs w:val="22"/>
              </w:rPr>
            </w:pPr>
          </w:p>
          <w:p w:rsidR="006036F3" w:rsidRPr="003A72CE" w:rsidRDefault="006036F3" w:rsidP="0035155F">
            <w:pPr>
              <w:rPr>
                <w:sz w:val="22"/>
                <w:szCs w:val="22"/>
              </w:rPr>
            </w:pPr>
            <w:r w:rsidRPr="003A72CE">
              <w:rPr>
                <w:sz w:val="22"/>
                <w:szCs w:val="22"/>
              </w:rPr>
              <w:t>337,26</w:t>
            </w:r>
          </w:p>
          <w:p w:rsidR="006036F3" w:rsidRPr="003A72CE" w:rsidRDefault="006036F3" w:rsidP="0035155F">
            <w:pPr>
              <w:jc w:val="center"/>
              <w:rPr>
                <w:bCs/>
                <w:color w:val="000000" w:themeColor="text1"/>
                <w:sz w:val="22"/>
                <w:szCs w:val="22"/>
              </w:rPr>
            </w:pP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bCs/>
                <w:color w:val="000000" w:themeColor="text1"/>
                <w:sz w:val="22"/>
                <w:szCs w:val="22"/>
              </w:rPr>
            </w:pPr>
          </w:p>
          <w:p w:rsidR="006036F3" w:rsidRPr="003A72CE" w:rsidRDefault="006036F3" w:rsidP="0035155F">
            <w:pPr>
              <w:jc w:val="center"/>
              <w:rPr>
                <w:bCs/>
                <w:color w:val="000000" w:themeColor="text1"/>
                <w:sz w:val="22"/>
                <w:szCs w:val="22"/>
              </w:rPr>
            </w:pPr>
            <w:r w:rsidRPr="003A72CE">
              <w:rPr>
                <w:bCs/>
                <w:color w:val="000000" w:themeColor="text1"/>
                <w:sz w:val="22"/>
                <w:szCs w:val="22"/>
              </w:rPr>
              <w:t>569,80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bCs/>
                <w:color w:val="000000" w:themeColor="text1"/>
                <w:sz w:val="22"/>
                <w:szCs w:val="22"/>
              </w:rPr>
            </w:pPr>
          </w:p>
          <w:p w:rsidR="006036F3" w:rsidRPr="003A72CE" w:rsidRDefault="006036F3" w:rsidP="0035155F">
            <w:pPr>
              <w:jc w:val="center"/>
              <w:rPr>
                <w:bCs/>
                <w:color w:val="000000" w:themeColor="text1"/>
                <w:sz w:val="22"/>
                <w:szCs w:val="22"/>
              </w:rPr>
            </w:pPr>
            <w:r w:rsidRPr="003A72CE">
              <w:rPr>
                <w:bCs/>
                <w:color w:val="000000" w:themeColor="text1"/>
                <w:sz w:val="22"/>
                <w:szCs w:val="22"/>
              </w:rPr>
              <w:t>472,60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bCs/>
                <w:color w:val="000000" w:themeColor="text1"/>
                <w:sz w:val="22"/>
                <w:szCs w:val="22"/>
              </w:rPr>
            </w:pPr>
          </w:p>
          <w:p w:rsidR="006036F3" w:rsidRPr="003A72CE" w:rsidRDefault="006036F3" w:rsidP="0035155F">
            <w:pPr>
              <w:rPr>
                <w:bCs/>
                <w:color w:val="000000" w:themeColor="text1"/>
                <w:sz w:val="22"/>
                <w:szCs w:val="22"/>
              </w:rPr>
            </w:pPr>
            <w:r>
              <w:rPr>
                <w:bCs/>
                <w:color w:val="000000" w:themeColor="text1"/>
                <w:sz w:val="22"/>
                <w:szCs w:val="22"/>
              </w:rPr>
              <w:t>515,5</w:t>
            </w:r>
            <w:r w:rsidRPr="003A72CE">
              <w:rPr>
                <w:bCs/>
                <w:color w:val="000000" w:themeColor="text1"/>
                <w:sz w:val="22"/>
                <w:szCs w:val="22"/>
              </w:rPr>
              <w:t>0</w:t>
            </w:r>
          </w:p>
        </w:tc>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bCs/>
                <w:color w:val="000000" w:themeColor="text1"/>
                <w:sz w:val="22"/>
                <w:szCs w:val="22"/>
              </w:rPr>
            </w:pPr>
          </w:p>
          <w:p w:rsidR="006036F3" w:rsidRPr="003A72CE" w:rsidRDefault="006036F3" w:rsidP="0035155F">
            <w:pPr>
              <w:jc w:val="center"/>
              <w:rPr>
                <w:bCs/>
                <w:color w:val="000000" w:themeColor="text1"/>
                <w:sz w:val="22"/>
                <w:szCs w:val="22"/>
              </w:rPr>
            </w:pPr>
            <w:r w:rsidRPr="003A72CE">
              <w:rPr>
                <w:bCs/>
                <w:color w:val="000000" w:themeColor="text1"/>
                <w:sz w:val="22"/>
                <w:szCs w:val="22"/>
              </w:rPr>
              <w:t>1534,00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3" w:rsidRPr="003A72CE" w:rsidRDefault="006036F3" w:rsidP="0035155F">
            <w:pPr>
              <w:jc w:val="center"/>
              <w:rPr>
                <w:bCs/>
                <w:color w:val="000000" w:themeColor="text1"/>
                <w:sz w:val="22"/>
                <w:szCs w:val="22"/>
              </w:rPr>
            </w:pPr>
          </w:p>
          <w:p w:rsidR="006036F3" w:rsidRPr="003A72CE" w:rsidRDefault="006036F3" w:rsidP="0035155F">
            <w:pPr>
              <w:jc w:val="center"/>
              <w:rPr>
                <w:bCs/>
                <w:color w:val="000000" w:themeColor="text1"/>
                <w:sz w:val="22"/>
                <w:szCs w:val="22"/>
              </w:rPr>
            </w:pPr>
            <w:r>
              <w:rPr>
                <w:bCs/>
                <w:color w:val="000000" w:themeColor="text1"/>
                <w:sz w:val="22"/>
                <w:szCs w:val="22"/>
              </w:rPr>
              <w:t>939,00</w:t>
            </w:r>
          </w:p>
        </w:tc>
        <w:tc>
          <w:tcPr>
            <w:tcW w:w="365" w:type="pct"/>
            <w:tcBorders>
              <w:top w:val="single" w:sz="4" w:space="0" w:color="auto"/>
              <w:left w:val="single" w:sz="4" w:space="0" w:color="auto"/>
              <w:bottom w:val="single" w:sz="4" w:space="0" w:color="auto"/>
              <w:right w:val="single" w:sz="4" w:space="0" w:color="auto"/>
            </w:tcBorders>
          </w:tcPr>
          <w:p w:rsidR="006036F3" w:rsidRDefault="006036F3" w:rsidP="0035155F">
            <w:pPr>
              <w:jc w:val="center"/>
              <w:rPr>
                <w:bCs/>
                <w:color w:val="000000" w:themeColor="text1"/>
                <w:sz w:val="22"/>
                <w:szCs w:val="22"/>
              </w:rPr>
            </w:pPr>
          </w:p>
          <w:p w:rsidR="006036F3" w:rsidRDefault="006036F3" w:rsidP="0035155F">
            <w:pPr>
              <w:jc w:val="center"/>
              <w:rPr>
                <w:bCs/>
                <w:color w:val="000000" w:themeColor="text1"/>
                <w:sz w:val="22"/>
                <w:szCs w:val="22"/>
              </w:rPr>
            </w:pPr>
          </w:p>
          <w:p w:rsidR="006036F3" w:rsidRPr="003A567C" w:rsidRDefault="006036F3" w:rsidP="0035155F">
            <w:pPr>
              <w:jc w:val="center"/>
              <w:rPr>
                <w:bCs/>
                <w:color w:val="000000" w:themeColor="text1"/>
                <w:sz w:val="22"/>
                <w:szCs w:val="22"/>
              </w:rPr>
            </w:pPr>
            <w:r>
              <w:rPr>
                <w:bCs/>
                <w:color w:val="000000" w:themeColor="text1"/>
                <w:sz w:val="22"/>
                <w:szCs w:val="22"/>
              </w:rPr>
              <w:t>1679,90</w:t>
            </w:r>
          </w:p>
          <w:p w:rsidR="006036F3" w:rsidRPr="003A72CE" w:rsidRDefault="006036F3" w:rsidP="0035155F">
            <w:pPr>
              <w:jc w:val="center"/>
              <w:rPr>
                <w:bCs/>
                <w:color w:val="000000" w:themeColor="text1"/>
                <w:sz w:val="22"/>
                <w:szCs w:val="22"/>
              </w:rPr>
            </w:pPr>
          </w:p>
        </w:tc>
      </w:tr>
    </w:tbl>
    <w:p w:rsidR="00AA3B76" w:rsidRDefault="00AA3B76" w:rsidP="00492860">
      <w:pPr>
        <w:rPr>
          <w:b/>
          <w:sz w:val="24"/>
          <w:szCs w:val="24"/>
        </w:rPr>
      </w:pPr>
    </w:p>
    <w:p w:rsidR="00AA3B76" w:rsidRDefault="00AA3B76" w:rsidP="00AA3B76">
      <w:pPr>
        <w:jc w:val="center"/>
        <w:rPr>
          <w:b/>
          <w:sz w:val="24"/>
          <w:szCs w:val="24"/>
        </w:rPr>
      </w:pPr>
    </w:p>
    <w:p w:rsidR="00AA3B76" w:rsidRDefault="00AA3B76" w:rsidP="00AA3B76">
      <w:pPr>
        <w:jc w:val="center"/>
        <w:rPr>
          <w:b/>
          <w:sz w:val="24"/>
          <w:szCs w:val="24"/>
        </w:rPr>
      </w:pPr>
    </w:p>
    <w:p w:rsidR="00605DE2" w:rsidRDefault="00605DE2" w:rsidP="00970FA5">
      <w:pPr>
        <w:rPr>
          <w:sz w:val="24"/>
          <w:szCs w:val="24"/>
        </w:rPr>
      </w:pPr>
    </w:p>
    <w:p w:rsidR="00C73FF1" w:rsidRDefault="00C73FF1">
      <w:pPr>
        <w:spacing w:after="200" w:line="276" w:lineRule="auto"/>
        <w:rPr>
          <w:sz w:val="24"/>
          <w:szCs w:val="24"/>
        </w:rPr>
      </w:pPr>
      <w:r>
        <w:rPr>
          <w:sz w:val="24"/>
          <w:szCs w:val="24"/>
        </w:rPr>
        <w:br w:type="page"/>
      </w:r>
    </w:p>
    <w:p w:rsidR="00C73FF1" w:rsidRDefault="00BC6AAA" w:rsidP="00C73FF1">
      <w:pPr>
        <w:jc w:val="right"/>
        <w:rPr>
          <w:sz w:val="24"/>
          <w:szCs w:val="24"/>
        </w:rPr>
      </w:pPr>
      <w:r>
        <w:rPr>
          <w:sz w:val="24"/>
          <w:szCs w:val="24"/>
        </w:rPr>
        <w:lastRenderedPageBreak/>
        <w:t>Пр</w:t>
      </w:r>
      <w:r w:rsidR="00C73FF1">
        <w:rPr>
          <w:sz w:val="24"/>
          <w:szCs w:val="24"/>
        </w:rPr>
        <w:t xml:space="preserve">иложение 4 </w:t>
      </w:r>
    </w:p>
    <w:p w:rsidR="00AA3B76" w:rsidRDefault="00AA3B76" w:rsidP="00C73FF1">
      <w:pPr>
        <w:jc w:val="right"/>
        <w:rPr>
          <w:sz w:val="24"/>
          <w:szCs w:val="24"/>
        </w:rPr>
      </w:pPr>
      <w:r>
        <w:rPr>
          <w:sz w:val="24"/>
          <w:szCs w:val="24"/>
        </w:rPr>
        <w:t xml:space="preserve">к  подпрограмме  "Доступная среда для инвалидов и других </w:t>
      </w:r>
    </w:p>
    <w:p w:rsidR="00AA3B76" w:rsidRDefault="00AA3B76" w:rsidP="00C73FF1">
      <w:pPr>
        <w:jc w:val="right"/>
        <w:outlineLvl w:val="2"/>
        <w:rPr>
          <w:sz w:val="24"/>
          <w:szCs w:val="24"/>
        </w:rPr>
      </w:pPr>
      <w:r>
        <w:rPr>
          <w:sz w:val="24"/>
          <w:szCs w:val="24"/>
        </w:rPr>
        <w:t>маломобильн</w:t>
      </w:r>
      <w:r w:rsidR="00E30783">
        <w:rPr>
          <w:sz w:val="24"/>
          <w:szCs w:val="24"/>
        </w:rPr>
        <w:t>ых групп населения" на 2020-2026</w:t>
      </w:r>
      <w:r>
        <w:rPr>
          <w:sz w:val="24"/>
          <w:szCs w:val="24"/>
        </w:rPr>
        <w:t xml:space="preserve"> годы </w:t>
      </w:r>
    </w:p>
    <w:p w:rsidR="00AA3B76" w:rsidRDefault="00AA3B76" w:rsidP="00AA3B76">
      <w:pPr>
        <w:jc w:val="right"/>
        <w:rPr>
          <w:sz w:val="24"/>
          <w:szCs w:val="24"/>
        </w:rPr>
      </w:pPr>
    </w:p>
    <w:p w:rsidR="00AA3B76" w:rsidRDefault="00AA3B76" w:rsidP="00AA3B76">
      <w:pPr>
        <w:jc w:val="center"/>
        <w:rPr>
          <w:b/>
          <w:bCs/>
          <w:sz w:val="24"/>
          <w:szCs w:val="24"/>
        </w:rPr>
      </w:pPr>
      <w:r>
        <w:rPr>
          <w:b/>
          <w:bCs/>
          <w:sz w:val="24"/>
          <w:szCs w:val="24"/>
        </w:rPr>
        <w:t xml:space="preserve">                          </w:t>
      </w:r>
    </w:p>
    <w:p w:rsidR="00AA3B76" w:rsidRDefault="00AA3B76" w:rsidP="00E557F2">
      <w:pPr>
        <w:shd w:val="clear" w:color="auto" w:fill="92D050"/>
        <w:jc w:val="center"/>
        <w:rPr>
          <w:b/>
          <w:bCs/>
          <w:sz w:val="24"/>
          <w:szCs w:val="24"/>
        </w:rPr>
      </w:pPr>
      <w:r>
        <w:rPr>
          <w:b/>
          <w:bCs/>
          <w:sz w:val="24"/>
          <w:szCs w:val="24"/>
        </w:rPr>
        <w:t xml:space="preserve"> РЕСУРСНОЕ  ОБЕСПЕЧЕНИЕ РЕАЛИЗАЦИИ  ПОДПРОГРАММЫ  </w:t>
      </w:r>
    </w:p>
    <w:p w:rsidR="00AA3B76" w:rsidRDefault="00AA3B76" w:rsidP="00E557F2">
      <w:pPr>
        <w:shd w:val="clear" w:color="auto" w:fill="92D050"/>
        <w:jc w:val="center"/>
        <w:rPr>
          <w:b/>
          <w:sz w:val="24"/>
          <w:szCs w:val="24"/>
        </w:rPr>
      </w:pPr>
      <w:r>
        <w:rPr>
          <w:b/>
          <w:sz w:val="24"/>
          <w:szCs w:val="24"/>
        </w:rPr>
        <w:t>"Доступная среда для инвалидов и других маломобильн</w:t>
      </w:r>
      <w:r w:rsidR="00E30783">
        <w:rPr>
          <w:b/>
          <w:sz w:val="24"/>
          <w:szCs w:val="24"/>
        </w:rPr>
        <w:t>ых групп населения" на 2020-2026</w:t>
      </w:r>
      <w:r>
        <w:rPr>
          <w:b/>
          <w:sz w:val="24"/>
          <w:szCs w:val="24"/>
        </w:rPr>
        <w:t xml:space="preserve"> годы </w:t>
      </w:r>
    </w:p>
    <w:p w:rsidR="00720EEA" w:rsidRPr="00936B11" w:rsidRDefault="00E557F2" w:rsidP="005F6D53">
      <w:pPr>
        <w:autoSpaceDE w:val="0"/>
        <w:autoSpaceDN w:val="0"/>
        <w:adjustRightInd w:val="0"/>
        <w:ind w:firstLine="540"/>
        <w:jc w:val="center"/>
        <w:rPr>
          <w:sz w:val="24"/>
          <w:szCs w:val="24"/>
        </w:rPr>
      </w:pPr>
      <w:r w:rsidRPr="001E3DC9">
        <w:rPr>
          <w:i/>
          <w:color w:val="FF0000"/>
          <w:sz w:val="24"/>
          <w:szCs w:val="24"/>
        </w:rPr>
        <w:t>(в редакции  постановления от 20.03.2020 г. №217</w:t>
      </w:r>
      <w:r w:rsidR="003C71DD">
        <w:rPr>
          <w:i/>
          <w:color w:val="FF0000"/>
          <w:sz w:val="24"/>
          <w:szCs w:val="24"/>
        </w:rPr>
        <w:t xml:space="preserve">, </w:t>
      </w:r>
      <w:r w:rsidR="003C71DD" w:rsidRPr="003C71DD">
        <w:rPr>
          <w:i/>
          <w:color w:val="FF0000"/>
          <w:sz w:val="24"/>
          <w:szCs w:val="24"/>
        </w:rPr>
        <w:t>от 23.09.2020 №625</w:t>
      </w:r>
      <w:r w:rsidR="00814DF7">
        <w:rPr>
          <w:i/>
          <w:color w:val="FF0000"/>
          <w:sz w:val="24"/>
          <w:szCs w:val="24"/>
        </w:rPr>
        <w:t>,</w:t>
      </w:r>
      <w:r w:rsidR="00814DF7" w:rsidRPr="00814DF7">
        <w:rPr>
          <w:i/>
          <w:color w:val="FF0000"/>
          <w:sz w:val="24"/>
          <w:szCs w:val="24"/>
        </w:rPr>
        <w:t xml:space="preserve"> </w:t>
      </w:r>
      <w:r w:rsidR="00814DF7">
        <w:rPr>
          <w:i/>
          <w:color w:val="FF0000"/>
          <w:sz w:val="24"/>
          <w:szCs w:val="24"/>
        </w:rPr>
        <w:t>от 17.02.2021  №80</w:t>
      </w:r>
      <w:r w:rsidR="00720EEA">
        <w:rPr>
          <w:i/>
          <w:color w:val="FF0000"/>
          <w:sz w:val="24"/>
          <w:szCs w:val="24"/>
        </w:rPr>
        <w:t>, от 25.11.2021 №785</w:t>
      </w:r>
      <w:r w:rsidR="00235270">
        <w:rPr>
          <w:i/>
          <w:color w:val="FF0000"/>
          <w:sz w:val="24"/>
          <w:szCs w:val="24"/>
        </w:rPr>
        <w:t>,</w:t>
      </w:r>
      <w:r w:rsidR="00235270" w:rsidRPr="00235270">
        <w:rPr>
          <w:i/>
          <w:color w:val="FF0000"/>
          <w:sz w:val="24"/>
          <w:szCs w:val="24"/>
        </w:rPr>
        <w:t xml:space="preserve"> </w:t>
      </w:r>
      <w:r w:rsidR="00235270">
        <w:rPr>
          <w:i/>
          <w:color w:val="FF0000"/>
          <w:sz w:val="24"/>
          <w:szCs w:val="24"/>
        </w:rPr>
        <w:t>от 29.12.</w:t>
      </w:r>
      <w:r w:rsidR="005F6D53">
        <w:rPr>
          <w:i/>
          <w:color w:val="FF0000"/>
          <w:sz w:val="24"/>
          <w:szCs w:val="24"/>
        </w:rPr>
        <w:t xml:space="preserve">2021 № 914, </w:t>
      </w:r>
      <w:r w:rsidR="005F6D53">
        <w:rPr>
          <w:bCs/>
          <w:i/>
          <w:color w:val="FF0000"/>
          <w:sz w:val="24"/>
          <w:szCs w:val="24"/>
        </w:rPr>
        <w:t>от 7.02.2022 года №92</w:t>
      </w:r>
      <w:r w:rsidR="00EA1CEF">
        <w:rPr>
          <w:bCs/>
          <w:i/>
          <w:color w:val="FF0000"/>
          <w:sz w:val="24"/>
          <w:szCs w:val="24"/>
        </w:rPr>
        <w:t xml:space="preserve">, </w:t>
      </w:r>
      <w:r w:rsidR="00687CC9">
        <w:rPr>
          <w:bCs/>
          <w:i/>
          <w:color w:val="FF0000"/>
          <w:sz w:val="24"/>
          <w:szCs w:val="24"/>
        </w:rPr>
        <w:t>от 28 декабря 2022 № 1086</w:t>
      </w:r>
      <w:r w:rsidR="00382693">
        <w:rPr>
          <w:bCs/>
          <w:i/>
          <w:color w:val="FF0000"/>
          <w:sz w:val="24"/>
          <w:szCs w:val="24"/>
        </w:rPr>
        <w:t>, от 7 февраля 2023 №71</w:t>
      </w:r>
      <w:r w:rsidR="00B00DE1">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D75637">
        <w:rPr>
          <w:i/>
          <w:color w:val="FF0000"/>
          <w:sz w:val="24"/>
          <w:szCs w:val="24"/>
        </w:rPr>
        <w:t xml:space="preserve">, </w:t>
      </w:r>
      <w:r w:rsidR="00D75637">
        <w:rPr>
          <w:bCs/>
          <w:i/>
          <w:color w:val="FF0000"/>
          <w:sz w:val="24"/>
          <w:szCs w:val="24"/>
        </w:rPr>
        <w:t>от 29 декабря 2023 года №1337</w:t>
      </w:r>
      <w:r w:rsidR="00720EEA">
        <w:rPr>
          <w:i/>
          <w:color w:val="FF0000"/>
          <w:sz w:val="24"/>
          <w:szCs w:val="24"/>
        </w:rPr>
        <w:t>)</w:t>
      </w:r>
    </w:p>
    <w:p w:rsidR="006036F3" w:rsidRPr="006036F3" w:rsidRDefault="006036F3" w:rsidP="006036F3">
      <w:pPr>
        <w:rPr>
          <w:sz w:val="24"/>
          <w:szCs w:val="24"/>
        </w:rPr>
      </w:pPr>
    </w:p>
    <w:p w:rsidR="006036F3" w:rsidRDefault="006036F3" w:rsidP="006036F3">
      <w:pPr>
        <w:tabs>
          <w:tab w:val="left" w:pos="1275"/>
        </w:tabs>
        <w:rPr>
          <w:sz w:val="24"/>
          <w:szCs w:val="24"/>
        </w:rPr>
      </w:pPr>
      <w:r>
        <w:rPr>
          <w:sz w:val="24"/>
          <w:szCs w:val="24"/>
        </w:rPr>
        <w:tab/>
      </w: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85"/>
        <w:gridCol w:w="1276"/>
        <w:gridCol w:w="1417"/>
        <w:gridCol w:w="1418"/>
        <w:gridCol w:w="1275"/>
        <w:gridCol w:w="1418"/>
        <w:gridCol w:w="1134"/>
        <w:gridCol w:w="1134"/>
        <w:gridCol w:w="1134"/>
      </w:tblGrid>
      <w:tr w:rsidR="006036F3" w:rsidRPr="00585C86" w:rsidTr="0035155F">
        <w:trPr>
          <w:trHeight w:val="531"/>
        </w:trPr>
        <w:tc>
          <w:tcPr>
            <w:tcW w:w="2977" w:type="dxa"/>
            <w:vMerge w:val="restart"/>
            <w:tcBorders>
              <w:top w:val="single" w:sz="4" w:space="0" w:color="auto"/>
              <w:left w:val="single" w:sz="4" w:space="0" w:color="auto"/>
              <w:right w:val="single" w:sz="4" w:space="0" w:color="auto"/>
            </w:tcBorders>
            <w:vAlign w:val="center"/>
          </w:tcPr>
          <w:p w:rsidR="006036F3" w:rsidRPr="00585C86" w:rsidRDefault="006036F3" w:rsidP="0035155F">
            <w:pPr>
              <w:suppressAutoHyphens/>
              <w:jc w:val="center"/>
              <w:rPr>
                <w:sz w:val="24"/>
                <w:szCs w:val="24"/>
                <w:lang w:eastAsia="ar-SA"/>
              </w:rPr>
            </w:pPr>
            <w:r w:rsidRPr="00585C86">
              <w:rPr>
                <w:sz w:val="24"/>
                <w:szCs w:val="24"/>
                <w:lang w:eastAsia="ar-SA"/>
              </w:rPr>
              <w:t>Ответственный исполнитель, Соисполнители</w:t>
            </w:r>
          </w:p>
          <w:p w:rsidR="006036F3" w:rsidRPr="00585C86" w:rsidRDefault="006036F3" w:rsidP="0035155F">
            <w:pPr>
              <w:suppressAutoHyphens/>
              <w:jc w:val="center"/>
              <w:rPr>
                <w:sz w:val="24"/>
                <w:szCs w:val="24"/>
                <w:lang w:eastAsia="ar-SA"/>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suppressAutoHyphens/>
              <w:jc w:val="center"/>
              <w:rPr>
                <w:sz w:val="24"/>
                <w:szCs w:val="24"/>
                <w:lang w:eastAsia="ar-SA"/>
              </w:rPr>
            </w:pPr>
            <w:r w:rsidRPr="00585C86">
              <w:rPr>
                <w:sz w:val="24"/>
                <w:szCs w:val="24"/>
                <w:lang w:eastAsia="ar-SA"/>
              </w:rPr>
              <w:t>Источник</w:t>
            </w:r>
          </w:p>
          <w:p w:rsidR="006036F3" w:rsidRPr="00585C86" w:rsidRDefault="006036F3" w:rsidP="0035155F">
            <w:pPr>
              <w:suppressAutoHyphens/>
              <w:jc w:val="center"/>
              <w:rPr>
                <w:sz w:val="24"/>
                <w:szCs w:val="24"/>
                <w:lang w:eastAsia="ar-SA"/>
              </w:rPr>
            </w:pPr>
            <w:r w:rsidRPr="00585C86">
              <w:rPr>
                <w:sz w:val="24"/>
                <w:szCs w:val="24"/>
                <w:lang w:eastAsia="ar-SA"/>
              </w:rPr>
              <w:t>финансирования</w:t>
            </w:r>
          </w:p>
        </w:tc>
        <w:tc>
          <w:tcPr>
            <w:tcW w:w="10206" w:type="dxa"/>
            <w:gridSpan w:val="8"/>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jc w:val="center"/>
              <w:rPr>
                <w:sz w:val="24"/>
                <w:szCs w:val="24"/>
              </w:rPr>
            </w:pPr>
            <w:r w:rsidRPr="00585C86">
              <w:rPr>
                <w:sz w:val="24"/>
                <w:szCs w:val="24"/>
              </w:rPr>
              <w:t>Объем финансирования (</w:t>
            </w:r>
            <w:proofErr w:type="spellStart"/>
            <w:r w:rsidRPr="00585C86">
              <w:rPr>
                <w:sz w:val="24"/>
                <w:szCs w:val="24"/>
              </w:rPr>
              <w:t>тыс</w:t>
            </w:r>
            <w:proofErr w:type="gramStart"/>
            <w:r w:rsidRPr="00585C86">
              <w:rPr>
                <w:sz w:val="24"/>
                <w:szCs w:val="24"/>
              </w:rPr>
              <w:t>.р</w:t>
            </w:r>
            <w:proofErr w:type="gramEnd"/>
            <w:r w:rsidRPr="00585C86">
              <w:rPr>
                <w:sz w:val="24"/>
                <w:szCs w:val="24"/>
              </w:rPr>
              <w:t>уб</w:t>
            </w:r>
            <w:proofErr w:type="spellEnd"/>
            <w:r w:rsidRPr="00585C86">
              <w:rPr>
                <w:sz w:val="24"/>
                <w:szCs w:val="24"/>
              </w:rPr>
              <w:t>.)</w:t>
            </w:r>
          </w:p>
        </w:tc>
      </w:tr>
      <w:tr w:rsidR="006036F3" w:rsidRPr="00585C86" w:rsidTr="0035155F">
        <w:tc>
          <w:tcPr>
            <w:tcW w:w="2977" w:type="dxa"/>
            <w:vMerge/>
            <w:tcBorders>
              <w:left w:val="single" w:sz="4" w:space="0" w:color="auto"/>
              <w:right w:val="single" w:sz="4" w:space="0" w:color="auto"/>
            </w:tcBorders>
            <w:vAlign w:val="center"/>
          </w:tcPr>
          <w:p w:rsidR="006036F3" w:rsidRPr="00585C86" w:rsidRDefault="006036F3" w:rsidP="0035155F">
            <w:pPr>
              <w:suppressAutoHyphens/>
              <w:jc w:val="center"/>
              <w:rPr>
                <w:sz w:val="24"/>
                <w:szCs w:val="24"/>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jc w:val="cente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suppressAutoHyphens/>
              <w:jc w:val="center"/>
              <w:rPr>
                <w:sz w:val="24"/>
                <w:szCs w:val="24"/>
                <w:lang w:eastAsia="ar-SA"/>
              </w:rPr>
            </w:pPr>
            <w:r w:rsidRPr="00585C86">
              <w:rPr>
                <w:sz w:val="24"/>
                <w:szCs w:val="24"/>
                <w:lang w:eastAsia="ar-SA"/>
              </w:rPr>
              <w:t xml:space="preserve">за весь период реализации </w:t>
            </w:r>
          </w:p>
        </w:tc>
        <w:tc>
          <w:tcPr>
            <w:tcW w:w="8930" w:type="dxa"/>
            <w:gridSpan w:val="7"/>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jc w:val="center"/>
              <w:rPr>
                <w:sz w:val="24"/>
                <w:szCs w:val="24"/>
              </w:rPr>
            </w:pPr>
            <w:r w:rsidRPr="00585C86">
              <w:rPr>
                <w:sz w:val="24"/>
                <w:szCs w:val="24"/>
              </w:rPr>
              <w:t>в том числе по годам</w:t>
            </w:r>
          </w:p>
        </w:tc>
      </w:tr>
      <w:tr w:rsidR="006036F3" w:rsidRPr="00585C86" w:rsidTr="0035155F">
        <w:tc>
          <w:tcPr>
            <w:tcW w:w="2977" w:type="dxa"/>
            <w:vMerge/>
            <w:tcBorders>
              <w:left w:val="single" w:sz="4" w:space="0" w:color="auto"/>
              <w:bottom w:val="single" w:sz="4" w:space="0" w:color="auto"/>
              <w:right w:val="single" w:sz="4" w:space="0" w:color="auto"/>
            </w:tcBorders>
            <w:vAlign w:val="center"/>
          </w:tcPr>
          <w:p w:rsidR="006036F3" w:rsidRPr="00585C86" w:rsidRDefault="006036F3" w:rsidP="0035155F">
            <w:pPr>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suppressAutoHyphens/>
              <w:jc w:val="center"/>
              <w:rPr>
                <w:sz w:val="24"/>
                <w:szCs w:val="24"/>
                <w:lang w:eastAsia="ar-SA"/>
              </w:rPr>
            </w:pPr>
            <w:r>
              <w:rPr>
                <w:sz w:val="24"/>
                <w:szCs w:val="24"/>
                <w:lang w:eastAsia="ar-SA"/>
              </w:rPr>
              <w:t>2020</w:t>
            </w:r>
            <w:r w:rsidRPr="00585C86">
              <w:rPr>
                <w:sz w:val="24"/>
                <w:szCs w:val="24"/>
                <w:lang w:eastAsia="ar-SA"/>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suppressAutoHyphens/>
              <w:jc w:val="center"/>
              <w:rPr>
                <w:sz w:val="24"/>
                <w:szCs w:val="24"/>
                <w:lang w:eastAsia="ar-SA"/>
              </w:rPr>
            </w:pPr>
            <w:r>
              <w:rPr>
                <w:sz w:val="24"/>
                <w:szCs w:val="24"/>
                <w:lang w:eastAsia="ar-SA"/>
              </w:rPr>
              <w:t>2021</w:t>
            </w:r>
            <w:r w:rsidRPr="00585C86">
              <w:rPr>
                <w:sz w:val="24"/>
                <w:szCs w:val="24"/>
                <w:lang w:eastAsia="ar-SA"/>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6036F3" w:rsidRPr="00585C86" w:rsidRDefault="006036F3" w:rsidP="0035155F">
            <w:pPr>
              <w:jc w:val="center"/>
              <w:rPr>
                <w:bCs/>
                <w:sz w:val="24"/>
                <w:szCs w:val="24"/>
              </w:rPr>
            </w:pPr>
            <w:r>
              <w:rPr>
                <w:bCs/>
                <w:sz w:val="24"/>
                <w:szCs w:val="24"/>
              </w:rPr>
              <w:t xml:space="preserve">2022 </w:t>
            </w:r>
            <w:r w:rsidRPr="00585C86">
              <w:rPr>
                <w:bCs/>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6036F3" w:rsidRDefault="006036F3" w:rsidP="0035155F">
            <w:pPr>
              <w:rPr>
                <w:bCs/>
                <w:sz w:val="24"/>
                <w:szCs w:val="24"/>
              </w:rPr>
            </w:pPr>
          </w:p>
          <w:p w:rsidR="006036F3" w:rsidRPr="00585C86" w:rsidRDefault="006036F3" w:rsidP="0035155F">
            <w:pPr>
              <w:rPr>
                <w:bCs/>
                <w:sz w:val="24"/>
                <w:szCs w:val="24"/>
              </w:rPr>
            </w:pPr>
            <w:r>
              <w:rPr>
                <w:bCs/>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6036F3" w:rsidRDefault="006036F3" w:rsidP="0035155F">
            <w:pPr>
              <w:jc w:val="center"/>
              <w:rPr>
                <w:bCs/>
                <w:sz w:val="24"/>
                <w:szCs w:val="24"/>
              </w:rPr>
            </w:pPr>
          </w:p>
          <w:p w:rsidR="006036F3" w:rsidRDefault="006036F3" w:rsidP="0035155F">
            <w:pPr>
              <w:jc w:val="center"/>
              <w:rPr>
                <w:bCs/>
                <w:sz w:val="24"/>
                <w:szCs w:val="24"/>
              </w:rPr>
            </w:pPr>
            <w:r>
              <w:rPr>
                <w:bCs/>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6036F3" w:rsidRDefault="006036F3" w:rsidP="0035155F">
            <w:pPr>
              <w:jc w:val="center"/>
              <w:rPr>
                <w:bCs/>
                <w:sz w:val="24"/>
                <w:szCs w:val="24"/>
              </w:rPr>
            </w:pPr>
          </w:p>
          <w:p w:rsidR="006036F3" w:rsidRDefault="006036F3" w:rsidP="0035155F">
            <w:pPr>
              <w:jc w:val="center"/>
              <w:rPr>
                <w:bCs/>
                <w:sz w:val="24"/>
                <w:szCs w:val="24"/>
              </w:rPr>
            </w:pPr>
            <w:r>
              <w:rPr>
                <w:bCs/>
                <w:sz w:val="24"/>
                <w:szCs w:val="24"/>
              </w:rPr>
              <w:t>2025 год</w:t>
            </w:r>
          </w:p>
        </w:tc>
        <w:tc>
          <w:tcPr>
            <w:tcW w:w="1134" w:type="dxa"/>
            <w:tcBorders>
              <w:top w:val="single" w:sz="4" w:space="0" w:color="auto"/>
              <w:left w:val="single" w:sz="4" w:space="0" w:color="auto"/>
              <w:bottom w:val="single" w:sz="4" w:space="0" w:color="auto"/>
              <w:right w:val="single" w:sz="4" w:space="0" w:color="auto"/>
            </w:tcBorders>
          </w:tcPr>
          <w:p w:rsidR="006036F3" w:rsidRDefault="006036F3" w:rsidP="0035155F">
            <w:pPr>
              <w:jc w:val="center"/>
              <w:rPr>
                <w:bCs/>
                <w:sz w:val="24"/>
                <w:szCs w:val="24"/>
              </w:rPr>
            </w:pPr>
          </w:p>
          <w:p w:rsidR="006036F3" w:rsidRDefault="006036F3" w:rsidP="0035155F">
            <w:pPr>
              <w:jc w:val="center"/>
              <w:rPr>
                <w:bCs/>
                <w:sz w:val="24"/>
                <w:szCs w:val="24"/>
              </w:rPr>
            </w:pPr>
            <w:r>
              <w:rPr>
                <w:bCs/>
                <w:sz w:val="24"/>
                <w:szCs w:val="24"/>
              </w:rPr>
              <w:t>2026 год</w:t>
            </w:r>
          </w:p>
        </w:tc>
      </w:tr>
      <w:tr w:rsidR="006036F3" w:rsidRPr="00585C86" w:rsidTr="0035155F">
        <w:tc>
          <w:tcPr>
            <w:tcW w:w="14034" w:type="dxa"/>
            <w:gridSpan w:val="9"/>
            <w:tcBorders>
              <w:top w:val="single" w:sz="4" w:space="0" w:color="auto"/>
              <w:left w:val="single" w:sz="4" w:space="0" w:color="auto"/>
              <w:bottom w:val="single" w:sz="4" w:space="0" w:color="auto"/>
              <w:right w:val="single" w:sz="4" w:space="0" w:color="auto"/>
            </w:tcBorders>
            <w:vAlign w:val="center"/>
          </w:tcPr>
          <w:p w:rsidR="006036F3" w:rsidRDefault="006036F3" w:rsidP="0035155F">
            <w:pPr>
              <w:rPr>
                <w:b/>
                <w:sz w:val="24"/>
                <w:szCs w:val="24"/>
              </w:rPr>
            </w:pPr>
            <w:r>
              <w:rPr>
                <w:b/>
                <w:sz w:val="24"/>
                <w:szCs w:val="24"/>
              </w:rPr>
              <w:t xml:space="preserve">Подпрограмма "Доступная среда для инвалидов и других маломобильных групп населения" на 2020-2026 годы </w:t>
            </w:r>
          </w:p>
          <w:p w:rsidR="006036F3" w:rsidRPr="00E8110A" w:rsidRDefault="006036F3" w:rsidP="0035155F">
            <w:pPr>
              <w:jc w:val="center"/>
              <w:rPr>
                <w:b/>
                <w:bCs/>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36F3" w:rsidRDefault="006036F3" w:rsidP="0035155F">
            <w:pPr>
              <w:rPr>
                <w:b/>
                <w:sz w:val="24"/>
                <w:szCs w:val="24"/>
              </w:rPr>
            </w:pPr>
          </w:p>
        </w:tc>
      </w:tr>
      <w:tr w:rsidR="006036F3" w:rsidRPr="00585C86" w:rsidTr="0035155F">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6F3" w:rsidRPr="00585C86" w:rsidRDefault="006036F3" w:rsidP="0035155F">
            <w:pPr>
              <w:suppressAutoHyphens/>
              <w:jc w:val="both"/>
              <w:rPr>
                <w:sz w:val="24"/>
                <w:szCs w:val="24"/>
                <w:highlight w:val="yellow"/>
                <w:lang w:eastAsia="ar-SA"/>
              </w:rPr>
            </w:pPr>
            <w:r w:rsidRPr="00585C86">
              <w:rPr>
                <w:sz w:val="24"/>
                <w:szCs w:val="24"/>
                <w:lang w:eastAsia="ar-SA"/>
              </w:rPr>
              <w:t xml:space="preserve">Управление культуры, спорта и молодежной политики администрации </w:t>
            </w:r>
            <w:proofErr w:type="spellStart"/>
            <w:r w:rsidRPr="00585C86">
              <w:rPr>
                <w:sz w:val="24"/>
                <w:szCs w:val="24"/>
                <w:lang w:eastAsia="ar-SA"/>
              </w:rPr>
              <w:t>Тайшетского</w:t>
            </w:r>
            <w:proofErr w:type="spellEnd"/>
            <w:r w:rsidRPr="00585C86">
              <w:rPr>
                <w:sz w:val="24"/>
                <w:szCs w:val="24"/>
                <w:lang w:eastAsia="ar-SA"/>
              </w:rPr>
              <w:t xml:space="preserve"> района</w:t>
            </w:r>
            <w:r w:rsidRPr="008113A8">
              <w:rPr>
                <w:sz w:val="24"/>
                <w:szCs w:val="24"/>
                <w:lang w:eastAsia="ar-SA"/>
              </w:rPr>
              <w:t xml:space="preserve">, Управление образования администрации </w:t>
            </w:r>
            <w:proofErr w:type="spellStart"/>
            <w:r w:rsidRPr="008113A8">
              <w:rPr>
                <w:sz w:val="24"/>
                <w:szCs w:val="24"/>
                <w:lang w:eastAsia="ar-SA"/>
              </w:rPr>
              <w:t>Тайшетского</w:t>
            </w:r>
            <w:proofErr w:type="spellEnd"/>
            <w:r w:rsidRPr="008113A8">
              <w:rPr>
                <w:sz w:val="24"/>
                <w:szCs w:val="24"/>
                <w:lang w:eastAsia="ar-SA"/>
              </w:rPr>
              <w:t xml:space="preserve">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585C86" w:rsidRDefault="006036F3" w:rsidP="0035155F">
            <w:pPr>
              <w:suppressAutoHyphens/>
              <w:rPr>
                <w:sz w:val="24"/>
                <w:szCs w:val="24"/>
                <w:lang w:eastAsia="ar-SA"/>
              </w:rPr>
            </w:pPr>
            <w:r w:rsidRPr="00585C86">
              <w:rPr>
                <w:sz w:val="24"/>
                <w:szCs w:val="24"/>
                <w:lang w:eastAsia="ar-SA"/>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Default="006036F3" w:rsidP="0035155F">
            <w:pPr>
              <w:jc w:val="center"/>
              <w:rPr>
                <w:b/>
                <w:bCs/>
                <w:color w:val="000000"/>
                <w:sz w:val="24"/>
                <w:szCs w:val="24"/>
              </w:rPr>
            </w:pPr>
            <w:r>
              <w:rPr>
                <w:b/>
                <w:bCs/>
                <w:color w:val="000000"/>
              </w:rPr>
              <w:t xml:space="preserve">7820,60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b/>
                <w:bCs/>
                <w:color w:val="000000"/>
              </w:rPr>
            </w:pPr>
            <w:r w:rsidRPr="00BA08EE">
              <w:rPr>
                <w:b/>
                <w:bCs/>
                <w:color w:val="000000"/>
              </w:rPr>
              <w:t>2109,80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b/>
                <w:bCs/>
                <w:color w:val="000000"/>
              </w:rPr>
            </w:pPr>
            <w:r w:rsidRPr="00BA08EE">
              <w:rPr>
                <w:b/>
                <w:bCs/>
                <w:color w:val="000000"/>
              </w:rPr>
              <w:t>569,80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b/>
                <w:bCs/>
                <w:color w:val="000000"/>
              </w:rPr>
            </w:pPr>
            <w:r w:rsidRPr="00BA08EE">
              <w:rPr>
                <w:b/>
                <w:bCs/>
                <w:color w:val="000000"/>
              </w:rPr>
              <w:t>472,60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b/>
                <w:bCs/>
                <w:color w:val="000000"/>
              </w:rPr>
            </w:pPr>
            <w:r>
              <w:rPr>
                <w:b/>
                <w:bCs/>
                <w:color w:val="000000"/>
              </w:rPr>
              <w:t>515,50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b/>
                <w:bCs/>
                <w:color w:val="000000"/>
              </w:rPr>
            </w:pPr>
            <w:r w:rsidRPr="00BA08EE">
              <w:rPr>
                <w:b/>
                <w:bCs/>
                <w:color w:val="000000"/>
              </w:rPr>
              <w:t>1534,00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b/>
                <w:bCs/>
                <w:color w:val="000000"/>
              </w:rPr>
            </w:pPr>
            <w:r w:rsidRPr="00BA08EE">
              <w:rPr>
                <w:b/>
                <w:bCs/>
                <w:color w:val="000000"/>
              </w:rPr>
              <w:t>939,00</w:t>
            </w:r>
          </w:p>
        </w:tc>
        <w:tc>
          <w:tcPr>
            <w:tcW w:w="1134" w:type="dxa"/>
            <w:tcBorders>
              <w:top w:val="single" w:sz="4" w:space="0" w:color="auto"/>
              <w:left w:val="single" w:sz="4" w:space="0" w:color="auto"/>
              <w:bottom w:val="single" w:sz="4" w:space="0" w:color="auto"/>
              <w:right w:val="single" w:sz="4" w:space="0" w:color="auto"/>
            </w:tcBorders>
            <w:vAlign w:val="center"/>
          </w:tcPr>
          <w:p w:rsidR="006036F3" w:rsidRPr="00BA08EE" w:rsidRDefault="006036F3" w:rsidP="0035155F">
            <w:pPr>
              <w:jc w:val="center"/>
              <w:rPr>
                <w:b/>
                <w:bCs/>
                <w:color w:val="000000"/>
              </w:rPr>
            </w:pPr>
            <w:r w:rsidRPr="00BA08EE">
              <w:rPr>
                <w:b/>
                <w:bCs/>
                <w:color w:val="000000"/>
              </w:rPr>
              <w:t>1679,90</w:t>
            </w:r>
          </w:p>
        </w:tc>
      </w:tr>
      <w:tr w:rsidR="006036F3" w:rsidRPr="00585C86" w:rsidTr="0035155F">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36F3" w:rsidRPr="00585C86" w:rsidRDefault="006036F3" w:rsidP="0035155F">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585C86" w:rsidRDefault="006036F3" w:rsidP="0035155F">
            <w:pPr>
              <w:suppressAutoHyphens/>
              <w:rPr>
                <w:sz w:val="24"/>
                <w:szCs w:val="24"/>
                <w:lang w:eastAsia="ar-SA"/>
              </w:rPr>
            </w:pPr>
            <w:r w:rsidRPr="00585C86">
              <w:rPr>
                <w:sz w:val="24"/>
                <w:szCs w:val="24"/>
                <w:lang w:eastAsia="ar-SA"/>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134" w:type="dxa"/>
            <w:tcBorders>
              <w:top w:val="single" w:sz="4" w:space="0" w:color="auto"/>
              <w:left w:val="single" w:sz="4" w:space="0" w:color="auto"/>
              <w:bottom w:val="single" w:sz="4" w:space="0" w:color="auto"/>
              <w:right w:val="single" w:sz="4" w:space="0" w:color="auto"/>
            </w:tcBorders>
          </w:tcPr>
          <w:p w:rsidR="006036F3" w:rsidRDefault="006036F3" w:rsidP="0035155F">
            <w:pPr>
              <w:jc w:val="center"/>
              <w:rPr>
                <w:color w:val="000000"/>
                <w:kern w:val="3"/>
                <w:lang w:eastAsia="ja-JP"/>
              </w:rPr>
            </w:pPr>
          </w:p>
          <w:p w:rsidR="006036F3" w:rsidRPr="00F927C2" w:rsidRDefault="006036F3" w:rsidP="0035155F">
            <w:pPr>
              <w:jc w:val="center"/>
              <w:rPr>
                <w:color w:val="000000"/>
                <w:kern w:val="3"/>
                <w:lang w:eastAsia="ja-JP"/>
              </w:rPr>
            </w:pPr>
            <w:r>
              <w:rPr>
                <w:color w:val="000000"/>
                <w:kern w:val="3"/>
                <w:lang w:eastAsia="ja-JP"/>
              </w:rPr>
              <w:t>0,00</w:t>
            </w:r>
          </w:p>
        </w:tc>
      </w:tr>
      <w:tr w:rsidR="006036F3" w:rsidRPr="00585C86" w:rsidTr="0035155F">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36F3" w:rsidRPr="00585C86" w:rsidRDefault="006036F3" w:rsidP="0035155F">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585C86" w:rsidRDefault="006036F3" w:rsidP="0035155F">
            <w:pPr>
              <w:suppressAutoHyphens/>
              <w:rPr>
                <w:sz w:val="24"/>
                <w:szCs w:val="24"/>
                <w:lang w:eastAsia="ar-SA"/>
              </w:rPr>
            </w:pPr>
            <w:r w:rsidRPr="00585C86">
              <w:rPr>
                <w:sz w:val="24"/>
                <w:szCs w:val="24"/>
                <w:lang w:eastAsia="ar-SA"/>
              </w:rPr>
              <w:t>Областной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b/>
                <w:bCs/>
                <w:color w:val="000000"/>
              </w:rPr>
            </w:pPr>
            <w:r>
              <w:rPr>
                <w:b/>
                <w:bCs/>
                <w:color w:val="000000"/>
              </w:rPr>
              <w:t>1772,54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1772,54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F927C2" w:rsidRDefault="006036F3" w:rsidP="0035155F">
            <w:pPr>
              <w:jc w:val="center"/>
              <w:rPr>
                <w:color w:val="000000"/>
                <w:kern w:val="3"/>
                <w:lang w:eastAsia="ja-JP"/>
              </w:rPr>
            </w:pPr>
            <w:r w:rsidRPr="00F927C2">
              <w:rPr>
                <w:color w:val="000000"/>
                <w:kern w:val="3"/>
                <w:lang w:eastAsia="ja-JP"/>
              </w:rPr>
              <w:t>0,00</w:t>
            </w:r>
          </w:p>
        </w:tc>
        <w:tc>
          <w:tcPr>
            <w:tcW w:w="1134" w:type="dxa"/>
            <w:tcBorders>
              <w:top w:val="single" w:sz="4" w:space="0" w:color="auto"/>
              <w:left w:val="single" w:sz="4" w:space="0" w:color="auto"/>
              <w:bottom w:val="single" w:sz="4" w:space="0" w:color="auto"/>
              <w:right w:val="single" w:sz="4" w:space="0" w:color="auto"/>
            </w:tcBorders>
          </w:tcPr>
          <w:p w:rsidR="006036F3" w:rsidRDefault="006036F3" w:rsidP="0035155F">
            <w:pPr>
              <w:jc w:val="center"/>
              <w:rPr>
                <w:color w:val="000000"/>
                <w:kern w:val="3"/>
                <w:lang w:eastAsia="ja-JP"/>
              </w:rPr>
            </w:pPr>
          </w:p>
          <w:p w:rsidR="006036F3" w:rsidRPr="00F927C2" w:rsidRDefault="006036F3" w:rsidP="0035155F">
            <w:pPr>
              <w:jc w:val="center"/>
              <w:rPr>
                <w:color w:val="000000"/>
                <w:kern w:val="3"/>
                <w:lang w:eastAsia="ja-JP"/>
              </w:rPr>
            </w:pPr>
            <w:r>
              <w:rPr>
                <w:color w:val="000000"/>
                <w:kern w:val="3"/>
                <w:lang w:eastAsia="ja-JP"/>
              </w:rPr>
              <w:t>0,00</w:t>
            </w:r>
          </w:p>
        </w:tc>
      </w:tr>
      <w:tr w:rsidR="006036F3" w:rsidRPr="004664C3" w:rsidTr="0035155F">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36F3" w:rsidRPr="00585C86" w:rsidRDefault="006036F3" w:rsidP="0035155F">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585C86" w:rsidRDefault="006036F3" w:rsidP="0035155F">
            <w:pPr>
              <w:suppressAutoHyphens/>
              <w:rPr>
                <w:sz w:val="24"/>
                <w:szCs w:val="24"/>
                <w:lang w:eastAsia="ar-SA"/>
              </w:rPr>
            </w:pPr>
            <w:r w:rsidRPr="00585C86">
              <w:rPr>
                <w:sz w:val="24"/>
                <w:szCs w:val="24"/>
                <w:lang w:eastAsia="ar-SA"/>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170B4" w:rsidRDefault="006036F3" w:rsidP="0035155F">
            <w:pPr>
              <w:jc w:val="center"/>
              <w:rPr>
                <w:b/>
                <w:bCs/>
                <w:color w:val="000000"/>
              </w:rPr>
            </w:pPr>
            <w:r w:rsidRPr="00B170B4">
              <w:rPr>
                <w:b/>
                <w:bCs/>
                <w:color w:val="000000"/>
              </w:rPr>
              <w:t>6048,06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color w:val="000000"/>
                <w:kern w:val="3"/>
                <w:lang w:eastAsia="ja-JP"/>
              </w:rPr>
            </w:pPr>
            <w:r w:rsidRPr="00BA08EE">
              <w:rPr>
                <w:color w:val="000000"/>
                <w:kern w:val="3"/>
                <w:lang w:eastAsia="ja-JP"/>
              </w:rPr>
              <w:t>337,26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color w:val="000000"/>
                <w:kern w:val="3"/>
                <w:lang w:eastAsia="ja-JP"/>
              </w:rPr>
            </w:pPr>
            <w:r w:rsidRPr="00BA08EE">
              <w:rPr>
                <w:color w:val="000000"/>
                <w:kern w:val="3"/>
                <w:lang w:eastAsia="ja-JP"/>
              </w:rPr>
              <w:t>569,80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color w:val="000000"/>
                <w:kern w:val="3"/>
                <w:lang w:eastAsia="ja-JP"/>
              </w:rPr>
            </w:pPr>
            <w:r w:rsidRPr="00BA08EE">
              <w:rPr>
                <w:color w:val="000000"/>
                <w:kern w:val="3"/>
                <w:lang w:eastAsia="ja-JP"/>
              </w:rPr>
              <w:t>472,60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color w:val="000000"/>
                <w:kern w:val="3"/>
                <w:lang w:eastAsia="ja-JP"/>
              </w:rPr>
            </w:pPr>
            <w:r>
              <w:rPr>
                <w:color w:val="000000"/>
                <w:kern w:val="3"/>
                <w:lang w:eastAsia="ja-JP"/>
              </w:rPr>
              <w:t>515,50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color w:val="000000"/>
                <w:kern w:val="3"/>
                <w:lang w:eastAsia="ja-JP"/>
              </w:rPr>
            </w:pPr>
            <w:r w:rsidRPr="00BA08EE">
              <w:rPr>
                <w:color w:val="000000"/>
                <w:kern w:val="3"/>
                <w:lang w:eastAsia="ja-JP"/>
              </w:rPr>
              <w:t>1534,00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6F3" w:rsidRPr="00BA08EE" w:rsidRDefault="006036F3" w:rsidP="0035155F">
            <w:pPr>
              <w:jc w:val="center"/>
              <w:rPr>
                <w:color w:val="000000"/>
                <w:kern w:val="3"/>
                <w:lang w:eastAsia="ja-JP"/>
              </w:rPr>
            </w:pPr>
            <w:r w:rsidRPr="00BA08EE">
              <w:rPr>
                <w:color w:val="000000"/>
                <w:kern w:val="3"/>
                <w:lang w:eastAsia="ja-JP"/>
              </w:rPr>
              <w:t>939,00</w:t>
            </w:r>
          </w:p>
        </w:tc>
        <w:tc>
          <w:tcPr>
            <w:tcW w:w="1134" w:type="dxa"/>
            <w:tcBorders>
              <w:top w:val="single" w:sz="4" w:space="0" w:color="auto"/>
              <w:left w:val="single" w:sz="4" w:space="0" w:color="auto"/>
              <w:bottom w:val="single" w:sz="4" w:space="0" w:color="auto"/>
              <w:right w:val="single" w:sz="4" w:space="0" w:color="auto"/>
            </w:tcBorders>
            <w:vAlign w:val="center"/>
          </w:tcPr>
          <w:p w:rsidR="006036F3" w:rsidRPr="00BA08EE" w:rsidRDefault="006036F3" w:rsidP="0035155F">
            <w:pPr>
              <w:jc w:val="center"/>
              <w:rPr>
                <w:color w:val="000000"/>
                <w:kern w:val="3"/>
                <w:lang w:eastAsia="ja-JP"/>
              </w:rPr>
            </w:pPr>
            <w:r w:rsidRPr="00BA08EE">
              <w:rPr>
                <w:color w:val="000000"/>
                <w:kern w:val="3"/>
                <w:lang w:eastAsia="ja-JP"/>
              </w:rPr>
              <w:t>1679,90</w:t>
            </w:r>
          </w:p>
        </w:tc>
      </w:tr>
    </w:tbl>
    <w:p w:rsidR="006036F3" w:rsidRDefault="006036F3" w:rsidP="006036F3">
      <w:pPr>
        <w:tabs>
          <w:tab w:val="left" w:pos="1275"/>
        </w:tabs>
        <w:rPr>
          <w:sz w:val="24"/>
          <w:szCs w:val="24"/>
        </w:rPr>
      </w:pPr>
    </w:p>
    <w:p w:rsidR="006036F3" w:rsidRDefault="006036F3" w:rsidP="006036F3">
      <w:pPr>
        <w:rPr>
          <w:sz w:val="24"/>
          <w:szCs w:val="24"/>
        </w:rPr>
      </w:pPr>
    </w:p>
    <w:p w:rsidR="001E20BD" w:rsidRPr="006036F3" w:rsidRDefault="001E20BD" w:rsidP="006036F3">
      <w:pPr>
        <w:rPr>
          <w:sz w:val="24"/>
          <w:szCs w:val="24"/>
        </w:rPr>
        <w:sectPr w:rsidR="001E20BD" w:rsidRPr="006036F3" w:rsidSect="00A5327F">
          <w:pgSz w:w="16838" w:h="11906" w:orient="landscape"/>
          <w:pgMar w:top="851" w:right="709" w:bottom="709" w:left="1134" w:header="709" w:footer="709" w:gutter="0"/>
          <w:cols w:space="720"/>
          <w:docGrid w:linePitch="326"/>
        </w:sectPr>
      </w:pPr>
    </w:p>
    <w:p w:rsidR="00AA3B76" w:rsidRDefault="00AA3B76" w:rsidP="00AA3B76">
      <w:pPr>
        <w:pStyle w:val="af6"/>
        <w:rPr>
          <w:rFonts w:ascii="Times New Roman" w:hAnsi="Times New Roman"/>
          <w:sz w:val="24"/>
          <w:szCs w:val="24"/>
        </w:rPr>
      </w:pPr>
    </w:p>
    <w:p w:rsidR="00AA3B76" w:rsidRPr="00145417" w:rsidRDefault="00AA3B76" w:rsidP="00AA3B76">
      <w:pPr>
        <w:widowControl w:val="0"/>
        <w:autoSpaceDE w:val="0"/>
        <w:autoSpaceDN w:val="0"/>
        <w:adjustRightInd w:val="0"/>
        <w:jc w:val="right"/>
        <w:outlineLvl w:val="2"/>
        <w:rPr>
          <w:sz w:val="24"/>
          <w:szCs w:val="24"/>
        </w:rPr>
      </w:pPr>
      <w:r w:rsidRPr="00145417">
        <w:rPr>
          <w:sz w:val="24"/>
          <w:szCs w:val="24"/>
        </w:rPr>
        <w:t xml:space="preserve">Приложение </w:t>
      </w:r>
      <w:r>
        <w:rPr>
          <w:sz w:val="24"/>
          <w:szCs w:val="24"/>
        </w:rPr>
        <w:t>8</w:t>
      </w:r>
    </w:p>
    <w:p w:rsidR="00AA3B76" w:rsidRPr="00145417" w:rsidRDefault="00AA3B76" w:rsidP="00AA3B76">
      <w:pPr>
        <w:widowControl w:val="0"/>
        <w:autoSpaceDE w:val="0"/>
        <w:autoSpaceDN w:val="0"/>
        <w:adjustRightInd w:val="0"/>
        <w:jc w:val="right"/>
        <w:rPr>
          <w:sz w:val="24"/>
          <w:szCs w:val="24"/>
        </w:rPr>
      </w:pPr>
      <w:r w:rsidRPr="00145417">
        <w:rPr>
          <w:sz w:val="24"/>
          <w:szCs w:val="24"/>
        </w:rPr>
        <w:t>к муниципальной программе муниципального образования "</w:t>
      </w:r>
      <w:proofErr w:type="spellStart"/>
      <w:r w:rsidRPr="00145417">
        <w:rPr>
          <w:sz w:val="24"/>
          <w:szCs w:val="24"/>
        </w:rPr>
        <w:t>Тайшетский</w:t>
      </w:r>
      <w:proofErr w:type="spellEnd"/>
      <w:r w:rsidRPr="00145417">
        <w:rPr>
          <w:sz w:val="24"/>
          <w:szCs w:val="24"/>
        </w:rPr>
        <w:t xml:space="preserve"> район"</w:t>
      </w:r>
    </w:p>
    <w:p w:rsidR="00AA3B76" w:rsidRPr="00145417" w:rsidRDefault="00AA3B76" w:rsidP="00AA3B76">
      <w:pPr>
        <w:ind w:firstLine="720"/>
        <w:jc w:val="right"/>
        <w:rPr>
          <w:sz w:val="24"/>
          <w:szCs w:val="24"/>
        </w:rPr>
      </w:pPr>
      <w:r w:rsidRPr="00145417">
        <w:rPr>
          <w:sz w:val="24"/>
          <w:szCs w:val="24"/>
        </w:rPr>
        <w:t>"Социальная поддержк</w:t>
      </w:r>
      <w:r>
        <w:rPr>
          <w:sz w:val="24"/>
          <w:szCs w:val="24"/>
        </w:rPr>
        <w:t>а отдельных категорий населения</w:t>
      </w:r>
    </w:p>
    <w:p w:rsidR="00AA3B76" w:rsidRPr="00145417" w:rsidRDefault="00AA3B76" w:rsidP="00AA3B76">
      <w:pPr>
        <w:ind w:firstLine="720"/>
        <w:jc w:val="right"/>
        <w:rPr>
          <w:sz w:val="24"/>
          <w:szCs w:val="24"/>
        </w:rPr>
      </w:pPr>
      <w:r w:rsidRPr="00145417">
        <w:rPr>
          <w:sz w:val="24"/>
          <w:szCs w:val="24"/>
        </w:rPr>
        <w:t xml:space="preserve"> муниципального образо</w:t>
      </w:r>
      <w:r>
        <w:rPr>
          <w:sz w:val="24"/>
          <w:szCs w:val="24"/>
        </w:rPr>
        <w:t>вания "</w:t>
      </w:r>
      <w:proofErr w:type="spellStart"/>
      <w:r>
        <w:rPr>
          <w:sz w:val="24"/>
          <w:szCs w:val="24"/>
        </w:rPr>
        <w:t>Тайшетский</w:t>
      </w:r>
      <w:proofErr w:type="spellEnd"/>
      <w:r>
        <w:rPr>
          <w:sz w:val="24"/>
          <w:szCs w:val="24"/>
        </w:rPr>
        <w:t xml:space="preserve"> район" на 2020</w:t>
      </w:r>
      <w:r w:rsidRPr="00145417">
        <w:rPr>
          <w:sz w:val="24"/>
          <w:szCs w:val="24"/>
        </w:rPr>
        <w:t>-20</w:t>
      </w:r>
      <w:r w:rsidR="00165CBF">
        <w:rPr>
          <w:sz w:val="24"/>
          <w:szCs w:val="24"/>
        </w:rPr>
        <w:t>26</w:t>
      </w:r>
      <w:r w:rsidRPr="00145417">
        <w:rPr>
          <w:sz w:val="24"/>
          <w:szCs w:val="24"/>
        </w:rPr>
        <w:t xml:space="preserve"> годы  </w:t>
      </w:r>
    </w:p>
    <w:p w:rsidR="00AA3B76" w:rsidRDefault="00AA3B76" w:rsidP="00AA3B76">
      <w:pPr>
        <w:shd w:val="clear" w:color="auto" w:fill="FFFFFF" w:themeFill="background1"/>
        <w:rPr>
          <w:b/>
          <w:sz w:val="24"/>
          <w:szCs w:val="24"/>
        </w:rPr>
      </w:pPr>
    </w:p>
    <w:p w:rsidR="00AA3B76" w:rsidRDefault="00AA3B76" w:rsidP="00AA3B76">
      <w:pPr>
        <w:shd w:val="clear" w:color="auto" w:fill="FFFFFF" w:themeFill="background1"/>
        <w:rPr>
          <w:b/>
          <w:sz w:val="24"/>
          <w:szCs w:val="24"/>
        </w:rPr>
      </w:pPr>
    </w:p>
    <w:p w:rsidR="00AA3B76" w:rsidRPr="00096A9C" w:rsidRDefault="00AA3B76" w:rsidP="00E557F2">
      <w:pPr>
        <w:shd w:val="clear" w:color="auto" w:fill="92D050"/>
        <w:jc w:val="center"/>
        <w:rPr>
          <w:b/>
          <w:sz w:val="24"/>
          <w:szCs w:val="24"/>
        </w:rPr>
      </w:pPr>
      <w:r w:rsidRPr="00096A9C">
        <w:rPr>
          <w:b/>
          <w:sz w:val="24"/>
          <w:szCs w:val="24"/>
        </w:rPr>
        <w:t>ПАСПОРТ</w:t>
      </w:r>
    </w:p>
    <w:p w:rsidR="00AA3B76" w:rsidRPr="00352129" w:rsidRDefault="00AA3B76" w:rsidP="00E557F2">
      <w:pPr>
        <w:shd w:val="clear" w:color="auto" w:fill="92D050"/>
        <w:ind w:firstLine="567"/>
        <w:jc w:val="center"/>
        <w:rPr>
          <w:b/>
          <w:sz w:val="24"/>
          <w:szCs w:val="24"/>
        </w:rPr>
      </w:pPr>
      <w:r>
        <w:rPr>
          <w:b/>
          <w:sz w:val="24"/>
          <w:szCs w:val="24"/>
        </w:rPr>
        <w:t xml:space="preserve">Подпрограммы </w:t>
      </w:r>
      <w:r w:rsidRPr="00352129">
        <w:rPr>
          <w:b/>
          <w:sz w:val="24"/>
          <w:szCs w:val="24"/>
        </w:rPr>
        <w:t xml:space="preserve">"Организация отдыха и </w:t>
      </w:r>
      <w:proofErr w:type="gramStart"/>
      <w:r w:rsidRPr="00352129">
        <w:rPr>
          <w:b/>
          <w:sz w:val="24"/>
          <w:szCs w:val="24"/>
        </w:rPr>
        <w:t>оздоровления</w:t>
      </w:r>
      <w:proofErr w:type="gramEnd"/>
      <w:r w:rsidRPr="00352129">
        <w:rPr>
          <w:b/>
          <w:sz w:val="24"/>
          <w:szCs w:val="24"/>
        </w:rPr>
        <w:t xml:space="preserve"> обучающихся в образовательных организациях муниципального образования "</w:t>
      </w:r>
      <w:proofErr w:type="spellStart"/>
      <w:r w:rsidRPr="00352129">
        <w:rPr>
          <w:b/>
          <w:sz w:val="24"/>
          <w:szCs w:val="24"/>
        </w:rPr>
        <w:t>Тайшетский</w:t>
      </w:r>
      <w:proofErr w:type="spellEnd"/>
      <w:r w:rsidRPr="00352129">
        <w:rPr>
          <w:b/>
          <w:sz w:val="24"/>
          <w:szCs w:val="24"/>
        </w:rPr>
        <w:t xml:space="preserve"> район" в ка</w:t>
      </w:r>
      <w:r w:rsidR="00165CBF">
        <w:rPr>
          <w:b/>
          <w:sz w:val="24"/>
          <w:szCs w:val="24"/>
        </w:rPr>
        <w:t>никулярное время" на 2020 - 2026</w:t>
      </w:r>
      <w:r w:rsidRPr="00352129">
        <w:rPr>
          <w:b/>
          <w:sz w:val="24"/>
          <w:szCs w:val="24"/>
        </w:rPr>
        <w:t xml:space="preserve"> годы</w:t>
      </w:r>
    </w:p>
    <w:p w:rsidR="00720EEA" w:rsidRPr="00936B11" w:rsidRDefault="00AA3B76" w:rsidP="00720EEA">
      <w:pPr>
        <w:autoSpaceDE w:val="0"/>
        <w:autoSpaceDN w:val="0"/>
        <w:adjustRightInd w:val="0"/>
        <w:ind w:firstLine="540"/>
        <w:jc w:val="both"/>
        <w:rPr>
          <w:sz w:val="24"/>
          <w:szCs w:val="24"/>
        </w:rPr>
      </w:pPr>
      <w:r w:rsidRPr="00B732C9">
        <w:rPr>
          <w:b/>
          <w:i/>
          <w:color w:val="FF0000"/>
          <w:sz w:val="24"/>
          <w:szCs w:val="24"/>
        </w:rPr>
        <w:t xml:space="preserve"> </w:t>
      </w:r>
      <w:proofErr w:type="gramStart"/>
      <w:r w:rsidR="00E557F2" w:rsidRPr="001E3DC9">
        <w:rPr>
          <w:i/>
          <w:color w:val="FF0000"/>
          <w:sz w:val="24"/>
          <w:szCs w:val="24"/>
        </w:rPr>
        <w:t>(в редакции  постановления от 20.03.2020 г. №217</w:t>
      </w:r>
      <w:r w:rsidR="00BC6AAA">
        <w:rPr>
          <w:i/>
          <w:color w:val="FF0000"/>
          <w:sz w:val="24"/>
          <w:szCs w:val="24"/>
        </w:rPr>
        <w:t>,</w:t>
      </w:r>
      <w:r w:rsidR="00BC6AAA" w:rsidRPr="00BC6AAA">
        <w:rPr>
          <w:i/>
          <w:color w:val="FF0000"/>
          <w:sz w:val="24"/>
          <w:szCs w:val="24"/>
        </w:rPr>
        <w:t xml:space="preserve"> </w:t>
      </w:r>
      <w:r w:rsidR="00BC6AAA" w:rsidRPr="001E3DC9">
        <w:rPr>
          <w:i/>
          <w:color w:val="FF0000"/>
          <w:sz w:val="24"/>
          <w:szCs w:val="24"/>
        </w:rPr>
        <w:t>от</w:t>
      </w:r>
      <w:r w:rsidR="00BC6AAA">
        <w:rPr>
          <w:i/>
          <w:color w:val="FF0000"/>
          <w:sz w:val="24"/>
          <w:szCs w:val="24"/>
        </w:rPr>
        <w:t xml:space="preserve"> 08</w:t>
      </w:r>
      <w:r w:rsidR="00BC6AAA" w:rsidRPr="001E3DC9">
        <w:rPr>
          <w:i/>
          <w:color w:val="FF0000"/>
          <w:sz w:val="24"/>
          <w:szCs w:val="24"/>
        </w:rPr>
        <w:t>.</w:t>
      </w:r>
      <w:r w:rsidR="00BC6AAA">
        <w:rPr>
          <w:i/>
          <w:color w:val="FF0000"/>
          <w:sz w:val="24"/>
          <w:szCs w:val="24"/>
        </w:rPr>
        <w:t>05.</w:t>
      </w:r>
      <w:r w:rsidR="00BC6AAA" w:rsidRPr="001E3DC9">
        <w:rPr>
          <w:i/>
          <w:color w:val="FF0000"/>
          <w:sz w:val="24"/>
          <w:szCs w:val="24"/>
        </w:rPr>
        <w:t>20</w:t>
      </w:r>
      <w:r w:rsidR="00BC6AAA">
        <w:rPr>
          <w:i/>
          <w:color w:val="FF0000"/>
          <w:sz w:val="24"/>
          <w:szCs w:val="24"/>
        </w:rPr>
        <w:t>20 г. № 344</w:t>
      </w:r>
      <w:r w:rsidR="003C71DD">
        <w:rPr>
          <w:i/>
          <w:color w:val="FF0000"/>
          <w:sz w:val="24"/>
          <w:szCs w:val="24"/>
        </w:rPr>
        <w:t xml:space="preserve">, </w:t>
      </w:r>
      <w:r w:rsidR="003C71DD" w:rsidRPr="003C71DD">
        <w:rPr>
          <w:i/>
          <w:color w:val="FF0000"/>
          <w:sz w:val="24"/>
          <w:szCs w:val="24"/>
        </w:rPr>
        <w:t>от 23.09.2020 №625</w:t>
      </w:r>
      <w:r w:rsidR="00B73E48">
        <w:rPr>
          <w:i/>
          <w:color w:val="FF0000"/>
          <w:sz w:val="24"/>
          <w:szCs w:val="24"/>
        </w:rPr>
        <w:t>, от  04.12.2020 № 899</w:t>
      </w:r>
      <w:r w:rsidR="00B61CF1">
        <w:rPr>
          <w:i/>
          <w:color w:val="FF0000"/>
          <w:sz w:val="24"/>
          <w:szCs w:val="24"/>
        </w:rPr>
        <w:t>, от 25.12.2020 № 973</w:t>
      </w:r>
      <w:r w:rsidR="00814DF7">
        <w:rPr>
          <w:i/>
          <w:color w:val="FF0000"/>
          <w:sz w:val="24"/>
          <w:szCs w:val="24"/>
        </w:rPr>
        <w:t>, от 17.02.2021  №80</w:t>
      </w:r>
      <w:r w:rsidR="00753D1B">
        <w:rPr>
          <w:i/>
          <w:color w:val="FF0000"/>
          <w:sz w:val="24"/>
          <w:szCs w:val="24"/>
        </w:rPr>
        <w:t>, от 24.05.2021 года № 334</w:t>
      </w:r>
      <w:r w:rsidR="00235270">
        <w:rPr>
          <w:i/>
          <w:color w:val="FF0000"/>
          <w:sz w:val="24"/>
          <w:szCs w:val="24"/>
        </w:rPr>
        <w:t>, от 18.08.</w:t>
      </w:r>
      <w:r w:rsidR="003A3091">
        <w:rPr>
          <w:i/>
          <w:color w:val="FF0000"/>
          <w:sz w:val="24"/>
          <w:szCs w:val="24"/>
        </w:rPr>
        <w:t>2021 года №566</w:t>
      </w:r>
      <w:r w:rsidR="00720EEA">
        <w:rPr>
          <w:i/>
          <w:color w:val="FF0000"/>
          <w:sz w:val="24"/>
          <w:szCs w:val="24"/>
        </w:rPr>
        <w:t>, от 25.11.2021 №785</w:t>
      </w:r>
      <w:r w:rsidR="00235270">
        <w:rPr>
          <w:i/>
          <w:color w:val="FF0000"/>
          <w:sz w:val="24"/>
          <w:szCs w:val="24"/>
        </w:rPr>
        <w:t>, от 30.12.2021 № 927</w:t>
      </w:r>
      <w:r w:rsidR="005F6D53">
        <w:rPr>
          <w:i/>
          <w:color w:val="FF0000"/>
          <w:sz w:val="24"/>
          <w:szCs w:val="24"/>
        </w:rPr>
        <w:t xml:space="preserve">, </w:t>
      </w:r>
      <w:r w:rsidR="005F6D53">
        <w:rPr>
          <w:bCs/>
          <w:i/>
          <w:color w:val="FF0000"/>
          <w:sz w:val="24"/>
          <w:szCs w:val="24"/>
        </w:rPr>
        <w:t>от 7.02.2022 года №92</w:t>
      </w:r>
      <w:r w:rsidR="00E2202C">
        <w:rPr>
          <w:bCs/>
          <w:i/>
          <w:color w:val="FF0000"/>
          <w:sz w:val="24"/>
          <w:szCs w:val="24"/>
        </w:rPr>
        <w:t>, от 27.07.2022 года №569</w:t>
      </w:r>
      <w:r w:rsidR="005B5452">
        <w:rPr>
          <w:bCs/>
          <w:i/>
          <w:color w:val="FF0000"/>
          <w:sz w:val="24"/>
          <w:szCs w:val="24"/>
        </w:rPr>
        <w:t>, от 30.09.2022 года №774</w:t>
      </w:r>
      <w:r w:rsidR="00C904CF">
        <w:rPr>
          <w:bCs/>
          <w:i/>
          <w:color w:val="FF0000"/>
          <w:sz w:val="24"/>
          <w:szCs w:val="24"/>
        </w:rPr>
        <w:t>, от 14 ноября 2022 года №930</w:t>
      </w:r>
      <w:r w:rsidR="00EA1CEF">
        <w:rPr>
          <w:bCs/>
          <w:i/>
          <w:color w:val="FF0000"/>
          <w:sz w:val="24"/>
          <w:szCs w:val="24"/>
        </w:rPr>
        <w:t xml:space="preserve">, </w:t>
      </w:r>
      <w:r w:rsidR="0037054D">
        <w:rPr>
          <w:bCs/>
          <w:i/>
          <w:color w:val="FF0000"/>
          <w:sz w:val="24"/>
          <w:szCs w:val="24"/>
        </w:rPr>
        <w:t>от 28 декабря 2022 № 1086</w:t>
      </w:r>
      <w:proofErr w:type="gramEnd"/>
      <w:r w:rsidR="00382693">
        <w:rPr>
          <w:bCs/>
          <w:i/>
          <w:color w:val="FF0000"/>
          <w:sz w:val="24"/>
          <w:szCs w:val="24"/>
        </w:rPr>
        <w:t>, от 7 февраля 2023 №71</w:t>
      </w:r>
      <w:r w:rsidR="00B00DE1">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902FCF">
        <w:rPr>
          <w:i/>
          <w:color w:val="FF0000"/>
          <w:sz w:val="24"/>
          <w:szCs w:val="24"/>
        </w:rPr>
        <w:t xml:space="preserve">, </w:t>
      </w:r>
      <w:r w:rsidR="00902FCF">
        <w:rPr>
          <w:bCs/>
          <w:i/>
          <w:color w:val="FF0000"/>
          <w:sz w:val="24"/>
          <w:szCs w:val="24"/>
        </w:rPr>
        <w:t>от 26 марта 2024 года  № 287</w:t>
      </w:r>
      <w:r w:rsidR="00720EEA">
        <w:rPr>
          <w:i/>
          <w:color w:val="FF0000"/>
          <w:sz w:val="24"/>
          <w:szCs w:val="24"/>
        </w:rPr>
        <w:t>)</w:t>
      </w:r>
    </w:p>
    <w:p w:rsidR="00AA3B76" w:rsidRPr="00B732C9" w:rsidRDefault="00753D1B" w:rsidP="00AA3B76">
      <w:pPr>
        <w:widowControl w:val="0"/>
        <w:shd w:val="clear" w:color="auto" w:fill="FFFFFF" w:themeFill="background1"/>
        <w:autoSpaceDE w:val="0"/>
        <w:autoSpaceDN w:val="0"/>
        <w:adjustRightInd w:val="0"/>
        <w:jc w:val="center"/>
        <w:outlineLvl w:val="2"/>
        <w:rPr>
          <w:b/>
          <w:i/>
          <w:color w:val="FF0000"/>
          <w:sz w:val="24"/>
          <w:szCs w:val="24"/>
        </w:rPr>
      </w:pPr>
      <w:r>
        <w:rPr>
          <w:i/>
          <w:color w:val="FF0000"/>
          <w:sz w:val="24"/>
          <w:szCs w:val="24"/>
        </w:rPr>
        <w:t xml:space="preserve"> </w:t>
      </w: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AA3B76" w:rsidRPr="00096A9C" w:rsidTr="00A5327F">
        <w:tc>
          <w:tcPr>
            <w:tcW w:w="3828" w:type="dxa"/>
            <w:tcBorders>
              <w:top w:val="single" w:sz="4" w:space="0" w:color="auto"/>
              <w:left w:val="single" w:sz="4" w:space="0" w:color="auto"/>
              <w:bottom w:val="single" w:sz="4" w:space="0" w:color="auto"/>
              <w:right w:val="single" w:sz="4" w:space="0" w:color="auto"/>
            </w:tcBorders>
            <w:vAlign w:val="center"/>
            <w:hideMark/>
          </w:tcPr>
          <w:p w:rsidR="00B00DE1" w:rsidRDefault="00AA3B76" w:rsidP="00A5327F">
            <w:pPr>
              <w:shd w:val="clear" w:color="auto" w:fill="FFFFFF" w:themeFill="background1"/>
              <w:rPr>
                <w:sz w:val="24"/>
                <w:szCs w:val="24"/>
                <w:lang w:eastAsia="en-US"/>
              </w:rPr>
            </w:pPr>
            <w:r w:rsidRPr="00096A9C">
              <w:rPr>
                <w:sz w:val="24"/>
                <w:szCs w:val="24"/>
                <w:lang w:eastAsia="en-US"/>
              </w:rPr>
              <w:t>Наименование муниципальной программы</w:t>
            </w:r>
            <w:r w:rsidR="00B00DE1">
              <w:rPr>
                <w:sz w:val="24"/>
                <w:szCs w:val="24"/>
                <w:lang w:eastAsia="en-US"/>
              </w:rPr>
              <w:t xml:space="preserve"> </w:t>
            </w:r>
          </w:p>
          <w:p w:rsidR="00AA3B76" w:rsidRPr="00096A9C" w:rsidRDefault="00B00DE1" w:rsidP="00A5327F">
            <w:pPr>
              <w:shd w:val="clear" w:color="auto" w:fill="FFFFFF" w:themeFill="background1"/>
              <w:rPr>
                <w:sz w:val="24"/>
                <w:szCs w:val="24"/>
                <w:lang w:eastAsia="en-US"/>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tc>
        <w:tc>
          <w:tcPr>
            <w:tcW w:w="6095" w:type="dxa"/>
            <w:tcBorders>
              <w:top w:val="single" w:sz="4" w:space="0" w:color="auto"/>
              <w:left w:val="single" w:sz="4" w:space="0" w:color="auto"/>
              <w:bottom w:val="single" w:sz="4" w:space="0" w:color="auto"/>
              <w:right w:val="single" w:sz="4" w:space="0" w:color="auto"/>
            </w:tcBorders>
            <w:vAlign w:val="center"/>
          </w:tcPr>
          <w:p w:rsidR="00AA3B76" w:rsidRPr="00096A9C" w:rsidRDefault="00AA3B76" w:rsidP="00A5327F">
            <w:pPr>
              <w:shd w:val="clear" w:color="auto" w:fill="FFFFFF" w:themeFill="background1"/>
              <w:rPr>
                <w:sz w:val="24"/>
                <w:szCs w:val="24"/>
                <w:lang w:eastAsia="en-US"/>
              </w:rPr>
            </w:pPr>
            <w:r w:rsidRPr="00096A9C">
              <w:rPr>
                <w:sz w:val="24"/>
                <w:szCs w:val="24"/>
                <w:lang w:eastAsia="en-US"/>
              </w:rPr>
              <w:t>"Социальная поддержка отдельных категорий населе</w:t>
            </w:r>
            <w:r>
              <w:rPr>
                <w:sz w:val="24"/>
                <w:szCs w:val="24"/>
                <w:lang w:eastAsia="en-US"/>
              </w:rPr>
              <w:t>ния муниципального образования "</w:t>
            </w:r>
            <w:proofErr w:type="spellStart"/>
            <w:r>
              <w:rPr>
                <w:sz w:val="24"/>
                <w:szCs w:val="24"/>
                <w:lang w:eastAsia="en-US"/>
              </w:rPr>
              <w:t>Тайшетский</w:t>
            </w:r>
            <w:proofErr w:type="spellEnd"/>
            <w:r>
              <w:rPr>
                <w:sz w:val="24"/>
                <w:szCs w:val="24"/>
                <w:lang w:eastAsia="en-US"/>
              </w:rPr>
              <w:t xml:space="preserve"> район</w:t>
            </w:r>
            <w:r w:rsidR="00165CBF">
              <w:rPr>
                <w:sz w:val="24"/>
                <w:szCs w:val="24"/>
                <w:lang w:eastAsia="en-US"/>
              </w:rPr>
              <w:t>" на 2020-2026</w:t>
            </w:r>
            <w:r w:rsidRPr="00096A9C">
              <w:rPr>
                <w:sz w:val="24"/>
                <w:szCs w:val="24"/>
                <w:lang w:eastAsia="en-US"/>
              </w:rPr>
              <w:t xml:space="preserve"> годы</w:t>
            </w:r>
          </w:p>
          <w:p w:rsidR="00AA3B76" w:rsidRPr="00096A9C" w:rsidRDefault="00AA3B76" w:rsidP="00A5327F">
            <w:pPr>
              <w:shd w:val="clear" w:color="auto" w:fill="FFFFFF" w:themeFill="background1"/>
              <w:rPr>
                <w:sz w:val="24"/>
                <w:szCs w:val="24"/>
                <w:lang w:eastAsia="en-US"/>
              </w:rPr>
            </w:pPr>
          </w:p>
        </w:tc>
      </w:tr>
      <w:tr w:rsidR="00AA3B76" w:rsidRPr="00096A9C" w:rsidTr="00A5327F">
        <w:tc>
          <w:tcPr>
            <w:tcW w:w="3828" w:type="dxa"/>
            <w:tcBorders>
              <w:top w:val="single" w:sz="4" w:space="0" w:color="auto"/>
              <w:left w:val="single" w:sz="4" w:space="0" w:color="auto"/>
              <w:bottom w:val="single" w:sz="4" w:space="0" w:color="auto"/>
              <w:right w:val="single" w:sz="4" w:space="0" w:color="auto"/>
            </w:tcBorders>
            <w:hideMark/>
          </w:tcPr>
          <w:p w:rsidR="00B00DE1" w:rsidRDefault="00AA3B76" w:rsidP="00A5327F">
            <w:pPr>
              <w:shd w:val="clear" w:color="auto" w:fill="FFFFFF" w:themeFill="background1"/>
              <w:rPr>
                <w:sz w:val="24"/>
                <w:szCs w:val="24"/>
                <w:lang w:eastAsia="en-US"/>
              </w:rPr>
            </w:pPr>
            <w:r w:rsidRPr="00096A9C">
              <w:rPr>
                <w:sz w:val="24"/>
                <w:szCs w:val="24"/>
                <w:lang w:eastAsia="en-US"/>
              </w:rPr>
              <w:t xml:space="preserve">Наименование Подпрограммы </w:t>
            </w:r>
          </w:p>
          <w:p w:rsidR="00AA3B76" w:rsidRPr="00096A9C" w:rsidRDefault="00B00DE1" w:rsidP="00A5327F">
            <w:pPr>
              <w:shd w:val="clear" w:color="auto" w:fill="FFFFFF" w:themeFill="background1"/>
              <w:rPr>
                <w:sz w:val="24"/>
                <w:szCs w:val="24"/>
                <w:lang w:eastAsia="en-US"/>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tc>
        <w:tc>
          <w:tcPr>
            <w:tcW w:w="6095" w:type="dxa"/>
            <w:tcBorders>
              <w:top w:val="single" w:sz="4" w:space="0" w:color="auto"/>
              <w:left w:val="single" w:sz="4" w:space="0" w:color="auto"/>
              <w:bottom w:val="single" w:sz="4" w:space="0" w:color="auto"/>
              <w:right w:val="single" w:sz="4" w:space="0" w:color="auto"/>
            </w:tcBorders>
            <w:vAlign w:val="center"/>
          </w:tcPr>
          <w:p w:rsidR="00AA3B76" w:rsidRPr="00B732C9" w:rsidRDefault="00AA3B76" w:rsidP="00A5327F">
            <w:pPr>
              <w:shd w:val="clear" w:color="auto" w:fill="FFFFFF" w:themeFill="background1"/>
              <w:rPr>
                <w:sz w:val="24"/>
                <w:szCs w:val="24"/>
              </w:rPr>
            </w:pPr>
            <w:r>
              <w:rPr>
                <w:sz w:val="24"/>
                <w:szCs w:val="24"/>
              </w:rPr>
              <w:t>"</w:t>
            </w:r>
            <w:r w:rsidRPr="00B732C9">
              <w:rPr>
                <w:sz w:val="24"/>
                <w:szCs w:val="24"/>
              </w:rPr>
              <w:t xml:space="preserve">Организация отдыха и </w:t>
            </w:r>
            <w:proofErr w:type="gramStart"/>
            <w:r w:rsidRPr="00B732C9">
              <w:rPr>
                <w:sz w:val="24"/>
                <w:szCs w:val="24"/>
              </w:rPr>
              <w:t>оздоровления</w:t>
            </w:r>
            <w:proofErr w:type="gramEnd"/>
            <w:r w:rsidRPr="00B732C9">
              <w:rPr>
                <w:sz w:val="24"/>
                <w:szCs w:val="24"/>
              </w:rPr>
              <w:t xml:space="preserve"> обучающихся в образовательных организациях муниципального </w:t>
            </w:r>
          </w:p>
          <w:p w:rsidR="00AA3B76" w:rsidRPr="00B732C9" w:rsidRDefault="00AA3B76" w:rsidP="00A5327F">
            <w:pPr>
              <w:shd w:val="clear" w:color="auto" w:fill="FFFFFF" w:themeFill="background1"/>
              <w:rPr>
                <w:sz w:val="24"/>
                <w:szCs w:val="24"/>
              </w:rPr>
            </w:pPr>
            <w:r w:rsidRPr="00B732C9">
              <w:rPr>
                <w:sz w:val="24"/>
                <w:szCs w:val="24"/>
              </w:rPr>
              <w:t>образования "</w:t>
            </w:r>
            <w:proofErr w:type="spellStart"/>
            <w:r w:rsidRPr="00B732C9">
              <w:rPr>
                <w:sz w:val="24"/>
                <w:szCs w:val="24"/>
              </w:rPr>
              <w:t>Тайшетский</w:t>
            </w:r>
            <w:proofErr w:type="spellEnd"/>
            <w:r w:rsidRPr="00B732C9">
              <w:rPr>
                <w:sz w:val="24"/>
                <w:szCs w:val="24"/>
              </w:rPr>
              <w:t xml:space="preserve"> район" в ка</w:t>
            </w:r>
            <w:r w:rsidR="00165CBF">
              <w:rPr>
                <w:sz w:val="24"/>
                <w:szCs w:val="24"/>
              </w:rPr>
              <w:t>никулярное время" на 2020 - 2026</w:t>
            </w:r>
            <w:r w:rsidRPr="00B732C9">
              <w:rPr>
                <w:sz w:val="24"/>
                <w:szCs w:val="24"/>
              </w:rPr>
              <w:t xml:space="preserve"> годы </w:t>
            </w:r>
          </w:p>
          <w:p w:rsidR="00AA3B76" w:rsidRPr="00096A9C" w:rsidRDefault="00AA3B76" w:rsidP="00A5327F">
            <w:pPr>
              <w:shd w:val="clear" w:color="auto" w:fill="FFFFFF" w:themeFill="background1"/>
              <w:rPr>
                <w:sz w:val="24"/>
                <w:szCs w:val="24"/>
                <w:lang w:eastAsia="en-US"/>
              </w:rPr>
            </w:pPr>
          </w:p>
        </w:tc>
      </w:tr>
      <w:tr w:rsidR="00AA3B76" w:rsidRPr="00096A9C" w:rsidTr="00A5327F">
        <w:trPr>
          <w:trHeight w:val="433"/>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t xml:space="preserve">Ответственный исполнитель Подпрограммы </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t xml:space="preserve">Управление образования администрации </w:t>
            </w:r>
            <w:proofErr w:type="spellStart"/>
            <w:r w:rsidRPr="00096A9C">
              <w:rPr>
                <w:sz w:val="24"/>
                <w:szCs w:val="24"/>
                <w:lang w:eastAsia="en-US"/>
              </w:rPr>
              <w:t>Тайшетского</w:t>
            </w:r>
            <w:proofErr w:type="spellEnd"/>
            <w:r w:rsidRPr="00096A9C">
              <w:rPr>
                <w:sz w:val="24"/>
                <w:szCs w:val="24"/>
                <w:lang w:eastAsia="en-US"/>
              </w:rPr>
              <w:t xml:space="preserve"> района (далее – Управление образования)</w:t>
            </w:r>
          </w:p>
        </w:tc>
      </w:tr>
      <w:tr w:rsidR="00AA3B76" w:rsidRPr="00096A9C" w:rsidTr="00A5327F">
        <w:tc>
          <w:tcPr>
            <w:tcW w:w="3828" w:type="dxa"/>
            <w:tcBorders>
              <w:top w:val="single" w:sz="4" w:space="0" w:color="auto"/>
              <w:left w:val="single" w:sz="4" w:space="0" w:color="auto"/>
              <w:bottom w:val="single" w:sz="4" w:space="0" w:color="auto"/>
              <w:right w:val="single" w:sz="4" w:space="0" w:color="auto"/>
            </w:tcBorders>
          </w:tcPr>
          <w:p w:rsidR="00AA3B76" w:rsidRPr="00096A9C" w:rsidRDefault="00AA3B76" w:rsidP="00A5327F">
            <w:pPr>
              <w:shd w:val="clear" w:color="auto" w:fill="FFFFFF" w:themeFill="background1"/>
              <w:rPr>
                <w:sz w:val="24"/>
                <w:szCs w:val="24"/>
                <w:lang w:eastAsia="en-US"/>
              </w:rPr>
            </w:pPr>
            <w:r>
              <w:rPr>
                <w:sz w:val="24"/>
                <w:szCs w:val="24"/>
                <w:lang w:eastAsia="en-US"/>
              </w:rPr>
              <w:t>Исполнители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AA3B76" w:rsidRPr="00096A9C" w:rsidRDefault="00AA3B76" w:rsidP="00A5327F">
            <w:pPr>
              <w:shd w:val="clear" w:color="auto" w:fill="FFFFFF" w:themeFill="background1"/>
              <w:rPr>
                <w:sz w:val="24"/>
                <w:szCs w:val="24"/>
                <w:lang w:eastAsia="en-US"/>
              </w:rPr>
            </w:pPr>
            <w:r w:rsidRPr="00096A9C">
              <w:rPr>
                <w:sz w:val="24"/>
                <w:szCs w:val="24"/>
                <w:lang w:eastAsia="en-US"/>
              </w:rPr>
              <w:t xml:space="preserve">Управление образования администрации </w:t>
            </w:r>
            <w:proofErr w:type="spellStart"/>
            <w:r w:rsidRPr="00096A9C">
              <w:rPr>
                <w:sz w:val="24"/>
                <w:szCs w:val="24"/>
                <w:lang w:eastAsia="en-US"/>
              </w:rPr>
              <w:t>Тайшетского</w:t>
            </w:r>
            <w:proofErr w:type="spellEnd"/>
            <w:r w:rsidRPr="00096A9C">
              <w:rPr>
                <w:sz w:val="24"/>
                <w:szCs w:val="24"/>
                <w:lang w:eastAsia="en-US"/>
              </w:rPr>
              <w:t xml:space="preserve"> района (далее – Управление образования)</w:t>
            </w:r>
          </w:p>
        </w:tc>
      </w:tr>
      <w:tr w:rsidR="00AA3B76" w:rsidRPr="00096A9C" w:rsidTr="00382693">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A3B76" w:rsidRPr="00382693" w:rsidRDefault="00AA3B76" w:rsidP="00A5327F">
            <w:pPr>
              <w:shd w:val="clear" w:color="auto" w:fill="FFFFFF" w:themeFill="background1"/>
              <w:rPr>
                <w:sz w:val="24"/>
                <w:szCs w:val="24"/>
                <w:lang w:eastAsia="en-US"/>
              </w:rPr>
            </w:pPr>
            <w:r w:rsidRPr="00382693">
              <w:rPr>
                <w:sz w:val="24"/>
                <w:szCs w:val="24"/>
                <w:lang w:eastAsia="en-US"/>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A3B76" w:rsidRPr="00382693" w:rsidRDefault="00AA3B76" w:rsidP="00A5327F">
            <w:pPr>
              <w:shd w:val="clear" w:color="auto" w:fill="FFFFFF" w:themeFill="background1"/>
              <w:rPr>
                <w:sz w:val="24"/>
                <w:szCs w:val="24"/>
                <w:lang w:eastAsia="en-US"/>
              </w:rPr>
            </w:pPr>
            <w:r w:rsidRPr="00382693">
              <w:rPr>
                <w:sz w:val="24"/>
                <w:szCs w:val="24"/>
                <w:lang w:eastAsia="en-US"/>
              </w:rPr>
              <w:t>1. Муниципальное казенное общеобразовательное учреждение Березовская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2. Муниципальное казенное общеобразовательное учреждение </w:t>
            </w:r>
            <w:proofErr w:type="spellStart"/>
            <w:r w:rsidRPr="00382693">
              <w:rPr>
                <w:sz w:val="24"/>
                <w:szCs w:val="24"/>
                <w:lang w:eastAsia="en-US"/>
              </w:rPr>
              <w:t>Бирюсинская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3. Муниципальное казенное общеобразовательное учреждение </w:t>
            </w:r>
            <w:proofErr w:type="spellStart"/>
            <w:r w:rsidRPr="00382693">
              <w:rPr>
                <w:sz w:val="24"/>
                <w:szCs w:val="24"/>
                <w:lang w:eastAsia="en-US"/>
              </w:rPr>
              <w:t>Бузыкановская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4. Муниципальное казенное общеобразовательное учреждение Венгерская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5. Муниципальное казенное общеобразовательное учреждение </w:t>
            </w:r>
            <w:proofErr w:type="spellStart"/>
            <w:r w:rsidRPr="00382693">
              <w:rPr>
                <w:sz w:val="24"/>
                <w:szCs w:val="24"/>
                <w:lang w:eastAsia="en-US"/>
              </w:rPr>
              <w:t>Джогинская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6. Муниципальное казенное общеобразовательное учреждение Зареченская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7. Муниципальное казенное общеобразовательное учреждение </w:t>
            </w:r>
            <w:proofErr w:type="spellStart"/>
            <w:r w:rsidRPr="00382693">
              <w:rPr>
                <w:sz w:val="24"/>
                <w:szCs w:val="24"/>
                <w:lang w:eastAsia="en-US"/>
              </w:rPr>
              <w:t>Квитокская</w:t>
            </w:r>
            <w:proofErr w:type="spellEnd"/>
            <w:r w:rsidRPr="00382693">
              <w:rPr>
                <w:sz w:val="24"/>
                <w:szCs w:val="24"/>
                <w:lang w:eastAsia="en-US"/>
              </w:rPr>
              <w:t xml:space="preserve"> средняя общеобразовательная школа № 1;</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lastRenderedPageBreak/>
              <w:t xml:space="preserve">8. Муниципальное казенное общеобразовательное учреждение </w:t>
            </w:r>
            <w:proofErr w:type="spellStart"/>
            <w:r w:rsidRPr="00382693">
              <w:rPr>
                <w:sz w:val="24"/>
                <w:szCs w:val="24"/>
                <w:lang w:eastAsia="en-US"/>
              </w:rPr>
              <w:t>Мирнинская</w:t>
            </w:r>
            <w:proofErr w:type="spellEnd"/>
            <w:r w:rsidRPr="00382693">
              <w:rPr>
                <w:sz w:val="24"/>
                <w:szCs w:val="24"/>
                <w:lang w:eastAsia="en-US"/>
              </w:rPr>
              <w:t xml:space="preserve"> средн</w:t>
            </w:r>
            <w:r w:rsidRPr="00382693">
              <w:rPr>
                <w:sz w:val="24"/>
                <w:szCs w:val="24"/>
                <w:lang w:eastAsia="ar-SA"/>
              </w:rPr>
              <w:t>я</w:t>
            </w:r>
            <w:r w:rsidRPr="00382693">
              <w:rPr>
                <w:sz w:val="24"/>
                <w:szCs w:val="24"/>
                <w:lang w:eastAsia="en-US"/>
              </w:rPr>
              <w:t>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9. Муниципальное казенное общеобразовательное учреждение </w:t>
            </w:r>
            <w:proofErr w:type="spellStart"/>
            <w:r w:rsidRPr="00382693">
              <w:rPr>
                <w:sz w:val="24"/>
                <w:szCs w:val="24"/>
                <w:lang w:eastAsia="en-US"/>
              </w:rPr>
              <w:t>Новобирюсинская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10. Муниципальное казенное общеобразовательное учреждение Николаевская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11. Муниципальное казенное общеобразовательное учреждение </w:t>
            </w:r>
            <w:proofErr w:type="spellStart"/>
            <w:r w:rsidRPr="00382693">
              <w:rPr>
                <w:sz w:val="24"/>
                <w:szCs w:val="24"/>
                <w:lang w:eastAsia="en-US"/>
              </w:rPr>
              <w:t>Новотреминская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12. Муниципальное казенное общеобразовательное учреждение "</w:t>
            </w:r>
            <w:proofErr w:type="spellStart"/>
            <w:r w:rsidRPr="00382693">
              <w:rPr>
                <w:sz w:val="24"/>
                <w:szCs w:val="24"/>
                <w:lang w:eastAsia="en-US"/>
              </w:rPr>
              <w:t>Половино</w:t>
            </w:r>
            <w:proofErr w:type="spellEnd"/>
            <w:r w:rsidRPr="00382693">
              <w:rPr>
                <w:sz w:val="24"/>
                <w:szCs w:val="24"/>
                <w:lang w:eastAsia="en-US"/>
              </w:rPr>
              <w:t xml:space="preserve"> - Черемховская средняя общеобразовательная школа им. В. </w:t>
            </w:r>
            <w:proofErr w:type="spellStart"/>
            <w:r w:rsidRPr="00382693">
              <w:rPr>
                <w:sz w:val="24"/>
                <w:szCs w:val="24"/>
                <w:lang w:eastAsia="en-US"/>
              </w:rPr>
              <w:t>Быбина</w:t>
            </w:r>
            <w:proofErr w:type="spellEnd"/>
            <w:r w:rsidRPr="00382693">
              <w:rPr>
                <w:sz w:val="24"/>
                <w:szCs w:val="24"/>
                <w:lang w:eastAsia="en-US"/>
              </w:rPr>
              <w:t>";</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13. Муниципальное казенное общеобразовательное учреждение </w:t>
            </w:r>
            <w:proofErr w:type="spellStart"/>
            <w:r w:rsidRPr="00382693">
              <w:rPr>
                <w:sz w:val="24"/>
                <w:szCs w:val="24"/>
                <w:lang w:eastAsia="en-US"/>
              </w:rPr>
              <w:t>Разгонская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14. Муниципальное казенное общеобразовательное учреждение Рождественская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15. Муниципальное казенное общеобразовательное учреждение </w:t>
            </w:r>
            <w:proofErr w:type="spellStart"/>
            <w:r w:rsidRPr="00382693">
              <w:rPr>
                <w:sz w:val="24"/>
                <w:szCs w:val="24"/>
                <w:lang w:eastAsia="en-US"/>
              </w:rPr>
              <w:t>Соляновская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16. Муниципальное казенное общеобразовательное учреждение средняя общеобразовательная школа № 6           г. Бирюсинска;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17. Муниципальное казенное общеобразовательное учреждение средняя общеобразовательная школа № 10 г. Бирюсинска;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18. Муниципальное казенное общеобразовательное учреждение средняя общеобразовательная школа № 16 г. Бирюсинска;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19. Муниципальное казенное общеобразовательное учреждение средняя общеобразовательная школа № 1 им. Николая Островского г. Тайшета;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20. Муниципальное бюджетное общеобразовательное учреждение средняя общеобразовательная школа № 2                г. Тайшета;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21. Муниципальное бюджетное общеобразовательное учреждение средняя общеобразовательная школа № 5                  г. Тайшета;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22. Муниципальное казенное общеобразовательное учреждение средняя общеобразовательная школа № 14 г. Тайшет;</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23. Муниципальное казенное общеобразовательное учреждение средняя общеобразовательная школа № 23 г. Тайшет;</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24. Муниципальное казенное общеобразовательное учреждение "Средняя общеобразовательная школа        № 85 имени Героя Советского Союза    Н.Д. </w:t>
            </w:r>
            <w:proofErr w:type="spellStart"/>
            <w:r w:rsidRPr="00382693">
              <w:rPr>
                <w:sz w:val="24"/>
                <w:szCs w:val="24"/>
                <w:lang w:eastAsia="en-US"/>
              </w:rPr>
              <w:t>Пахотищева</w:t>
            </w:r>
            <w:proofErr w:type="spellEnd"/>
            <w:r w:rsidRPr="00382693">
              <w:rPr>
                <w:sz w:val="24"/>
                <w:szCs w:val="24"/>
                <w:lang w:eastAsia="en-US"/>
              </w:rPr>
              <w:t xml:space="preserve"> г. Тайшета";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lastRenderedPageBreak/>
              <w:t>25. Муниципальное казенное общеобразовательное учреждение средняя общеобразовательная школа № 17              р. п. Юрты;</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26. Муниципальное казенное общеобразовательное учреждение средняя общеобразовательная школа № 24              р. п. Юрты;</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27. Муниципальное казенное общеобразовательное учреждение </w:t>
            </w:r>
            <w:proofErr w:type="spellStart"/>
            <w:r w:rsidRPr="00382693">
              <w:rPr>
                <w:sz w:val="24"/>
                <w:szCs w:val="24"/>
                <w:lang w:eastAsia="en-US"/>
              </w:rPr>
              <w:t>Тамтачетская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28. Муниципальное казенное общеобразовательное учреждение </w:t>
            </w:r>
            <w:proofErr w:type="spellStart"/>
            <w:r w:rsidRPr="00382693">
              <w:rPr>
                <w:sz w:val="24"/>
                <w:szCs w:val="24"/>
                <w:lang w:eastAsia="en-US"/>
              </w:rPr>
              <w:t>Черчетская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29. Муниципальное казенное общеобразовательное учреждение </w:t>
            </w:r>
            <w:proofErr w:type="spellStart"/>
            <w:r w:rsidRPr="00382693">
              <w:rPr>
                <w:sz w:val="24"/>
                <w:szCs w:val="24"/>
                <w:lang w:eastAsia="en-US"/>
              </w:rPr>
              <w:t>Шелеховская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30. Муниципальное казенное общеобразовательное учреждение </w:t>
            </w:r>
            <w:proofErr w:type="spellStart"/>
            <w:r w:rsidRPr="00382693">
              <w:rPr>
                <w:sz w:val="24"/>
                <w:szCs w:val="24"/>
                <w:lang w:eastAsia="en-US"/>
              </w:rPr>
              <w:t>Шелаевская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31. Муниципальное казенное общеобразовательное учреждение </w:t>
            </w:r>
            <w:proofErr w:type="spellStart"/>
            <w:r w:rsidRPr="00382693">
              <w:rPr>
                <w:sz w:val="24"/>
                <w:szCs w:val="24"/>
                <w:lang w:eastAsia="en-US"/>
              </w:rPr>
              <w:t>Шиткинская</w:t>
            </w:r>
            <w:proofErr w:type="spellEnd"/>
            <w:r w:rsidRPr="00382693">
              <w:rPr>
                <w:sz w:val="24"/>
                <w:szCs w:val="24"/>
                <w:lang w:eastAsia="en-US"/>
              </w:rPr>
              <w:t xml:space="preserve"> средняя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32. Муниципальное казенное общеобразовательное учреждение </w:t>
            </w:r>
            <w:proofErr w:type="spellStart"/>
            <w:r w:rsidRPr="00382693">
              <w:rPr>
                <w:sz w:val="24"/>
                <w:szCs w:val="24"/>
                <w:lang w:eastAsia="en-US"/>
              </w:rPr>
              <w:t>Невельская</w:t>
            </w:r>
            <w:proofErr w:type="spellEnd"/>
            <w:r w:rsidRPr="00382693">
              <w:rPr>
                <w:sz w:val="24"/>
                <w:szCs w:val="24"/>
                <w:lang w:eastAsia="en-US"/>
              </w:rPr>
              <w:t xml:space="preserve"> основная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33. Муниципальное казенное общеобразовательное учреждение "</w:t>
            </w:r>
            <w:proofErr w:type="spellStart"/>
            <w:r w:rsidRPr="00382693">
              <w:rPr>
                <w:sz w:val="24"/>
                <w:szCs w:val="24"/>
                <w:lang w:eastAsia="en-US"/>
              </w:rPr>
              <w:t>Облепихинская</w:t>
            </w:r>
            <w:proofErr w:type="spellEnd"/>
            <w:r w:rsidRPr="00382693">
              <w:rPr>
                <w:sz w:val="24"/>
                <w:szCs w:val="24"/>
                <w:lang w:eastAsia="en-US"/>
              </w:rPr>
              <w:t xml:space="preserve"> основная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34. Муниципальное казенное общеобразовательное учреждение </w:t>
            </w:r>
            <w:proofErr w:type="spellStart"/>
            <w:r w:rsidRPr="00382693">
              <w:rPr>
                <w:sz w:val="24"/>
                <w:szCs w:val="24"/>
                <w:lang w:eastAsia="en-US"/>
              </w:rPr>
              <w:t>Староакульшетская</w:t>
            </w:r>
            <w:proofErr w:type="spellEnd"/>
            <w:r w:rsidRPr="00382693">
              <w:rPr>
                <w:sz w:val="24"/>
                <w:szCs w:val="24"/>
                <w:lang w:eastAsia="en-US"/>
              </w:rPr>
              <w:t xml:space="preserve"> основная общеобразовательная школа;</w:t>
            </w:r>
          </w:p>
          <w:p w:rsidR="00AA3B76" w:rsidRPr="00382693" w:rsidRDefault="00AA3B76" w:rsidP="00A5327F">
            <w:pPr>
              <w:shd w:val="clear" w:color="auto" w:fill="FFFFFF" w:themeFill="background1"/>
              <w:rPr>
                <w:sz w:val="24"/>
                <w:szCs w:val="24"/>
                <w:lang w:eastAsia="en-US"/>
              </w:rPr>
            </w:pPr>
            <w:r w:rsidRPr="00382693">
              <w:rPr>
                <w:sz w:val="24"/>
                <w:szCs w:val="24"/>
                <w:lang w:eastAsia="en-US"/>
              </w:rPr>
              <w:t xml:space="preserve">35. Муниципальное казенное общеобразовательное учреждение </w:t>
            </w:r>
            <w:proofErr w:type="spellStart"/>
            <w:r w:rsidRPr="00382693">
              <w:rPr>
                <w:sz w:val="24"/>
                <w:szCs w:val="24"/>
                <w:lang w:eastAsia="en-US"/>
              </w:rPr>
              <w:t>Тальская</w:t>
            </w:r>
            <w:proofErr w:type="spellEnd"/>
            <w:r w:rsidRPr="00382693">
              <w:rPr>
                <w:sz w:val="24"/>
                <w:szCs w:val="24"/>
                <w:lang w:eastAsia="en-US"/>
              </w:rPr>
              <w:t xml:space="preserve"> основная общеобразовательная школа</w:t>
            </w:r>
          </w:p>
        </w:tc>
      </w:tr>
      <w:tr w:rsidR="00AA3B76" w:rsidRPr="00096A9C" w:rsidTr="00A5327F">
        <w:tc>
          <w:tcPr>
            <w:tcW w:w="3828" w:type="dxa"/>
            <w:tcBorders>
              <w:top w:val="single" w:sz="4" w:space="0" w:color="auto"/>
              <w:left w:val="single" w:sz="4" w:space="0" w:color="auto"/>
              <w:bottom w:val="single" w:sz="4" w:space="0" w:color="auto"/>
              <w:right w:val="single" w:sz="4" w:space="0" w:color="auto"/>
            </w:tcBorders>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lastRenderedPageBreak/>
              <w:t>Цель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AA3B76" w:rsidRPr="00564A30" w:rsidRDefault="00AA3B76" w:rsidP="00A5327F">
            <w:pPr>
              <w:shd w:val="clear" w:color="auto" w:fill="FFFFFF" w:themeFill="background1"/>
              <w:rPr>
                <w:sz w:val="24"/>
                <w:szCs w:val="24"/>
                <w:lang w:eastAsia="en-US"/>
              </w:rPr>
            </w:pPr>
            <w:r w:rsidRPr="00564A30">
              <w:rPr>
                <w:sz w:val="24"/>
                <w:szCs w:val="24"/>
                <w:lang w:eastAsia="en-US"/>
              </w:rPr>
              <w:t xml:space="preserve">Развитие системы отдыха и </w:t>
            </w:r>
            <w:proofErr w:type="gramStart"/>
            <w:r w:rsidRPr="00564A30">
              <w:rPr>
                <w:sz w:val="24"/>
                <w:szCs w:val="24"/>
                <w:lang w:eastAsia="en-US"/>
              </w:rPr>
              <w:t>оздоровления</w:t>
            </w:r>
            <w:proofErr w:type="gramEnd"/>
            <w:r w:rsidRPr="00564A30">
              <w:rPr>
                <w:sz w:val="24"/>
                <w:szCs w:val="24"/>
                <w:lang w:eastAsia="en-US"/>
              </w:rPr>
              <w:t xml:space="preserve"> обучающихся в образовательных организациях муниципального образования "</w:t>
            </w:r>
            <w:proofErr w:type="spellStart"/>
            <w:r w:rsidRPr="00564A30">
              <w:rPr>
                <w:sz w:val="24"/>
                <w:szCs w:val="24"/>
                <w:lang w:eastAsia="en-US"/>
              </w:rPr>
              <w:t>Тайшетский</w:t>
            </w:r>
            <w:proofErr w:type="spellEnd"/>
            <w:r w:rsidRPr="00564A30">
              <w:rPr>
                <w:sz w:val="24"/>
                <w:szCs w:val="24"/>
                <w:lang w:eastAsia="en-US"/>
              </w:rPr>
              <w:t xml:space="preserve"> район"    в  каникулярное время</w:t>
            </w:r>
          </w:p>
        </w:tc>
      </w:tr>
      <w:tr w:rsidR="00AA3B76" w:rsidRPr="00096A9C" w:rsidTr="00A5327F">
        <w:tc>
          <w:tcPr>
            <w:tcW w:w="3828" w:type="dxa"/>
            <w:tcBorders>
              <w:top w:val="single" w:sz="4" w:space="0" w:color="auto"/>
              <w:left w:val="single" w:sz="4" w:space="0" w:color="auto"/>
              <w:bottom w:val="single" w:sz="4" w:space="0" w:color="auto"/>
              <w:right w:val="single" w:sz="4" w:space="0" w:color="auto"/>
            </w:tcBorders>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t>Задача Подпрограммы</w:t>
            </w:r>
          </w:p>
        </w:tc>
        <w:tc>
          <w:tcPr>
            <w:tcW w:w="6095" w:type="dxa"/>
            <w:tcBorders>
              <w:top w:val="single" w:sz="4" w:space="0" w:color="auto"/>
              <w:left w:val="single" w:sz="4" w:space="0" w:color="auto"/>
              <w:bottom w:val="single" w:sz="4" w:space="0" w:color="auto"/>
              <w:right w:val="single" w:sz="4" w:space="0" w:color="auto"/>
            </w:tcBorders>
          </w:tcPr>
          <w:p w:rsidR="00AA3B76" w:rsidRPr="00096A9C" w:rsidRDefault="00AA3B76" w:rsidP="00A5327F">
            <w:pPr>
              <w:shd w:val="clear" w:color="auto" w:fill="FFFFFF" w:themeFill="background1"/>
              <w:rPr>
                <w:sz w:val="24"/>
                <w:szCs w:val="24"/>
                <w:lang w:eastAsia="en-US"/>
              </w:rPr>
            </w:pPr>
            <w:r w:rsidRPr="00096A9C">
              <w:rPr>
                <w:sz w:val="24"/>
                <w:szCs w:val="24"/>
                <w:lang w:eastAsia="en-US"/>
              </w:rPr>
              <w:t xml:space="preserve">Создание условий для функционирования организаций отдыха и </w:t>
            </w:r>
            <w:proofErr w:type="gramStart"/>
            <w:r w:rsidRPr="00096A9C">
              <w:rPr>
                <w:sz w:val="24"/>
                <w:szCs w:val="24"/>
                <w:lang w:eastAsia="en-US"/>
              </w:rPr>
              <w:t>оздоровления</w:t>
            </w:r>
            <w:proofErr w:type="gramEnd"/>
            <w:r w:rsidRPr="00096A9C">
              <w:rPr>
                <w:sz w:val="24"/>
                <w:szCs w:val="24"/>
                <w:lang w:eastAsia="en-US"/>
              </w:rPr>
              <w:t xml:space="preserve"> обучающихся в каникулярное время в соответствии с необходимыми требованиями законодательства</w:t>
            </w:r>
          </w:p>
        </w:tc>
      </w:tr>
      <w:tr w:rsidR="00AA3B76" w:rsidRPr="00096A9C" w:rsidTr="00A5327F">
        <w:trPr>
          <w:trHeight w:val="623"/>
        </w:trPr>
        <w:tc>
          <w:tcPr>
            <w:tcW w:w="3828" w:type="dxa"/>
            <w:tcBorders>
              <w:top w:val="single" w:sz="4" w:space="0" w:color="auto"/>
              <w:left w:val="single" w:sz="4" w:space="0" w:color="auto"/>
              <w:bottom w:val="single" w:sz="4" w:space="0" w:color="auto"/>
              <w:right w:val="single" w:sz="4" w:space="0" w:color="auto"/>
            </w:tcBorders>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t>Сроки реализации Подпрограммы</w:t>
            </w:r>
            <w:r w:rsidR="00B00DE1">
              <w:rPr>
                <w:sz w:val="24"/>
                <w:szCs w:val="24"/>
                <w:lang w:eastAsia="en-US"/>
              </w:rPr>
              <w:t xml:space="preserve"> </w:t>
            </w:r>
            <w:r w:rsidR="00B00DE1" w:rsidRPr="005913CA">
              <w:rPr>
                <w:i/>
                <w:color w:val="FF0000"/>
              </w:rPr>
              <w:t>(</w:t>
            </w:r>
            <w:r w:rsidR="00B00DE1">
              <w:rPr>
                <w:i/>
                <w:color w:val="FF0000"/>
              </w:rPr>
              <w:t>в редакции</w:t>
            </w:r>
            <w:r w:rsidR="00B00DE1" w:rsidRPr="005913CA">
              <w:rPr>
                <w:i/>
                <w:color w:val="FF0000"/>
              </w:rPr>
              <w:t xml:space="preserve"> </w:t>
            </w:r>
            <w:r w:rsidR="00B00DE1">
              <w:rPr>
                <w:i/>
                <w:color w:val="FF0000"/>
              </w:rPr>
              <w:t>п</w:t>
            </w:r>
            <w:r w:rsidR="00B00DE1" w:rsidRPr="005913CA">
              <w:rPr>
                <w:i/>
                <w:color w:val="FF0000"/>
              </w:rPr>
              <w:t>остановления от 27 июня 2023 года №436)</w:t>
            </w:r>
          </w:p>
        </w:tc>
        <w:tc>
          <w:tcPr>
            <w:tcW w:w="6095" w:type="dxa"/>
            <w:tcBorders>
              <w:top w:val="single" w:sz="4" w:space="0" w:color="auto"/>
              <w:left w:val="single" w:sz="4" w:space="0" w:color="auto"/>
              <w:bottom w:val="single" w:sz="4" w:space="0" w:color="auto"/>
              <w:right w:val="single" w:sz="4" w:space="0" w:color="auto"/>
            </w:tcBorders>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t>2020</w:t>
            </w:r>
            <w:r>
              <w:rPr>
                <w:sz w:val="24"/>
                <w:szCs w:val="24"/>
                <w:lang w:eastAsia="en-US"/>
              </w:rPr>
              <w:t xml:space="preserve"> </w:t>
            </w:r>
            <w:r w:rsidRPr="00096A9C">
              <w:rPr>
                <w:sz w:val="24"/>
                <w:szCs w:val="24"/>
                <w:lang w:eastAsia="en-US"/>
              </w:rPr>
              <w:t>-</w:t>
            </w:r>
            <w:r>
              <w:rPr>
                <w:sz w:val="24"/>
                <w:szCs w:val="24"/>
                <w:lang w:eastAsia="en-US"/>
              </w:rPr>
              <w:t xml:space="preserve"> </w:t>
            </w:r>
            <w:r w:rsidR="00165CBF">
              <w:rPr>
                <w:sz w:val="24"/>
                <w:szCs w:val="24"/>
                <w:lang w:eastAsia="en-US"/>
              </w:rPr>
              <w:t>2026</w:t>
            </w:r>
            <w:r w:rsidRPr="00096A9C">
              <w:rPr>
                <w:sz w:val="24"/>
                <w:szCs w:val="24"/>
                <w:lang w:eastAsia="en-US"/>
              </w:rPr>
              <w:t xml:space="preserve">  годы</w:t>
            </w:r>
          </w:p>
        </w:tc>
      </w:tr>
      <w:tr w:rsidR="00AA3B76" w:rsidRPr="00096A9C" w:rsidTr="00A5327F">
        <w:tc>
          <w:tcPr>
            <w:tcW w:w="3828" w:type="dxa"/>
            <w:tcBorders>
              <w:top w:val="single" w:sz="4" w:space="0" w:color="auto"/>
              <w:left w:val="single" w:sz="4" w:space="0" w:color="auto"/>
              <w:bottom w:val="single" w:sz="4" w:space="0" w:color="auto"/>
              <w:right w:val="single" w:sz="4" w:space="0" w:color="auto"/>
            </w:tcBorders>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t>Перечень основных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t>1.  Приобретение продуктов питания в лагерях дневного пребывания на базе общеобразовательных организаций;</w:t>
            </w:r>
          </w:p>
          <w:p w:rsidR="00AA3B76" w:rsidRPr="00096A9C" w:rsidRDefault="00AA3B76" w:rsidP="00A5327F">
            <w:pPr>
              <w:shd w:val="clear" w:color="auto" w:fill="FFFFFF" w:themeFill="background1"/>
              <w:rPr>
                <w:sz w:val="24"/>
                <w:szCs w:val="24"/>
                <w:lang w:eastAsia="en-US"/>
              </w:rPr>
            </w:pPr>
            <w:r w:rsidRPr="00096A9C">
              <w:rPr>
                <w:sz w:val="24"/>
                <w:szCs w:val="24"/>
                <w:lang w:eastAsia="en-US"/>
              </w:rPr>
              <w:t>2.  Оснащение необходимым оборудованием лагерей дневного пребывания на базе общеобразовательных ор</w:t>
            </w:r>
            <w:r>
              <w:rPr>
                <w:sz w:val="24"/>
                <w:szCs w:val="24"/>
                <w:lang w:eastAsia="en-US"/>
              </w:rPr>
              <w:t>ганизаций;</w:t>
            </w:r>
          </w:p>
          <w:p w:rsidR="00AA3B76" w:rsidRPr="00096A9C" w:rsidRDefault="00AA3B76" w:rsidP="00A5327F">
            <w:pPr>
              <w:shd w:val="clear" w:color="auto" w:fill="FFFFFF" w:themeFill="background1"/>
              <w:rPr>
                <w:sz w:val="24"/>
                <w:szCs w:val="24"/>
                <w:lang w:eastAsia="en-US"/>
              </w:rPr>
            </w:pPr>
            <w:r w:rsidRPr="00096A9C">
              <w:rPr>
                <w:sz w:val="24"/>
                <w:szCs w:val="24"/>
                <w:lang w:eastAsia="en-US"/>
              </w:rPr>
              <w:t xml:space="preserve">3.  Организация и проведение смен лагерей дневного пребывания на базе муниципальных общеобразовательных организаций (прохождение </w:t>
            </w:r>
            <w:r w:rsidRPr="00096A9C">
              <w:rPr>
                <w:sz w:val="24"/>
                <w:szCs w:val="24"/>
                <w:lang w:eastAsia="en-US"/>
              </w:rPr>
              <w:lastRenderedPageBreak/>
              <w:t xml:space="preserve">медицинских осмотров сотрудников лагерей; приобретение медикаментов; дератизация, </w:t>
            </w:r>
            <w:proofErr w:type="spellStart"/>
            <w:r w:rsidRPr="00096A9C">
              <w:rPr>
                <w:sz w:val="24"/>
                <w:szCs w:val="24"/>
                <w:lang w:eastAsia="en-US"/>
              </w:rPr>
              <w:t>акарицидная</w:t>
            </w:r>
            <w:proofErr w:type="spellEnd"/>
            <w:r w:rsidRPr="00096A9C">
              <w:rPr>
                <w:sz w:val="24"/>
                <w:szCs w:val="24"/>
                <w:lang w:eastAsia="en-US"/>
              </w:rPr>
              <w:t xml:space="preserve"> обработка, дезинсекция организаций)</w:t>
            </w:r>
          </w:p>
        </w:tc>
      </w:tr>
      <w:tr w:rsidR="00AA3B76" w:rsidRPr="00096A9C" w:rsidTr="00A5327F">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B76" w:rsidRPr="00096A9C" w:rsidRDefault="00AA3B76" w:rsidP="00A5327F">
            <w:pPr>
              <w:shd w:val="clear" w:color="auto" w:fill="FFFFFF" w:themeFill="background1"/>
              <w:rPr>
                <w:sz w:val="24"/>
                <w:szCs w:val="24"/>
                <w:lang w:eastAsia="en-US"/>
              </w:rPr>
            </w:pPr>
            <w:r w:rsidRPr="00096A9C">
              <w:rPr>
                <w:sz w:val="24"/>
                <w:szCs w:val="24"/>
                <w:lang w:eastAsia="en-US"/>
              </w:rPr>
              <w:lastRenderedPageBreak/>
              <w:t>Перечень ведомственных целевых программ, входящих в состав Подпрограммы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3B76" w:rsidRPr="00096A9C" w:rsidRDefault="00AA3B76" w:rsidP="00A5327F">
            <w:pPr>
              <w:shd w:val="clear" w:color="auto" w:fill="FFFFFF" w:themeFill="background1"/>
              <w:rPr>
                <w:sz w:val="24"/>
                <w:szCs w:val="24"/>
                <w:lang w:eastAsia="en-US"/>
              </w:rPr>
            </w:pPr>
            <w:r w:rsidRPr="00096A9C">
              <w:rPr>
                <w:sz w:val="24"/>
                <w:szCs w:val="24"/>
                <w:lang w:eastAsia="en-US"/>
              </w:rPr>
              <w:t xml:space="preserve">Ведомственные целевые программы не предусмотрены                  </w:t>
            </w:r>
          </w:p>
        </w:tc>
      </w:tr>
      <w:tr w:rsidR="00AA3B76" w:rsidRPr="00096A9C" w:rsidTr="001C6FDD">
        <w:tc>
          <w:tcPr>
            <w:tcW w:w="3828" w:type="dxa"/>
            <w:tcBorders>
              <w:top w:val="single" w:sz="4" w:space="0" w:color="auto"/>
              <w:left w:val="single" w:sz="4" w:space="0" w:color="auto"/>
              <w:bottom w:val="single" w:sz="4" w:space="0" w:color="auto"/>
              <w:right w:val="single" w:sz="4" w:space="0" w:color="auto"/>
            </w:tcBorders>
            <w:shd w:val="clear" w:color="auto" w:fill="92D050"/>
          </w:tcPr>
          <w:p w:rsidR="00AA3B76" w:rsidRPr="00096A9C" w:rsidRDefault="00AA3B76" w:rsidP="00A5327F">
            <w:pPr>
              <w:shd w:val="clear" w:color="auto" w:fill="FFFFFF" w:themeFill="background1"/>
              <w:rPr>
                <w:sz w:val="24"/>
                <w:szCs w:val="24"/>
                <w:lang w:eastAsia="en-US"/>
              </w:rPr>
            </w:pPr>
            <w:r w:rsidRPr="00096A9C">
              <w:rPr>
                <w:sz w:val="24"/>
                <w:szCs w:val="24"/>
                <w:lang w:eastAsia="en-US"/>
              </w:rPr>
              <w:t>Ресурсное обеспечение Подпрограммы</w:t>
            </w:r>
          </w:p>
          <w:p w:rsidR="00720EEA" w:rsidRPr="00936B11" w:rsidRDefault="00AA3B76" w:rsidP="00720EEA">
            <w:pPr>
              <w:autoSpaceDE w:val="0"/>
              <w:autoSpaceDN w:val="0"/>
              <w:adjustRightInd w:val="0"/>
              <w:ind w:firstLine="540"/>
              <w:jc w:val="both"/>
              <w:rPr>
                <w:sz w:val="24"/>
                <w:szCs w:val="24"/>
              </w:rPr>
            </w:pPr>
            <w:r w:rsidRPr="00096A9C">
              <w:rPr>
                <w:sz w:val="24"/>
                <w:szCs w:val="24"/>
                <w:lang w:eastAsia="en-US"/>
              </w:rPr>
              <w:t xml:space="preserve"> </w:t>
            </w:r>
            <w:proofErr w:type="gramStart"/>
            <w:r w:rsidR="00E557F2" w:rsidRPr="001E3DC9">
              <w:rPr>
                <w:i/>
                <w:color w:val="FF0000"/>
                <w:sz w:val="24"/>
                <w:szCs w:val="24"/>
              </w:rPr>
              <w:t>(в редакции  постановления от 20.03.2020 г. №217</w:t>
            </w:r>
            <w:r w:rsidR="00E557F2">
              <w:rPr>
                <w:i/>
                <w:color w:val="FF0000"/>
                <w:sz w:val="24"/>
                <w:szCs w:val="24"/>
              </w:rPr>
              <w:t xml:space="preserve">, </w:t>
            </w:r>
            <w:r w:rsidR="00BC6AAA" w:rsidRPr="001E3DC9">
              <w:rPr>
                <w:i/>
                <w:color w:val="FF0000"/>
                <w:sz w:val="24"/>
                <w:szCs w:val="24"/>
              </w:rPr>
              <w:t xml:space="preserve"> от</w:t>
            </w:r>
            <w:r w:rsidR="00BC6AAA">
              <w:rPr>
                <w:i/>
                <w:color w:val="FF0000"/>
                <w:sz w:val="24"/>
                <w:szCs w:val="24"/>
              </w:rPr>
              <w:t xml:space="preserve"> 08</w:t>
            </w:r>
            <w:r w:rsidR="00BC6AAA" w:rsidRPr="001E3DC9">
              <w:rPr>
                <w:i/>
                <w:color w:val="FF0000"/>
                <w:sz w:val="24"/>
                <w:szCs w:val="24"/>
              </w:rPr>
              <w:t>.</w:t>
            </w:r>
            <w:r w:rsidR="00BC6AAA">
              <w:rPr>
                <w:i/>
                <w:color w:val="FF0000"/>
                <w:sz w:val="24"/>
                <w:szCs w:val="24"/>
              </w:rPr>
              <w:t>05.</w:t>
            </w:r>
            <w:r w:rsidR="00BC6AAA" w:rsidRPr="001E3DC9">
              <w:rPr>
                <w:i/>
                <w:color w:val="FF0000"/>
                <w:sz w:val="24"/>
                <w:szCs w:val="24"/>
              </w:rPr>
              <w:t>20</w:t>
            </w:r>
            <w:r w:rsidR="00BC6AAA">
              <w:rPr>
                <w:i/>
                <w:color w:val="FF0000"/>
                <w:sz w:val="24"/>
                <w:szCs w:val="24"/>
              </w:rPr>
              <w:t>20 г. № 344</w:t>
            </w:r>
            <w:r w:rsidR="003C71DD">
              <w:rPr>
                <w:i/>
                <w:color w:val="FF0000"/>
                <w:sz w:val="24"/>
                <w:szCs w:val="24"/>
              </w:rPr>
              <w:t xml:space="preserve">,  </w:t>
            </w:r>
            <w:r w:rsidR="00BF7A18">
              <w:rPr>
                <w:i/>
                <w:color w:val="FF0000"/>
                <w:sz w:val="24"/>
                <w:szCs w:val="24"/>
              </w:rPr>
              <w:t>от 23.09.2020 №625</w:t>
            </w:r>
            <w:r w:rsidR="00E557F2">
              <w:rPr>
                <w:i/>
                <w:color w:val="FF0000"/>
                <w:sz w:val="24"/>
                <w:szCs w:val="24"/>
              </w:rPr>
              <w:t xml:space="preserve"> </w:t>
            </w:r>
            <w:r w:rsidR="00B73E48">
              <w:rPr>
                <w:i/>
                <w:color w:val="FF0000"/>
                <w:sz w:val="24"/>
                <w:szCs w:val="24"/>
              </w:rPr>
              <w:t>,  от  04.12.2020 № 899</w:t>
            </w:r>
            <w:r w:rsidR="00B61CF1">
              <w:rPr>
                <w:i/>
                <w:color w:val="FF0000"/>
                <w:sz w:val="24"/>
                <w:szCs w:val="24"/>
              </w:rPr>
              <w:t>,  от 25.12.2020 № 973</w:t>
            </w:r>
            <w:r w:rsidR="00814DF7">
              <w:rPr>
                <w:i/>
                <w:color w:val="FF0000"/>
                <w:sz w:val="24"/>
                <w:szCs w:val="24"/>
              </w:rPr>
              <w:t>,  от 17.02.2021  №80</w:t>
            </w:r>
            <w:r w:rsidR="00753D1B">
              <w:rPr>
                <w:i/>
                <w:color w:val="FF0000"/>
                <w:sz w:val="24"/>
                <w:szCs w:val="24"/>
              </w:rPr>
              <w:t>,  от 24.05.2021 года № 334</w:t>
            </w:r>
            <w:r w:rsidR="00235270">
              <w:rPr>
                <w:i/>
                <w:color w:val="FF0000"/>
                <w:sz w:val="24"/>
                <w:szCs w:val="24"/>
              </w:rPr>
              <w:t>, от 18.08.</w:t>
            </w:r>
            <w:r w:rsidR="003A3091">
              <w:rPr>
                <w:i/>
                <w:color w:val="FF0000"/>
                <w:sz w:val="24"/>
                <w:szCs w:val="24"/>
              </w:rPr>
              <w:t>2021 года №566</w:t>
            </w:r>
            <w:r w:rsidR="001949BA">
              <w:rPr>
                <w:i/>
                <w:color w:val="FF0000"/>
                <w:sz w:val="24"/>
                <w:szCs w:val="24"/>
              </w:rPr>
              <w:t>,  от 25.11.2021 №785</w:t>
            </w:r>
            <w:r w:rsidR="00496B41">
              <w:rPr>
                <w:i/>
                <w:color w:val="FF0000"/>
                <w:sz w:val="24"/>
                <w:szCs w:val="24"/>
              </w:rPr>
              <w:t xml:space="preserve">, </w:t>
            </w:r>
            <w:r w:rsidR="00235270">
              <w:rPr>
                <w:i/>
                <w:color w:val="FF0000"/>
                <w:sz w:val="24"/>
                <w:szCs w:val="24"/>
              </w:rPr>
              <w:t xml:space="preserve"> от 30.12.2021 № 927</w:t>
            </w:r>
            <w:r w:rsidR="005F6D53">
              <w:rPr>
                <w:i/>
                <w:color w:val="FF0000"/>
                <w:sz w:val="24"/>
                <w:szCs w:val="24"/>
              </w:rPr>
              <w:t>,</w:t>
            </w:r>
            <w:r w:rsidR="005F6D53">
              <w:rPr>
                <w:bCs/>
                <w:i/>
                <w:color w:val="FF0000"/>
                <w:sz w:val="24"/>
                <w:szCs w:val="24"/>
              </w:rPr>
              <w:t xml:space="preserve"> от 7.02.2022 года №92</w:t>
            </w:r>
            <w:r w:rsidR="00E2202C">
              <w:rPr>
                <w:bCs/>
                <w:i/>
                <w:color w:val="FF0000"/>
                <w:sz w:val="24"/>
                <w:szCs w:val="24"/>
              </w:rPr>
              <w:t>, от 27.07.2022 года №569</w:t>
            </w:r>
            <w:r w:rsidR="005B5452">
              <w:rPr>
                <w:bCs/>
                <w:i/>
                <w:color w:val="FF0000"/>
                <w:sz w:val="24"/>
                <w:szCs w:val="24"/>
              </w:rPr>
              <w:t>,  от 30.09.2022 года №774</w:t>
            </w:r>
            <w:r w:rsidR="00C904CF">
              <w:rPr>
                <w:bCs/>
                <w:i/>
                <w:color w:val="FF0000"/>
                <w:sz w:val="24"/>
                <w:szCs w:val="24"/>
              </w:rPr>
              <w:t>,  от 14 ноября 2022 года №930</w:t>
            </w:r>
            <w:r w:rsidR="00EA1CEF">
              <w:rPr>
                <w:bCs/>
                <w:i/>
                <w:color w:val="FF0000"/>
                <w:sz w:val="24"/>
                <w:szCs w:val="24"/>
              </w:rPr>
              <w:t>,  от 28 декабря 2022 № 1086</w:t>
            </w:r>
            <w:proofErr w:type="gramEnd"/>
            <w:r w:rsidR="00EA1CEF">
              <w:rPr>
                <w:bCs/>
                <w:i/>
                <w:color w:val="FF0000"/>
                <w:sz w:val="24"/>
                <w:szCs w:val="24"/>
              </w:rPr>
              <w:t>, от 30 декабря 2022 №1097</w:t>
            </w:r>
            <w:r w:rsidR="00382693">
              <w:rPr>
                <w:bCs/>
                <w:i/>
                <w:color w:val="FF0000"/>
                <w:sz w:val="24"/>
                <w:szCs w:val="24"/>
              </w:rPr>
              <w:t>,  от 7 февраля 2023 №71</w:t>
            </w:r>
            <w:r w:rsidR="00B00DE1">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 xml:space="preserve"> от 22 декабря 2023 № 1282</w:t>
            </w:r>
            <w:r w:rsidR="00902FCF">
              <w:rPr>
                <w:i/>
                <w:color w:val="FF0000"/>
                <w:sz w:val="24"/>
                <w:szCs w:val="24"/>
              </w:rPr>
              <w:t xml:space="preserve">, </w:t>
            </w:r>
            <w:r w:rsidR="00902FCF">
              <w:rPr>
                <w:bCs/>
                <w:i/>
                <w:color w:val="FF0000"/>
                <w:sz w:val="24"/>
                <w:szCs w:val="24"/>
              </w:rPr>
              <w:t xml:space="preserve"> </w:t>
            </w:r>
            <w:r w:rsidR="00902FCF">
              <w:rPr>
                <w:bCs/>
                <w:i/>
                <w:color w:val="FF0000"/>
                <w:sz w:val="24"/>
                <w:szCs w:val="24"/>
              </w:rPr>
              <w:t>от 26 марта 2024 года  № 287</w:t>
            </w:r>
            <w:r w:rsidR="00720EEA">
              <w:rPr>
                <w:i/>
                <w:color w:val="FF0000"/>
                <w:sz w:val="24"/>
                <w:szCs w:val="24"/>
              </w:rPr>
              <w:t>)</w:t>
            </w:r>
          </w:p>
          <w:p w:rsidR="00AA3B76" w:rsidRPr="00096A9C" w:rsidRDefault="00AA3B76" w:rsidP="00A5327F">
            <w:pPr>
              <w:shd w:val="clear" w:color="auto" w:fill="FFFFFF" w:themeFill="background1"/>
              <w:rPr>
                <w:sz w:val="24"/>
                <w:szCs w:val="24"/>
                <w:lang w:eastAsia="en-US"/>
              </w:rPr>
            </w:pPr>
          </w:p>
          <w:p w:rsidR="00AA3B76" w:rsidRPr="00096A9C" w:rsidRDefault="00AA3B76" w:rsidP="00A5327F">
            <w:pPr>
              <w:shd w:val="clear" w:color="auto" w:fill="FFFFFF" w:themeFill="background1"/>
              <w:rPr>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C6FDD" w:rsidRPr="008F1ACA" w:rsidRDefault="001C6FDD" w:rsidP="001C6FDD">
            <w:pPr>
              <w:shd w:val="clear" w:color="auto" w:fill="FFFFFF" w:themeFill="background1"/>
              <w:rPr>
                <w:sz w:val="24"/>
                <w:szCs w:val="24"/>
                <w:lang w:eastAsia="en-US"/>
              </w:rPr>
            </w:pPr>
            <w:r w:rsidRPr="008F1ACA">
              <w:rPr>
                <w:sz w:val="24"/>
                <w:szCs w:val="24"/>
                <w:lang w:eastAsia="en-US"/>
              </w:rPr>
              <w:t>Финансирование мероприятий Подпрограммы из федерального бюджета не осуществляется.</w:t>
            </w:r>
          </w:p>
          <w:p w:rsidR="001C6FDD" w:rsidRPr="00087834" w:rsidRDefault="001C6FDD" w:rsidP="001C6FDD">
            <w:pPr>
              <w:rPr>
                <w:sz w:val="24"/>
                <w:szCs w:val="24"/>
                <w:lang w:eastAsia="en-US"/>
              </w:rPr>
            </w:pPr>
            <w:r w:rsidRPr="008F1ACA">
              <w:rPr>
                <w:sz w:val="24"/>
                <w:szCs w:val="24"/>
                <w:lang w:eastAsia="en-US"/>
              </w:rPr>
              <w:t xml:space="preserve">Финансирование Подпрограммы осуществляется за счет средств бюджета Иркутской области (далее – областной бюджет) и бюджета муниципального образования </w:t>
            </w:r>
            <w:r w:rsidRPr="00087834">
              <w:rPr>
                <w:sz w:val="24"/>
                <w:szCs w:val="24"/>
                <w:lang w:eastAsia="en-US"/>
              </w:rPr>
              <w:t>"</w:t>
            </w:r>
            <w:proofErr w:type="spellStart"/>
            <w:r w:rsidRPr="00087834">
              <w:rPr>
                <w:sz w:val="24"/>
                <w:szCs w:val="24"/>
                <w:lang w:eastAsia="en-US"/>
              </w:rPr>
              <w:t>Тайшетский</w:t>
            </w:r>
            <w:proofErr w:type="spellEnd"/>
            <w:r w:rsidRPr="00087834">
              <w:rPr>
                <w:sz w:val="24"/>
                <w:szCs w:val="24"/>
                <w:lang w:eastAsia="en-US"/>
              </w:rPr>
              <w:t xml:space="preserve"> район" (далее – районный бюджет).</w:t>
            </w:r>
          </w:p>
          <w:p w:rsidR="001C6FDD" w:rsidRPr="00087834" w:rsidRDefault="001C6FDD" w:rsidP="001C6FDD">
            <w:pPr>
              <w:rPr>
                <w:sz w:val="24"/>
                <w:szCs w:val="24"/>
                <w:lang w:eastAsia="en-US"/>
              </w:rPr>
            </w:pPr>
            <w:r w:rsidRPr="00087834">
              <w:rPr>
                <w:sz w:val="24"/>
                <w:szCs w:val="24"/>
                <w:lang w:eastAsia="en-US"/>
              </w:rPr>
              <w:t xml:space="preserve">Общий объем финансирования составляет  </w:t>
            </w:r>
            <w:r w:rsidR="00186F5B">
              <w:rPr>
                <w:sz w:val="24"/>
                <w:szCs w:val="24"/>
                <w:lang w:eastAsia="en-US"/>
              </w:rPr>
              <w:t xml:space="preserve">73 501,28 </w:t>
            </w:r>
            <w:r w:rsidRPr="00087834">
              <w:t xml:space="preserve"> </w:t>
            </w:r>
            <w:r w:rsidRPr="00087834">
              <w:rPr>
                <w:sz w:val="24"/>
                <w:szCs w:val="24"/>
                <w:lang w:eastAsia="en-US"/>
              </w:rPr>
              <w:t xml:space="preserve">тыс. руб., в том числе: </w:t>
            </w:r>
          </w:p>
          <w:p w:rsidR="001C6FDD" w:rsidRPr="00087834" w:rsidRDefault="001C6FDD" w:rsidP="001C6FDD">
            <w:pPr>
              <w:rPr>
                <w:sz w:val="24"/>
                <w:szCs w:val="24"/>
                <w:lang w:eastAsia="en-US"/>
              </w:rPr>
            </w:pPr>
            <w:r w:rsidRPr="00087834">
              <w:rPr>
                <w:sz w:val="24"/>
                <w:szCs w:val="24"/>
                <w:lang w:eastAsia="en-US"/>
              </w:rPr>
              <w:t>1) по годам:</w:t>
            </w:r>
          </w:p>
          <w:p w:rsidR="001C6FDD" w:rsidRPr="00087834" w:rsidRDefault="001C6FDD" w:rsidP="001C6FDD">
            <w:pPr>
              <w:rPr>
                <w:sz w:val="24"/>
                <w:szCs w:val="24"/>
                <w:lang w:eastAsia="en-US"/>
              </w:rPr>
            </w:pPr>
            <w:r w:rsidRPr="00087834">
              <w:rPr>
                <w:sz w:val="24"/>
                <w:szCs w:val="24"/>
                <w:lang w:eastAsia="en-US"/>
              </w:rPr>
              <w:t>2020 год -   1 092,65  тыс. руб.;</w:t>
            </w:r>
          </w:p>
          <w:p w:rsidR="001C6FDD" w:rsidRPr="00087834" w:rsidRDefault="001C6FDD" w:rsidP="001C6FDD">
            <w:pPr>
              <w:rPr>
                <w:sz w:val="24"/>
                <w:szCs w:val="24"/>
                <w:lang w:eastAsia="en-US"/>
              </w:rPr>
            </w:pPr>
            <w:r w:rsidRPr="00087834">
              <w:rPr>
                <w:sz w:val="24"/>
                <w:szCs w:val="24"/>
                <w:lang w:eastAsia="en-US"/>
              </w:rPr>
              <w:t>2021 год -   9 986,49  тыс. руб.;</w:t>
            </w:r>
          </w:p>
          <w:p w:rsidR="001C6FDD" w:rsidRPr="00087834" w:rsidRDefault="001C6FDD" w:rsidP="001C6FDD">
            <w:pPr>
              <w:rPr>
                <w:sz w:val="24"/>
                <w:szCs w:val="24"/>
                <w:lang w:eastAsia="en-US"/>
              </w:rPr>
            </w:pPr>
            <w:r w:rsidRPr="00087834">
              <w:rPr>
                <w:sz w:val="24"/>
                <w:szCs w:val="24"/>
                <w:lang w:eastAsia="en-US"/>
              </w:rPr>
              <w:t>2022 год -  10 964,87 тыс. руб.;</w:t>
            </w:r>
          </w:p>
          <w:p w:rsidR="001C6FDD" w:rsidRPr="00087834" w:rsidRDefault="001C6FDD" w:rsidP="001C6FDD">
            <w:pPr>
              <w:rPr>
                <w:sz w:val="24"/>
                <w:szCs w:val="24"/>
                <w:lang w:eastAsia="en-US"/>
              </w:rPr>
            </w:pPr>
            <w:r>
              <w:rPr>
                <w:sz w:val="24"/>
                <w:szCs w:val="24"/>
                <w:lang w:eastAsia="en-US"/>
              </w:rPr>
              <w:t>2023 год -  11 686,05</w:t>
            </w:r>
            <w:r w:rsidRPr="00087834">
              <w:rPr>
                <w:sz w:val="24"/>
                <w:szCs w:val="24"/>
                <w:lang w:eastAsia="en-US"/>
              </w:rPr>
              <w:t xml:space="preserve">  тыс. руб.;</w:t>
            </w:r>
          </w:p>
          <w:p w:rsidR="001C6FDD" w:rsidRPr="00087834" w:rsidRDefault="00186F5B" w:rsidP="001C6FDD">
            <w:pPr>
              <w:rPr>
                <w:sz w:val="24"/>
                <w:szCs w:val="24"/>
                <w:lang w:eastAsia="en-US"/>
              </w:rPr>
            </w:pPr>
            <w:r>
              <w:rPr>
                <w:sz w:val="24"/>
                <w:szCs w:val="24"/>
                <w:lang w:eastAsia="en-US"/>
              </w:rPr>
              <w:t>2024 год -  13 409,32</w:t>
            </w:r>
            <w:r w:rsidR="001C6FDD" w:rsidRPr="00087834">
              <w:rPr>
                <w:sz w:val="24"/>
                <w:szCs w:val="24"/>
                <w:lang w:eastAsia="en-US"/>
              </w:rPr>
              <w:t xml:space="preserve"> тыс. руб.;</w:t>
            </w:r>
          </w:p>
          <w:p w:rsidR="001C6FDD" w:rsidRDefault="001C6FDD" w:rsidP="001C6FDD">
            <w:pPr>
              <w:rPr>
                <w:sz w:val="24"/>
                <w:szCs w:val="24"/>
                <w:lang w:eastAsia="en-US"/>
              </w:rPr>
            </w:pPr>
            <w:r w:rsidRPr="00087834">
              <w:rPr>
                <w:sz w:val="24"/>
                <w:szCs w:val="24"/>
                <w:lang w:eastAsia="en-US"/>
              </w:rPr>
              <w:t>2</w:t>
            </w:r>
            <w:r>
              <w:rPr>
                <w:sz w:val="24"/>
                <w:szCs w:val="24"/>
                <w:lang w:eastAsia="en-US"/>
              </w:rPr>
              <w:t>025 го</w:t>
            </w:r>
            <w:r w:rsidR="00186F5B">
              <w:rPr>
                <w:sz w:val="24"/>
                <w:szCs w:val="24"/>
                <w:lang w:eastAsia="en-US"/>
              </w:rPr>
              <w:t>д -  13 133,5</w:t>
            </w:r>
            <w:r>
              <w:rPr>
                <w:sz w:val="24"/>
                <w:szCs w:val="24"/>
                <w:lang w:eastAsia="en-US"/>
              </w:rPr>
              <w:t xml:space="preserve">0 </w:t>
            </w:r>
            <w:r w:rsidRPr="00087834">
              <w:rPr>
                <w:sz w:val="24"/>
                <w:szCs w:val="24"/>
                <w:lang w:eastAsia="en-US"/>
              </w:rPr>
              <w:t>тыс. руб.</w:t>
            </w:r>
            <w:r>
              <w:rPr>
                <w:sz w:val="24"/>
                <w:szCs w:val="24"/>
                <w:lang w:eastAsia="en-US"/>
              </w:rPr>
              <w:t>;</w:t>
            </w:r>
          </w:p>
          <w:p w:rsidR="001C6FDD" w:rsidRPr="00087834" w:rsidRDefault="00186F5B" w:rsidP="001C6FDD">
            <w:pPr>
              <w:rPr>
                <w:sz w:val="24"/>
                <w:szCs w:val="24"/>
                <w:lang w:eastAsia="en-US"/>
              </w:rPr>
            </w:pPr>
            <w:r>
              <w:rPr>
                <w:sz w:val="24"/>
                <w:szCs w:val="24"/>
                <w:lang w:eastAsia="en-US"/>
              </w:rPr>
              <w:t>2026 год –  13 228,4</w:t>
            </w:r>
            <w:r w:rsidR="001C6FDD">
              <w:rPr>
                <w:sz w:val="24"/>
                <w:szCs w:val="24"/>
                <w:lang w:eastAsia="en-US"/>
              </w:rPr>
              <w:t>0 тыс. руб.</w:t>
            </w:r>
          </w:p>
          <w:p w:rsidR="001C6FDD" w:rsidRPr="00087834" w:rsidRDefault="001C6FDD" w:rsidP="001C6FDD">
            <w:pPr>
              <w:rPr>
                <w:sz w:val="24"/>
                <w:szCs w:val="24"/>
                <w:lang w:eastAsia="en-US"/>
              </w:rPr>
            </w:pPr>
            <w:r w:rsidRPr="00087834">
              <w:rPr>
                <w:sz w:val="24"/>
                <w:szCs w:val="24"/>
                <w:lang w:eastAsia="en-US"/>
              </w:rPr>
              <w:t>2) по источникам финансирования:</w:t>
            </w:r>
          </w:p>
          <w:p w:rsidR="001C6FDD" w:rsidRPr="00087834" w:rsidRDefault="001C6FDD" w:rsidP="001C6FDD">
            <w:pPr>
              <w:rPr>
                <w:sz w:val="24"/>
                <w:szCs w:val="24"/>
                <w:lang w:eastAsia="en-US"/>
              </w:rPr>
            </w:pPr>
            <w:r w:rsidRPr="00087834">
              <w:rPr>
                <w:sz w:val="24"/>
                <w:szCs w:val="24"/>
                <w:lang w:eastAsia="en-US"/>
              </w:rPr>
              <w:t xml:space="preserve">за счет средств районного бюджета –   </w:t>
            </w:r>
            <w:r w:rsidR="00186F5B">
              <w:rPr>
                <w:sz w:val="24"/>
                <w:szCs w:val="24"/>
                <w:lang w:eastAsia="en-US"/>
              </w:rPr>
              <w:t>30 748,98</w:t>
            </w:r>
            <w:r w:rsidRPr="00087834">
              <w:rPr>
                <w:sz w:val="24"/>
                <w:szCs w:val="24"/>
                <w:lang w:eastAsia="en-US"/>
              </w:rPr>
              <w:t xml:space="preserve"> тыс. руб., </w:t>
            </w:r>
          </w:p>
          <w:p w:rsidR="001C6FDD" w:rsidRPr="00087834" w:rsidRDefault="001C6FDD" w:rsidP="001C6FDD">
            <w:pPr>
              <w:rPr>
                <w:sz w:val="24"/>
                <w:szCs w:val="24"/>
                <w:lang w:eastAsia="en-US"/>
              </w:rPr>
            </w:pPr>
            <w:r w:rsidRPr="00087834">
              <w:rPr>
                <w:sz w:val="24"/>
                <w:szCs w:val="24"/>
                <w:lang w:eastAsia="en-US"/>
              </w:rPr>
              <w:t>за счет</w:t>
            </w:r>
            <w:r>
              <w:rPr>
                <w:sz w:val="24"/>
                <w:szCs w:val="24"/>
                <w:lang w:eastAsia="en-US"/>
              </w:rPr>
              <w:t xml:space="preserve"> средств областного бюджета –  42 752,30</w:t>
            </w:r>
            <w:r w:rsidR="00186F5B">
              <w:rPr>
                <w:sz w:val="24"/>
                <w:szCs w:val="24"/>
                <w:lang w:eastAsia="en-US"/>
              </w:rPr>
              <w:t xml:space="preserve"> </w:t>
            </w:r>
            <w:r w:rsidRPr="00087834">
              <w:rPr>
                <w:sz w:val="24"/>
                <w:szCs w:val="24"/>
                <w:lang w:eastAsia="en-US"/>
              </w:rPr>
              <w:t xml:space="preserve">тыс. руб.; </w:t>
            </w:r>
          </w:p>
          <w:p w:rsidR="001C6FDD" w:rsidRPr="00087834" w:rsidRDefault="001C6FDD" w:rsidP="001C6FDD">
            <w:pPr>
              <w:rPr>
                <w:sz w:val="24"/>
                <w:szCs w:val="24"/>
                <w:lang w:eastAsia="en-US"/>
              </w:rPr>
            </w:pPr>
            <w:r w:rsidRPr="00087834">
              <w:rPr>
                <w:sz w:val="24"/>
                <w:szCs w:val="24"/>
                <w:lang w:eastAsia="en-US"/>
              </w:rPr>
              <w:t>3) в разрезе основных мероприятий:</w:t>
            </w:r>
          </w:p>
          <w:p w:rsidR="001C6FDD" w:rsidRPr="00087834" w:rsidRDefault="001C6FDD" w:rsidP="001C6FDD">
            <w:pPr>
              <w:jc w:val="both"/>
              <w:rPr>
                <w:sz w:val="24"/>
                <w:szCs w:val="24"/>
                <w:lang w:eastAsia="en-US"/>
              </w:rPr>
            </w:pPr>
            <w:r w:rsidRPr="00087834">
              <w:rPr>
                <w:sz w:val="24"/>
                <w:szCs w:val="24"/>
                <w:lang w:eastAsia="en-US"/>
              </w:rPr>
              <w:t xml:space="preserve">Основное мероприятие 1: "Приобретение продуктов питания в лагерях дневного пребывания на базе общеобразовательных организаций" –  </w:t>
            </w:r>
            <w:r w:rsidRPr="00087834">
              <w:t xml:space="preserve"> </w:t>
            </w:r>
            <w:r w:rsidR="00186F5B">
              <w:rPr>
                <w:sz w:val="24"/>
                <w:szCs w:val="24"/>
                <w:lang w:eastAsia="en-US"/>
              </w:rPr>
              <w:t>49 144,54</w:t>
            </w:r>
            <w:r w:rsidRPr="00087834">
              <w:rPr>
                <w:sz w:val="24"/>
                <w:szCs w:val="24"/>
                <w:lang w:eastAsia="en-US"/>
              </w:rPr>
              <w:t xml:space="preserve"> тыс. руб.;</w:t>
            </w:r>
          </w:p>
          <w:p w:rsidR="001C6FDD" w:rsidRPr="00087834" w:rsidRDefault="001C6FDD" w:rsidP="001C6FDD">
            <w:pPr>
              <w:jc w:val="both"/>
              <w:rPr>
                <w:sz w:val="24"/>
                <w:szCs w:val="24"/>
                <w:lang w:eastAsia="en-US"/>
              </w:rPr>
            </w:pPr>
            <w:r w:rsidRPr="00087834">
              <w:rPr>
                <w:sz w:val="24"/>
                <w:szCs w:val="24"/>
                <w:lang w:eastAsia="en-US"/>
              </w:rPr>
              <w:t xml:space="preserve">Основное мероприятие 2: "Оснащение необходимым оборудованием лагерей дневного пребывания на базе общеобразовательных организаций" </w:t>
            </w:r>
            <w:r>
              <w:rPr>
                <w:sz w:val="24"/>
                <w:szCs w:val="24"/>
                <w:lang w:eastAsia="en-US"/>
              </w:rPr>
              <w:t xml:space="preserve">– 12 844,10 </w:t>
            </w:r>
            <w:r w:rsidRPr="00087834">
              <w:rPr>
                <w:sz w:val="24"/>
                <w:szCs w:val="24"/>
                <w:lang w:eastAsia="en-US"/>
              </w:rPr>
              <w:t>тыс. руб.;</w:t>
            </w:r>
          </w:p>
          <w:p w:rsidR="00AA3B76" w:rsidRPr="00096A9C" w:rsidRDefault="001C6FDD" w:rsidP="001C6FDD">
            <w:pPr>
              <w:jc w:val="both"/>
              <w:rPr>
                <w:sz w:val="24"/>
                <w:szCs w:val="24"/>
                <w:lang w:eastAsia="en-US"/>
              </w:rPr>
            </w:pPr>
            <w:r w:rsidRPr="00087834">
              <w:rPr>
                <w:sz w:val="24"/>
                <w:szCs w:val="24"/>
                <w:lang w:eastAsia="en-US"/>
              </w:rPr>
              <w:t>Основное мероприятие 3: "Организация и проведение смен лагерей дневного пребывания на базе муниципальных общеобр</w:t>
            </w:r>
            <w:r>
              <w:rPr>
                <w:sz w:val="24"/>
                <w:szCs w:val="24"/>
                <w:lang w:eastAsia="en-US"/>
              </w:rPr>
              <w:t xml:space="preserve">азовательных организаций " –  11 512,64 </w:t>
            </w:r>
            <w:r w:rsidRPr="00087834">
              <w:rPr>
                <w:sz w:val="24"/>
                <w:szCs w:val="24"/>
                <w:lang w:eastAsia="en-US"/>
              </w:rPr>
              <w:t>тыс. руб.</w:t>
            </w:r>
          </w:p>
        </w:tc>
      </w:tr>
      <w:tr w:rsidR="00AA3B76" w:rsidRPr="00096A9C" w:rsidTr="00A5327F">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A3B76" w:rsidRPr="00096A9C" w:rsidRDefault="00AA3B76" w:rsidP="00A5327F">
            <w:pPr>
              <w:shd w:val="clear" w:color="auto" w:fill="FFFFFF" w:themeFill="background1"/>
              <w:rPr>
                <w:sz w:val="24"/>
                <w:szCs w:val="24"/>
                <w:lang w:eastAsia="en-US"/>
              </w:rPr>
            </w:pPr>
            <w:r w:rsidRPr="00096A9C">
              <w:rPr>
                <w:sz w:val="24"/>
                <w:szCs w:val="24"/>
                <w:lang w:eastAsia="en-US"/>
              </w:rPr>
              <w:t>Ожидаемые конечные результаты реализации Подпрограммы</w:t>
            </w:r>
            <w:r w:rsidR="00B00DE1">
              <w:rPr>
                <w:sz w:val="24"/>
                <w:szCs w:val="24"/>
                <w:lang w:eastAsia="en-US"/>
              </w:rPr>
              <w:t xml:space="preserve"> </w:t>
            </w:r>
          </w:p>
          <w:p w:rsidR="007D0889" w:rsidRPr="00145417" w:rsidRDefault="007D0889" w:rsidP="007D0889">
            <w:pPr>
              <w:rPr>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p w:rsidR="00AA3B76" w:rsidRPr="00096A9C" w:rsidRDefault="00AA3B76" w:rsidP="00A5327F">
            <w:pPr>
              <w:shd w:val="clear" w:color="auto" w:fill="FFFFFF" w:themeFill="background1"/>
              <w:rPr>
                <w:sz w:val="24"/>
                <w:szCs w:val="24"/>
                <w:lang w:eastAsia="en-US"/>
              </w:rPr>
            </w:pPr>
          </w:p>
          <w:p w:rsidR="00AA3B76" w:rsidRPr="00096A9C" w:rsidRDefault="00AA3B76" w:rsidP="00A5327F">
            <w:pPr>
              <w:shd w:val="clear" w:color="auto" w:fill="FFFFFF" w:themeFill="background1"/>
              <w:rPr>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3B76" w:rsidRPr="00096A9C" w:rsidRDefault="00AA3B76" w:rsidP="00165CBF">
            <w:pPr>
              <w:shd w:val="clear" w:color="auto" w:fill="FFFFFF" w:themeFill="background1"/>
              <w:jc w:val="both"/>
              <w:rPr>
                <w:sz w:val="24"/>
                <w:szCs w:val="24"/>
                <w:lang w:eastAsia="en-US"/>
              </w:rPr>
            </w:pPr>
            <w:r w:rsidRPr="00096A9C">
              <w:rPr>
                <w:sz w:val="24"/>
                <w:szCs w:val="24"/>
                <w:lang w:eastAsia="en-US"/>
              </w:rPr>
              <w:t>Успешное выполнение мероприятий Подпрогр</w:t>
            </w:r>
            <w:r>
              <w:rPr>
                <w:sz w:val="24"/>
                <w:szCs w:val="24"/>
                <w:lang w:eastAsia="en-US"/>
              </w:rPr>
              <w:t>аммы позволит у</w:t>
            </w:r>
            <w:r w:rsidRPr="00096A9C">
              <w:rPr>
                <w:sz w:val="24"/>
                <w:szCs w:val="24"/>
                <w:lang w:eastAsia="en-US"/>
              </w:rPr>
              <w:t xml:space="preserve">величить удельный вес обучающихся </w:t>
            </w:r>
            <w:r>
              <w:rPr>
                <w:sz w:val="24"/>
                <w:szCs w:val="24"/>
                <w:lang w:eastAsia="en-US"/>
              </w:rPr>
              <w:t>общеобразовательных  организаций</w:t>
            </w:r>
            <w:r w:rsidRPr="00096A9C">
              <w:rPr>
                <w:sz w:val="24"/>
                <w:szCs w:val="24"/>
                <w:lang w:eastAsia="en-US"/>
              </w:rPr>
              <w:t xml:space="preserve">, охваченных летним отдыхом и оздоровлением в лагерях дневного пребывания в каникулярное время, от общего количества обучающихся </w:t>
            </w:r>
            <w:r>
              <w:rPr>
                <w:sz w:val="24"/>
                <w:szCs w:val="24"/>
                <w:lang w:eastAsia="en-US"/>
              </w:rPr>
              <w:t>обще</w:t>
            </w:r>
            <w:r w:rsidRPr="00096A9C">
              <w:rPr>
                <w:sz w:val="24"/>
                <w:szCs w:val="24"/>
                <w:lang w:eastAsia="en-US"/>
              </w:rPr>
              <w:t>образо</w:t>
            </w:r>
            <w:r>
              <w:rPr>
                <w:sz w:val="24"/>
                <w:szCs w:val="24"/>
                <w:lang w:eastAsia="en-US"/>
              </w:rPr>
              <w:t>вательных  орг</w:t>
            </w:r>
            <w:r w:rsidR="00165CBF">
              <w:rPr>
                <w:sz w:val="24"/>
                <w:szCs w:val="24"/>
                <w:lang w:eastAsia="en-US"/>
              </w:rPr>
              <w:t xml:space="preserve">анизаций  до 26,0 % к концу 2026 </w:t>
            </w:r>
            <w:r>
              <w:rPr>
                <w:sz w:val="24"/>
                <w:szCs w:val="24"/>
                <w:lang w:eastAsia="en-US"/>
              </w:rPr>
              <w:t>года</w:t>
            </w:r>
          </w:p>
        </w:tc>
      </w:tr>
    </w:tbl>
    <w:p w:rsidR="00AA3B76" w:rsidRPr="00096A9C" w:rsidRDefault="00AA3B76" w:rsidP="00AA3B76">
      <w:pPr>
        <w:shd w:val="clear" w:color="auto" w:fill="FFFFFF" w:themeFill="background1"/>
        <w:rPr>
          <w:sz w:val="24"/>
          <w:szCs w:val="24"/>
          <w:lang w:eastAsia="en-US"/>
        </w:rPr>
      </w:pPr>
    </w:p>
    <w:p w:rsidR="00AA3B76" w:rsidRPr="00096A9C" w:rsidRDefault="00AA3B76" w:rsidP="00AA3B76">
      <w:pPr>
        <w:shd w:val="clear" w:color="auto" w:fill="FFFFFF" w:themeFill="background1"/>
        <w:rPr>
          <w:sz w:val="24"/>
          <w:szCs w:val="24"/>
          <w:lang w:eastAsia="en-US"/>
        </w:rPr>
      </w:pPr>
    </w:p>
    <w:p w:rsidR="00AA3B76" w:rsidRPr="00096A9C" w:rsidRDefault="00AA3B76" w:rsidP="00AA3B76">
      <w:pPr>
        <w:shd w:val="clear" w:color="auto" w:fill="FFFFFF" w:themeFill="background1"/>
        <w:rPr>
          <w:sz w:val="24"/>
          <w:szCs w:val="24"/>
          <w:lang w:eastAsia="en-US"/>
        </w:rPr>
      </w:pPr>
    </w:p>
    <w:p w:rsidR="00AA3B76" w:rsidRPr="00096A9C" w:rsidRDefault="00AA3B76" w:rsidP="00AA3B76">
      <w:pPr>
        <w:shd w:val="clear" w:color="auto" w:fill="FFFFFF" w:themeFill="background1"/>
        <w:rPr>
          <w:sz w:val="24"/>
          <w:szCs w:val="24"/>
          <w:lang w:eastAsia="en-US"/>
        </w:rPr>
        <w:sectPr w:rsidR="00AA3B76" w:rsidRPr="00096A9C" w:rsidSect="00A5327F">
          <w:pgSz w:w="11906" w:h="16838"/>
          <w:pgMar w:top="709" w:right="991" w:bottom="1134" w:left="851" w:header="709" w:footer="709" w:gutter="0"/>
          <w:cols w:space="720"/>
          <w:docGrid w:linePitch="326"/>
        </w:sectPr>
      </w:pPr>
    </w:p>
    <w:p w:rsidR="00AA3B76" w:rsidRPr="00096A9C" w:rsidRDefault="00AA3B76" w:rsidP="00AA3B76">
      <w:pPr>
        <w:shd w:val="clear" w:color="auto" w:fill="FFFFFF" w:themeFill="background1"/>
        <w:rPr>
          <w:sz w:val="24"/>
          <w:szCs w:val="24"/>
          <w:lang w:eastAsia="en-US"/>
        </w:rPr>
      </w:pPr>
    </w:p>
    <w:p w:rsidR="00AA3B76" w:rsidRPr="00096A9C" w:rsidRDefault="00AA3B76" w:rsidP="00AA3B76">
      <w:pPr>
        <w:shd w:val="clear" w:color="auto" w:fill="FFFFFF" w:themeFill="background1"/>
        <w:ind w:right="73" w:firstLine="567"/>
        <w:jc w:val="center"/>
        <w:rPr>
          <w:b/>
          <w:bCs/>
          <w:sz w:val="24"/>
          <w:szCs w:val="24"/>
        </w:rPr>
      </w:pPr>
      <w:r>
        <w:rPr>
          <w:b/>
          <w:bCs/>
          <w:sz w:val="24"/>
          <w:szCs w:val="24"/>
        </w:rPr>
        <w:t>Раздел</w:t>
      </w:r>
      <w:r w:rsidRPr="00096A9C">
        <w:rPr>
          <w:b/>
          <w:bCs/>
          <w:sz w:val="24"/>
          <w:szCs w:val="24"/>
        </w:rPr>
        <w:t xml:space="preserve"> 1. ХАРАКТЕРИСТИКА ТЕКУЩЕГО СОСТОЯНИЯ</w:t>
      </w:r>
    </w:p>
    <w:p w:rsidR="00AA3B76" w:rsidRPr="00096A9C" w:rsidRDefault="00AA3B76" w:rsidP="00AA3B76">
      <w:pPr>
        <w:shd w:val="clear" w:color="auto" w:fill="FFFFFF" w:themeFill="background1"/>
        <w:ind w:firstLine="709"/>
        <w:jc w:val="center"/>
        <w:rPr>
          <w:b/>
          <w:bCs/>
          <w:sz w:val="24"/>
          <w:szCs w:val="24"/>
        </w:rPr>
      </w:pPr>
      <w:r w:rsidRPr="00096A9C">
        <w:rPr>
          <w:b/>
          <w:bCs/>
          <w:sz w:val="24"/>
          <w:szCs w:val="24"/>
        </w:rPr>
        <w:t>СФЕРЫ РЕАЛИЗАЦИИ ПОДПРОГРАММЫ</w:t>
      </w:r>
    </w:p>
    <w:p w:rsidR="00AA3B76" w:rsidRPr="00096A9C" w:rsidRDefault="00AA3B76" w:rsidP="00AA3B76">
      <w:pPr>
        <w:shd w:val="clear" w:color="auto" w:fill="FFFFFF" w:themeFill="background1"/>
        <w:tabs>
          <w:tab w:val="num" w:pos="-567"/>
        </w:tabs>
        <w:jc w:val="both"/>
        <w:rPr>
          <w:sz w:val="24"/>
          <w:szCs w:val="24"/>
        </w:rPr>
      </w:pPr>
    </w:p>
    <w:p w:rsidR="00AA3B76" w:rsidRPr="00096A9C" w:rsidRDefault="00AA3B76" w:rsidP="00AA3B76">
      <w:pPr>
        <w:shd w:val="clear" w:color="auto" w:fill="FFFFFF" w:themeFill="background1"/>
        <w:ind w:firstLine="709"/>
        <w:jc w:val="both"/>
        <w:rPr>
          <w:sz w:val="24"/>
          <w:szCs w:val="24"/>
        </w:rPr>
      </w:pPr>
      <w:r w:rsidRPr="00096A9C">
        <w:rPr>
          <w:sz w:val="24"/>
          <w:szCs w:val="24"/>
        </w:rPr>
        <w:t xml:space="preserve">Организацию летнего отдыха, оздоровления и </w:t>
      </w:r>
      <w:proofErr w:type="gramStart"/>
      <w:r w:rsidRPr="00096A9C">
        <w:rPr>
          <w:sz w:val="24"/>
          <w:szCs w:val="24"/>
        </w:rPr>
        <w:t>занятости</w:t>
      </w:r>
      <w:proofErr w:type="gramEnd"/>
      <w:r w:rsidRPr="00096A9C">
        <w:rPr>
          <w:sz w:val="24"/>
          <w:szCs w:val="24"/>
        </w:rPr>
        <w:t xml:space="preserve"> обучающихся и подростков необходимо рассматривать как одну из возможностей укрепления здоровья школьников, приобретения ими дополнительных знаний, развития творческого потенциала, навыков здорового образа жизни, расширения жизненного опыта.</w:t>
      </w:r>
      <w:r w:rsidRPr="00ED6F44">
        <w:rPr>
          <w:rFonts w:ascii="Arial" w:hAnsi="Arial" w:cs="Arial"/>
          <w:color w:val="2D2D2D"/>
          <w:spacing w:val="2"/>
          <w:sz w:val="21"/>
          <w:szCs w:val="21"/>
          <w:shd w:val="clear" w:color="auto" w:fill="FFFFFF"/>
        </w:rPr>
        <w:t xml:space="preserve"> </w:t>
      </w:r>
      <w:r>
        <w:rPr>
          <w:rFonts w:ascii="Arial" w:hAnsi="Arial" w:cs="Arial"/>
          <w:color w:val="2D2D2D"/>
          <w:spacing w:val="2"/>
          <w:sz w:val="21"/>
          <w:szCs w:val="21"/>
          <w:shd w:val="clear" w:color="auto" w:fill="FFFFFF"/>
        </w:rPr>
        <w:t> </w:t>
      </w:r>
      <w:r>
        <w:rPr>
          <w:sz w:val="24"/>
          <w:szCs w:val="24"/>
        </w:rPr>
        <w:t xml:space="preserve"> С этой  целью в </w:t>
      </w:r>
      <w:proofErr w:type="spellStart"/>
      <w:r>
        <w:rPr>
          <w:sz w:val="24"/>
          <w:szCs w:val="24"/>
        </w:rPr>
        <w:t>Тайшетском</w:t>
      </w:r>
      <w:proofErr w:type="spellEnd"/>
      <w:r>
        <w:rPr>
          <w:sz w:val="24"/>
          <w:szCs w:val="24"/>
        </w:rPr>
        <w:t xml:space="preserve"> районе   организованы  лагеря дневного  пребывания на базе  образовательных организаций. В 2018 году действовало 28 лагерей дневного пребывания, </w:t>
      </w:r>
      <w:r w:rsidRPr="00096A9C">
        <w:rPr>
          <w:sz w:val="24"/>
          <w:szCs w:val="24"/>
          <w:lang w:eastAsia="ar-SA"/>
        </w:rPr>
        <w:t xml:space="preserve"> </w:t>
      </w:r>
      <w:r>
        <w:rPr>
          <w:sz w:val="24"/>
          <w:szCs w:val="24"/>
          <w:lang w:eastAsia="ar-SA"/>
        </w:rPr>
        <w:t>о</w:t>
      </w:r>
      <w:r w:rsidRPr="00096A9C">
        <w:rPr>
          <w:sz w:val="24"/>
          <w:szCs w:val="24"/>
          <w:lang w:eastAsia="ar-SA"/>
        </w:rPr>
        <w:t xml:space="preserve">хват летним оздоровлением </w:t>
      </w:r>
      <w:r>
        <w:rPr>
          <w:sz w:val="24"/>
          <w:szCs w:val="24"/>
          <w:lang w:eastAsia="ar-SA"/>
        </w:rPr>
        <w:t>составил 2510 человек (в 2017 году – 2482 человек,</w:t>
      </w:r>
      <w:r w:rsidRPr="00096A9C">
        <w:rPr>
          <w:sz w:val="24"/>
          <w:szCs w:val="24"/>
          <w:lang w:eastAsia="ar-SA"/>
        </w:rPr>
        <w:t xml:space="preserve"> в 2016 го</w:t>
      </w:r>
      <w:r>
        <w:rPr>
          <w:sz w:val="24"/>
          <w:szCs w:val="24"/>
          <w:lang w:eastAsia="ar-SA"/>
        </w:rPr>
        <w:t>ду -</w:t>
      </w:r>
      <w:r w:rsidRPr="00096A9C">
        <w:rPr>
          <w:sz w:val="24"/>
          <w:szCs w:val="24"/>
          <w:lang w:eastAsia="ar-SA"/>
        </w:rPr>
        <w:t xml:space="preserve"> 2457 челове</w:t>
      </w:r>
      <w:r>
        <w:rPr>
          <w:sz w:val="24"/>
          <w:szCs w:val="24"/>
          <w:lang w:eastAsia="ar-SA"/>
        </w:rPr>
        <w:t xml:space="preserve">к). </w:t>
      </w:r>
      <w:r w:rsidRPr="001E2B56">
        <w:rPr>
          <w:sz w:val="24"/>
          <w:szCs w:val="24"/>
        </w:rPr>
        <w:t>Лагеря дневного пребывания функционировали по   профильным направлениям (</w:t>
      </w:r>
      <w:proofErr w:type="spellStart"/>
      <w:r w:rsidRPr="001E2B56">
        <w:rPr>
          <w:sz w:val="24"/>
          <w:szCs w:val="24"/>
        </w:rPr>
        <w:t>ЮнАрмия</w:t>
      </w:r>
      <w:proofErr w:type="spellEnd"/>
      <w:r w:rsidRPr="001E2B56">
        <w:rPr>
          <w:sz w:val="24"/>
          <w:szCs w:val="24"/>
        </w:rPr>
        <w:t>, интеллектуальный, экологический, летняя агрошкола, творческо-эстетический, спортивный</w:t>
      </w:r>
      <w:r>
        <w:rPr>
          <w:sz w:val="24"/>
          <w:szCs w:val="24"/>
        </w:rPr>
        <w:t xml:space="preserve">). </w:t>
      </w:r>
      <w:r w:rsidRPr="001E2B56">
        <w:rPr>
          <w:sz w:val="24"/>
          <w:szCs w:val="24"/>
        </w:rPr>
        <w:t xml:space="preserve"> </w:t>
      </w:r>
      <w:r w:rsidRPr="00096A9C">
        <w:rPr>
          <w:sz w:val="24"/>
          <w:szCs w:val="24"/>
        </w:rPr>
        <w:t>В приоритетном порядке оздо</w:t>
      </w:r>
      <w:r>
        <w:rPr>
          <w:sz w:val="24"/>
          <w:szCs w:val="24"/>
        </w:rPr>
        <w:t xml:space="preserve">ровление </w:t>
      </w:r>
      <w:proofErr w:type="gramStart"/>
      <w:r>
        <w:rPr>
          <w:sz w:val="24"/>
          <w:szCs w:val="24"/>
        </w:rPr>
        <w:t>в</w:t>
      </w:r>
      <w:proofErr w:type="gramEnd"/>
      <w:r>
        <w:rPr>
          <w:sz w:val="24"/>
          <w:szCs w:val="24"/>
        </w:rPr>
        <w:t xml:space="preserve"> </w:t>
      </w:r>
      <w:r w:rsidRPr="00096A9C">
        <w:rPr>
          <w:sz w:val="24"/>
          <w:szCs w:val="24"/>
        </w:rPr>
        <w:t xml:space="preserve"> организовано </w:t>
      </w:r>
      <w:proofErr w:type="gramStart"/>
      <w:r w:rsidRPr="00096A9C">
        <w:rPr>
          <w:sz w:val="24"/>
          <w:szCs w:val="24"/>
        </w:rPr>
        <w:t>для</w:t>
      </w:r>
      <w:proofErr w:type="gramEnd"/>
      <w:r w:rsidRPr="00096A9C">
        <w:rPr>
          <w:sz w:val="24"/>
          <w:szCs w:val="24"/>
        </w:rPr>
        <w:t xml:space="preserve"> детей из семей, находящихся в трудной жизненной ситуации: детей-сирот, детей, оставшихся без попечения родителей, детей - инвалидов, детей из малообеспеченных семей т.д.  </w:t>
      </w:r>
    </w:p>
    <w:p w:rsidR="00AA3B76" w:rsidRPr="00171DE9" w:rsidRDefault="00AA3B76" w:rsidP="00AA3B76">
      <w:pPr>
        <w:tabs>
          <w:tab w:val="left" w:pos="7380"/>
        </w:tabs>
        <w:snapToGrid w:val="0"/>
        <w:ind w:right="-1" w:firstLine="567"/>
        <w:jc w:val="both"/>
        <w:rPr>
          <w:color w:val="000000"/>
          <w:sz w:val="24"/>
          <w:szCs w:val="24"/>
        </w:rPr>
      </w:pPr>
      <w:r w:rsidRPr="00096A9C">
        <w:rPr>
          <w:sz w:val="24"/>
          <w:szCs w:val="24"/>
        </w:rPr>
        <w:t>Общее финансирование на проведение летней оздоровительной кампании</w:t>
      </w:r>
      <w:r>
        <w:rPr>
          <w:sz w:val="24"/>
          <w:szCs w:val="24"/>
        </w:rPr>
        <w:t xml:space="preserve"> в 2018 году</w:t>
      </w:r>
      <w:r w:rsidRPr="00096A9C">
        <w:rPr>
          <w:sz w:val="24"/>
          <w:szCs w:val="24"/>
        </w:rPr>
        <w:t xml:space="preserve"> составило</w:t>
      </w:r>
      <w:r>
        <w:rPr>
          <w:sz w:val="24"/>
          <w:szCs w:val="24"/>
        </w:rPr>
        <w:t xml:space="preserve"> </w:t>
      </w:r>
      <w:r w:rsidRPr="00096A9C">
        <w:rPr>
          <w:sz w:val="24"/>
          <w:szCs w:val="24"/>
        </w:rPr>
        <w:t>11 531</w:t>
      </w:r>
      <w:r>
        <w:rPr>
          <w:sz w:val="24"/>
          <w:szCs w:val="24"/>
        </w:rPr>
        <w:t>,5</w:t>
      </w:r>
      <w:r w:rsidRPr="00096A9C">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r w:rsidRPr="00096A9C">
        <w:rPr>
          <w:sz w:val="24"/>
          <w:szCs w:val="24"/>
        </w:rPr>
        <w:t xml:space="preserve">, из них местный бюджет </w:t>
      </w:r>
      <w:r>
        <w:rPr>
          <w:sz w:val="24"/>
          <w:szCs w:val="24"/>
        </w:rPr>
        <w:t xml:space="preserve">- </w:t>
      </w:r>
      <w:r w:rsidRPr="00096A9C">
        <w:rPr>
          <w:sz w:val="24"/>
          <w:szCs w:val="24"/>
        </w:rPr>
        <w:t>6 447</w:t>
      </w:r>
      <w:r>
        <w:rPr>
          <w:sz w:val="24"/>
          <w:szCs w:val="24"/>
        </w:rPr>
        <w:t>, 4</w:t>
      </w:r>
      <w:r w:rsidRPr="00096A9C">
        <w:rPr>
          <w:sz w:val="24"/>
          <w:szCs w:val="24"/>
        </w:rPr>
        <w:t xml:space="preserve"> </w:t>
      </w:r>
      <w:proofErr w:type="spellStart"/>
      <w:r>
        <w:rPr>
          <w:sz w:val="24"/>
          <w:szCs w:val="24"/>
        </w:rPr>
        <w:t>тыс.</w:t>
      </w:r>
      <w:r w:rsidRPr="00096A9C">
        <w:rPr>
          <w:sz w:val="24"/>
          <w:szCs w:val="24"/>
        </w:rPr>
        <w:t>руб</w:t>
      </w:r>
      <w:proofErr w:type="spellEnd"/>
      <w:r w:rsidRPr="00096A9C">
        <w:rPr>
          <w:sz w:val="24"/>
          <w:szCs w:val="24"/>
        </w:rPr>
        <w:t>., областной бюджет – 5 084</w:t>
      </w:r>
      <w:r>
        <w:rPr>
          <w:sz w:val="24"/>
          <w:szCs w:val="24"/>
        </w:rPr>
        <w:t xml:space="preserve">,1 </w:t>
      </w:r>
      <w:r w:rsidRPr="00096A9C">
        <w:rPr>
          <w:sz w:val="24"/>
          <w:szCs w:val="24"/>
        </w:rPr>
        <w:t xml:space="preserve"> </w:t>
      </w:r>
      <w:proofErr w:type="spellStart"/>
      <w:r>
        <w:rPr>
          <w:sz w:val="24"/>
          <w:szCs w:val="24"/>
        </w:rPr>
        <w:t>тыс.</w:t>
      </w:r>
      <w:r w:rsidRPr="00096A9C">
        <w:rPr>
          <w:sz w:val="24"/>
          <w:szCs w:val="24"/>
        </w:rPr>
        <w:t>руб</w:t>
      </w:r>
      <w:proofErr w:type="spellEnd"/>
      <w:r w:rsidRPr="00096A9C">
        <w:rPr>
          <w:sz w:val="24"/>
          <w:szCs w:val="24"/>
        </w:rPr>
        <w:t>.</w:t>
      </w:r>
      <w:r>
        <w:rPr>
          <w:sz w:val="24"/>
          <w:szCs w:val="24"/>
        </w:rPr>
        <w:t xml:space="preserve"> (</w:t>
      </w:r>
      <w:r w:rsidRPr="00096A9C">
        <w:rPr>
          <w:sz w:val="24"/>
          <w:szCs w:val="24"/>
        </w:rPr>
        <w:t xml:space="preserve"> в 2017 году </w:t>
      </w:r>
      <w:r>
        <w:rPr>
          <w:sz w:val="24"/>
          <w:szCs w:val="24"/>
        </w:rPr>
        <w:t xml:space="preserve">- </w:t>
      </w:r>
      <w:r w:rsidRPr="00096A9C">
        <w:rPr>
          <w:color w:val="000000"/>
          <w:sz w:val="24"/>
          <w:szCs w:val="24"/>
        </w:rPr>
        <w:t>6 915</w:t>
      </w:r>
      <w:r>
        <w:rPr>
          <w:color w:val="000000"/>
          <w:sz w:val="24"/>
          <w:szCs w:val="24"/>
        </w:rPr>
        <w:t>,6 тыс. руб.</w:t>
      </w:r>
      <w:r w:rsidRPr="00096A9C">
        <w:rPr>
          <w:color w:val="000000"/>
          <w:sz w:val="24"/>
          <w:szCs w:val="24"/>
        </w:rPr>
        <w:t xml:space="preserve">, из них местный </w:t>
      </w:r>
      <w:r>
        <w:rPr>
          <w:color w:val="000000"/>
          <w:sz w:val="24"/>
          <w:szCs w:val="24"/>
        </w:rPr>
        <w:t>бюджет – 2 472,6</w:t>
      </w:r>
      <w:r w:rsidRPr="00096A9C">
        <w:rPr>
          <w:color w:val="000000"/>
          <w:sz w:val="24"/>
          <w:szCs w:val="24"/>
        </w:rPr>
        <w:t xml:space="preserve"> руб., областной бюджет – 4 443</w:t>
      </w:r>
      <w:r>
        <w:rPr>
          <w:color w:val="000000"/>
          <w:sz w:val="24"/>
          <w:szCs w:val="24"/>
        </w:rPr>
        <w:t xml:space="preserve">,0 руб.; </w:t>
      </w:r>
      <w:r w:rsidRPr="00096A9C">
        <w:rPr>
          <w:sz w:val="24"/>
          <w:szCs w:val="24"/>
        </w:rPr>
        <w:t xml:space="preserve"> в 2016 году – 6 531</w:t>
      </w:r>
      <w:r>
        <w:rPr>
          <w:sz w:val="24"/>
          <w:szCs w:val="24"/>
        </w:rPr>
        <w:t xml:space="preserve">,1 </w:t>
      </w:r>
      <w:proofErr w:type="spellStart"/>
      <w:r>
        <w:rPr>
          <w:sz w:val="24"/>
          <w:szCs w:val="24"/>
        </w:rPr>
        <w:t>тыс.руб</w:t>
      </w:r>
      <w:proofErr w:type="spellEnd"/>
      <w:r>
        <w:rPr>
          <w:sz w:val="24"/>
          <w:szCs w:val="24"/>
        </w:rPr>
        <w:t xml:space="preserve">., из них местный бюджет - </w:t>
      </w:r>
      <w:proofErr w:type="gramStart"/>
      <w:r>
        <w:rPr>
          <w:sz w:val="24"/>
          <w:szCs w:val="24"/>
        </w:rPr>
        <w:t>2 113 тыс.</w:t>
      </w:r>
      <w:r w:rsidRPr="00096A9C">
        <w:rPr>
          <w:sz w:val="24"/>
          <w:szCs w:val="24"/>
        </w:rPr>
        <w:t xml:space="preserve"> руб., областной бюд</w:t>
      </w:r>
      <w:r>
        <w:rPr>
          <w:sz w:val="24"/>
          <w:szCs w:val="24"/>
        </w:rPr>
        <w:t>жет – 4 418,1 тыс. руб.)</w:t>
      </w:r>
      <w:proofErr w:type="gramEnd"/>
    </w:p>
    <w:p w:rsidR="00AA3B76" w:rsidRPr="00096A9C" w:rsidRDefault="00AA3B76" w:rsidP="00AA3B76">
      <w:pPr>
        <w:tabs>
          <w:tab w:val="left" w:pos="7380"/>
        </w:tabs>
        <w:snapToGrid w:val="0"/>
        <w:ind w:right="-1" w:firstLine="567"/>
        <w:jc w:val="both"/>
        <w:rPr>
          <w:sz w:val="24"/>
          <w:szCs w:val="24"/>
        </w:rPr>
      </w:pPr>
      <w:r w:rsidRPr="00096A9C">
        <w:rPr>
          <w:color w:val="000000"/>
          <w:sz w:val="24"/>
          <w:szCs w:val="24"/>
        </w:rPr>
        <w:t xml:space="preserve">Исходя из потребности улучшения </w:t>
      </w:r>
      <w:r>
        <w:rPr>
          <w:color w:val="000000"/>
          <w:sz w:val="24"/>
          <w:szCs w:val="24"/>
        </w:rPr>
        <w:t>материально-технической базы лагерей дневного пребывания</w:t>
      </w:r>
      <w:r w:rsidRPr="00096A9C">
        <w:rPr>
          <w:color w:val="000000"/>
          <w:sz w:val="24"/>
          <w:szCs w:val="24"/>
        </w:rPr>
        <w:t xml:space="preserve">, </w:t>
      </w:r>
      <w:r>
        <w:rPr>
          <w:color w:val="000000"/>
          <w:sz w:val="24"/>
          <w:szCs w:val="24"/>
        </w:rPr>
        <w:t>приобретено необходимое оборудование в пищеблоки,</w:t>
      </w:r>
      <w:r w:rsidRPr="00096A9C">
        <w:rPr>
          <w:color w:val="000000"/>
          <w:sz w:val="24"/>
          <w:szCs w:val="24"/>
        </w:rPr>
        <w:t xml:space="preserve"> </w:t>
      </w:r>
      <w:r w:rsidRPr="00096A9C">
        <w:rPr>
          <w:sz w:val="24"/>
          <w:szCs w:val="24"/>
        </w:rPr>
        <w:t>сантехническое обо</w:t>
      </w:r>
      <w:r>
        <w:rPr>
          <w:sz w:val="24"/>
          <w:szCs w:val="24"/>
        </w:rPr>
        <w:t>рудование, мебель в столовые зоны</w:t>
      </w:r>
      <w:r w:rsidRPr="00096A9C">
        <w:rPr>
          <w:sz w:val="24"/>
          <w:szCs w:val="24"/>
        </w:rPr>
        <w:t xml:space="preserve"> (обеденные столы, стулья или скамьи), комплекты посуды и кухонно</w:t>
      </w:r>
      <w:r>
        <w:rPr>
          <w:sz w:val="24"/>
          <w:szCs w:val="24"/>
        </w:rPr>
        <w:t xml:space="preserve">го инвентаря. </w:t>
      </w:r>
      <w:r w:rsidRPr="00096A9C">
        <w:rPr>
          <w:sz w:val="24"/>
          <w:szCs w:val="24"/>
        </w:rPr>
        <w:t xml:space="preserve">Финансирование данной потребности </w:t>
      </w:r>
      <w:r>
        <w:rPr>
          <w:sz w:val="24"/>
          <w:szCs w:val="24"/>
        </w:rPr>
        <w:t xml:space="preserve"> в 2018 году  составило - </w:t>
      </w:r>
      <w:r w:rsidRPr="00096A9C">
        <w:rPr>
          <w:sz w:val="24"/>
          <w:szCs w:val="24"/>
        </w:rPr>
        <w:t>3 54</w:t>
      </w:r>
      <w:r>
        <w:rPr>
          <w:sz w:val="24"/>
          <w:szCs w:val="24"/>
        </w:rPr>
        <w:t>1,0 тыс. рублей (</w:t>
      </w:r>
      <w:r w:rsidRPr="00096A9C">
        <w:rPr>
          <w:sz w:val="24"/>
          <w:szCs w:val="24"/>
        </w:rPr>
        <w:t>в 2017 году – 353</w:t>
      </w:r>
      <w:r w:rsidRPr="00770876">
        <w:rPr>
          <w:sz w:val="24"/>
          <w:szCs w:val="24"/>
        </w:rPr>
        <w:t>,4 тыс</w:t>
      </w:r>
      <w:r w:rsidR="00770876" w:rsidRPr="00770876">
        <w:rPr>
          <w:sz w:val="24"/>
          <w:szCs w:val="24"/>
        </w:rPr>
        <w:t>.</w:t>
      </w:r>
      <w:r w:rsidRPr="00770876">
        <w:rPr>
          <w:sz w:val="24"/>
          <w:szCs w:val="24"/>
        </w:rPr>
        <w:t xml:space="preserve"> рублей, в  2016 году –</w:t>
      </w:r>
      <w:r w:rsidRPr="00096A9C">
        <w:rPr>
          <w:sz w:val="24"/>
          <w:szCs w:val="24"/>
        </w:rPr>
        <w:t xml:space="preserve"> 403</w:t>
      </w:r>
      <w:r>
        <w:rPr>
          <w:sz w:val="24"/>
          <w:szCs w:val="24"/>
        </w:rPr>
        <w:t>,7 тыс. рублей).</w:t>
      </w:r>
    </w:p>
    <w:p w:rsidR="00AA3B76" w:rsidRPr="00096A9C" w:rsidRDefault="00AA3B76" w:rsidP="00AA3B76">
      <w:pPr>
        <w:tabs>
          <w:tab w:val="left" w:pos="7380"/>
        </w:tabs>
        <w:snapToGrid w:val="0"/>
        <w:ind w:right="-1" w:firstLine="709"/>
        <w:jc w:val="both"/>
        <w:rPr>
          <w:sz w:val="24"/>
          <w:szCs w:val="24"/>
        </w:rPr>
      </w:pPr>
      <w:r w:rsidRPr="00A21474">
        <w:rPr>
          <w:sz w:val="24"/>
          <w:szCs w:val="24"/>
        </w:rPr>
        <w:t xml:space="preserve">Проблема совершенствования организации детского отдыха и оздоровления в настоящее время является объектом пристального внимания </w:t>
      </w:r>
      <w:r>
        <w:rPr>
          <w:sz w:val="24"/>
          <w:szCs w:val="24"/>
        </w:rPr>
        <w:t xml:space="preserve">региональных и </w:t>
      </w:r>
      <w:r w:rsidRPr="00A21474">
        <w:rPr>
          <w:sz w:val="24"/>
          <w:szCs w:val="24"/>
        </w:rPr>
        <w:t xml:space="preserve"> муниципальных органов власти.</w:t>
      </w:r>
      <w:r>
        <w:rPr>
          <w:sz w:val="24"/>
          <w:szCs w:val="24"/>
        </w:rPr>
        <w:t xml:space="preserve">  </w:t>
      </w:r>
      <w:r w:rsidRPr="00096A9C">
        <w:rPr>
          <w:sz w:val="24"/>
          <w:szCs w:val="24"/>
        </w:rPr>
        <w:t>В муниципальной системе образовани</w:t>
      </w:r>
      <w:r>
        <w:rPr>
          <w:sz w:val="24"/>
          <w:szCs w:val="24"/>
        </w:rPr>
        <w:t xml:space="preserve">я актуальными остаются проблемы </w:t>
      </w:r>
      <w:r w:rsidRPr="00096A9C">
        <w:rPr>
          <w:sz w:val="24"/>
          <w:szCs w:val="24"/>
        </w:rPr>
        <w:t xml:space="preserve"> </w:t>
      </w:r>
      <w:r>
        <w:rPr>
          <w:sz w:val="24"/>
          <w:szCs w:val="24"/>
        </w:rPr>
        <w:t xml:space="preserve">- </w:t>
      </w:r>
      <w:r w:rsidRPr="00096A9C">
        <w:rPr>
          <w:sz w:val="24"/>
          <w:szCs w:val="24"/>
        </w:rPr>
        <w:t>совершенствование материально-технической базы и улучшение ресурсного обеспечения лагерей дневного пребывания.</w:t>
      </w:r>
    </w:p>
    <w:p w:rsidR="00AA3B76" w:rsidRPr="00770876" w:rsidRDefault="00AA3B76" w:rsidP="00AA3B76">
      <w:pPr>
        <w:shd w:val="clear" w:color="auto" w:fill="FFFFFF" w:themeFill="background1"/>
        <w:tabs>
          <w:tab w:val="left" w:pos="0"/>
          <w:tab w:val="left" w:pos="709"/>
        </w:tabs>
        <w:ind w:firstLine="709"/>
        <w:jc w:val="both"/>
        <w:outlineLvl w:val="0"/>
        <w:rPr>
          <w:sz w:val="24"/>
          <w:szCs w:val="24"/>
        </w:rPr>
      </w:pPr>
      <w:r w:rsidRPr="00096A9C">
        <w:rPr>
          <w:sz w:val="24"/>
          <w:szCs w:val="24"/>
        </w:rPr>
        <w:t xml:space="preserve">Руководителями образовательных организаций проведён анализ выполнения   замечаний контролирующих органов при приёмке и проверке лагерей дневного пребывания, составлены планы мероприятий по улучшению материально-технической базы лагерей дневного пребывания, в соответствии с санитарно-гигиеническими требованиями. </w:t>
      </w:r>
      <w:r>
        <w:rPr>
          <w:sz w:val="24"/>
          <w:szCs w:val="24"/>
        </w:rPr>
        <w:t xml:space="preserve">Данная подпрограмма позволит обеспечить необходимые условия функционирования лагерей дневного </w:t>
      </w:r>
      <w:r w:rsidRPr="00770876">
        <w:rPr>
          <w:sz w:val="24"/>
          <w:szCs w:val="24"/>
        </w:rPr>
        <w:t>пребывания,</w:t>
      </w:r>
      <w:r w:rsidR="00770876" w:rsidRPr="00770876">
        <w:rPr>
          <w:sz w:val="24"/>
          <w:szCs w:val="24"/>
        </w:rPr>
        <w:t xml:space="preserve"> </w:t>
      </w:r>
      <w:r w:rsidRPr="00770876">
        <w:rPr>
          <w:sz w:val="24"/>
          <w:szCs w:val="24"/>
        </w:rPr>
        <w:t>сконцентрировать организационные, финансовые ресурсы на решении обозначенных задач.</w:t>
      </w:r>
    </w:p>
    <w:p w:rsidR="00AA3B76" w:rsidRPr="00096A9C" w:rsidRDefault="00AA3B76" w:rsidP="00AA3B76">
      <w:pPr>
        <w:tabs>
          <w:tab w:val="left" w:pos="7380"/>
        </w:tabs>
        <w:snapToGrid w:val="0"/>
        <w:ind w:right="-1" w:firstLine="709"/>
        <w:jc w:val="both"/>
        <w:rPr>
          <w:sz w:val="24"/>
          <w:szCs w:val="24"/>
        </w:rPr>
      </w:pPr>
      <w:r w:rsidRPr="00770876">
        <w:rPr>
          <w:sz w:val="24"/>
          <w:szCs w:val="24"/>
        </w:rPr>
        <w:t xml:space="preserve">В системе отдыха и оздоровления детей </w:t>
      </w:r>
      <w:proofErr w:type="spellStart"/>
      <w:r w:rsidRPr="00770876">
        <w:rPr>
          <w:sz w:val="24"/>
          <w:szCs w:val="24"/>
        </w:rPr>
        <w:t>Тайшетского</w:t>
      </w:r>
      <w:proofErr w:type="spellEnd"/>
      <w:r w:rsidRPr="00770876">
        <w:rPr>
          <w:sz w:val="24"/>
          <w:szCs w:val="24"/>
        </w:rPr>
        <w:t xml:space="preserve"> района  необходимо продолжить</w:t>
      </w:r>
      <w:r w:rsidRPr="00A21474">
        <w:rPr>
          <w:sz w:val="24"/>
          <w:szCs w:val="24"/>
        </w:rPr>
        <w:t xml:space="preserve"> работу по развитию сети профильных пришкольных лагерей для активистов дополнительного образования, для одаренных детей и подростков, туристско-краеведческих, экологических, физкультурно-спортивных лагерей. </w:t>
      </w:r>
    </w:p>
    <w:p w:rsidR="00AA3B76" w:rsidRPr="00096A9C" w:rsidRDefault="00AA3B76" w:rsidP="00AA3B76">
      <w:pPr>
        <w:shd w:val="clear" w:color="auto" w:fill="FFFFFF" w:themeFill="background1"/>
        <w:tabs>
          <w:tab w:val="left" w:pos="0"/>
        </w:tabs>
        <w:ind w:right="73"/>
        <w:jc w:val="both"/>
        <w:rPr>
          <w:sz w:val="24"/>
          <w:szCs w:val="24"/>
        </w:rPr>
      </w:pPr>
    </w:p>
    <w:p w:rsidR="00AA3B76" w:rsidRPr="00096A9C" w:rsidRDefault="00AA3B76" w:rsidP="00AA3B76">
      <w:pPr>
        <w:shd w:val="clear" w:color="auto" w:fill="FFFFFF" w:themeFill="background1"/>
        <w:tabs>
          <w:tab w:val="left" w:pos="0"/>
        </w:tabs>
        <w:ind w:right="73" w:firstLine="567"/>
        <w:jc w:val="center"/>
        <w:rPr>
          <w:b/>
          <w:bCs/>
          <w:sz w:val="24"/>
          <w:szCs w:val="24"/>
        </w:rPr>
      </w:pPr>
      <w:r>
        <w:rPr>
          <w:b/>
          <w:bCs/>
          <w:sz w:val="24"/>
          <w:szCs w:val="24"/>
        </w:rPr>
        <w:t>Раздел</w:t>
      </w:r>
      <w:r w:rsidRPr="00096A9C">
        <w:rPr>
          <w:b/>
          <w:bCs/>
          <w:sz w:val="24"/>
          <w:szCs w:val="24"/>
        </w:rPr>
        <w:t xml:space="preserve"> 2. ЦЕЛЬ И ЗАДАЧИ ПОДПРОГРАММЫ, СРОКИ РЕАЛИЗАЦИИ</w:t>
      </w:r>
    </w:p>
    <w:p w:rsidR="00AA3B76" w:rsidRPr="00096A9C" w:rsidRDefault="00AA3B76" w:rsidP="00AA3B76">
      <w:pPr>
        <w:shd w:val="clear" w:color="auto" w:fill="FFFFFF" w:themeFill="background1"/>
        <w:tabs>
          <w:tab w:val="left" w:pos="0"/>
        </w:tabs>
        <w:ind w:right="73" w:firstLine="567"/>
        <w:jc w:val="both"/>
        <w:rPr>
          <w:b/>
          <w:bCs/>
          <w:sz w:val="24"/>
          <w:szCs w:val="24"/>
        </w:rPr>
      </w:pPr>
    </w:p>
    <w:p w:rsidR="00AA3B76" w:rsidRPr="00096A9C" w:rsidRDefault="00AA3B76" w:rsidP="00AA3B76">
      <w:pPr>
        <w:shd w:val="clear" w:color="auto" w:fill="FFFFFF" w:themeFill="background1"/>
        <w:tabs>
          <w:tab w:val="left" w:pos="0"/>
        </w:tabs>
        <w:ind w:firstLine="567"/>
        <w:jc w:val="both"/>
        <w:rPr>
          <w:sz w:val="24"/>
          <w:szCs w:val="24"/>
        </w:rPr>
      </w:pPr>
      <w:r>
        <w:rPr>
          <w:sz w:val="24"/>
          <w:szCs w:val="24"/>
        </w:rPr>
        <w:tab/>
        <w:t xml:space="preserve">Целью Подпрограммы является </w:t>
      </w:r>
      <w:r>
        <w:rPr>
          <w:sz w:val="24"/>
          <w:szCs w:val="24"/>
          <w:lang w:eastAsia="en-US"/>
        </w:rPr>
        <w:t>р</w:t>
      </w:r>
      <w:r w:rsidRPr="00564A30">
        <w:rPr>
          <w:sz w:val="24"/>
          <w:szCs w:val="24"/>
          <w:lang w:eastAsia="en-US"/>
        </w:rPr>
        <w:t xml:space="preserve">азвитие системы отдыха </w:t>
      </w:r>
      <w:r w:rsidRPr="00770876">
        <w:rPr>
          <w:sz w:val="24"/>
          <w:szCs w:val="24"/>
          <w:lang w:eastAsia="en-US"/>
        </w:rPr>
        <w:t xml:space="preserve">и </w:t>
      </w:r>
      <w:proofErr w:type="gramStart"/>
      <w:r w:rsidRPr="00770876">
        <w:rPr>
          <w:sz w:val="24"/>
          <w:szCs w:val="24"/>
          <w:lang w:eastAsia="en-US"/>
        </w:rPr>
        <w:t>оздоровления</w:t>
      </w:r>
      <w:proofErr w:type="gramEnd"/>
      <w:r w:rsidRPr="00770876">
        <w:rPr>
          <w:sz w:val="24"/>
          <w:szCs w:val="24"/>
          <w:lang w:eastAsia="en-US"/>
        </w:rPr>
        <w:t xml:space="preserve"> обучающихся</w:t>
      </w:r>
      <w:r w:rsidRPr="00564A30">
        <w:rPr>
          <w:sz w:val="24"/>
          <w:szCs w:val="24"/>
          <w:lang w:eastAsia="en-US"/>
        </w:rPr>
        <w:t xml:space="preserve"> в образовательных организациях муниципального образования "</w:t>
      </w:r>
      <w:proofErr w:type="spellStart"/>
      <w:r w:rsidRPr="00564A30">
        <w:rPr>
          <w:sz w:val="24"/>
          <w:szCs w:val="24"/>
          <w:lang w:eastAsia="en-US"/>
        </w:rPr>
        <w:t>Тайшетский</w:t>
      </w:r>
      <w:proofErr w:type="spellEnd"/>
      <w:r w:rsidRPr="00564A30">
        <w:rPr>
          <w:sz w:val="24"/>
          <w:szCs w:val="24"/>
          <w:lang w:eastAsia="en-US"/>
        </w:rPr>
        <w:t xml:space="preserve"> район"    в  каникулярное время</w:t>
      </w:r>
      <w:r>
        <w:rPr>
          <w:sz w:val="24"/>
          <w:szCs w:val="24"/>
          <w:lang w:eastAsia="en-US"/>
        </w:rPr>
        <w:t>.</w:t>
      </w:r>
    </w:p>
    <w:p w:rsidR="00AA3B76" w:rsidRPr="00C97E06" w:rsidRDefault="00AA3B76" w:rsidP="00AA3B76">
      <w:pPr>
        <w:shd w:val="clear" w:color="auto" w:fill="FFFFFF" w:themeFill="background1"/>
        <w:tabs>
          <w:tab w:val="left" w:pos="0"/>
        </w:tabs>
        <w:ind w:firstLine="567"/>
        <w:jc w:val="both"/>
        <w:rPr>
          <w:sz w:val="24"/>
          <w:szCs w:val="24"/>
        </w:rPr>
      </w:pPr>
      <w:r w:rsidRPr="00096A9C">
        <w:rPr>
          <w:sz w:val="24"/>
          <w:szCs w:val="24"/>
        </w:rPr>
        <w:tab/>
        <w:t xml:space="preserve">Достижение поставленной цели Подпрограммы предполагает решение </w:t>
      </w:r>
      <w:r>
        <w:rPr>
          <w:sz w:val="24"/>
          <w:szCs w:val="24"/>
        </w:rPr>
        <w:t>задачи - с</w:t>
      </w:r>
      <w:r w:rsidRPr="00096A9C">
        <w:rPr>
          <w:sz w:val="24"/>
          <w:szCs w:val="24"/>
        </w:rPr>
        <w:t xml:space="preserve">оздание условий для функционирования организаций отдыха и </w:t>
      </w:r>
      <w:proofErr w:type="gramStart"/>
      <w:r w:rsidRPr="00096A9C">
        <w:rPr>
          <w:sz w:val="24"/>
          <w:szCs w:val="24"/>
        </w:rPr>
        <w:t>оздоровления</w:t>
      </w:r>
      <w:proofErr w:type="gramEnd"/>
      <w:r w:rsidRPr="00096A9C">
        <w:rPr>
          <w:sz w:val="24"/>
          <w:szCs w:val="24"/>
        </w:rPr>
        <w:t xml:space="preserve"> обучающихся в каникулярное время в соответствии с необходимыми требованиями законодательства. </w:t>
      </w:r>
    </w:p>
    <w:p w:rsidR="00B00DE1" w:rsidRDefault="00AA3B76" w:rsidP="00AA3B76">
      <w:pPr>
        <w:widowControl w:val="0"/>
        <w:shd w:val="clear" w:color="auto" w:fill="FFFFFF" w:themeFill="background1"/>
        <w:tabs>
          <w:tab w:val="left" w:pos="0"/>
        </w:tabs>
        <w:autoSpaceDE w:val="0"/>
        <w:autoSpaceDN w:val="0"/>
        <w:adjustRightInd w:val="0"/>
        <w:ind w:firstLine="567"/>
        <w:jc w:val="both"/>
        <w:rPr>
          <w:sz w:val="24"/>
          <w:szCs w:val="24"/>
        </w:rPr>
      </w:pPr>
      <w:r>
        <w:rPr>
          <w:sz w:val="24"/>
          <w:szCs w:val="24"/>
        </w:rPr>
        <w:t xml:space="preserve"> </w:t>
      </w:r>
      <w:r w:rsidRPr="00C97E06">
        <w:rPr>
          <w:sz w:val="24"/>
          <w:szCs w:val="24"/>
        </w:rPr>
        <w:t>Подпрог</w:t>
      </w:r>
      <w:r w:rsidR="00840D96">
        <w:rPr>
          <w:sz w:val="24"/>
          <w:szCs w:val="24"/>
        </w:rPr>
        <w:t>рамма рассчитана на 7</w:t>
      </w:r>
      <w:r w:rsidRPr="00C97E06">
        <w:rPr>
          <w:sz w:val="24"/>
          <w:szCs w:val="24"/>
        </w:rPr>
        <w:t xml:space="preserve"> лет и будет реа</w:t>
      </w:r>
      <w:r w:rsidR="00840D96">
        <w:rPr>
          <w:sz w:val="24"/>
          <w:szCs w:val="24"/>
        </w:rPr>
        <w:t xml:space="preserve">лизовываться с 2020 года по 2026 </w:t>
      </w:r>
      <w:r w:rsidRPr="00C97E06">
        <w:rPr>
          <w:sz w:val="24"/>
          <w:szCs w:val="24"/>
        </w:rPr>
        <w:t>годы.</w:t>
      </w:r>
      <w:r w:rsidR="00B00DE1">
        <w:rPr>
          <w:sz w:val="24"/>
          <w:szCs w:val="24"/>
        </w:rPr>
        <w:t xml:space="preserve"> </w:t>
      </w:r>
    </w:p>
    <w:p w:rsidR="00AA3B76" w:rsidRPr="00096A9C" w:rsidRDefault="00B00DE1" w:rsidP="00AA3B76">
      <w:pPr>
        <w:widowControl w:val="0"/>
        <w:shd w:val="clear" w:color="auto" w:fill="FFFFFF" w:themeFill="background1"/>
        <w:tabs>
          <w:tab w:val="left" w:pos="0"/>
        </w:tabs>
        <w:autoSpaceDE w:val="0"/>
        <w:autoSpaceDN w:val="0"/>
        <w:adjustRightInd w:val="0"/>
        <w:ind w:firstLine="567"/>
        <w:jc w:val="both"/>
        <w:rPr>
          <w:sz w:val="24"/>
          <w:szCs w:val="24"/>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p w:rsidR="00AA3B76" w:rsidRPr="00096A9C" w:rsidRDefault="00AA3B76" w:rsidP="00AA3B76">
      <w:pPr>
        <w:shd w:val="clear" w:color="auto" w:fill="FFFFFF" w:themeFill="background1"/>
        <w:tabs>
          <w:tab w:val="left" w:pos="0"/>
        </w:tabs>
        <w:ind w:firstLine="567"/>
        <w:jc w:val="both"/>
        <w:rPr>
          <w:sz w:val="24"/>
          <w:szCs w:val="24"/>
        </w:rPr>
      </w:pPr>
      <w:r w:rsidRPr="00096A9C">
        <w:rPr>
          <w:sz w:val="24"/>
          <w:szCs w:val="24"/>
        </w:rPr>
        <w:tab/>
      </w:r>
    </w:p>
    <w:p w:rsidR="00AA3B76" w:rsidRDefault="00AA3B76" w:rsidP="00AA3B76">
      <w:pPr>
        <w:widowControl w:val="0"/>
        <w:shd w:val="clear" w:color="auto" w:fill="FFFFFF" w:themeFill="background1"/>
        <w:autoSpaceDE w:val="0"/>
        <w:autoSpaceDN w:val="0"/>
        <w:adjustRightInd w:val="0"/>
        <w:ind w:firstLine="567"/>
        <w:jc w:val="center"/>
        <w:outlineLvl w:val="0"/>
        <w:rPr>
          <w:b/>
          <w:bCs/>
          <w:sz w:val="24"/>
          <w:szCs w:val="24"/>
        </w:rPr>
      </w:pPr>
    </w:p>
    <w:p w:rsidR="00AA3B76" w:rsidRDefault="00AA3B76" w:rsidP="00AA3B76">
      <w:pPr>
        <w:widowControl w:val="0"/>
        <w:shd w:val="clear" w:color="auto" w:fill="FFFFFF" w:themeFill="background1"/>
        <w:autoSpaceDE w:val="0"/>
        <w:autoSpaceDN w:val="0"/>
        <w:adjustRightInd w:val="0"/>
        <w:ind w:firstLine="567"/>
        <w:jc w:val="center"/>
        <w:outlineLvl w:val="0"/>
        <w:rPr>
          <w:b/>
          <w:bCs/>
          <w:sz w:val="24"/>
          <w:szCs w:val="24"/>
        </w:rPr>
      </w:pPr>
    </w:p>
    <w:p w:rsidR="00AA3B76" w:rsidRPr="00096A9C" w:rsidRDefault="00AA3B76" w:rsidP="00E557F2">
      <w:pPr>
        <w:widowControl w:val="0"/>
        <w:shd w:val="clear" w:color="auto" w:fill="92D050"/>
        <w:autoSpaceDE w:val="0"/>
        <w:autoSpaceDN w:val="0"/>
        <w:adjustRightInd w:val="0"/>
        <w:ind w:firstLine="567"/>
        <w:jc w:val="center"/>
        <w:outlineLvl w:val="0"/>
        <w:rPr>
          <w:b/>
          <w:bCs/>
          <w:sz w:val="24"/>
          <w:szCs w:val="24"/>
        </w:rPr>
      </w:pPr>
      <w:r w:rsidRPr="00096A9C">
        <w:rPr>
          <w:b/>
          <w:bCs/>
          <w:sz w:val="24"/>
          <w:szCs w:val="24"/>
        </w:rPr>
        <w:t>Раздел 3.  ОСНОВНЫЕ МЕРОПРИЯТИЯ ПОДПРОГРАММЫ</w:t>
      </w:r>
    </w:p>
    <w:p w:rsidR="00AA3B76" w:rsidRPr="00096A9C" w:rsidRDefault="00E557F2" w:rsidP="00E557F2">
      <w:pPr>
        <w:widowControl w:val="0"/>
        <w:shd w:val="clear" w:color="auto" w:fill="92D050"/>
        <w:autoSpaceDE w:val="0"/>
        <w:autoSpaceDN w:val="0"/>
        <w:adjustRightInd w:val="0"/>
        <w:ind w:firstLine="567"/>
        <w:jc w:val="center"/>
        <w:outlineLvl w:val="0"/>
        <w:rPr>
          <w:b/>
          <w:bCs/>
          <w:sz w:val="24"/>
          <w:szCs w:val="24"/>
        </w:rPr>
      </w:pPr>
      <w:r w:rsidRPr="001E3DC9">
        <w:rPr>
          <w:i/>
          <w:color w:val="FF0000"/>
          <w:sz w:val="24"/>
          <w:szCs w:val="24"/>
        </w:rPr>
        <w:t xml:space="preserve">(в редакции </w:t>
      </w:r>
      <w:r>
        <w:rPr>
          <w:i/>
          <w:color w:val="FF0000"/>
          <w:sz w:val="24"/>
          <w:szCs w:val="24"/>
        </w:rPr>
        <w:t xml:space="preserve"> постановления  </w:t>
      </w:r>
      <w:r w:rsidRPr="001E3DC9">
        <w:rPr>
          <w:i/>
          <w:color w:val="FF0000"/>
          <w:sz w:val="24"/>
          <w:szCs w:val="24"/>
        </w:rPr>
        <w:t>от</w:t>
      </w:r>
      <w:r w:rsidR="00BC6AAA">
        <w:rPr>
          <w:i/>
          <w:color w:val="FF0000"/>
          <w:sz w:val="24"/>
          <w:szCs w:val="24"/>
        </w:rPr>
        <w:t xml:space="preserve">   08</w:t>
      </w:r>
      <w:r w:rsidR="00BC6AAA" w:rsidRPr="001E3DC9">
        <w:rPr>
          <w:i/>
          <w:color w:val="FF0000"/>
          <w:sz w:val="24"/>
          <w:szCs w:val="24"/>
        </w:rPr>
        <w:t>.</w:t>
      </w:r>
      <w:r w:rsidR="00BC6AAA">
        <w:rPr>
          <w:i/>
          <w:color w:val="FF0000"/>
          <w:sz w:val="24"/>
          <w:szCs w:val="24"/>
        </w:rPr>
        <w:t>05.</w:t>
      </w:r>
      <w:r w:rsidR="00BC6AAA" w:rsidRPr="001E3DC9">
        <w:rPr>
          <w:i/>
          <w:color w:val="FF0000"/>
          <w:sz w:val="24"/>
          <w:szCs w:val="24"/>
        </w:rPr>
        <w:t>20</w:t>
      </w:r>
      <w:r w:rsidR="00BC6AAA">
        <w:rPr>
          <w:i/>
          <w:color w:val="FF0000"/>
          <w:sz w:val="24"/>
          <w:szCs w:val="24"/>
        </w:rPr>
        <w:t>20 г. № 344</w:t>
      </w:r>
      <w:r w:rsidRPr="001E3DC9">
        <w:rPr>
          <w:i/>
          <w:color w:val="FF0000"/>
          <w:sz w:val="24"/>
          <w:szCs w:val="24"/>
        </w:rPr>
        <w:t>)</w:t>
      </w:r>
    </w:p>
    <w:p w:rsidR="00AA3B76" w:rsidRPr="00096A9C" w:rsidRDefault="00AA3B76" w:rsidP="00AA3B76">
      <w:pPr>
        <w:pStyle w:val="Default"/>
        <w:shd w:val="clear" w:color="auto" w:fill="FFFFFF" w:themeFill="background1"/>
        <w:suppressAutoHyphens/>
        <w:ind w:firstLine="709"/>
        <w:jc w:val="both"/>
        <w:rPr>
          <w:color w:val="auto"/>
        </w:rPr>
      </w:pPr>
      <w:r w:rsidRPr="00096A9C">
        <w:rPr>
          <w:color w:val="auto"/>
        </w:rPr>
        <w:t>Подпрограмма реализуется как комплекс организационных, методических мероприятий, обеспечивающих решение поставленной задачи.</w:t>
      </w:r>
    </w:p>
    <w:p w:rsidR="00AA3B76" w:rsidRPr="00770876" w:rsidRDefault="00AA3B76" w:rsidP="00770876">
      <w:pPr>
        <w:pStyle w:val="Default"/>
        <w:suppressAutoHyphens/>
        <w:ind w:firstLine="567"/>
        <w:jc w:val="both"/>
        <w:rPr>
          <w:color w:val="auto"/>
        </w:rPr>
      </w:pPr>
      <w:r w:rsidRPr="00096A9C">
        <w:rPr>
          <w:color w:val="auto"/>
        </w:rPr>
        <w:t xml:space="preserve"> </w:t>
      </w:r>
      <w:r w:rsidRPr="00096A9C">
        <w:rPr>
          <w:color w:val="auto"/>
        </w:rPr>
        <w:tab/>
      </w:r>
      <w:r w:rsidRPr="00770876">
        <w:rPr>
          <w:color w:val="auto"/>
        </w:rPr>
        <w:t xml:space="preserve">Мероприятия Подпрограммы разработаны на основе предварительного анализа деятельности лагерей дневного пребывания </w:t>
      </w:r>
      <w:proofErr w:type="spellStart"/>
      <w:r w:rsidRPr="00770876">
        <w:rPr>
          <w:color w:val="auto"/>
        </w:rPr>
        <w:t>Тайшетского</w:t>
      </w:r>
      <w:proofErr w:type="spellEnd"/>
      <w:r w:rsidRPr="00770876">
        <w:rPr>
          <w:color w:val="auto"/>
        </w:rPr>
        <w:t xml:space="preserve"> района, проведенного Управлением </w:t>
      </w:r>
      <w:r w:rsidR="00770876" w:rsidRPr="00770876">
        <w:rPr>
          <w:color w:val="auto"/>
        </w:rPr>
        <w:t>образования администрации</w:t>
      </w:r>
      <w:r w:rsidRPr="00770876">
        <w:rPr>
          <w:color w:val="auto"/>
        </w:rPr>
        <w:t xml:space="preserve"> </w:t>
      </w:r>
      <w:proofErr w:type="spellStart"/>
      <w:r w:rsidRPr="00770876">
        <w:rPr>
          <w:color w:val="auto"/>
        </w:rPr>
        <w:t>Тайшетского</w:t>
      </w:r>
      <w:proofErr w:type="spellEnd"/>
      <w:r w:rsidRPr="00770876">
        <w:rPr>
          <w:color w:val="auto"/>
        </w:rPr>
        <w:t xml:space="preserve"> района.</w:t>
      </w:r>
    </w:p>
    <w:p w:rsidR="00AA3B76" w:rsidRPr="00096A9C" w:rsidRDefault="00AA3B76" w:rsidP="00770876">
      <w:pPr>
        <w:ind w:left="-180" w:firstLine="708"/>
        <w:jc w:val="both"/>
        <w:rPr>
          <w:sz w:val="24"/>
          <w:szCs w:val="24"/>
        </w:rPr>
      </w:pPr>
      <w:r w:rsidRPr="00770876">
        <w:rPr>
          <w:sz w:val="24"/>
          <w:szCs w:val="24"/>
        </w:rPr>
        <w:t xml:space="preserve">  </w:t>
      </w:r>
      <w:r w:rsidRPr="00770876">
        <w:rPr>
          <w:sz w:val="24"/>
          <w:szCs w:val="24"/>
        </w:rPr>
        <w:tab/>
        <w:t>Мероприятия Программы направлены</w:t>
      </w:r>
      <w:r w:rsidRPr="00096A9C">
        <w:rPr>
          <w:sz w:val="24"/>
          <w:szCs w:val="24"/>
        </w:rPr>
        <w:t xml:space="preserve"> на эффективную организацию отдыха и </w:t>
      </w:r>
      <w:proofErr w:type="gramStart"/>
      <w:r w:rsidRPr="00096A9C">
        <w:rPr>
          <w:sz w:val="24"/>
          <w:szCs w:val="24"/>
        </w:rPr>
        <w:t>оздоровления</w:t>
      </w:r>
      <w:proofErr w:type="gramEnd"/>
      <w:r w:rsidRPr="00096A9C">
        <w:rPr>
          <w:sz w:val="24"/>
          <w:szCs w:val="24"/>
        </w:rPr>
        <w:t xml:space="preserve"> обучающихся </w:t>
      </w:r>
      <w:proofErr w:type="spellStart"/>
      <w:r w:rsidRPr="00096A9C">
        <w:rPr>
          <w:sz w:val="24"/>
          <w:szCs w:val="24"/>
        </w:rPr>
        <w:t>Тайшетского</w:t>
      </w:r>
      <w:proofErr w:type="spellEnd"/>
      <w:r w:rsidRPr="00096A9C">
        <w:rPr>
          <w:sz w:val="24"/>
          <w:szCs w:val="24"/>
        </w:rPr>
        <w:t xml:space="preserve"> района и решение поставленной задачи.</w:t>
      </w:r>
    </w:p>
    <w:p w:rsidR="00AA3B76" w:rsidRPr="00096A9C" w:rsidRDefault="00AA3B76" w:rsidP="00AA3B76">
      <w:pPr>
        <w:widowControl w:val="0"/>
        <w:shd w:val="clear" w:color="auto" w:fill="FFFFFF" w:themeFill="background1"/>
        <w:autoSpaceDE w:val="0"/>
        <w:autoSpaceDN w:val="0"/>
        <w:adjustRightInd w:val="0"/>
        <w:ind w:firstLine="709"/>
        <w:jc w:val="both"/>
        <w:rPr>
          <w:sz w:val="24"/>
          <w:szCs w:val="24"/>
        </w:rPr>
      </w:pPr>
      <w:r>
        <w:rPr>
          <w:sz w:val="24"/>
          <w:szCs w:val="24"/>
        </w:rPr>
        <w:t>Перечень о</w:t>
      </w:r>
      <w:r w:rsidRPr="00096A9C">
        <w:rPr>
          <w:sz w:val="24"/>
          <w:szCs w:val="24"/>
        </w:rPr>
        <w:t>сновных мероприятий Подпрограммы</w:t>
      </w:r>
      <w:r>
        <w:rPr>
          <w:sz w:val="24"/>
          <w:szCs w:val="24"/>
        </w:rPr>
        <w:t xml:space="preserve">, ожидаемый конечный результат реализации основных мероприятий и целевые показатели Подпрограммы, на достижение  которых оказывается влияние, </w:t>
      </w:r>
      <w:r w:rsidRPr="00096A9C">
        <w:rPr>
          <w:sz w:val="24"/>
          <w:szCs w:val="24"/>
        </w:rPr>
        <w:t xml:space="preserve"> представлен</w:t>
      </w:r>
      <w:r>
        <w:rPr>
          <w:sz w:val="24"/>
          <w:szCs w:val="24"/>
        </w:rPr>
        <w:t>ы</w:t>
      </w:r>
      <w:r w:rsidRPr="00096A9C">
        <w:rPr>
          <w:sz w:val="24"/>
          <w:szCs w:val="24"/>
        </w:rPr>
        <w:t xml:space="preserve"> в Приложении 1 к настоящей Подпрограмме.</w:t>
      </w:r>
    </w:p>
    <w:p w:rsidR="00AA3B76" w:rsidRPr="00096A9C" w:rsidRDefault="00AA3B76" w:rsidP="00AA3B76">
      <w:pPr>
        <w:widowControl w:val="0"/>
        <w:shd w:val="clear" w:color="auto" w:fill="FFFFFF" w:themeFill="background1"/>
        <w:autoSpaceDE w:val="0"/>
        <w:autoSpaceDN w:val="0"/>
        <w:adjustRightInd w:val="0"/>
        <w:ind w:firstLine="709"/>
        <w:jc w:val="both"/>
        <w:rPr>
          <w:sz w:val="24"/>
          <w:szCs w:val="24"/>
        </w:rPr>
      </w:pPr>
      <w:r w:rsidRPr="00096A9C">
        <w:rPr>
          <w:sz w:val="24"/>
          <w:szCs w:val="24"/>
        </w:rPr>
        <w:t>Основные мероприятия Подпрограммы:</w:t>
      </w:r>
    </w:p>
    <w:p w:rsidR="00AA3B76" w:rsidRPr="00096A9C" w:rsidRDefault="00AA3B76" w:rsidP="00AA3B76">
      <w:pPr>
        <w:pStyle w:val="Default"/>
        <w:shd w:val="clear" w:color="auto" w:fill="FFFFFF" w:themeFill="background1"/>
        <w:tabs>
          <w:tab w:val="left" w:pos="423"/>
        </w:tabs>
        <w:ind w:firstLine="567"/>
        <w:jc w:val="both"/>
        <w:rPr>
          <w:color w:val="auto"/>
        </w:rPr>
      </w:pPr>
      <w:r w:rsidRPr="00096A9C">
        <w:rPr>
          <w:color w:val="auto"/>
        </w:rPr>
        <w:tab/>
        <w:t>1.  Приобретение продуктов питания в лагерях дневного пребывания на базе общеобразовательных организаций.</w:t>
      </w:r>
    </w:p>
    <w:p w:rsidR="00AA3B76" w:rsidRPr="00096A9C" w:rsidRDefault="00AA3B76" w:rsidP="00AA3B76">
      <w:pPr>
        <w:pStyle w:val="Default"/>
        <w:shd w:val="clear" w:color="auto" w:fill="FFFFFF" w:themeFill="background1"/>
        <w:tabs>
          <w:tab w:val="left" w:pos="423"/>
        </w:tabs>
        <w:ind w:firstLine="567"/>
        <w:jc w:val="both"/>
        <w:rPr>
          <w:color w:val="auto"/>
        </w:rPr>
      </w:pPr>
      <w:r w:rsidRPr="00096A9C">
        <w:rPr>
          <w:color w:val="auto"/>
        </w:rPr>
        <w:tab/>
        <w:t xml:space="preserve">Мероприятия направлены на укрепление и сохранение здоровья </w:t>
      </w:r>
      <w:proofErr w:type="gramStart"/>
      <w:r w:rsidRPr="00096A9C">
        <w:rPr>
          <w:color w:val="auto"/>
        </w:rPr>
        <w:t>обучающихся</w:t>
      </w:r>
      <w:proofErr w:type="gramEnd"/>
      <w:r w:rsidRPr="00096A9C">
        <w:rPr>
          <w:color w:val="auto"/>
        </w:rPr>
        <w:t>, приобщение к ценностям здорового образа жизни;</w:t>
      </w:r>
    </w:p>
    <w:p w:rsidR="00AA3B76" w:rsidRPr="00096A9C" w:rsidRDefault="00AA3B76" w:rsidP="00AA3B76">
      <w:pPr>
        <w:pStyle w:val="Default"/>
        <w:shd w:val="clear" w:color="auto" w:fill="FFFFFF" w:themeFill="background1"/>
        <w:suppressAutoHyphens/>
        <w:ind w:firstLine="709"/>
        <w:jc w:val="both"/>
        <w:rPr>
          <w:color w:val="auto"/>
        </w:rPr>
      </w:pPr>
      <w:r w:rsidRPr="00096A9C">
        <w:rPr>
          <w:color w:val="auto"/>
        </w:rPr>
        <w:t xml:space="preserve">2.  Оснащение необходимым оборудованием лагерей дневного пребывания на базе общеобразовательных организаций. </w:t>
      </w:r>
      <w:r w:rsidRPr="00096A9C">
        <w:rPr>
          <w:color w:val="auto"/>
        </w:rPr>
        <w:tab/>
      </w:r>
    </w:p>
    <w:p w:rsidR="00AA3B76" w:rsidRPr="00096A9C" w:rsidRDefault="00AA3B76" w:rsidP="00AA3B76">
      <w:pPr>
        <w:pStyle w:val="Default"/>
        <w:shd w:val="clear" w:color="auto" w:fill="FFFFFF" w:themeFill="background1"/>
        <w:suppressAutoHyphens/>
        <w:ind w:firstLine="709"/>
        <w:jc w:val="both"/>
        <w:rPr>
          <w:color w:val="auto"/>
        </w:rPr>
      </w:pPr>
      <w:r w:rsidRPr="00096A9C">
        <w:rPr>
          <w:color w:val="auto"/>
        </w:rPr>
        <w:t xml:space="preserve">Мероприятие направлено на улучшение материально-технического обеспечения организаций, на базе которых организовываются лагеря дневного пребывания, и обеспечивает воспитание адаптивного поведения обучающихся и подростков, снижение социально-негативных явлений среди несовершеннолетних; </w:t>
      </w:r>
    </w:p>
    <w:p w:rsidR="00AA3B76" w:rsidRPr="00096A9C" w:rsidRDefault="00AA3B76" w:rsidP="00AA3B76">
      <w:pPr>
        <w:pStyle w:val="Default"/>
        <w:shd w:val="clear" w:color="auto" w:fill="FFFFFF" w:themeFill="background1"/>
        <w:tabs>
          <w:tab w:val="left" w:pos="423"/>
        </w:tabs>
        <w:ind w:firstLine="567"/>
        <w:jc w:val="both"/>
        <w:rPr>
          <w:color w:val="auto"/>
        </w:rPr>
      </w:pPr>
      <w:r w:rsidRPr="00096A9C">
        <w:rPr>
          <w:color w:val="auto"/>
        </w:rPr>
        <w:tab/>
        <w:t xml:space="preserve">3. </w:t>
      </w:r>
      <w:r w:rsidRPr="00096A9C">
        <w:t>Организация и проведение смен лагерей дневного пребывания на базе муниципальных общеобразовательных организаций</w:t>
      </w:r>
      <w:r>
        <w:t>.</w:t>
      </w:r>
    </w:p>
    <w:p w:rsidR="00AA3B76" w:rsidRPr="00096A9C" w:rsidRDefault="00AA3B76" w:rsidP="00AA3B76">
      <w:pPr>
        <w:shd w:val="clear" w:color="auto" w:fill="FFFFFF" w:themeFill="background1"/>
        <w:tabs>
          <w:tab w:val="left" w:pos="0"/>
        </w:tabs>
        <w:jc w:val="both"/>
        <w:outlineLvl w:val="0"/>
        <w:rPr>
          <w:b/>
          <w:bCs/>
          <w:sz w:val="24"/>
          <w:szCs w:val="24"/>
        </w:rPr>
      </w:pPr>
    </w:p>
    <w:p w:rsidR="00AA3B76" w:rsidRDefault="00AA3B76" w:rsidP="00AA3B76">
      <w:pPr>
        <w:shd w:val="clear" w:color="auto" w:fill="FFFFFF" w:themeFill="background1"/>
        <w:tabs>
          <w:tab w:val="left" w:pos="0"/>
        </w:tabs>
        <w:ind w:hanging="8"/>
        <w:jc w:val="center"/>
        <w:outlineLvl w:val="0"/>
        <w:rPr>
          <w:b/>
          <w:bCs/>
          <w:sz w:val="24"/>
          <w:szCs w:val="24"/>
        </w:rPr>
      </w:pPr>
      <w:r>
        <w:rPr>
          <w:b/>
          <w:bCs/>
          <w:sz w:val="24"/>
          <w:szCs w:val="24"/>
        </w:rPr>
        <w:t>Раздел 4</w:t>
      </w:r>
      <w:r w:rsidRPr="00096A9C">
        <w:rPr>
          <w:b/>
          <w:bCs/>
          <w:sz w:val="24"/>
          <w:szCs w:val="24"/>
        </w:rPr>
        <w:t>. ОЖИДАЕМЫЕ КОНЕЧНЫЕ РЕЗУЛЬТАТЫ</w:t>
      </w:r>
      <w:r>
        <w:rPr>
          <w:b/>
          <w:bCs/>
          <w:sz w:val="24"/>
          <w:szCs w:val="24"/>
        </w:rPr>
        <w:t xml:space="preserve"> И ЦЕЛЕВЫЕ </w:t>
      </w:r>
    </w:p>
    <w:p w:rsidR="00AA3B76" w:rsidRPr="00C97E06" w:rsidRDefault="00AA3B76" w:rsidP="00AA3B76">
      <w:pPr>
        <w:shd w:val="clear" w:color="auto" w:fill="FFFFFF" w:themeFill="background1"/>
        <w:tabs>
          <w:tab w:val="left" w:pos="0"/>
        </w:tabs>
        <w:ind w:hanging="8"/>
        <w:jc w:val="center"/>
        <w:outlineLvl w:val="0"/>
        <w:rPr>
          <w:b/>
          <w:bCs/>
          <w:sz w:val="24"/>
          <w:szCs w:val="24"/>
        </w:rPr>
      </w:pPr>
      <w:r>
        <w:rPr>
          <w:b/>
          <w:bCs/>
          <w:sz w:val="24"/>
          <w:szCs w:val="24"/>
        </w:rPr>
        <w:t>ПОКАЗАТЕЛИ  РЕАЛИЗАЦИИ</w:t>
      </w:r>
      <w:r w:rsidRPr="00096A9C">
        <w:rPr>
          <w:b/>
          <w:bCs/>
          <w:sz w:val="24"/>
          <w:szCs w:val="24"/>
        </w:rPr>
        <w:t xml:space="preserve"> </w:t>
      </w:r>
      <w:r>
        <w:rPr>
          <w:b/>
          <w:bCs/>
          <w:sz w:val="24"/>
          <w:szCs w:val="24"/>
        </w:rPr>
        <w:t xml:space="preserve"> </w:t>
      </w:r>
      <w:r w:rsidRPr="00096A9C">
        <w:rPr>
          <w:b/>
          <w:bCs/>
          <w:sz w:val="24"/>
          <w:szCs w:val="24"/>
        </w:rPr>
        <w:t>ПОДПРОГРАММЫ</w:t>
      </w:r>
    </w:p>
    <w:p w:rsidR="00AA3B76" w:rsidRPr="00096A9C" w:rsidRDefault="00AA3B76" w:rsidP="00AA3B76">
      <w:pPr>
        <w:widowControl w:val="0"/>
        <w:shd w:val="clear" w:color="auto" w:fill="FFFFFF" w:themeFill="background1"/>
        <w:tabs>
          <w:tab w:val="left" w:pos="0"/>
        </w:tabs>
        <w:autoSpaceDE w:val="0"/>
        <w:autoSpaceDN w:val="0"/>
        <w:adjustRightInd w:val="0"/>
        <w:spacing w:line="274" w:lineRule="exact"/>
        <w:ind w:firstLine="709"/>
        <w:jc w:val="both"/>
        <w:rPr>
          <w:sz w:val="24"/>
          <w:szCs w:val="24"/>
        </w:rPr>
      </w:pPr>
    </w:p>
    <w:p w:rsidR="006541F7" w:rsidRDefault="00AA3B76" w:rsidP="006541F7">
      <w:pPr>
        <w:shd w:val="clear" w:color="auto" w:fill="92D050"/>
        <w:rPr>
          <w:sz w:val="24"/>
          <w:szCs w:val="24"/>
          <w:lang w:eastAsia="en-US"/>
        </w:rPr>
      </w:pPr>
      <w:r>
        <w:rPr>
          <w:sz w:val="24"/>
          <w:szCs w:val="24"/>
          <w:lang w:eastAsia="en-US"/>
        </w:rPr>
        <w:t xml:space="preserve">           </w:t>
      </w:r>
      <w:r w:rsidRPr="00096A9C">
        <w:rPr>
          <w:sz w:val="24"/>
          <w:szCs w:val="24"/>
          <w:lang w:eastAsia="en-US"/>
        </w:rPr>
        <w:t>Успешное выполнение мероприятий Подпрогр</w:t>
      </w:r>
      <w:r>
        <w:rPr>
          <w:sz w:val="24"/>
          <w:szCs w:val="24"/>
          <w:lang w:eastAsia="en-US"/>
        </w:rPr>
        <w:t>аммы позволит у</w:t>
      </w:r>
      <w:r w:rsidRPr="00096A9C">
        <w:rPr>
          <w:sz w:val="24"/>
          <w:szCs w:val="24"/>
          <w:lang w:eastAsia="en-US"/>
        </w:rPr>
        <w:t xml:space="preserve">величить удельный вес обучающихся </w:t>
      </w:r>
      <w:r>
        <w:rPr>
          <w:sz w:val="24"/>
          <w:szCs w:val="24"/>
          <w:lang w:eastAsia="en-US"/>
        </w:rPr>
        <w:t>общеобразовательных  организаций</w:t>
      </w:r>
      <w:r w:rsidRPr="00096A9C">
        <w:rPr>
          <w:sz w:val="24"/>
          <w:szCs w:val="24"/>
          <w:lang w:eastAsia="en-US"/>
        </w:rPr>
        <w:t xml:space="preserve">, охваченных летним отдыхом и оздоровлением в лагерях дневного пребывания в каникулярное время, от общего количества обучающихся </w:t>
      </w:r>
      <w:r>
        <w:rPr>
          <w:sz w:val="24"/>
          <w:szCs w:val="24"/>
          <w:lang w:eastAsia="en-US"/>
        </w:rPr>
        <w:t>обще</w:t>
      </w:r>
      <w:r w:rsidRPr="00096A9C">
        <w:rPr>
          <w:sz w:val="24"/>
          <w:szCs w:val="24"/>
          <w:lang w:eastAsia="en-US"/>
        </w:rPr>
        <w:t>образо</w:t>
      </w:r>
      <w:r>
        <w:rPr>
          <w:sz w:val="24"/>
          <w:szCs w:val="24"/>
          <w:lang w:eastAsia="en-US"/>
        </w:rPr>
        <w:t>вательных  организаций  до 26</w:t>
      </w:r>
      <w:r w:rsidR="00165CBF">
        <w:rPr>
          <w:sz w:val="24"/>
          <w:szCs w:val="24"/>
          <w:lang w:eastAsia="en-US"/>
        </w:rPr>
        <w:t xml:space="preserve">,0 % к концу 2026 </w:t>
      </w:r>
      <w:r>
        <w:rPr>
          <w:sz w:val="24"/>
          <w:szCs w:val="24"/>
          <w:lang w:eastAsia="en-US"/>
        </w:rPr>
        <w:t>года</w:t>
      </w:r>
      <w:r w:rsidR="007D0889">
        <w:rPr>
          <w:sz w:val="24"/>
          <w:szCs w:val="24"/>
          <w:lang w:eastAsia="en-US"/>
        </w:rPr>
        <w:t xml:space="preserve"> </w:t>
      </w:r>
    </w:p>
    <w:p w:rsidR="006541F7" w:rsidRPr="00145417" w:rsidRDefault="006541F7" w:rsidP="006541F7">
      <w:pPr>
        <w:shd w:val="clear" w:color="auto" w:fill="92D050"/>
        <w:rPr>
          <w:sz w:val="24"/>
          <w:szCs w:val="24"/>
          <w:lang w:eastAsia="en-US"/>
        </w:rPr>
      </w:pPr>
      <w:r w:rsidRPr="005913CA">
        <w:rPr>
          <w:i/>
          <w:color w:val="FF0000"/>
        </w:rPr>
        <w:t>(</w:t>
      </w:r>
      <w:r>
        <w:rPr>
          <w:i/>
          <w:color w:val="FF0000"/>
        </w:rPr>
        <w:t>в редакции</w:t>
      </w:r>
      <w:r w:rsidRPr="005913CA">
        <w:rPr>
          <w:i/>
          <w:color w:val="FF0000"/>
        </w:rPr>
        <w:t xml:space="preserve"> </w:t>
      </w:r>
      <w:r>
        <w:rPr>
          <w:i/>
          <w:color w:val="FF0000"/>
        </w:rPr>
        <w:t>п</w:t>
      </w:r>
      <w:r w:rsidRPr="005913CA">
        <w:rPr>
          <w:i/>
          <w:color w:val="FF0000"/>
        </w:rPr>
        <w:t>остановления от 27 июня 2023 года №436)</w:t>
      </w:r>
    </w:p>
    <w:p w:rsidR="006541F7" w:rsidRPr="00096A9C" w:rsidRDefault="006541F7" w:rsidP="00165CBF">
      <w:pPr>
        <w:shd w:val="clear" w:color="auto" w:fill="92D050"/>
        <w:rPr>
          <w:sz w:val="24"/>
          <w:szCs w:val="24"/>
          <w:lang w:eastAsia="en-US"/>
        </w:rPr>
      </w:pPr>
    </w:p>
    <w:p w:rsidR="00AA3B76" w:rsidRPr="00AF7955" w:rsidRDefault="00AA3B76" w:rsidP="00AA3B76">
      <w:pPr>
        <w:pStyle w:val="Default"/>
        <w:shd w:val="clear" w:color="auto" w:fill="FFFFFF" w:themeFill="background1"/>
        <w:tabs>
          <w:tab w:val="left" w:pos="426"/>
        </w:tabs>
        <w:ind w:firstLine="709"/>
        <w:jc w:val="both"/>
        <w:rPr>
          <w:color w:val="auto"/>
        </w:rPr>
      </w:pPr>
      <w:r w:rsidRPr="00F00336">
        <w:t xml:space="preserve">Целевой показатель рассчитывается по формуле: </w:t>
      </w:r>
      <w:r w:rsidRPr="00F00336">
        <w:rPr>
          <w:position w:val="-30"/>
        </w:rPr>
        <w:object w:dxaOrig="1590" w:dyaOrig="720">
          <v:shape id="_x0000_i1027" type="#_x0000_t75" style="width:84.75pt;height:36.75pt" o:ole="">
            <v:imagedata r:id="rId22" o:title=""/>
          </v:shape>
          <o:OLEObject Type="Embed" ProgID="Equation.3" ShapeID="_x0000_i1027" DrawAspect="Content" ObjectID="_1773041855" r:id="rId23"/>
        </w:object>
      </w:r>
      <w:r w:rsidRPr="00F00336">
        <w:t xml:space="preserve">, где: </w:t>
      </w:r>
      <w:proofErr w:type="spellStart"/>
      <w:r w:rsidRPr="00F00336">
        <w:t>Уло</w:t>
      </w:r>
      <w:proofErr w:type="spellEnd"/>
      <w:r w:rsidRPr="00F00336">
        <w:t xml:space="preserve">  –     удельный вес обучающихся </w:t>
      </w:r>
      <w:r>
        <w:t>обще</w:t>
      </w:r>
      <w:r w:rsidRPr="00F00336">
        <w:t xml:space="preserve">образовательных организаций, охваченных летним отдыхом  и оздоровлением в лагерях дневного пребывания, от общего количества обучающихся </w:t>
      </w:r>
      <w:r>
        <w:t>обще</w:t>
      </w:r>
      <w:r w:rsidRPr="00F00336">
        <w:t>образовательных организаций;</w:t>
      </w:r>
    </w:p>
    <w:p w:rsidR="00AA3B76" w:rsidRPr="00F00336" w:rsidRDefault="00AA3B76" w:rsidP="00AA3B76">
      <w:pPr>
        <w:shd w:val="clear" w:color="auto" w:fill="FFFFFF" w:themeFill="background1"/>
        <w:tabs>
          <w:tab w:val="left" w:pos="0"/>
        </w:tabs>
        <w:ind w:firstLine="709"/>
        <w:jc w:val="both"/>
        <w:rPr>
          <w:sz w:val="24"/>
          <w:szCs w:val="24"/>
        </w:rPr>
      </w:pPr>
      <w:proofErr w:type="spellStart"/>
      <w:proofErr w:type="gramStart"/>
      <w:r w:rsidRPr="00F00336">
        <w:rPr>
          <w:sz w:val="24"/>
          <w:szCs w:val="24"/>
        </w:rPr>
        <w:t>K</w:t>
      </w:r>
      <w:proofErr w:type="gramEnd"/>
      <w:r w:rsidRPr="00F00336">
        <w:rPr>
          <w:sz w:val="24"/>
          <w:szCs w:val="24"/>
        </w:rPr>
        <w:t>оу</w:t>
      </w:r>
      <w:proofErr w:type="spellEnd"/>
      <w:r w:rsidRPr="00F00336">
        <w:rPr>
          <w:sz w:val="24"/>
          <w:szCs w:val="24"/>
        </w:rPr>
        <w:t xml:space="preserve"> – численности обучающихся, охваченных летним отдыхом  и оздоровлением в лагерях дневного пребывания; </w:t>
      </w:r>
    </w:p>
    <w:p w:rsidR="00AA3B76" w:rsidRPr="00F00336" w:rsidRDefault="00AA3B76" w:rsidP="00AA3B76">
      <w:pPr>
        <w:shd w:val="clear" w:color="auto" w:fill="FFFFFF" w:themeFill="background1"/>
        <w:tabs>
          <w:tab w:val="left" w:pos="0"/>
        </w:tabs>
        <w:ind w:firstLine="709"/>
        <w:jc w:val="both"/>
        <w:rPr>
          <w:sz w:val="24"/>
          <w:szCs w:val="24"/>
        </w:rPr>
      </w:pPr>
      <w:proofErr w:type="spellStart"/>
      <w:proofErr w:type="gramStart"/>
      <w:r w:rsidRPr="00F00336">
        <w:rPr>
          <w:sz w:val="24"/>
          <w:szCs w:val="24"/>
        </w:rPr>
        <w:t>K</w:t>
      </w:r>
      <w:proofErr w:type="gramEnd"/>
      <w:r w:rsidRPr="00F00336">
        <w:rPr>
          <w:sz w:val="24"/>
          <w:szCs w:val="24"/>
        </w:rPr>
        <w:t>о</w:t>
      </w:r>
      <w:proofErr w:type="spellEnd"/>
      <w:r w:rsidRPr="00F00336">
        <w:rPr>
          <w:sz w:val="24"/>
          <w:szCs w:val="24"/>
        </w:rPr>
        <w:t xml:space="preserve"> – общая численность обучающихся </w:t>
      </w:r>
      <w:r>
        <w:rPr>
          <w:sz w:val="24"/>
          <w:szCs w:val="24"/>
        </w:rPr>
        <w:t>обще</w:t>
      </w:r>
      <w:r w:rsidRPr="00F00336">
        <w:rPr>
          <w:sz w:val="24"/>
          <w:szCs w:val="24"/>
        </w:rPr>
        <w:t xml:space="preserve">образовательных организаций в </w:t>
      </w:r>
      <w:proofErr w:type="spellStart"/>
      <w:r w:rsidRPr="00F00336">
        <w:rPr>
          <w:sz w:val="24"/>
          <w:szCs w:val="24"/>
        </w:rPr>
        <w:t>Тайшетском</w:t>
      </w:r>
      <w:proofErr w:type="spellEnd"/>
      <w:r w:rsidRPr="00F00336">
        <w:rPr>
          <w:sz w:val="24"/>
          <w:szCs w:val="24"/>
        </w:rPr>
        <w:t xml:space="preserve"> районе.</w:t>
      </w:r>
    </w:p>
    <w:p w:rsidR="00AA3B76" w:rsidRPr="00096A9C" w:rsidRDefault="00AA3B76" w:rsidP="00AA3B76">
      <w:pPr>
        <w:widowControl w:val="0"/>
        <w:shd w:val="clear" w:color="auto" w:fill="FFFFFF" w:themeFill="background1"/>
        <w:tabs>
          <w:tab w:val="left" w:pos="0"/>
        </w:tabs>
        <w:autoSpaceDE w:val="0"/>
        <w:autoSpaceDN w:val="0"/>
        <w:adjustRightInd w:val="0"/>
        <w:ind w:firstLine="709"/>
        <w:jc w:val="both"/>
        <w:rPr>
          <w:sz w:val="24"/>
          <w:szCs w:val="24"/>
        </w:rPr>
      </w:pPr>
      <w:r w:rsidRPr="00F00336">
        <w:rPr>
          <w:sz w:val="24"/>
          <w:szCs w:val="24"/>
        </w:rPr>
        <w:t xml:space="preserve">Расчет показателя осуществляется на основании отчетных данных  ведомственной отчетности Управления образования администрации </w:t>
      </w:r>
      <w:proofErr w:type="spellStart"/>
      <w:r w:rsidRPr="00F00336">
        <w:rPr>
          <w:sz w:val="24"/>
          <w:szCs w:val="24"/>
        </w:rPr>
        <w:t>Тайшетского</w:t>
      </w:r>
      <w:proofErr w:type="spellEnd"/>
      <w:r w:rsidRPr="00F00336">
        <w:rPr>
          <w:sz w:val="24"/>
          <w:szCs w:val="24"/>
        </w:rPr>
        <w:t xml:space="preserve"> района.</w:t>
      </w:r>
    </w:p>
    <w:p w:rsidR="00AA3B76" w:rsidRPr="00096A9C" w:rsidRDefault="00AA3B76" w:rsidP="00AA3B76">
      <w:pPr>
        <w:shd w:val="clear" w:color="auto" w:fill="FFFFFF" w:themeFill="background1"/>
        <w:ind w:firstLine="709"/>
        <w:jc w:val="both"/>
        <w:rPr>
          <w:sz w:val="24"/>
          <w:szCs w:val="24"/>
        </w:rPr>
      </w:pPr>
      <w:r w:rsidRPr="00096A9C">
        <w:rPr>
          <w:sz w:val="24"/>
          <w:szCs w:val="24"/>
        </w:rPr>
        <w:t xml:space="preserve">Реализация мероприятий Подпрограммы позволит: </w:t>
      </w:r>
    </w:p>
    <w:p w:rsidR="00AA3B76" w:rsidRPr="00096A9C" w:rsidRDefault="00AA3B76" w:rsidP="00AA3B76">
      <w:pPr>
        <w:shd w:val="clear" w:color="auto" w:fill="FFFFFF" w:themeFill="background1"/>
        <w:ind w:firstLine="709"/>
        <w:jc w:val="both"/>
        <w:rPr>
          <w:sz w:val="24"/>
          <w:szCs w:val="24"/>
        </w:rPr>
      </w:pPr>
      <w:r w:rsidRPr="00096A9C">
        <w:rPr>
          <w:sz w:val="24"/>
          <w:szCs w:val="24"/>
        </w:rPr>
        <w:t xml:space="preserve">- укрепить здоровье </w:t>
      </w:r>
      <w:proofErr w:type="gramStart"/>
      <w:r w:rsidRPr="00096A9C">
        <w:rPr>
          <w:sz w:val="24"/>
          <w:szCs w:val="24"/>
        </w:rPr>
        <w:t>обучающихся</w:t>
      </w:r>
      <w:proofErr w:type="gramEnd"/>
      <w:r w:rsidRPr="00096A9C">
        <w:rPr>
          <w:sz w:val="24"/>
          <w:szCs w:val="24"/>
        </w:rPr>
        <w:t xml:space="preserve">; </w:t>
      </w:r>
    </w:p>
    <w:p w:rsidR="00AA3B76" w:rsidRPr="00096A9C" w:rsidRDefault="00AA3B76" w:rsidP="00AA3B76">
      <w:pPr>
        <w:shd w:val="clear" w:color="auto" w:fill="FFFFFF" w:themeFill="background1"/>
        <w:ind w:firstLine="709"/>
        <w:jc w:val="both"/>
        <w:rPr>
          <w:sz w:val="24"/>
          <w:szCs w:val="24"/>
        </w:rPr>
      </w:pPr>
      <w:r w:rsidRPr="00096A9C">
        <w:rPr>
          <w:sz w:val="24"/>
          <w:szCs w:val="24"/>
        </w:rPr>
        <w:t xml:space="preserve">- приобщить </w:t>
      </w:r>
      <w:proofErr w:type="gramStart"/>
      <w:r w:rsidRPr="00096A9C">
        <w:rPr>
          <w:sz w:val="24"/>
          <w:szCs w:val="24"/>
        </w:rPr>
        <w:t>обучающихся</w:t>
      </w:r>
      <w:proofErr w:type="gramEnd"/>
      <w:r w:rsidRPr="00096A9C">
        <w:rPr>
          <w:sz w:val="24"/>
          <w:szCs w:val="24"/>
        </w:rPr>
        <w:t xml:space="preserve"> к занятиям физической культурой, спортом; </w:t>
      </w:r>
    </w:p>
    <w:p w:rsidR="00AA3B76" w:rsidRPr="00096A9C" w:rsidRDefault="00AA3B76" w:rsidP="00AA3B76">
      <w:pPr>
        <w:shd w:val="clear" w:color="auto" w:fill="FFFFFF" w:themeFill="background1"/>
        <w:ind w:firstLine="709"/>
        <w:jc w:val="both"/>
        <w:rPr>
          <w:sz w:val="24"/>
          <w:szCs w:val="24"/>
        </w:rPr>
      </w:pPr>
      <w:r w:rsidRPr="00096A9C">
        <w:rPr>
          <w:sz w:val="24"/>
          <w:szCs w:val="24"/>
        </w:rPr>
        <w:lastRenderedPageBreak/>
        <w:t xml:space="preserve">- максимально реализовать права </w:t>
      </w:r>
      <w:proofErr w:type="gramStart"/>
      <w:r w:rsidRPr="00096A9C">
        <w:rPr>
          <w:sz w:val="24"/>
          <w:szCs w:val="24"/>
        </w:rPr>
        <w:t>обучающихся</w:t>
      </w:r>
      <w:proofErr w:type="gramEnd"/>
      <w:r w:rsidRPr="00096A9C">
        <w:rPr>
          <w:sz w:val="24"/>
          <w:szCs w:val="24"/>
        </w:rPr>
        <w:t xml:space="preserve"> на полноценный отдых и оздоровление в каникулярное время, в том числе обучающихся, оказавшихся в трудной жизненной ситуации;</w:t>
      </w:r>
    </w:p>
    <w:p w:rsidR="00AA3B76" w:rsidRPr="00096A9C" w:rsidRDefault="00AA3B76" w:rsidP="00AA3B76">
      <w:pPr>
        <w:shd w:val="clear" w:color="auto" w:fill="FFFFFF" w:themeFill="background1"/>
        <w:ind w:firstLine="709"/>
        <w:jc w:val="both"/>
        <w:rPr>
          <w:sz w:val="24"/>
          <w:szCs w:val="24"/>
        </w:rPr>
      </w:pPr>
      <w:r w:rsidRPr="00096A9C">
        <w:rPr>
          <w:sz w:val="24"/>
          <w:szCs w:val="24"/>
        </w:rPr>
        <w:t xml:space="preserve">- развивать творческий потенциал </w:t>
      </w:r>
      <w:proofErr w:type="gramStart"/>
      <w:r w:rsidRPr="00096A9C">
        <w:rPr>
          <w:sz w:val="24"/>
          <w:szCs w:val="24"/>
        </w:rPr>
        <w:t>обучающихся</w:t>
      </w:r>
      <w:proofErr w:type="gramEnd"/>
      <w:r w:rsidRPr="00096A9C">
        <w:rPr>
          <w:sz w:val="24"/>
          <w:szCs w:val="24"/>
        </w:rPr>
        <w:t xml:space="preserve">; </w:t>
      </w:r>
    </w:p>
    <w:p w:rsidR="00AA3B76" w:rsidRPr="00096A9C" w:rsidRDefault="00AA3B76" w:rsidP="00AA3B76">
      <w:pPr>
        <w:shd w:val="clear" w:color="auto" w:fill="FFFFFF" w:themeFill="background1"/>
        <w:ind w:firstLine="709"/>
        <w:jc w:val="both"/>
        <w:rPr>
          <w:sz w:val="24"/>
          <w:szCs w:val="24"/>
        </w:rPr>
      </w:pPr>
      <w:proofErr w:type="gramStart"/>
      <w:r w:rsidRPr="00096A9C">
        <w:rPr>
          <w:sz w:val="24"/>
          <w:szCs w:val="24"/>
        </w:rPr>
        <w:t xml:space="preserve">- предупредить и осуществить профилактику аддитивного поведения обучающихся и снизить социально-негативные явления среди несовершеннолетних; </w:t>
      </w:r>
      <w:proofErr w:type="gramEnd"/>
    </w:p>
    <w:p w:rsidR="00AA3B76" w:rsidRPr="00096A9C" w:rsidRDefault="00AA3B76" w:rsidP="00AA3B76">
      <w:pPr>
        <w:shd w:val="clear" w:color="auto" w:fill="FFFFFF" w:themeFill="background1"/>
        <w:ind w:firstLine="709"/>
        <w:jc w:val="both"/>
        <w:rPr>
          <w:sz w:val="24"/>
          <w:szCs w:val="24"/>
        </w:rPr>
      </w:pPr>
      <w:r w:rsidRPr="00096A9C">
        <w:rPr>
          <w:sz w:val="24"/>
          <w:szCs w:val="24"/>
        </w:rPr>
        <w:t>- осуществить соблюдение режима питания и жизнедеятельности в благоприятной окружающей среде при выполнении санитарно-гигиенических и санитарно-эпидемиологических правил.</w:t>
      </w:r>
    </w:p>
    <w:p w:rsidR="00AA3B76" w:rsidRPr="00096A9C" w:rsidRDefault="00AA3B76" w:rsidP="00AA3B76">
      <w:pPr>
        <w:shd w:val="clear" w:color="auto" w:fill="FFFFFF" w:themeFill="background1"/>
        <w:ind w:firstLine="709"/>
        <w:jc w:val="both"/>
        <w:rPr>
          <w:sz w:val="24"/>
          <w:szCs w:val="24"/>
        </w:rPr>
      </w:pPr>
      <w:r w:rsidRPr="00096A9C">
        <w:rPr>
          <w:sz w:val="24"/>
          <w:szCs w:val="24"/>
        </w:rPr>
        <w:t>Планируемые целевые показатели (индикаторы) Подпрограммы приведены в Приложении 2 к настоящей Подпрограмме.</w:t>
      </w:r>
    </w:p>
    <w:p w:rsidR="00AA3B76" w:rsidRDefault="00AA3B76" w:rsidP="00AA3B76">
      <w:pPr>
        <w:shd w:val="clear" w:color="auto" w:fill="FFFFFF" w:themeFill="background1"/>
        <w:tabs>
          <w:tab w:val="left" w:pos="0"/>
        </w:tabs>
        <w:outlineLvl w:val="0"/>
        <w:rPr>
          <w:b/>
          <w:bCs/>
          <w:sz w:val="24"/>
          <w:szCs w:val="24"/>
        </w:rPr>
      </w:pPr>
    </w:p>
    <w:p w:rsidR="00AA3B76" w:rsidRDefault="00AA3B76" w:rsidP="00AA3B76">
      <w:pPr>
        <w:shd w:val="clear" w:color="auto" w:fill="FFFFFF" w:themeFill="background1"/>
        <w:tabs>
          <w:tab w:val="left" w:pos="0"/>
        </w:tabs>
        <w:ind w:firstLine="567"/>
        <w:jc w:val="center"/>
        <w:outlineLvl w:val="0"/>
        <w:rPr>
          <w:b/>
          <w:bCs/>
          <w:sz w:val="24"/>
          <w:szCs w:val="24"/>
        </w:rPr>
      </w:pPr>
      <w:r>
        <w:rPr>
          <w:b/>
          <w:bCs/>
          <w:sz w:val="24"/>
          <w:szCs w:val="24"/>
        </w:rPr>
        <w:t xml:space="preserve">Раздел 5. МЕРЫ РЕГУЛИРОВАНИЯ, НАПРАВЛЕННЫЕ </w:t>
      </w:r>
    </w:p>
    <w:p w:rsidR="00AA3B76" w:rsidRDefault="00AA3B76" w:rsidP="00AA3B76">
      <w:pPr>
        <w:shd w:val="clear" w:color="auto" w:fill="FFFFFF" w:themeFill="background1"/>
        <w:tabs>
          <w:tab w:val="left" w:pos="0"/>
        </w:tabs>
        <w:ind w:firstLine="567"/>
        <w:jc w:val="center"/>
        <w:outlineLvl w:val="0"/>
        <w:rPr>
          <w:b/>
          <w:bCs/>
          <w:sz w:val="24"/>
          <w:szCs w:val="24"/>
        </w:rPr>
      </w:pPr>
      <w:r>
        <w:rPr>
          <w:b/>
          <w:bCs/>
          <w:sz w:val="24"/>
          <w:szCs w:val="24"/>
        </w:rPr>
        <w:t>НА ДОСТИЖЕНИЕ ЦЕЛИ И ЗАДАЧ ПОДПРОГРАММЫ</w:t>
      </w:r>
    </w:p>
    <w:p w:rsidR="00AA3B76" w:rsidRPr="00096A9C" w:rsidRDefault="00AA3B76" w:rsidP="00AA3B76">
      <w:pPr>
        <w:shd w:val="clear" w:color="auto" w:fill="FFFFFF" w:themeFill="background1"/>
        <w:jc w:val="both"/>
        <w:rPr>
          <w:sz w:val="24"/>
          <w:szCs w:val="24"/>
        </w:rPr>
      </w:pPr>
    </w:p>
    <w:p w:rsidR="00AA3B76" w:rsidRPr="00096A9C" w:rsidRDefault="00AA3B76" w:rsidP="00AA3B76">
      <w:pPr>
        <w:shd w:val="clear" w:color="auto" w:fill="FFFFFF" w:themeFill="background1"/>
        <w:autoSpaceDE w:val="0"/>
        <w:autoSpaceDN w:val="0"/>
        <w:adjustRightInd w:val="0"/>
        <w:ind w:firstLine="708"/>
        <w:jc w:val="both"/>
        <w:rPr>
          <w:sz w:val="24"/>
          <w:szCs w:val="24"/>
        </w:rPr>
      </w:pPr>
      <w:r w:rsidRPr="00096A9C">
        <w:rPr>
          <w:sz w:val="24"/>
          <w:szCs w:val="24"/>
        </w:rPr>
        <w:t>Муниципальное регулирование, направленное на достижение цели и задачи Подпрограммы, предусматривает принятие следующих нормативных правовых актов:</w:t>
      </w:r>
    </w:p>
    <w:p w:rsidR="00AA3B76" w:rsidRPr="00096A9C" w:rsidRDefault="00AA3B76" w:rsidP="00AA3B76">
      <w:pPr>
        <w:widowControl w:val="0"/>
        <w:tabs>
          <w:tab w:val="left" w:pos="-567"/>
        </w:tabs>
        <w:autoSpaceDE w:val="0"/>
        <w:autoSpaceDN w:val="0"/>
        <w:adjustRightInd w:val="0"/>
        <w:jc w:val="both"/>
        <w:outlineLvl w:val="0"/>
        <w:rPr>
          <w:spacing w:val="2"/>
          <w:sz w:val="24"/>
          <w:szCs w:val="24"/>
        </w:rPr>
      </w:pPr>
      <w:r w:rsidRPr="00096A9C">
        <w:rPr>
          <w:sz w:val="24"/>
          <w:szCs w:val="24"/>
        </w:rPr>
        <w:tab/>
      </w:r>
      <w:proofErr w:type="gramStart"/>
      <w:r w:rsidRPr="00E17D90">
        <w:rPr>
          <w:sz w:val="24"/>
          <w:szCs w:val="24"/>
        </w:rPr>
        <w:t xml:space="preserve">- установление постановлением администрации </w:t>
      </w:r>
      <w:proofErr w:type="spellStart"/>
      <w:r w:rsidRPr="00E17D90">
        <w:rPr>
          <w:sz w:val="24"/>
          <w:szCs w:val="24"/>
        </w:rPr>
        <w:t>Тайшетского</w:t>
      </w:r>
      <w:proofErr w:type="spellEnd"/>
      <w:r w:rsidRPr="00E17D90">
        <w:rPr>
          <w:sz w:val="24"/>
          <w:szCs w:val="24"/>
        </w:rPr>
        <w:t xml:space="preserve"> района </w:t>
      </w:r>
      <w:r w:rsidRPr="00E17D90">
        <w:rPr>
          <w:spacing w:val="2"/>
          <w:sz w:val="24"/>
          <w:szCs w:val="24"/>
        </w:rPr>
        <w:t>частичной родительской платы стоимости путевки в лагерях дневного пребывания в размере 10% от полной стоимости путевки</w:t>
      </w:r>
      <w:r w:rsidRPr="00E17D90">
        <w:rPr>
          <w:sz w:val="24"/>
          <w:szCs w:val="24"/>
        </w:rPr>
        <w:t xml:space="preserve">, </w:t>
      </w:r>
      <w:r w:rsidRPr="00E17D90">
        <w:rPr>
          <w:spacing w:val="2"/>
          <w:sz w:val="24"/>
          <w:szCs w:val="24"/>
        </w:rPr>
        <w:t>частичной родительской платы стоимости путевки в лагерях дневного пребывания для семей, находящихся в трудной жизненной ситуации: обучающихся сирот, обучающихся, оставшихся без попечения родителей, обучающихся-инвалидов, обучающихся из приемных семей, семейных воспитательных групп, обучающихся из малообеспеченных семей;</w:t>
      </w:r>
      <w:proofErr w:type="gramEnd"/>
    </w:p>
    <w:p w:rsidR="00AA3B76" w:rsidRPr="00096A9C" w:rsidRDefault="00AA3B76" w:rsidP="00AA3B76">
      <w:pPr>
        <w:widowControl w:val="0"/>
        <w:shd w:val="clear" w:color="auto" w:fill="FFFFFF" w:themeFill="background1"/>
        <w:tabs>
          <w:tab w:val="left" w:pos="0"/>
        </w:tabs>
        <w:autoSpaceDE w:val="0"/>
        <w:autoSpaceDN w:val="0"/>
        <w:adjustRightInd w:val="0"/>
        <w:jc w:val="both"/>
        <w:outlineLvl w:val="0"/>
        <w:rPr>
          <w:sz w:val="24"/>
          <w:szCs w:val="24"/>
        </w:rPr>
      </w:pPr>
      <w:r w:rsidRPr="00096A9C">
        <w:rPr>
          <w:sz w:val="24"/>
          <w:szCs w:val="24"/>
        </w:rPr>
        <w:tab/>
        <w:t xml:space="preserve">- ежегодное принятие постановления администрации </w:t>
      </w:r>
      <w:proofErr w:type="spellStart"/>
      <w:r w:rsidRPr="00096A9C">
        <w:rPr>
          <w:sz w:val="24"/>
          <w:szCs w:val="24"/>
        </w:rPr>
        <w:t>Тайшетского</w:t>
      </w:r>
      <w:proofErr w:type="spellEnd"/>
      <w:r w:rsidRPr="00096A9C">
        <w:rPr>
          <w:sz w:val="24"/>
          <w:szCs w:val="24"/>
        </w:rPr>
        <w:t xml:space="preserve"> района, предусматривающего меры по организации отдыха и </w:t>
      </w:r>
      <w:proofErr w:type="gramStart"/>
      <w:r w:rsidRPr="00096A9C">
        <w:rPr>
          <w:sz w:val="24"/>
          <w:szCs w:val="24"/>
        </w:rPr>
        <w:t>оздоровления</w:t>
      </w:r>
      <w:proofErr w:type="gramEnd"/>
      <w:r w:rsidRPr="00096A9C">
        <w:rPr>
          <w:sz w:val="24"/>
          <w:szCs w:val="24"/>
        </w:rPr>
        <w:t xml:space="preserve"> обучающихся на территории </w:t>
      </w:r>
      <w:proofErr w:type="spellStart"/>
      <w:r w:rsidRPr="00096A9C">
        <w:rPr>
          <w:sz w:val="24"/>
          <w:szCs w:val="24"/>
        </w:rPr>
        <w:t>Тайшетского</w:t>
      </w:r>
      <w:proofErr w:type="spellEnd"/>
      <w:r w:rsidRPr="00096A9C">
        <w:rPr>
          <w:sz w:val="24"/>
          <w:szCs w:val="24"/>
        </w:rPr>
        <w:t xml:space="preserve"> района в соответствующем году.</w:t>
      </w:r>
    </w:p>
    <w:p w:rsidR="00AA3B76" w:rsidRDefault="00AA3B76" w:rsidP="00AA3B76">
      <w:pPr>
        <w:shd w:val="clear" w:color="auto" w:fill="FFFFFF" w:themeFill="background1"/>
        <w:tabs>
          <w:tab w:val="left" w:pos="0"/>
        </w:tabs>
        <w:jc w:val="both"/>
        <w:outlineLvl w:val="0"/>
        <w:rPr>
          <w:b/>
          <w:bCs/>
          <w:sz w:val="24"/>
          <w:szCs w:val="24"/>
        </w:rPr>
      </w:pPr>
    </w:p>
    <w:p w:rsidR="00AA3B76" w:rsidRPr="00096A9C" w:rsidRDefault="00AA3B76" w:rsidP="00AA3B76">
      <w:pPr>
        <w:shd w:val="clear" w:color="auto" w:fill="FFFFFF" w:themeFill="background1"/>
        <w:tabs>
          <w:tab w:val="left" w:pos="0"/>
        </w:tabs>
        <w:ind w:firstLine="567"/>
        <w:jc w:val="center"/>
        <w:outlineLvl w:val="0"/>
        <w:rPr>
          <w:b/>
          <w:bCs/>
          <w:sz w:val="24"/>
          <w:szCs w:val="24"/>
        </w:rPr>
      </w:pPr>
      <w:r>
        <w:rPr>
          <w:b/>
          <w:bCs/>
          <w:sz w:val="24"/>
          <w:szCs w:val="24"/>
        </w:rPr>
        <w:t xml:space="preserve">Раздел 6. </w:t>
      </w:r>
      <w:r w:rsidRPr="00096A9C">
        <w:rPr>
          <w:b/>
          <w:bCs/>
          <w:sz w:val="24"/>
          <w:szCs w:val="24"/>
        </w:rPr>
        <w:t>РЕСУРСНОЕ ОБЕСПЕЧЕНИЕ ПОДПРОГРАММЫ</w:t>
      </w:r>
    </w:p>
    <w:p w:rsidR="001949BA" w:rsidRPr="00936B11" w:rsidRDefault="00E557F2" w:rsidP="001949BA">
      <w:pPr>
        <w:autoSpaceDE w:val="0"/>
        <w:autoSpaceDN w:val="0"/>
        <w:adjustRightInd w:val="0"/>
        <w:ind w:firstLine="540"/>
        <w:jc w:val="both"/>
        <w:rPr>
          <w:sz w:val="24"/>
          <w:szCs w:val="24"/>
        </w:rPr>
      </w:pPr>
      <w:proofErr w:type="gramStart"/>
      <w:r w:rsidRPr="001E3DC9">
        <w:rPr>
          <w:i/>
          <w:color w:val="FF0000"/>
          <w:sz w:val="24"/>
          <w:szCs w:val="24"/>
        </w:rPr>
        <w:t>(в редакции  постановления от 20.03.2020 г. №217</w:t>
      </w:r>
      <w:r>
        <w:rPr>
          <w:i/>
          <w:color w:val="FF0000"/>
          <w:sz w:val="24"/>
          <w:szCs w:val="24"/>
        </w:rPr>
        <w:t xml:space="preserve">, </w:t>
      </w:r>
      <w:r w:rsidR="00BC6AAA" w:rsidRPr="001E3DC9">
        <w:rPr>
          <w:i/>
          <w:color w:val="FF0000"/>
          <w:sz w:val="24"/>
          <w:szCs w:val="24"/>
        </w:rPr>
        <w:t>от</w:t>
      </w:r>
      <w:r w:rsidR="00BC6AAA">
        <w:rPr>
          <w:i/>
          <w:color w:val="FF0000"/>
          <w:sz w:val="24"/>
          <w:szCs w:val="24"/>
        </w:rPr>
        <w:t xml:space="preserve"> 08</w:t>
      </w:r>
      <w:r w:rsidR="00BC6AAA" w:rsidRPr="001E3DC9">
        <w:rPr>
          <w:i/>
          <w:color w:val="FF0000"/>
          <w:sz w:val="24"/>
          <w:szCs w:val="24"/>
        </w:rPr>
        <w:t>.</w:t>
      </w:r>
      <w:r w:rsidR="00BC6AAA">
        <w:rPr>
          <w:i/>
          <w:color w:val="FF0000"/>
          <w:sz w:val="24"/>
          <w:szCs w:val="24"/>
        </w:rPr>
        <w:t>05.</w:t>
      </w:r>
      <w:r w:rsidR="00BC6AAA" w:rsidRPr="001E3DC9">
        <w:rPr>
          <w:i/>
          <w:color w:val="FF0000"/>
          <w:sz w:val="24"/>
          <w:szCs w:val="24"/>
        </w:rPr>
        <w:t>20</w:t>
      </w:r>
      <w:r w:rsidR="00BC6AAA">
        <w:rPr>
          <w:i/>
          <w:color w:val="FF0000"/>
          <w:sz w:val="24"/>
          <w:szCs w:val="24"/>
        </w:rPr>
        <w:t>20 г. № 344</w:t>
      </w:r>
      <w:r w:rsidR="00BF7A18">
        <w:rPr>
          <w:i/>
          <w:color w:val="FF0000"/>
          <w:sz w:val="24"/>
          <w:szCs w:val="24"/>
        </w:rPr>
        <w:t>, от 23.09.2020 №625</w:t>
      </w:r>
      <w:r w:rsidR="00B73E48">
        <w:rPr>
          <w:i/>
          <w:color w:val="FF0000"/>
          <w:sz w:val="24"/>
          <w:szCs w:val="24"/>
        </w:rPr>
        <w:t>, от  04.12.2020 № 899</w:t>
      </w:r>
      <w:r w:rsidR="00B61CF1">
        <w:rPr>
          <w:i/>
          <w:color w:val="FF0000"/>
          <w:sz w:val="24"/>
          <w:szCs w:val="24"/>
        </w:rPr>
        <w:t>, от 25.12.2020 № 973</w:t>
      </w:r>
      <w:r w:rsidR="00814DF7">
        <w:rPr>
          <w:i/>
          <w:color w:val="FF0000"/>
          <w:sz w:val="24"/>
          <w:szCs w:val="24"/>
        </w:rPr>
        <w:t>, от 17.02.2021  №80</w:t>
      </w:r>
      <w:r w:rsidR="00753D1B">
        <w:rPr>
          <w:i/>
          <w:color w:val="FF0000"/>
          <w:sz w:val="24"/>
          <w:szCs w:val="24"/>
        </w:rPr>
        <w:t>, от 24.05.2021 года № 334</w:t>
      </w:r>
      <w:r w:rsidR="003A3091">
        <w:rPr>
          <w:i/>
          <w:color w:val="FF0000"/>
          <w:sz w:val="24"/>
          <w:szCs w:val="24"/>
        </w:rPr>
        <w:t>, от 18 августа 2021 года №566</w:t>
      </w:r>
      <w:r w:rsidR="001949BA">
        <w:rPr>
          <w:i/>
          <w:color w:val="FF0000"/>
          <w:sz w:val="24"/>
          <w:szCs w:val="24"/>
        </w:rPr>
        <w:t>, от 25.11.2021 №785</w:t>
      </w:r>
      <w:r w:rsidR="00235270">
        <w:rPr>
          <w:i/>
          <w:color w:val="FF0000"/>
          <w:sz w:val="24"/>
          <w:szCs w:val="24"/>
        </w:rPr>
        <w:t>,   от 30.12.2021 № 927</w:t>
      </w:r>
      <w:r w:rsidR="005F6D53">
        <w:rPr>
          <w:i/>
          <w:color w:val="FF0000"/>
          <w:sz w:val="24"/>
          <w:szCs w:val="24"/>
        </w:rPr>
        <w:t>,</w:t>
      </w:r>
      <w:r w:rsidR="005F6D53" w:rsidRPr="005F6D53">
        <w:rPr>
          <w:bCs/>
          <w:i/>
          <w:color w:val="FF0000"/>
          <w:sz w:val="24"/>
          <w:szCs w:val="24"/>
        </w:rPr>
        <w:t xml:space="preserve"> </w:t>
      </w:r>
      <w:r w:rsidR="005F6D53">
        <w:rPr>
          <w:bCs/>
          <w:i/>
          <w:color w:val="FF0000"/>
          <w:sz w:val="24"/>
          <w:szCs w:val="24"/>
        </w:rPr>
        <w:t>от 7.02.2022 года №92</w:t>
      </w:r>
      <w:r w:rsidR="00E2202C">
        <w:rPr>
          <w:bCs/>
          <w:i/>
          <w:color w:val="FF0000"/>
          <w:sz w:val="24"/>
          <w:szCs w:val="24"/>
        </w:rPr>
        <w:t>, от 27.07.2022 года №569</w:t>
      </w:r>
      <w:r w:rsidR="005B5452">
        <w:rPr>
          <w:bCs/>
          <w:i/>
          <w:color w:val="FF0000"/>
          <w:sz w:val="24"/>
          <w:szCs w:val="24"/>
        </w:rPr>
        <w:t>, от 30.09.2022 года №774</w:t>
      </w:r>
      <w:r w:rsidR="00C904CF">
        <w:rPr>
          <w:bCs/>
          <w:i/>
          <w:color w:val="FF0000"/>
          <w:sz w:val="24"/>
          <w:szCs w:val="24"/>
        </w:rPr>
        <w:t>, от 14 ноября 2022 года №930</w:t>
      </w:r>
      <w:r w:rsidR="00EA1CEF">
        <w:rPr>
          <w:bCs/>
          <w:i/>
          <w:color w:val="FF0000"/>
          <w:sz w:val="24"/>
          <w:szCs w:val="24"/>
        </w:rPr>
        <w:t>,</w:t>
      </w:r>
      <w:r w:rsidR="00EA1CEF" w:rsidRPr="00EA1CEF">
        <w:rPr>
          <w:bCs/>
          <w:i/>
          <w:color w:val="FF0000"/>
          <w:sz w:val="24"/>
          <w:szCs w:val="24"/>
        </w:rPr>
        <w:t xml:space="preserve"> </w:t>
      </w:r>
      <w:r w:rsidR="0037054D">
        <w:rPr>
          <w:bCs/>
          <w:i/>
          <w:color w:val="FF0000"/>
          <w:sz w:val="24"/>
          <w:szCs w:val="24"/>
        </w:rPr>
        <w:t>от 28 декабря</w:t>
      </w:r>
      <w:proofErr w:type="gramEnd"/>
      <w:r w:rsidR="0037054D">
        <w:rPr>
          <w:bCs/>
          <w:i/>
          <w:color w:val="FF0000"/>
          <w:sz w:val="24"/>
          <w:szCs w:val="24"/>
        </w:rPr>
        <w:t xml:space="preserve"> </w:t>
      </w:r>
      <w:proofErr w:type="gramStart"/>
      <w:r w:rsidR="0037054D">
        <w:rPr>
          <w:bCs/>
          <w:i/>
          <w:color w:val="FF0000"/>
          <w:sz w:val="24"/>
          <w:szCs w:val="24"/>
        </w:rPr>
        <w:t>2022 № 1086</w:t>
      </w:r>
      <w:r w:rsidR="00382693">
        <w:rPr>
          <w:bCs/>
          <w:i/>
          <w:color w:val="FF0000"/>
          <w:sz w:val="24"/>
          <w:szCs w:val="24"/>
        </w:rPr>
        <w:t>, от 7 февраля 2023 №71</w:t>
      </w:r>
      <w:r w:rsidR="00B00DE1">
        <w:rPr>
          <w:bCs/>
          <w:i/>
          <w:color w:val="FF0000"/>
          <w:sz w:val="24"/>
          <w:szCs w:val="24"/>
        </w:rPr>
        <w:t>, от 27 июня 2023 года №436</w:t>
      </w:r>
      <w:r w:rsidR="00D2359F">
        <w:rPr>
          <w:bCs/>
          <w:i/>
          <w:color w:val="FF0000"/>
          <w:sz w:val="24"/>
          <w:szCs w:val="24"/>
        </w:rPr>
        <w:t xml:space="preserve">, </w:t>
      </w:r>
      <w:r w:rsidR="00D2359F" w:rsidRPr="00F31739">
        <w:rPr>
          <w:i/>
          <w:color w:val="FF0000"/>
          <w:sz w:val="24"/>
          <w:szCs w:val="24"/>
        </w:rPr>
        <w:t>от 22 декабря 2023 № 1282</w:t>
      </w:r>
      <w:r w:rsidR="00902FCF">
        <w:rPr>
          <w:i/>
          <w:color w:val="FF0000"/>
          <w:sz w:val="24"/>
          <w:szCs w:val="24"/>
        </w:rPr>
        <w:t xml:space="preserve">, </w:t>
      </w:r>
      <w:r w:rsidR="00902FCF">
        <w:rPr>
          <w:bCs/>
          <w:i/>
          <w:color w:val="FF0000"/>
          <w:sz w:val="24"/>
          <w:szCs w:val="24"/>
        </w:rPr>
        <w:t>от 26 марта 2024 года  № 287</w:t>
      </w:r>
      <w:r w:rsidR="001949BA">
        <w:rPr>
          <w:i/>
          <w:color w:val="FF0000"/>
          <w:sz w:val="24"/>
          <w:szCs w:val="24"/>
        </w:rPr>
        <w:t>)</w:t>
      </w:r>
      <w:proofErr w:type="gramEnd"/>
    </w:p>
    <w:p w:rsidR="007C108C" w:rsidRPr="00840D96" w:rsidRDefault="007C108C" w:rsidP="007C108C">
      <w:pPr>
        <w:autoSpaceDE w:val="0"/>
        <w:autoSpaceDN w:val="0"/>
        <w:adjustRightInd w:val="0"/>
        <w:ind w:firstLine="709"/>
        <w:jc w:val="both"/>
        <w:rPr>
          <w:sz w:val="24"/>
          <w:szCs w:val="24"/>
        </w:rPr>
      </w:pPr>
      <w:r w:rsidRPr="00840D96">
        <w:rPr>
          <w:sz w:val="24"/>
          <w:szCs w:val="24"/>
        </w:rPr>
        <w:t xml:space="preserve">Финансирование Подпрограммы осуществляется за счет средств областного и районного бюджетов. </w:t>
      </w:r>
    </w:p>
    <w:p w:rsidR="007C108C" w:rsidRPr="00840D96" w:rsidRDefault="007C108C" w:rsidP="007C108C">
      <w:pPr>
        <w:rPr>
          <w:sz w:val="24"/>
          <w:szCs w:val="24"/>
        </w:rPr>
      </w:pPr>
      <w:r w:rsidRPr="00840D96">
        <w:rPr>
          <w:sz w:val="24"/>
          <w:szCs w:val="24"/>
          <w:lang w:eastAsia="en-US"/>
        </w:rPr>
        <w:t xml:space="preserve">          Общий объем финансирования  Подпрограммы составляет   </w:t>
      </w:r>
      <w:r w:rsidR="00186F5B">
        <w:rPr>
          <w:sz w:val="24"/>
          <w:szCs w:val="24"/>
        </w:rPr>
        <w:t>73 501,28</w:t>
      </w:r>
      <w:r w:rsidRPr="00840D96">
        <w:rPr>
          <w:sz w:val="24"/>
          <w:szCs w:val="24"/>
        </w:rPr>
        <w:t xml:space="preserve"> </w:t>
      </w:r>
      <w:r w:rsidRPr="00840D96">
        <w:rPr>
          <w:sz w:val="24"/>
          <w:szCs w:val="24"/>
          <w:lang w:eastAsia="en-US"/>
        </w:rPr>
        <w:t xml:space="preserve">тыс. руб., в том числе: </w:t>
      </w:r>
    </w:p>
    <w:p w:rsidR="007C108C" w:rsidRPr="00840D96" w:rsidRDefault="007C108C" w:rsidP="007C108C">
      <w:pPr>
        <w:rPr>
          <w:sz w:val="24"/>
          <w:szCs w:val="24"/>
          <w:lang w:eastAsia="en-US"/>
        </w:rPr>
      </w:pPr>
      <w:r w:rsidRPr="00840D96">
        <w:rPr>
          <w:sz w:val="24"/>
          <w:szCs w:val="24"/>
          <w:lang w:eastAsia="en-US"/>
        </w:rPr>
        <w:t xml:space="preserve">        1) по годам:</w:t>
      </w:r>
    </w:p>
    <w:p w:rsidR="007C108C" w:rsidRPr="00840D96" w:rsidRDefault="007C108C" w:rsidP="007C108C">
      <w:pPr>
        <w:ind w:firstLine="567"/>
        <w:rPr>
          <w:sz w:val="24"/>
          <w:szCs w:val="24"/>
          <w:lang w:eastAsia="en-US"/>
        </w:rPr>
      </w:pPr>
      <w:r w:rsidRPr="00840D96">
        <w:rPr>
          <w:sz w:val="24"/>
          <w:szCs w:val="24"/>
          <w:lang w:eastAsia="en-US"/>
        </w:rPr>
        <w:t>2020 год -   1 092,65 тыс. руб.;</w:t>
      </w:r>
    </w:p>
    <w:p w:rsidR="007C108C" w:rsidRPr="00840D96" w:rsidRDefault="007C108C" w:rsidP="007C108C">
      <w:pPr>
        <w:ind w:firstLine="567"/>
        <w:rPr>
          <w:sz w:val="24"/>
          <w:szCs w:val="24"/>
          <w:lang w:eastAsia="en-US"/>
        </w:rPr>
      </w:pPr>
      <w:r w:rsidRPr="00840D96">
        <w:rPr>
          <w:sz w:val="24"/>
          <w:szCs w:val="24"/>
          <w:lang w:eastAsia="en-US"/>
        </w:rPr>
        <w:t>2021 год -   9 986,49  тыс. руб.;</w:t>
      </w:r>
    </w:p>
    <w:p w:rsidR="007C108C" w:rsidRPr="00840D96" w:rsidRDefault="007C108C" w:rsidP="007C108C">
      <w:pPr>
        <w:ind w:firstLine="567"/>
        <w:rPr>
          <w:sz w:val="24"/>
          <w:szCs w:val="24"/>
          <w:lang w:eastAsia="en-US"/>
        </w:rPr>
      </w:pPr>
      <w:r w:rsidRPr="00840D96">
        <w:rPr>
          <w:sz w:val="24"/>
          <w:szCs w:val="24"/>
          <w:lang w:eastAsia="en-US"/>
        </w:rPr>
        <w:t>2022 год -   10 964,87  тыс. руб.;</w:t>
      </w:r>
    </w:p>
    <w:p w:rsidR="007C108C" w:rsidRPr="00840D96" w:rsidRDefault="007C108C" w:rsidP="007C108C">
      <w:pPr>
        <w:ind w:firstLine="567"/>
        <w:rPr>
          <w:sz w:val="24"/>
          <w:szCs w:val="24"/>
          <w:lang w:eastAsia="en-US"/>
        </w:rPr>
      </w:pPr>
      <w:r>
        <w:rPr>
          <w:sz w:val="24"/>
          <w:szCs w:val="24"/>
          <w:lang w:eastAsia="en-US"/>
        </w:rPr>
        <w:t>2023 год -   11 686,05</w:t>
      </w:r>
      <w:r w:rsidRPr="00840D96">
        <w:rPr>
          <w:sz w:val="24"/>
          <w:szCs w:val="24"/>
          <w:lang w:eastAsia="en-US"/>
        </w:rPr>
        <w:t xml:space="preserve"> тыс. руб.;</w:t>
      </w:r>
    </w:p>
    <w:p w:rsidR="007C108C" w:rsidRPr="00840D96" w:rsidRDefault="00186F5B" w:rsidP="007C108C">
      <w:pPr>
        <w:ind w:firstLine="567"/>
        <w:rPr>
          <w:sz w:val="24"/>
          <w:szCs w:val="24"/>
          <w:lang w:eastAsia="en-US"/>
        </w:rPr>
      </w:pPr>
      <w:r>
        <w:rPr>
          <w:sz w:val="24"/>
          <w:szCs w:val="24"/>
          <w:lang w:eastAsia="en-US"/>
        </w:rPr>
        <w:t>2024 год -   13 409,32</w:t>
      </w:r>
      <w:r w:rsidR="007C108C" w:rsidRPr="00840D96">
        <w:rPr>
          <w:sz w:val="24"/>
          <w:szCs w:val="24"/>
          <w:lang w:eastAsia="en-US"/>
        </w:rPr>
        <w:t xml:space="preserve"> тыс. руб.;</w:t>
      </w:r>
    </w:p>
    <w:p w:rsidR="007C108C" w:rsidRPr="00840D96" w:rsidRDefault="007C108C" w:rsidP="007C108C">
      <w:pPr>
        <w:ind w:firstLine="567"/>
        <w:rPr>
          <w:sz w:val="24"/>
          <w:szCs w:val="24"/>
          <w:lang w:eastAsia="en-US"/>
        </w:rPr>
      </w:pPr>
      <w:r w:rsidRPr="00840D96">
        <w:rPr>
          <w:sz w:val="24"/>
          <w:szCs w:val="24"/>
          <w:lang w:eastAsia="en-US"/>
        </w:rPr>
        <w:t>2025 г</w:t>
      </w:r>
      <w:r w:rsidR="00186F5B">
        <w:rPr>
          <w:sz w:val="24"/>
          <w:szCs w:val="24"/>
          <w:lang w:eastAsia="en-US"/>
        </w:rPr>
        <w:t>од -   13 133,5</w:t>
      </w:r>
      <w:r>
        <w:rPr>
          <w:sz w:val="24"/>
          <w:szCs w:val="24"/>
          <w:lang w:eastAsia="en-US"/>
        </w:rPr>
        <w:t>0</w:t>
      </w:r>
      <w:r w:rsidRPr="00840D96">
        <w:rPr>
          <w:sz w:val="24"/>
          <w:szCs w:val="24"/>
          <w:lang w:eastAsia="en-US"/>
        </w:rPr>
        <w:t xml:space="preserve"> тыс. руб.;</w:t>
      </w:r>
    </w:p>
    <w:p w:rsidR="007C108C" w:rsidRPr="00840D96" w:rsidRDefault="007C108C" w:rsidP="007C108C">
      <w:pPr>
        <w:ind w:firstLine="567"/>
        <w:rPr>
          <w:sz w:val="24"/>
          <w:szCs w:val="24"/>
          <w:lang w:eastAsia="en-US"/>
        </w:rPr>
      </w:pPr>
      <w:r w:rsidRPr="00840D96">
        <w:rPr>
          <w:sz w:val="24"/>
          <w:szCs w:val="24"/>
          <w:lang w:eastAsia="en-US"/>
        </w:rPr>
        <w:t xml:space="preserve">2026 год  - </w:t>
      </w:r>
      <w:r w:rsidR="00186F5B">
        <w:rPr>
          <w:sz w:val="24"/>
          <w:szCs w:val="24"/>
          <w:lang w:eastAsia="en-US"/>
        </w:rPr>
        <w:t xml:space="preserve"> 13 228,4</w:t>
      </w:r>
      <w:r>
        <w:rPr>
          <w:sz w:val="24"/>
          <w:szCs w:val="24"/>
          <w:lang w:eastAsia="en-US"/>
        </w:rPr>
        <w:t>0</w:t>
      </w:r>
      <w:r w:rsidRPr="00840D96">
        <w:rPr>
          <w:sz w:val="24"/>
          <w:szCs w:val="24"/>
          <w:lang w:eastAsia="en-US"/>
        </w:rPr>
        <w:t xml:space="preserve"> тыс. руб.</w:t>
      </w:r>
    </w:p>
    <w:p w:rsidR="007C108C" w:rsidRPr="00840D96" w:rsidRDefault="007C108C" w:rsidP="007C108C">
      <w:pPr>
        <w:jc w:val="both"/>
        <w:rPr>
          <w:sz w:val="24"/>
          <w:szCs w:val="24"/>
        </w:rPr>
      </w:pPr>
      <w:r w:rsidRPr="00840D96">
        <w:rPr>
          <w:sz w:val="24"/>
          <w:szCs w:val="24"/>
        </w:rPr>
        <w:t xml:space="preserve">          Финансирование из средств областного бюджета –</w:t>
      </w:r>
      <w:r>
        <w:rPr>
          <w:rFonts w:eastAsia="Calibri"/>
          <w:bCs/>
          <w:sz w:val="24"/>
          <w:szCs w:val="24"/>
        </w:rPr>
        <w:t xml:space="preserve">  42 752,30</w:t>
      </w:r>
      <w:r w:rsidRPr="00840D96">
        <w:rPr>
          <w:rFonts w:eastAsia="Calibri"/>
          <w:bCs/>
          <w:sz w:val="24"/>
          <w:szCs w:val="24"/>
        </w:rPr>
        <w:t xml:space="preserve"> </w:t>
      </w:r>
      <w:r w:rsidRPr="00840D96">
        <w:rPr>
          <w:sz w:val="24"/>
          <w:szCs w:val="24"/>
        </w:rPr>
        <w:t>тыс. руб., в том числе по годам:</w:t>
      </w:r>
    </w:p>
    <w:p w:rsidR="007C108C" w:rsidRPr="00840D96" w:rsidRDefault="007C108C" w:rsidP="007C108C">
      <w:pPr>
        <w:ind w:firstLine="567"/>
        <w:rPr>
          <w:sz w:val="24"/>
          <w:szCs w:val="24"/>
          <w:lang w:eastAsia="en-US"/>
        </w:rPr>
      </w:pPr>
      <w:r w:rsidRPr="00840D96">
        <w:rPr>
          <w:sz w:val="24"/>
          <w:szCs w:val="24"/>
          <w:lang w:eastAsia="en-US"/>
        </w:rPr>
        <w:t>2020 год –  0,00  тыс. руб.;</w:t>
      </w:r>
    </w:p>
    <w:p w:rsidR="007C108C" w:rsidRPr="00840D96" w:rsidRDefault="007C108C" w:rsidP="007C108C">
      <w:pPr>
        <w:ind w:firstLine="567"/>
        <w:rPr>
          <w:sz w:val="24"/>
          <w:szCs w:val="24"/>
          <w:lang w:eastAsia="en-US"/>
        </w:rPr>
      </w:pPr>
      <w:r w:rsidRPr="00840D96">
        <w:rPr>
          <w:sz w:val="24"/>
          <w:szCs w:val="24"/>
          <w:lang w:eastAsia="en-US"/>
        </w:rPr>
        <w:t>2021 год -   5 345,60  тыс. руб.;</w:t>
      </w:r>
    </w:p>
    <w:p w:rsidR="007C108C" w:rsidRPr="00840D96" w:rsidRDefault="007C108C" w:rsidP="007C108C">
      <w:pPr>
        <w:ind w:firstLine="567"/>
        <w:rPr>
          <w:sz w:val="24"/>
          <w:szCs w:val="24"/>
          <w:lang w:eastAsia="en-US"/>
        </w:rPr>
      </w:pPr>
      <w:r w:rsidRPr="00840D96">
        <w:rPr>
          <w:sz w:val="24"/>
          <w:szCs w:val="24"/>
          <w:lang w:eastAsia="en-US"/>
        </w:rPr>
        <w:t>2022 год -   6 367,60 тыс. руб.;</w:t>
      </w:r>
    </w:p>
    <w:p w:rsidR="007C108C" w:rsidRPr="00840D96" w:rsidRDefault="007C108C" w:rsidP="007C108C">
      <w:pPr>
        <w:ind w:firstLine="567"/>
        <w:rPr>
          <w:sz w:val="24"/>
          <w:szCs w:val="24"/>
          <w:lang w:eastAsia="en-US"/>
        </w:rPr>
      </w:pPr>
      <w:r w:rsidRPr="00840D96">
        <w:rPr>
          <w:sz w:val="24"/>
          <w:szCs w:val="24"/>
          <w:lang w:eastAsia="en-US"/>
        </w:rPr>
        <w:t>2023 год -   7 537,80 тыс. руб.;</w:t>
      </w:r>
    </w:p>
    <w:p w:rsidR="007C108C" w:rsidRPr="00840D96" w:rsidRDefault="007C108C" w:rsidP="007C108C">
      <w:pPr>
        <w:ind w:firstLine="567"/>
        <w:rPr>
          <w:sz w:val="24"/>
          <w:szCs w:val="24"/>
          <w:lang w:eastAsia="en-US"/>
        </w:rPr>
      </w:pPr>
      <w:r>
        <w:rPr>
          <w:sz w:val="24"/>
          <w:szCs w:val="24"/>
          <w:lang w:eastAsia="en-US"/>
        </w:rPr>
        <w:t>2024 год -   7 926,30</w:t>
      </w:r>
      <w:r w:rsidRPr="00840D96">
        <w:rPr>
          <w:sz w:val="24"/>
          <w:szCs w:val="24"/>
          <w:lang w:eastAsia="en-US"/>
        </w:rPr>
        <w:t xml:space="preserve"> тыс. руб.;</w:t>
      </w:r>
    </w:p>
    <w:p w:rsidR="007C108C" w:rsidRPr="00840D96" w:rsidRDefault="007C108C" w:rsidP="007C108C">
      <w:pPr>
        <w:ind w:firstLine="567"/>
        <w:rPr>
          <w:sz w:val="24"/>
          <w:szCs w:val="24"/>
          <w:lang w:eastAsia="en-US"/>
        </w:rPr>
      </w:pPr>
      <w:r w:rsidRPr="00840D96">
        <w:rPr>
          <w:sz w:val="24"/>
          <w:szCs w:val="24"/>
          <w:lang w:eastAsia="en-US"/>
        </w:rPr>
        <w:t xml:space="preserve">2025 год -   </w:t>
      </w:r>
      <w:r>
        <w:rPr>
          <w:sz w:val="24"/>
          <w:szCs w:val="24"/>
          <w:lang w:eastAsia="en-US"/>
        </w:rPr>
        <w:t>7 787,50</w:t>
      </w:r>
      <w:r w:rsidRPr="00840D96">
        <w:rPr>
          <w:sz w:val="24"/>
          <w:szCs w:val="24"/>
          <w:lang w:eastAsia="en-US"/>
        </w:rPr>
        <w:t xml:space="preserve"> тыс. руб.;</w:t>
      </w:r>
    </w:p>
    <w:p w:rsidR="007C108C" w:rsidRPr="00840D96" w:rsidRDefault="007C108C" w:rsidP="007C108C">
      <w:pPr>
        <w:ind w:firstLine="567"/>
        <w:rPr>
          <w:sz w:val="24"/>
          <w:szCs w:val="24"/>
          <w:lang w:eastAsia="en-US"/>
        </w:rPr>
      </w:pPr>
      <w:r>
        <w:rPr>
          <w:sz w:val="24"/>
          <w:szCs w:val="24"/>
          <w:lang w:eastAsia="en-US"/>
        </w:rPr>
        <w:t>2026 год –   7 787,50</w:t>
      </w:r>
      <w:r w:rsidRPr="00840D96">
        <w:rPr>
          <w:sz w:val="24"/>
          <w:szCs w:val="24"/>
          <w:lang w:eastAsia="en-US"/>
        </w:rPr>
        <w:t xml:space="preserve"> тыс. руб.</w:t>
      </w:r>
    </w:p>
    <w:p w:rsidR="007C108C" w:rsidRPr="00840D96" w:rsidRDefault="007C108C" w:rsidP="007C108C">
      <w:pPr>
        <w:jc w:val="both"/>
        <w:rPr>
          <w:b/>
          <w:bCs/>
          <w:sz w:val="24"/>
          <w:szCs w:val="24"/>
        </w:rPr>
      </w:pPr>
      <w:r w:rsidRPr="00840D96">
        <w:rPr>
          <w:sz w:val="24"/>
          <w:szCs w:val="24"/>
        </w:rPr>
        <w:lastRenderedPageBreak/>
        <w:t xml:space="preserve">          </w:t>
      </w:r>
      <w:proofErr w:type="gramStart"/>
      <w:r w:rsidRPr="00840D96">
        <w:rPr>
          <w:sz w:val="24"/>
          <w:szCs w:val="24"/>
        </w:rPr>
        <w:t>В соответствии с подпрограммой "Развитие системы отдыха и оздоровления детей в Иркутской области" на 2019 - 2026 годы государственной программы Иркутской области "Социальная поддержка населения" на 2019 - 2024 годы</w:t>
      </w:r>
      <w:r w:rsidRPr="00840D96">
        <w:rPr>
          <w:b/>
          <w:bCs/>
          <w:sz w:val="24"/>
          <w:szCs w:val="24"/>
        </w:rPr>
        <w:t xml:space="preserve">, </w:t>
      </w:r>
      <w:r w:rsidRPr="00840D96">
        <w:rPr>
          <w:sz w:val="24"/>
          <w:szCs w:val="24"/>
        </w:rPr>
        <w:t xml:space="preserve">утвержденной постановлением Правительства Иркутской области от 2 ноября 2018 года N 800-пп, предоставляется субсидия на </w:t>
      </w:r>
      <w:proofErr w:type="spellStart"/>
      <w:r w:rsidRPr="00840D96">
        <w:rPr>
          <w:sz w:val="24"/>
          <w:szCs w:val="24"/>
        </w:rPr>
        <w:t>софинансирование</w:t>
      </w:r>
      <w:proofErr w:type="spellEnd"/>
      <w:r w:rsidRPr="00840D96">
        <w:rPr>
          <w:sz w:val="24"/>
          <w:szCs w:val="24"/>
        </w:rPr>
        <w:t xml:space="preserve"> мероприятий по организации отдыха обучающихся  в каникулярное время.  </w:t>
      </w:r>
      <w:proofErr w:type="gramEnd"/>
    </w:p>
    <w:p w:rsidR="007C108C" w:rsidRPr="00840D96" w:rsidRDefault="007C108C" w:rsidP="007C108C">
      <w:pPr>
        <w:jc w:val="both"/>
        <w:rPr>
          <w:sz w:val="24"/>
          <w:szCs w:val="24"/>
        </w:rPr>
      </w:pPr>
      <w:r w:rsidRPr="00840D96">
        <w:rPr>
          <w:b/>
          <w:bCs/>
          <w:sz w:val="24"/>
          <w:szCs w:val="24"/>
        </w:rPr>
        <w:t xml:space="preserve">          </w:t>
      </w:r>
      <w:r w:rsidRPr="00840D96">
        <w:rPr>
          <w:sz w:val="24"/>
          <w:szCs w:val="24"/>
        </w:rPr>
        <w:t xml:space="preserve"> </w:t>
      </w:r>
      <w:r w:rsidRPr="00442C01">
        <w:rPr>
          <w:sz w:val="24"/>
          <w:szCs w:val="24"/>
        </w:rPr>
        <w:t xml:space="preserve">Финансирование за счет средств районного бюджета –  </w:t>
      </w:r>
      <w:r w:rsidR="00186F5B">
        <w:rPr>
          <w:sz w:val="24"/>
          <w:szCs w:val="24"/>
        </w:rPr>
        <w:t>30 748,98</w:t>
      </w:r>
      <w:r w:rsidRPr="00442C01">
        <w:rPr>
          <w:sz w:val="24"/>
          <w:szCs w:val="24"/>
        </w:rPr>
        <w:t xml:space="preserve"> тыс. руб., в том числе по годам:</w:t>
      </w:r>
    </w:p>
    <w:p w:rsidR="007C108C" w:rsidRPr="00840D96" w:rsidRDefault="007C108C" w:rsidP="007C108C">
      <w:pPr>
        <w:ind w:firstLine="567"/>
        <w:rPr>
          <w:sz w:val="24"/>
          <w:szCs w:val="24"/>
          <w:lang w:eastAsia="en-US"/>
        </w:rPr>
      </w:pPr>
      <w:r w:rsidRPr="00840D96">
        <w:rPr>
          <w:sz w:val="24"/>
          <w:szCs w:val="24"/>
          <w:lang w:eastAsia="en-US"/>
        </w:rPr>
        <w:t>2020 год –  1 092,65   тыс. руб.;</w:t>
      </w:r>
    </w:p>
    <w:p w:rsidR="007C108C" w:rsidRPr="00840D96" w:rsidRDefault="007C108C" w:rsidP="007C108C">
      <w:pPr>
        <w:ind w:firstLine="567"/>
        <w:rPr>
          <w:sz w:val="24"/>
          <w:szCs w:val="24"/>
          <w:lang w:eastAsia="en-US"/>
        </w:rPr>
      </w:pPr>
      <w:r w:rsidRPr="00840D96">
        <w:rPr>
          <w:sz w:val="24"/>
          <w:szCs w:val="24"/>
          <w:lang w:eastAsia="en-US"/>
        </w:rPr>
        <w:t>2021 год -   4 640,89 тыс. руб.;</w:t>
      </w:r>
    </w:p>
    <w:p w:rsidR="007C108C" w:rsidRPr="00840D96" w:rsidRDefault="007C108C" w:rsidP="007C108C">
      <w:pPr>
        <w:ind w:firstLine="567"/>
        <w:rPr>
          <w:sz w:val="24"/>
          <w:szCs w:val="24"/>
          <w:lang w:eastAsia="en-US"/>
        </w:rPr>
      </w:pPr>
      <w:r w:rsidRPr="00840D96">
        <w:rPr>
          <w:sz w:val="24"/>
          <w:szCs w:val="24"/>
          <w:lang w:eastAsia="en-US"/>
        </w:rPr>
        <w:t>2022 год -   4 597,27  тыс. руб.;</w:t>
      </w:r>
    </w:p>
    <w:p w:rsidR="007C108C" w:rsidRPr="00840D96" w:rsidRDefault="007C108C" w:rsidP="007C108C">
      <w:pPr>
        <w:ind w:firstLine="567"/>
        <w:rPr>
          <w:sz w:val="24"/>
          <w:szCs w:val="24"/>
          <w:lang w:eastAsia="en-US"/>
        </w:rPr>
      </w:pPr>
      <w:r w:rsidRPr="00840D96">
        <w:rPr>
          <w:sz w:val="24"/>
          <w:szCs w:val="24"/>
          <w:lang w:eastAsia="en-US"/>
        </w:rPr>
        <w:t xml:space="preserve">2023 год - </w:t>
      </w:r>
      <w:r>
        <w:rPr>
          <w:sz w:val="24"/>
          <w:szCs w:val="24"/>
          <w:lang w:eastAsia="en-US"/>
        </w:rPr>
        <w:t xml:space="preserve">  4 148,25</w:t>
      </w:r>
      <w:r w:rsidRPr="00840D96">
        <w:rPr>
          <w:sz w:val="24"/>
          <w:szCs w:val="24"/>
          <w:lang w:eastAsia="en-US"/>
        </w:rPr>
        <w:t xml:space="preserve">  тыс. руб.;</w:t>
      </w:r>
    </w:p>
    <w:p w:rsidR="007C108C" w:rsidRPr="00442C01" w:rsidRDefault="00186F5B" w:rsidP="007C108C">
      <w:pPr>
        <w:ind w:firstLine="567"/>
        <w:rPr>
          <w:sz w:val="24"/>
          <w:szCs w:val="24"/>
          <w:lang w:eastAsia="en-US"/>
        </w:rPr>
      </w:pPr>
      <w:r>
        <w:rPr>
          <w:sz w:val="24"/>
          <w:szCs w:val="24"/>
          <w:lang w:eastAsia="en-US"/>
        </w:rPr>
        <w:t>2024 год -   5 483,02</w:t>
      </w:r>
      <w:r w:rsidR="007C108C" w:rsidRPr="00442C01">
        <w:rPr>
          <w:sz w:val="24"/>
          <w:szCs w:val="24"/>
          <w:lang w:eastAsia="en-US"/>
        </w:rPr>
        <w:t xml:space="preserve"> тыс. руб.;</w:t>
      </w:r>
    </w:p>
    <w:p w:rsidR="007C108C" w:rsidRPr="00442C01" w:rsidRDefault="00186F5B" w:rsidP="007C108C">
      <w:pPr>
        <w:ind w:firstLine="567"/>
        <w:rPr>
          <w:sz w:val="24"/>
          <w:szCs w:val="24"/>
          <w:lang w:eastAsia="en-US"/>
        </w:rPr>
      </w:pPr>
      <w:r>
        <w:rPr>
          <w:sz w:val="24"/>
          <w:szCs w:val="24"/>
          <w:lang w:eastAsia="en-US"/>
        </w:rPr>
        <w:t>2025 год -   5 346,00</w:t>
      </w:r>
      <w:r w:rsidR="007C108C" w:rsidRPr="00442C01">
        <w:rPr>
          <w:sz w:val="24"/>
          <w:szCs w:val="24"/>
          <w:lang w:eastAsia="en-US"/>
        </w:rPr>
        <w:t xml:space="preserve"> тыс. руб.</w:t>
      </w:r>
      <w:r w:rsidR="007C108C">
        <w:rPr>
          <w:sz w:val="24"/>
          <w:szCs w:val="24"/>
          <w:lang w:eastAsia="en-US"/>
        </w:rPr>
        <w:t>;</w:t>
      </w:r>
    </w:p>
    <w:p w:rsidR="007C108C" w:rsidRDefault="00186F5B" w:rsidP="007C108C">
      <w:pPr>
        <w:ind w:firstLine="567"/>
        <w:rPr>
          <w:sz w:val="24"/>
          <w:szCs w:val="24"/>
          <w:lang w:eastAsia="en-US"/>
        </w:rPr>
      </w:pPr>
      <w:r>
        <w:rPr>
          <w:sz w:val="24"/>
          <w:szCs w:val="24"/>
          <w:lang w:eastAsia="en-US"/>
        </w:rPr>
        <w:t>2026 год -   5 440,9</w:t>
      </w:r>
      <w:r w:rsidR="007C108C">
        <w:rPr>
          <w:sz w:val="24"/>
          <w:szCs w:val="24"/>
          <w:lang w:eastAsia="en-US"/>
        </w:rPr>
        <w:t>0</w:t>
      </w:r>
      <w:r w:rsidR="007C108C" w:rsidRPr="00442C01">
        <w:rPr>
          <w:sz w:val="24"/>
          <w:szCs w:val="24"/>
          <w:lang w:eastAsia="en-US"/>
        </w:rPr>
        <w:t xml:space="preserve"> тыс. руб.</w:t>
      </w:r>
    </w:p>
    <w:p w:rsidR="00AA3B76" w:rsidRPr="00840D96" w:rsidRDefault="007C108C" w:rsidP="00840D96">
      <w:pPr>
        <w:jc w:val="both"/>
        <w:rPr>
          <w:sz w:val="24"/>
          <w:szCs w:val="24"/>
        </w:rPr>
      </w:pPr>
      <w:r>
        <w:rPr>
          <w:sz w:val="24"/>
          <w:szCs w:val="24"/>
        </w:rPr>
        <w:t xml:space="preserve">          </w:t>
      </w:r>
      <w:r w:rsidR="00AA3B76" w:rsidRPr="00840D96">
        <w:rPr>
          <w:sz w:val="24"/>
          <w:szCs w:val="24"/>
        </w:rPr>
        <w:t xml:space="preserve">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 </w:t>
      </w:r>
    </w:p>
    <w:p w:rsidR="00AA3B76" w:rsidRPr="00840D96" w:rsidRDefault="00AA3B76" w:rsidP="00840D96">
      <w:pPr>
        <w:widowControl w:val="0"/>
        <w:tabs>
          <w:tab w:val="left" w:pos="0"/>
        </w:tabs>
        <w:autoSpaceDE w:val="0"/>
        <w:autoSpaceDN w:val="0"/>
        <w:adjustRightInd w:val="0"/>
        <w:ind w:firstLine="709"/>
        <w:jc w:val="both"/>
        <w:rPr>
          <w:sz w:val="24"/>
          <w:szCs w:val="24"/>
        </w:rPr>
      </w:pPr>
      <w:r w:rsidRPr="00840D96">
        <w:rPr>
          <w:sz w:val="24"/>
          <w:szCs w:val="24"/>
        </w:rPr>
        <w:t xml:space="preserve">Система мероприятий Подпрограммы с указанием расходов на мероприятия представлена </w:t>
      </w:r>
      <w:r w:rsidRPr="00840D96">
        <w:rPr>
          <w:b/>
          <w:sz w:val="24"/>
          <w:szCs w:val="24"/>
        </w:rPr>
        <w:t>в п</w:t>
      </w:r>
      <w:r w:rsidRPr="00840D96">
        <w:rPr>
          <w:b/>
          <w:bCs/>
          <w:sz w:val="24"/>
          <w:szCs w:val="24"/>
        </w:rPr>
        <w:t>риложении 3</w:t>
      </w:r>
      <w:r w:rsidRPr="00840D96">
        <w:rPr>
          <w:sz w:val="24"/>
          <w:szCs w:val="24"/>
        </w:rPr>
        <w:t xml:space="preserve"> к настоящей Подпрограмме.  </w:t>
      </w:r>
    </w:p>
    <w:p w:rsidR="00AA3B76" w:rsidRPr="00096A9C" w:rsidRDefault="00AA3B76" w:rsidP="00840D96">
      <w:pPr>
        <w:widowControl w:val="0"/>
        <w:tabs>
          <w:tab w:val="left" w:pos="0"/>
        </w:tabs>
        <w:autoSpaceDE w:val="0"/>
        <w:autoSpaceDN w:val="0"/>
        <w:adjustRightInd w:val="0"/>
        <w:spacing w:line="274" w:lineRule="exact"/>
        <w:ind w:firstLine="709"/>
        <w:jc w:val="both"/>
        <w:rPr>
          <w:sz w:val="24"/>
          <w:szCs w:val="24"/>
        </w:rPr>
      </w:pPr>
      <w:r w:rsidRPr="00840D96">
        <w:rPr>
          <w:sz w:val="24"/>
          <w:szCs w:val="24"/>
        </w:rPr>
        <w:t xml:space="preserve">Ресурсное обеспечение реализации Подпрограммы приведено </w:t>
      </w:r>
      <w:r w:rsidRPr="00840D96">
        <w:rPr>
          <w:b/>
          <w:sz w:val="24"/>
          <w:szCs w:val="24"/>
        </w:rPr>
        <w:t>в приложении 4</w:t>
      </w:r>
      <w:r w:rsidRPr="00840D96">
        <w:rPr>
          <w:sz w:val="24"/>
          <w:szCs w:val="24"/>
        </w:rPr>
        <w:t xml:space="preserve"> к Подпрограмме.</w:t>
      </w:r>
    </w:p>
    <w:p w:rsidR="00AA3B76" w:rsidRDefault="00AA3B76" w:rsidP="00840D96">
      <w:pPr>
        <w:tabs>
          <w:tab w:val="left" w:pos="0"/>
        </w:tabs>
        <w:outlineLvl w:val="0"/>
        <w:rPr>
          <w:b/>
          <w:bCs/>
          <w:sz w:val="24"/>
          <w:szCs w:val="24"/>
        </w:rPr>
      </w:pPr>
    </w:p>
    <w:p w:rsidR="00AA3B76" w:rsidRDefault="00AA3B76" w:rsidP="00840D96">
      <w:pPr>
        <w:tabs>
          <w:tab w:val="left" w:pos="0"/>
        </w:tabs>
        <w:outlineLvl w:val="0"/>
        <w:rPr>
          <w:b/>
          <w:bCs/>
          <w:sz w:val="24"/>
          <w:szCs w:val="24"/>
        </w:rPr>
      </w:pPr>
    </w:p>
    <w:p w:rsidR="00AA3B76" w:rsidRDefault="00AA3B76" w:rsidP="00AA3B76">
      <w:pPr>
        <w:shd w:val="clear" w:color="auto" w:fill="FFFFFF" w:themeFill="background1"/>
        <w:tabs>
          <w:tab w:val="left" w:pos="0"/>
        </w:tabs>
        <w:jc w:val="center"/>
        <w:outlineLvl w:val="0"/>
        <w:rPr>
          <w:b/>
          <w:bCs/>
          <w:sz w:val="24"/>
          <w:szCs w:val="24"/>
        </w:rPr>
      </w:pPr>
      <w:r w:rsidRPr="00096A9C">
        <w:rPr>
          <w:b/>
          <w:bCs/>
          <w:sz w:val="24"/>
          <w:szCs w:val="24"/>
        </w:rPr>
        <w:t xml:space="preserve">Раздел 7. </w:t>
      </w:r>
      <w:r>
        <w:rPr>
          <w:b/>
          <w:bCs/>
          <w:sz w:val="24"/>
          <w:szCs w:val="24"/>
        </w:rPr>
        <w:t>ПРОГНОЗ СВОДНЫХ ПОКАЗАТЕЛЕЙ</w:t>
      </w:r>
    </w:p>
    <w:p w:rsidR="00AA3B76" w:rsidRDefault="00AA3B76" w:rsidP="00AA3B76">
      <w:pPr>
        <w:shd w:val="clear" w:color="auto" w:fill="FFFFFF" w:themeFill="background1"/>
        <w:tabs>
          <w:tab w:val="left" w:pos="0"/>
        </w:tabs>
        <w:ind w:hanging="8"/>
        <w:jc w:val="center"/>
        <w:outlineLvl w:val="0"/>
        <w:rPr>
          <w:b/>
          <w:bCs/>
          <w:sz w:val="24"/>
          <w:szCs w:val="24"/>
        </w:rPr>
      </w:pPr>
      <w:r>
        <w:rPr>
          <w:b/>
          <w:bCs/>
          <w:sz w:val="24"/>
          <w:szCs w:val="24"/>
        </w:rPr>
        <w:t>МУНИЦИПАЛЬНЫХ ЗАДАНИЙ</w:t>
      </w:r>
    </w:p>
    <w:p w:rsidR="00AA3B76" w:rsidRDefault="00AA3B76" w:rsidP="00AA3B76">
      <w:pPr>
        <w:ind w:right="141" w:firstLine="567"/>
        <w:jc w:val="both"/>
        <w:rPr>
          <w:sz w:val="24"/>
          <w:szCs w:val="24"/>
        </w:rPr>
      </w:pPr>
    </w:p>
    <w:p w:rsidR="00AA3B76" w:rsidRDefault="00AA3B76" w:rsidP="00AA3B76">
      <w:pPr>
        <w:ind w:right="141" w:firstLine="567"/>
        <w:jc w:val="both"/>
        <w:rPr>
          <w:sz w:val="24"/>
          <w:szCs w:val="24"/>
        </w:rPr>
      </w:pPr>
      <w:r w:rsidRPr="00145417">
        <w:rPr>
          <w:sz w:val="24"/>
          <w:szCs w:val="24"/>
        </w:rPr>
        <w:t>Муниципальные задания на оказание муниципальных услуг (выполнение работ) муниципальными учреждениями не формируются.</w:t>
      </w:r>
    </w:p>
    <w:p w:rsidR="00AA3B76" w:rsidRPr="00D925ED" w:rsidRDefault="00AA3B76" w:rsidP="00AA3B76">
      <w:pPr>
        <w:shd w:val="clear" w:color="auto" w:fill="FFFFFF" w:themeFill="background1"/>
        <w:tabs>
          <w:tab w:val="left" w:pos="0"/>
        </w:tabs>
        <w:outlineLvl w:val="0"/>
        <w:rPr>
          <w:sz w:val="24"/>
          <w:szCs w:val="24"/>
          <w:highlight w:val="cyan"/>
        </w:rPr>
      </w:pPr>
    </w:p>
    <w:p w:rsidR="00AA3B76" w:rsidRDefault="00AA3B76" w:rsidP="00AA3B76">
      <w:pPr>
        <w:shd w:val="clear" w:color="auto" w:fill="FFFFFF" w:themeFill="background1"/>
        <w:spacing w:line="240" w:lineRule="atLeast"/>
        <w:ind w:firstLine="709"/>
        <w:jc w:val="right"/>
        <w:rPr>
          <w:spacing w:val="-10"/>
        </w:rPr>
        <w:sectPr w:rsidR="00AA3B76" w:rsidSect="00A5327F">
          <w:pgSz w:w="11906" w:h="16838"/>
          <w:pgMar w:top="1134" w:right="849" w:bottom="993" w:left="851" w:header="708" w:footer="708" w:gutter="0"/>
          <w:cols w:space="708"/>
          <w:docGrid w:linePitch="360"/>
        </w:sectPr>
      </w:pPr>
    </w:p>
    <w:p w:rsidR="00AA3B76" w:rsidRPr="00454876" w:rsidRDefault="00AA3B76" w:rsidP="00AA3B76">
      <w:pPr>
        <w:shd w:val="clear" w:color="auto" w:fill="FFFFFF" w:themeFill="background1"/>
        <w:spacing w:line="240" w:lineRule="atLeast"/>
        <w:ind w:firstLine="709"/>
        <w:jc w:val="right"/>
        <w:rPr>
          <w:spacing w:val="-10"/>
          <w:sz w:val="24"/>
          <w:szCs w:val="24"/>
        </w:rPr>
      </w:pPr>
      <w:r w:rsidRPr="00454876">
        <w:rPr>
          <w:spacing w:val="-10"/>
          <w:sz w:val="24"/>
          <w:szCs w:val="24"/>
        </w:rPr>
        <w:lastRenderedPageBreak/>
        <w:t>Приложение 1</w:t>
      </w:r>
    </w:p>
    <w:p w:rsidR="00AA3B76" w:rsidRDefault="00AA3B76" w:rsidP="00AA3B76">
      <w:pPr>
        <w:shd w:val="clear" w:color="auto" w:fill="FFFFFF" w:themeFill="background1"/>
        <w:spacing w:line="240" w:lineRule="atLeast"/>
        <w:ind w:firstLine="709"/>
        <w:jc w:val="right"/>
        <w:rPr>
          <w:sz w:val="24"/>
          <w:szCs w:val="24"/>
        </w:rPr>
      </w:pPr>
      <w:r>
        <w:rPr>
          <w:spacing w:val="-10"/>
          <w:sz w:val="24"/>
          <w:szCs w:val="24"/>
        </w:rPr>
        <w:t>к П</w:t>
      </w:r>
      <w:r w:rsidRPr="00454876">
        <w:rPr>
          <w:spacing w:val="-10"/>
          <w:sz w:val="24"/>
          <w:szCs w:val="24"/>
        </w:rPr>
        <w:t xml:space="preserve">одпрограмме </w:t>
      </w:r>
      <w:r w:rsidRPr="00454876">
        <w:rPr>
          <w:sz w:val="24"/>
          <w:szCs w:val="24"/>
        </w:rPr>
        <w:t xml:space="preserve">"Организация отдыха и оздоровления </w:t>
      </w:r>
      <w:proofErr w:type="gramStart"/>
      <w:r w:rsidRPr="00454876">
        <w:rPr>
          <w:sz w:val="24"/>
          <w:szCs w:val="24"/>
        </w:rPr>
        <w:t>обучающихся</w:t>
      </w:r>
      <w:proofErr w:type="gramEnd"/>
      <w:r w:rsidRPr="00454876">
        <w:rPr>
          <w:sz w:val="24"/>
          <w:szCs w:val="24"/>
        </w:rPr>
        <w:t xml:space="preserve"> в</w:t>
      </w:r>
    </w:p>
    <w:p w:rsidR="00AA3B76" w:rsidRPr="00454876" w:rsidRDefault="00AA3B76" w:rsidP="00AA3B76">
      <w:pPr>
        <w:shd w:val="clear" w:color="auto" w:fill="FFFFFF" w:themeFill="background1"/>
        <w:spacing w:line="240" w:lineRule="atLeast"/>
        <w:ind w:firstLine="709"/>
        <w:jc w:val="right"/>
        <w:rPr>
          <w:sz w:val="24"/>
          <w:szCs w:val="24"/>
        </w:rPr>
      </w:pPr>
      <w:r w:rsidRPr="00454876">
        <w:rPr>
          <w:sz w:val="24"/>
          <w:szCs w:val="24"/>
        </w:rPr>
        <w:t xml:space="preserve"> образовательных </w:t>
      </w:r>
      <w:proofErr w:type="gramStart"/>
      <w:r w:rsidRPr="00454876">
        <w:rPr>
          <w:sz w:val="24"/>
          <w:szCs w:val="24"/>
        </w:rPr>
        <w:t>организациях</w:t>
      </w:r>
      <w:proofErr w:type="gramEnd"/>
      <w:r w:rsidRPr="00454876">
        <w:rPr>
          <w:sz w:val="24"/>
          <w:szCs w:val="24"/>
        </w:rPr>
        <w:t xml:space="preserve"> муниципального образования </w:t>
      </w:r>
    </w:p>
    <w:p w:rsidR="00AA3B76" w:rsidRPr="00454876" w:rsidRDefault="00AA3B76" w:rsidP="00AA3B76">
      <w:pPr>
        <w:shd w:val="clear" w:color="auto" w:fill="FFFFFF" w:themeFill="background1"/>
        <w:spacing w:line="240" w:lineRule="atLeast"/>
        <w:ind w:firstLine="709"/>
        <w:jc w:val="right"/>
        <w:rPr>
          <w:spacing w:val="-10"/>
          <w:sz w:val="24"/>
          <w:szCs w:val="24"/>
        </w:rPr>
      </w:pPr>
      <w:r w:rsidRPr="00454876">
        <w:rPr>
          <w:sz w:val="24"/>
          <w:szCs w:val="24"/>
        </w:rPr>
        <w:t>"</w:t>
      </w:r>
      <w:proofErr w:type="spellStart"/>
      <w:r w:rsidRPr="00454876">
        <w:rPr>
          <w:sz w:val="24"/>
          <w:szCs w:val="24"/>
        </w:rPr>
        <w:t>Тайшетский</w:t>
      </w:r>
      <w:proofErr w:type="spellEnd"/>
      <w:r w:rsidRPr="00454876">
        <w:rPr>
          <w:sz w:val="24"/>
          <w:szCs w:val="24"/>
        </w:rPr>
        <w:t xml:space="preserve"> район" в </w:t>
      </w:r>
      <w:r w:rsidR="00780E08">
        <w:rPr>
          <w:sz w:val="24"/>
          <w:szCs w:val="24"/>
        </w:rPr>
        <w:t>каникулярное время" на 2020-2026</w:t>
      </w:r>
      <w:r w:rsidRPr="00454876">
        <w:rPr>
          <w:sz w:val="24"/>
          <w:szCs w:val="24"/>
        </w:rPr>
        <w:t xml:space="preserve"> годы </w:t>
      </w:r>
    </w:p>
    <w:p w:rsidR="00AA3B76" w:rsidRPr="00454876" w:rsidRDefault="00AA3B76" w:rsidP="00AA3B76">
      <w:pPr>
        <w:shd w:val="clear" w:color="auto" w:fill="FFFFFF" w:themeFill="background1"/>
        <w:ind w:left="709" w:right="678"/>
        <w:jc w:val="center"/>
        <w:rPr>
          <w:b/>
          <w:bCs/>
          <w:sz w:val="24"/>
          <w:szCs w:val="24"/>
        </w:rPr>
      </w:pPr>
    </w:p>
    <w:p w:rsidR="00AA3B76" w:rsidRPr="00454876" w:rsidRDefault="00AA3B76" w:rsidP="00E557F2">
      <w:pPr>
        <w:shd w:val="clear" w:color="auto" w:fill="92D050"/>
        <w:ind w:left="709" w:right="678"/>
        <w:jc w:val="center"/>
        <w:rPr>
          <w:b/>
          <w:bCs/>
          <w:sz w:val="24"/>
          <w:szCs w:val="24"/>
        </w:rPr>
      </w:pPr>
      <w:r w:rsidRPr="00454876">
        <w:rPr>
          <w:b/>
          <w:bCs/>
          <w:sz w:val="24"/>
          <w:szCs w:val="24"/>
        </w:rPr>
        <w:t xml:space="preserve">ПЕРЕЧЕНЬ ОСНОВНЫХ МЕРОПРИЯТИЙ  </w:t>
      </w:r>
    </w:p>
    <w:p w:rsidR="00AA3B76" w:rsidRPr="00454876" w:rsidRDefault="00AA3B76" w:rsidP="00E557F2">
      <w:pPr>
        <w:shd w:val="clear" w:color="auto" w:fill="92D050"/>
        <w:ind w:firstLine="709"/>
        <w:jc w:val="center"/>
        <w:rPr>
          <w:b/>
          <w:sz w:val="24"/>
          <w:szCs w:val="24"/>
        </w:rPr>
      </w:pPr>
      <w:r w:rsidRPr="00454876">
        <w:rPr>
          <w:b/>
          <w:sz w:val="24"/>
          <w:szCs w:val="24"/>
        </w:rPr>
        <w:t xml:space="preserve">Подпрограммы "Организация отдыха и </w:t>
      </w:r>
      <w:proofErr w:type="gramStart"/>
      <w:r w:rsidRPr="00454876">
        <w:rPr>
          <w:b/>
          <w:sz w:val="24"/>
          <w:szCs w:val="24"/>
        </w:rPr>
        <w:t>оздоровления</w:t>
      </w:r>
      <w:proofErr w:type="gramEnd"/>
      <w:r w:rsidRPr="00454876">
        <w:rPr>
          <w:b/>
          <w:sz w:val="24"/>
          <w:szCs w:val="24"/>
        </w:rPr>
        <w:t xml:space="preserve"> обучающихся в образовательных организациях муниципального </w:t>
      </w:r>
    </w:p>
    <w:p w:rsidR="00AA3B76" w:rsidRPr="00E557F2" w:rsidRDefault="00AA3B76" w:rsidP="00E557F2">
      <w:pPr>
        <w:shd w:val="clear" w:color="auto" w:fill="92D050"/>
        <w:ind w:firstLine="709"/>
        <w:jc w:val="center"/>
        <w:rPr>
          <w:b/>
          <w:sz w:val="24"/>
          <w:szCs w:val="24"/>
        </w:rPr>
      </w:pPr>
      <w:r>
        <w:rPr>
          <w:b/>
          <w:sz w:val="24"/>
          <w:szCs w:val="24"/>
        </w:rPr>
        <w:t>образования "</w:t>
      </w:r>
      <w:proofErr w:type="spellStart"/>
      <w:r w:rsidRPr="00454876">
        <w:rPr>
          <w:b/>
          <w:sz w:val="24"/>
          <w:szCs w:val="24"/>
        </w:rPr>
        <w:t>Тайшетс</w:t>
      </w:r>
      <w:r>
        <w:rPr>
          <w:b/>
          <w:sz w:val="24"/>
          <w:szCs w:val="24"/>
        </w:rPr>
        <w:t>кий</w:t>
      </w:r>
      <w:proofErr w:type="spellEnd"/>
      <w:r>
        <w:rPr>
          <w:b/>
          <w:sz w:val="24"/>
          <w:szCs w:val="24"/>
        </w:rPr>
        <w:t xml:space="preserve"> район" в каникулярное время"</w:t>
      </w:r>
      <w:r w:rsidR="00780E08">
        <w:rPr>
          <w:b/>
          <w:sz w:val="24"/>
          <w:szCs w:val="24"/>
        </w:rPr>
        <w:t xml:space="preserve"> на 2020 – 2026 </w:t>
      </w:r>
      <w:r w:rsidRPr="00454876">
        <w:rPr>
          <w:b/>
          <w:sz w:val="24"/>
          <w:szCs w:val="24"/>
        </w:rPr>
        <w:t xml:space="preserve"> годы</w:t>
      </w:r>
      <w:r w:rsidR="00E557F2">
        <w:rPr>
          <w:b/>
          <w:sz w:val="24"/>
          <w:szCs w:val="24"/>
        </w:rPr>
        <w:t xml:space="preserve"> </w:t>
      </w:r>
      <w:r w:rsidRPr="00454876">
        <w:rPr>
          <w:i/>
          <w:color w:val="FF0000"/>
          <w:sz w:val="24"/>
          <w:szCs w:val="24"/>
        </w:rPr>
        <w:t xml:space="preserve"> </w:t>
      </w:r>
    </w:p>
    <w:p w:rsidR="00AA3B76" w:rsidRPr="00454876" w:rsidRDefault="00E557F2" w:rsidP="00AA3B76">
      <w:pPr>
        <w:shd w:val="clear" w:color="auto" w:fill="FFFFFF" w:themeFill="background1"/>
        <w:spacing w:line="276" w:lineRule="auto"/>
        <w:ind w:left="709" w:right="678"/>
        <w:jc w:val="center"/>
        <w:rPr>
          <w:b/>
          <w:bCs/>
          <w:sz w:val="24"/>
          <w:szCs w:val="24"/>
        </w:rPr>
      </w:pPr>
      <w:r w:rsidRPr="001E3DC9">
        <w:rPr>
          <w:i/>
          <w:color w:val="FF0000"/>
          <w:sz w:val="24"/>
          <w:szCs w:val="24"/>
        </w:rPr>
        <w:t xml:space="preserve">(в редакции </w:t>
      </w:r>
      <w:r w:rsidR="00BC6AAA">
        <w:rPr>
          <w:i/>
          <w:color w:val="FF0000"/>
          <w:sz w:val="24"/>
          <w:szCs w:val="24"/>
        </w:rPr>
        <w:t xml:space="preserve"> постановления </w:t>
      </w:r>
      <w:r w:rsidR="00BC6AAA" w:rsidRPr="001E3DC9">
        <w:rPr>
          <w:i/>
          <w:color w:val="FF0000"/>
          <w:sz w:val="24"/>
          <w:szCs w:val="24"/>
        </w:rPr>
        <w:t>от</w:t>
      </w:r>
      <w:r w:rsidR="00BC6AAA">
        <w:rPr>
          <w:i/>
          <w:color w:val="FF0000"/>
          <w:sz w:val="24"/>
          <w:szCs w:val="24"/>
        </w:rPr>
        <w:t xml:space="preserve"> 08</w:t>
      </w:r>
      <w:r w:rsidR="00BC6AAA" w:rsidRPr="001E3DC9">
        <w:rPr>
          <w:i/>
          <w:color w:val="FF0000"/>
          <w:sz w:val="24"/>
          <w:szCs w:val="24"/>
        </w:rPr>
        <w:t>.</w:t>
      </w:r>
      <w:r w:rsidR="00BC6AAA">
        <w:rPr>
          <w:i/>
          <w:color w:val="FF0000"/>
          <w:sz w:val="24"/>
          <w:szCs w:val="24"/>
        </w:rPr>
        <w:t>05.</w:t>
      </w:r>
      <w:r w:rsidR="00BC6AAA" w:rsidRPr="001E3DC9">
        <w:rPr>
          <w:i/>
          <w:color w:val="FF0000"/>
          <w:sz w:val="24"/>
          <w:szCs w:val="24"/>
        </w:rPr>
        <w:t>20</w:t>
      </w:r>
      <w:r w:rsidR="00BC6AAA">
        <w:rPr>
          <w:i/>
          <w:color w:val="FF0000"/>
          <w:sz w:val="24"/>
          <w:szCs w:val="24"/>
        </w:rPr>
        <w:t>20 г. № 344</w:t>
      </w:r>
      <w:r w:rsidR="001E0261">
        <w:rPr>
          <w:i/>
          <w:color w:val="FF0000"/>
          <w:sz w:val="24"/>
          <w:szCs w:val="24"/>
        </w:rPr>
        <w:t>, от 27 июня 2023 года №436</w:t>
      </w:r>
      <w:r w:rsidRPr="001E3DC9">
        <w:rPr>
          <w:i/>
          <w:color w:val="FF0000"/>
          <w:sz w:val="24"/>
          <w:szCs w:val="24"/>
        </w:rPr>
        <w:t>)</w:t>
      </w:r>
    </w:p>
    <w:tbl>
      <w:tblPr>
        <w:tblW w:w="4916" w:type="pct"/>
        <w:tblInd w:w="250" w:type="dxa"/>
        <w:tblLook w:val="00A0" w:firstRow="1" w:lastRow="0" w:firstColumn="1" w:lastColumn="0" w:noHBand="0" w:noVBand="0"/>
      </w:tblPr>
      <w:tblGrid>
        <w:gridCol w:w="729"/>
        <w:gridCol w:w="3068"/>
        <w:gridCol w:w="1545"/>
        <w:gridCol w:w="1550"/>
        <w:gridCol w:w="1581"/>
        <w:gridCol w:w="3051"/>
        <w:gridCol w:w="3154"/>
      </w:tblGrid>
      <w:tr w:rsidR="00AA3B76" w:rsidRPr="00454876" w:rsidTr="00A5327F">
        <w:trPr>
          <w:trHeight w:val="300"/>
        </w:trPr>
        <w:tc>
          <w:tcPr>
            <w:tcW w:w="236" w:type="pct"/>
            <w:vMerge w:val="restart"/>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w:t>
            </w:r>
            <w:r w:rsidRPr="00454876">
              <w:rPr>
                <w:sz w:val="24"/>
                <w:szCs w:val="24"/>
                <w:lang w:eastAsia="en-US"/>
              </w:rPr>
              <w:br/>
            </w:r>
            <w:proofErr w:type="gramStart"/>
            <w:r w:rsidRPr="00454876">
              <w:rPr>
                <w:sz w:val="24"/>
                <w:szCs w:val="24"/>
                <w:lang w:eastAsia="en-US"/>
              </w:rPr>
              <w:t>п</w:t>
            </w:r>
            <w:proofErr w:type="gramEnd"/>
            <w:r w:rsidRPr="00454876">
              <w:rPr>
                <w:sz w:val="24"/>
                <w:szCs w:val="24"/>
                <w:lang w:eastAsia="en-US"/>
              </w:rPr>
              <w:t>/п</w:t>
            </w:r>
          </w:p>
        </w:tc>
        <w:tc>
          <w:tcPr>
            <w:tcW w:w="1054" w:type="pct"/>
            <w:vMerge w:val="restart"/>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 xml:space="preserve">Наименование цели Подпрограммы, задачи, </w:t>
            </w:r>
          </w:p>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основного мероприятия</w:t>
            </w:r>
          </w:p>
        </w:tc>
        <w:tc>
          <w:tcPr>
            <w:tcW w:w="521" w:type="pct"/>
            <w:vMerge w:val="restart"/>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 xml:space="preserve">Ответственный </w:t>
            </w:r>
          </w:p>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исполнитель</w:t>
            </w:r>
          </w:p>
        </w:tc>
        <w:tc>
          <w:tcPr>
            <w:tcW w:w="1057" w:type="pct"/>
            <w:gridSpan w:val="2"/>
            <w:tcBorders>
              <w:top w:val="single" w:sz="4" w:space="0" w:color="auto"/>
              <w:left w:val="nil"/>
              <w:bottom w:val="single" w:sz="4" w:space="0" w:color="auto"/>
              <w:right w:val="single" w:sz="4" w:space="0" w:color="000000"/>
            </w:tcBorders>
            <w:vAlign w:val="center"/>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Срок</w:t>
            </w:r>
          </w:p>
        </w:tc>
        <w:tc>
          <w:tcPr>
            <w:tcW w:w="1048" w:type="pct"/>
            <w:vMerge w:val="restart"/>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Ожидаемый конечный результат реализации основного мероприятия</w:t>
            </w:r>
          </w:p>
        </w:tc>
        <w:tc>
          <w:tcPr>
            <w:tcW w:w="1085" w:type="pct"/>
            <w:vMerge w:val="restart"/>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Целевые показатели Подпрограммы, на достижение которых оказывается влияние</w:t>
            </w:r>
          </w:p>
        </w:tc>
      </w:tr>
      <w:tr w:rsidR="00AA3B76" w:rsidRPr="00454876" w:rsidTr="00A5327F">
        <w:trPr>
          <w:trHeight w:val="95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rPr>
                <w:sz w:val="24"/>
                <w:szCs w:val="24"/>
                <w:lang w:eastAsia="en-US"/>
              </w:rPr>
            </w:pPr>
          </w:p>
        </w:tc>
        <w:tc>
          <w:tcPr>
            <w:tcW w:w="523" w:type="pct"/>
            <w:tcBorders>
              <w:top w:val="nil"/>
              <w:left w:val="nil"/>
              <w:bottom w:val="single" w:sz="4" w:space="0" w:color="auto"/>
              <w:right w:val="single" w:sz="4" w:space="0" w:color="auto"/>
            </w:tcBorders>
            <w:vAlign w:val="center"/>
            <w:hideMark/>
          </w:tcPr>
          <w:p w:rsidR="00AA3B76" w:rsidRPr="00454876" w:rsidRDefault="00AA3B76" w:rsidP="00A5327F">
            <w:pPr>
              <w:shd w:val="clear" w:color="auto" w:fill="FFFFFF" w:themeFill="background1"/>
              <w:spacing w:line="256" w:lineRule="auto"/>
              <w:ind w:right="-106"/>
              <w:jc w:val="center"/>
              <w:rPr>
                <w:sz w:val="24"/>
                <w:szCs w:val="24"/>
                <w:lang w:eastAsia="en-US"/>
              </w:rPr>
            </w:pPr>
            <w:r w:rsidRPr="00454876">
              <w:rPr>
                <w:sz w:val="24"/>
                <w:szCs w:val="24"/>
                <w:lang w:eastAsia="en-US"/>
              </w:rPr>
              <w:t xml:space="preserve">Начала </w:t>
            </w:r>
          </w:p>
          <w:p w:rsidR="00AA3B76" w:rsidRPr="00454876" w:rsidRDefault="00AA3B76" w:rsidP="00A5327F">
            <w:pPr>
              <w:shd w:val="clear" w:color="auto" w:fill="FFFFFF" w:themeFill="background1"/>
              <w:spacing w:line="256" w:lineRule="auto"/>
              <w:ind w:right="-106"/>
              <w:jc w:val="center"/>
              <w:rPr>
                <w:sz w:val="24"/>
                <w:szCs w:val="24"/>
                <w:lang w:eastAsia="en-US"/>
              </w:rPr>
            </w:pPr>
            <w:r w:rsidRPr="00454876">
              <w:rPr>
                <w:sz w:val="24"/>
                <w:szCs w:val="24"/>
                <w:lang w:eastAsia="en-US"/>
              </w:rPr>
              <w:t>реализации</w:t>
            </w:r>
          </w:p>
        </w:tc>
        <w:tc>
          <w:tcPr>
            <w:tcW w:w="534" w:type="pct"/>
            <w:tcBorders>
              <w:top w:val="nil"/>
              <w:left w:val="nil"/>
              <w:bottom w:val="single" w:sz="4" w:space="0" w:color="auto"/>
              <w:right w:val="single" w:sz="4" w:space="0" w:color="auto"/>
            </w:tcBorders>
            <w:vAlign w:val="center"/>
            <w:hideMark/>
          </w:tcPr>
          <w:p w:rsidR="00AA3B76" w:rsidRPr="00454876" w:rsidRDefault="00AA3B76" w:rsidP="00A5327F">
            <w:pPr>
              <w:shd w:val="clear" w:color="auto" w:fill="FFFFFF" w:themeFill="background1"/>
              <w:spacing w:line="256" w:lineRule="auto"/>
              <w:ind w:right="-106"/>
              <w:jc w:val="center"/>
              <w:rPr>
                <w:sz w:val="24"/>
                <w:szCs w:val="24"/>
                <w:lang w:eastAsia="en-US"/>
              </w:rPr>
            </w:pPr>
            <w:r w:rsidRPr="00454876">
              <w:rPr>
                <w:sz w:val="24"/>
                <w:szCs w:val="24"/>
                <w:lang w:eastAsia="en-US"/>
              </w:rPr>
              <w:t xml:space="preserve">Окончания </w:t>
            </w:r>
          </w:p>
          <w:p w:rsidR="00AA3B76" w:rsidRPr="00454876" w:rsidRDefault="00AA3B76" w:rsidP="00A5327F">
            <w:pPr>
              <w:shd w:val="clear" w:color="auto" w:fill="FFFFFF" w:themeFill="background1"/>
              <w:spacing w:line="256" w:lineRule="auto"/>
              <w:ind w:right="-106"/>
              <w:jc w:val="center"/>
              <w:rPr>
                <w:sz w:val="24"/>
                <w:szCs w:val="24"/>
                <w:lang w:eastAsia="en-US"/>
              </w:rPr>
            </w:pPr>
            <w:r w:rsidRPr="00454876">
              <w:rPr>
                <w:sz w:val="24"/>
                <w:szCs w:val="24"/>
                <w:lang w:eastAsia="en-US"/>
              </w:rPr>
              <w:t>реализации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A3B76" w:rsidRPr="00454876" w:rsidRDefault="00AA3B76" w:rsidP="00A5327F">
            <w:pPr>
              <w:rPr>
                <w:sz w:val="24"/>
                <w:szCs w:val="24"/>
                <w:lang w:eastAsia="en-US"/>
              </w:rPr>
            </w:pPr>
          </w:p>
        </w:tc>
      </w:tr>
      <w:tr w:rsidR="00AA3B76" w:rsidRPr="00454876" w:rsidTr="00A5327F">
        <w:trPr>
          <w:trHeight w:val="292"/>
        </w:trPr>
        <w:tc>
          <w:tcPr>
            <w:tcW w:w="236" w:type="pct"/>
            <w:tcBorders>
              <w:top w:val="nil"/>
              <w:left w:val="single" w:sz="4" w:space="0" w:color="auto"/>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1</w:t>
            </w:r>
          </w:p>
        </w:tc>
        <w:tc>
          <w:tcPr>
            <w:tcW w:w="1054" w:type="pct"/>
            <w:tcBorders>
              <w:top w:val="nil"/>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2</w:t>
            </w:r>
          </w:p>
        </w:tc>
        <w:tc>
          <w:tcPr>
            <w:tcW w:w="521" w:type="pct"/>
            <w:tcBorders>
              <w:top w:val="nil"/>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3</w:t>
            </w:r>
          </w:p>
        </w:tc>
        <w:tc>
          <w:tcPr>
            <w:tcW w:w="523" w:type="pct"/>
            <w:tcBorders>
              <w:top w:val="nil"/>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ind w:right="-106"/>
              <w:jc w:val="center"/>
              <w:rPr>
                <w:sz w:val="24"/>
                <w:szCs w:val="24"/>
                <w:lang w:eastAsia="en-US"/>
              </w:rPr>
            </w:pPr>
            <w:r w:rsidRPr="00454876">
              <w:rPr>
                <w:sz w:val="24"/>
                <w:szCs w:val="24"/>
                <w:lang w:eastAsia="en-US"/>
              </w:rPr>
              <w:t>4</w:t>
            </w:r>
          </w:p>
        </w:tc>
        <w:tc>
          <w:tcPr>
            <w:tcW w:w="534" w:type="pct"/>
            <w:tcBorders>
              <w:top w:val="nil"/>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ind w:right="-106"/>
              <w:jc w:val="center"/>
              <w:rPr>
                <w:sz w:val="24"/>
                <w:szCs w:val="24"/>
                <w:lang w:eastAsia="en-US"/>
              </w:rPr>
            </w:pPr>
            <w:r w:rsidRPr="00454876">
              <w:rPr>
                <w:sz w:val="24"/>
                <w:szCs w:val="24"/>
                <w:lang w:eastAsia="en-US"/>
              </w:rPr>
              <w:t>5</w:t>
            </w:r>
          </w:p>
        </w:tc>
        <w:tc>
          <w:tcPr>
            <w:tcW w:w="1048" w:type="pct"/>
            <w:tcBorders>
              <w:top w:val="nil"/>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6</w:t>
            </w:r>
          </w:p>
        </w:tc>
        <w:tc>
          <w:tcPr>
            <w:tcW w:w="1085" w:type="pct"/>
            <w:tcBorders>
              <w:top w:val="nil"/>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7</w:t>
            </w:r>
          </w:p>
        </w:tc>
      </w:tr>
      <w:tr w:rsidR="00AA3B76" w:rsidRPr="00454876" w:rsidTr="00A5327F">
        <w:trPr>
          <w:trHeight w:val="477"/>
        </w:trPr>
        <w:tc>
          <w:tcPr>
            <w:tcW w:w="5000" w:type="pct"/>
            <w:gridSpan w:val="7"/>
            <w:tcBorders>
              <w:top w:val="nil"/>
              <w:left w:val="single" w:sz="4" w:space="0" w:color="auto"/>
              <w:bottom w:val="single" w:sz="4" w:space="0" w:color="auto"/>
              <w:right w:val="single" w:sz="4" w:space="0" w:color="000000"/>
            </w:tcBorders>
            <w:noWrap/>
            <w:vAlign w:val="center"/>
            <w:hideMark/>
          </w:tcPr>
          <w:p w:rsidR="00AA3B76" w:rsidRPr="00454876" w:rsidRDefault="00AA3B76" w:rsidP="00A5327F">
            <w:pPr>
              <w:shd w:val="clear" w:color="auto" w:fill="FFFFFF" w:themeFill="background1"/>
              <w:spacing w:line="256" w:lineRule="auto"/>
              <w:rPr>
                <w:b/>
                <w:sz w:val="24"/>
                <w:szCs w:val="24"/>
                <w:lang w:eastAsia="en-US"/>
              </w:rPr>
            </w:pPr>
            <w:r w:rsidRPr="00454876">
              <w:rPr>
                <w:b/>
                <w:sz w:val="24"/>
                <w:szCs w:val="24"/>
                <w:lang w:eastAsia="en-US"/>
              </w:rPr>
              <w:t xml:space="preserve">Цель: </w:t>
            </w:r>
            <w:r>
              <w:rPr>
                <w:b/>
                <w:sz w:val="24"/>
                <w:szCs w:val="24"/>
                <w:lang w:eastAsia="en-US"/>
              </w:rPr>
              <w:t xml:space="preserve">Развитие системы </w:t>
            </w:r>
            <w:r w:rsidRPr="00454876">
              <w:rPr>
                <w:b/>
                <w:sz w:val="24"/>
                <w:szCs w:val="24"/>
                <w:lang w:eastAsia="en-US"/>
              </w:rPr>
              <w:t xml:space="preserve">отдыха и </w:t>
            </w:r>
            <w:proofErr w:type="gramStart"/>
            <w:r w:rsidRPr="00454876">
              <w:rPr>
                <w:b/>
                <w:sz w:val="24"/>
                <w:szCs w:val="24"/>
                <w:lang w:eastAsia="en-US"/>
              </w:rPr>
              <w:t>оздоровления</w:t>
            </w:r>
            <w:proofErr w:type="gramEnd"/>
            <w:r w:rsidRPr="00454876">
              <w:rPr>
                <w:b/>
                <w:sz w:val="24"/>
                <w:szCs w:val="24"/>
                <w:lang w:eastAsia="en-US"/>
              </w:rPr>
              <w:t xml:space="preserve"> обучающихся в образовательных организациях муниципального образования "</w:t>
            </w:r>
            <w:proofErr w:type="spellStart"/>
            <w:r w:rsidRPr="00454876">
              <w:rPr>
                <w:b/>
                <w:sz w:val="24"/>
                <w:szCs w:val="24"/>
                <w:lang w:eastAsia="en-US"/>
              </w:rPr>
              <w:t>Тайшетский</w:t>
            </w:r>
            <w:proofErr w:type="spellEnd"/>
            <w:r w:rsidRPr="00454876">
              <w:rPr>
                <w:b/>
                <w:sz w:val="24"/>
                <w:szCs w:val="24"/>
                <w:lang w:eastAsia="en-US"/>
              </w:rPr>
              <w:t xml:space="preserve"> район"    в </w:t>
            </w:r>
            <w:r>
              <w:rPr>
                <w:b/>
                <w:sz w:val="24"/>
                <w:szCs w:val="24"/>
                <w:lang w:eastAsia="en-US"/>
              </w:rPr>
              <w:t xml:space="preserve"> </w:t>
            </w:r>
            <w:r w:rsidRPr="00454876">
              <w:rPr>
                <w:b/>
                <w:sz w:val="24"/>
                <w:szCs w:val="24"/>
                <w:lang w:eastAsia="en-US"/>
              </w:rPr>
              <w:t>каникулярное время</w:t>
            </w:r>
          </w:p>
        </w:tc>
      </w:tr>
      <w:tr w:rsidR="00AA3B76" w:rsidRPr="00454876" w:rsidTr="00A5327F">
        <w:trPr>
          <w:trHeight w:val="477"/>
        </w:trPr>
        <w:tc>
          <w:tcPr>
            <w:tcW w:w="236" w:type="pct"/>
            <w:tcBorders>
              <w:top w:val="nil"/>
              <w:left w:val="single" w:sz="4" w:space="0" w:color="auto"/>
              <w:bottom w:val="single" w:sz="4" w:space="0" w:color="auto"/>
              <w:right w:val="single" w:sz="4" w:space="0" w:color="auto"/>
            </w:tcBorders>
            <w:noWrap/>
            <w:vAlign w:val="center"/>
            <w:hideMark/>
          </w:tcPr>
          <w:p w:rsidR="00AA3B76" w:rsidRPr="00454876" w:rsidRDefault="00AA3B76" w:rsidP="00A5327F">
            <w:pPr>
              <w:widowControl w:val="0"/>
              <w:shd w:val="clear" w:color="auto" w:fill="FFFFFF" w:themeFill="background1"/>
              <w:suppressAutoHyphens/>
              <w:autoSpaceDE w:val="0"/>
              <w:spacing w:line="256" w:lineRule="auto"/>
              <w:jc w:val="center"/>
              <w:rPr>
                <w:b/>
                <w:sz w:val="24"/>
                <w:szCs w:val="24"/>
                <w:lang w:eastAsia="ar-SA"/>
              </w:rPr>
            </w:pPr>
            <w:r w:rsidRPr="00454876">
              <w:rPr>
                <w:b/>
                <w:sz w:val="24"/>
                <w:szCs w:val="24"/>
                <w:lang w:eastAsia="ar-SA"/>
              </w:rPr>
              <w:t>1</w:t>
            </w:r>
          </w:p>
        </w:tc>
        <w:tc>
          <w:tcPr>
            <w:tcW w:w="4764" w:type="pct"/>
            <w:gridSpan w:val="6"/>
            <w:tcBorders>
              <w:top w:val="nil"/>
              <w:left w:val="single" w:sz="4" w:space="0" w:color="auto"/>
              <w:bottom w:val="single" w:sz="4" w:space="0" w:color="auto"/>
              <w:right w:val="single" w:sz="4" w:space="0" w:color="000000"/>
            </w:tcBorders>
            <w:vAlign w:val="center"/>
            <w:hideMark/>
          </w:tcPr>
          <w:p w:rsidR="00AA3B76" w:rsidRPr="00454876" w:rsidRDefault="00AA3B76" w:rsidP="00A5327F">
            <w:pPr>
              <w:shd w:val="clear" w:color="auto" w:fill="FFFFFF" w:themeFill="background1"/>
              <w:spacing w:line="256" w:lineRule="auto"/>
              <w:rPr>
                <w:b/>
                <w:sz w:val="24"/>
                <w:szCs w:val="24"/>
                <w:lang w:eastAsia="en-US"/>
              </w:rPr>
            </w:pPr>
            <w:r w:rsidRPr="00454876">
              <w:rPr>
                <w:b/>
                <w:sz w:val="24"/>
                <w:szCs w:val="24"/>
                <w:lang w:eastAsia="en-US"/>
              </w:rPr>
              <w:t xml:space="preserve">Задача: Создание условий для функционирования организаций отдыха и </w:t>
            </w:r>
            <w:proofErr w:type="gramStart"/>
            <w:r w:rsidRPr="00454876">
              <w:rPr>
                <w:b/>
                <w:sz w:val="24"/>
                <w:szCs w:val="24"/>
                <w:lang w:eastAsia="en-US"/>
              </w:rPr>
              <w:t>оздоровления</w:t>
            </w:r>
            <w:proofErr w:type="gramEnd"/>
            <w:r w:rsidRPr="00454876">
              <w:rPr>
                <w:b/>
                <w:sz w:val="24"/>
                <w:szCs w:val="24"/>
                <w:lang w:eastAsia="en-US"/>
              </w:rPr>
              <w:t xml:space="preserve"> обучающихся в каникулярное время </w:t>
            </w:r>
          </w:p>
          <w:p w:rsidR="00AA3B76" w:rsidRPr="00454876" w:rsidRDefault="00AA3B76" w:rsidP="00A5327F">
            <w:pPr>
              <w:shd w:val="clear" w:color="auto" w:fill="FFFFFF" w:themeFill="background1"/>
              <w:spacing w:line="256" w:lineRule="auto"/>
              <w:rPr>
                <w:sz w:val="24"/>
                <w:szCs w:val="24"/>
                <w:lang w:eastAsia="en-US"/>
              </w:rPr>
            </w:pPr>
            <w:r w:rsidRPr="00454876">
              <w:rPr>
                <w:b/>
                <w:sz w:val="24"/>
                <w:szCs w:val="24"/>
                <w:lang w:eastAsia="en-US"/>
              </w:rPr>
              <w:t>в соответствии с необходимыми требованиями законодательства</w:t>
            </w:r>
          </w:p>
        </w:tc>
      </w:tr>
      <w:tr w:rsidR="00AA3B76" w:rsidRPr="00454876" w:rsidTr="00A5327F">
        <w:trPr>
          <w:trHeight w:val="292"/>
        </w:trPr>
        <w:tc>
          <w:tcPr>
            <w:tcW w:w="236" w:type="pct"/>
            <w:tcBorders>
              <w:top w:val="single" w:sz="4" w:space="0" w:color="auto"/>
              <w:left w:val="single" w:sz="4" w:space="0" w:color="auto"/>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1.1</w:t>
            </w:r>
          </w:p>
        </w:tc>
        <w:tc>
          <w:tcPr>
            <w:tcW w:w="1054" w:type="pct"/>
            <w:tcBorders>
              <w:top w:val="single" w:sz="4" w:space="0" w:color="auto"/>
              <w:left w:val="nil"/>
              <w:bottom w:val="single" w:sz="4" w:space="0" w:color="auto"/>
              <w:right w:val="single" w:sz="4" w:space="0" w:color="auto"/>
            </w:tcBorders>
          </w:tcPr>
          <w:p w:rsidR="00AA3B76" w:rsidRPr="00454876" w:rsidRDefault="00AA3B76" w:rsidP="00A5327F">
            <w:pPr>
              <w:shd w:val="clear" w:color="auto" w:fill="FFFFFF" w:themeFill="background1"/>
              <w:tabs>
                <w:tab w:val="left" w:pos="0"/>
              </w:tabs>
              <w:autoSpaceDE w:val="0"/>
              <w:autoSpaceDN w:val="0"/>
              <w:adjustRightInd w:val="0"/>
              <w:spacing w:line="256" w:lineRule="auto"/>
              <w:jc w:val="both"/>
              <w:rPr>
                <w:sz w:val="24"/>
                <w:szCs w:val="24"/>
                <w:lang w:eastAsia="en-US"/>
              </w:rPr>
            </w:pPr>
            <w:r w:rsidRPr="00454876">
              <w:rPr>
                <w:sz w:val="24"/>
                <w:szCs w:val="24"/>
                <w:lang w:eastAsia="en-US"/>
              </w:rPr>
              <w:t xml:space="preserve">Основное мероприятие 1.1: </w:t>
            </w:r>
            <w:r>
              <w:rPr>
                <w:sz w:val="24"/>
                <w:szCs w:val="24"/>
                <w:lang w:eastAsia="en-US"/>
              </w:rPr>
              <w:t>"</w:t>
            </w:r>
            <w:r w:rsidRPr="00454876">
              <w:rPr>
                <w:sz w:val="24"/>
                <w:szCs w:val="24"/>
                <w:lang w:eastAsia="en-US"/>
              </w:rPr>
              <w:t>Приобретение продуктов питания в лагерях дневного пребывания на базе общеобразовательных организаций</w:t>
            </w:r>
            <w:r>
              <w:rPr>
                <w:sz w:val="24"/>
                <w:szCs w:val="24"/>
                <w:lang w:eastAsia="en-US"/>
              </w:rPr>
              <w:t>"</w:t>
            </w:r>
            <w:r w:rsidRPr="00454876">
              <w:rPr>
                <w:sz w:val="24"/>
                <w:szCs w:val="24"/>
                <w:lang w:eastAsia="en-US"/>
              </w:rPr>
              <w:t>;</w:t>
            </w:r>
          </w:p>
          <w:p w:rsidR="00AA3B76" w:rsidRPr="00454876" w:rsidRDefault="00AA3B76" w:rsidP="00A5327F">
            <w:pPr>
              <w:shd w:val="clear" w:color="auto" w:fill="FFFFFF" w:themeFill="background1"/>
              <w:tabs>
                <w:tab w:val="left" w:pos="0"/>
              </w:tabs>
              <w:autoSpaceDE w:val="0"/>
              <w:autoSpaceDN w:val="0"/>
              <w:adjustRightInd w:val="0"/>
              <w:spacing w:line="256" w:lineRule="auto"/>
              <w:ind w:left="-43"/>
              <w:jc w:val="both"/>
              <w:rPr>
                <w:sz w:val="24"/>
                <w:szCs w:val="24"/>
                <w:lang w:eastAsia="en-US"/>
              </w:rPr>
            </w:pPr>
          </w:p>
        </w:tc>
        <w:tc>
          <w:tcPr>
            <w:tcW w:w="521" w:type="pct"/>
            <w:tcBorders>
              <w:top w:val="single" w:sz="4" w:space="0" w:color="auto"/>
              <w:left w:val="nil"/>
              <w:bottom w:val="single" w:sz="4" w:space="0" w:color="auto"/>
              <w:right w:val="single" w:sz="4" w:space="0" w:color="auto"/>
            </w:tcBorders>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 xml:space="preserve">Управление образования </w:t>
            </w:r>
          </w:p>
        </w:tc>
        <w:tc>
          <w:tcPr>
            <w:tcW w:w="523" w:type="pct"/>
            <w:tcBorders>
              <w:top w:val="single" w:sz="4" w:space="0" w:color="auto"/>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ind w:left="-23"/>
              <w:jc w:val="center"/>
              <w:rPr>
                <w:sz w:val="24"/>
                <w:szCs w:val="24"/>
                <w:lang w:eastAsia="en-US"/>
              </w:rPr>
            </w:pPr>
            <w:r w:rsidRPr="00454876">
              <w:rPr>
                <w:sz w:val="24"/>
                <w:szCs w:val="24"/>
                <w:lang w:eastAsia="en-US"/>
              </w:rPr>
              <w:t>01.01.2020 г.</w:t>
            </w:r>
          </w:p>
        </w:tc>
        <w:tc>
          <w:tcPr>
            <w:tcW w:w="534" w:type="pct"/>
            <w:tcBorders>
              <w:top w:val="single" w:sz="4" w:space="0" w:color="auto"/>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31.12.</w:t>
            </w:r>
            <w:r w:rsidR="00780E08">
              <w:rPr>
                <w:sz w:val="24"/>
                <w:szCs w:val="24"/>
                <w:lang w:eastAsia="en-US"/>
              </w:rPr>
              <w:t xml:space="preserve">2026 </w:t>
            </w:r>
            <w:r w:rsidRPr="00454876">
              <w:rPr>
                <w:sz w:val="24"/>
                <w:szCs w:val="24"/>
                <w:lang w:eastAsia="en-US"/>
              </w:rPr>
              <w:t>г.</w:t>
            </w:r>
          </w:p>
        </w:tc>
        <w:tc>
          <w:tcPr>
            <w:tcW w:w="1048" w:type="pct"/>
            <w:tcBorders>
              <w:top w:val="single" w:sz="4" w:space="0" w:color="auto"/>
              <w:left w:val="nil"/>
              <w:bottom w:val="single" w:sz="4" w:space="0" w:color="auto"/>
              <w:right w:val="single" w:sz="4" w:space="0" w:color="auto"/>
            </w:tcBorders>
          </w:tcPr>
          <w:p w:rsidR="00AA3B76" w:rsidRPr="00096A9C" w:rsidRDefault="00AA3B76" w:rsidP="00A5327F">
            <w:pPr>
              <w:shd w:val="clear" w:color="auto" w:fill="FFFFFF" w:themeFill="background1"/>
              <w:rPr>
                <w:sz w:val="24"/>
                <w:szCs w:val="24"/>
                <w:lang w:eastAsia="en-US"/>
              </w:rPr>
            </w:pPr>
            <w:r>
              <w:rPr>
                <w:sz w:val="24"/>
                <w:szCs w:val="24"/>
                <w:lang w:eastAsia="en-US"/>
              </w:rPr>
              <w:t xml:space="preserve">Увеличение удельного </w:t>
            </w:r>
            <w:r w:rsidRPr="00096A9C">
              <w:rPr>
                <w:sz w:val="24"/>
                <w:szCs w:val="24"/>
                <w:lang w:eastAsia="en-US"/>
              </w:rPr>
              <w:t>вес</w:t>
            </w:r>
            <w:r>
              <w:rPr>
                <w:sz w:val="24"/>
                <w:szCs w:val="24"/>
                <w:lang w:eastAsia="en-US"/>
              </w:rPr>
              <w:t>а</w:t>
            </w:r>
            <w:r w:rsidRPr="00096A9C">
              <w:rPr>
                <w:sz w:val="24"/>
                <w:szCs w:val="24"/>
                <w:lang w:eastAsia="en-US"/>
              </w:rPr>
              <w:t xml:space="preserve"> обучающихся </w:t>
            </w:r>
            <w:r>
              <w:rPr>
                <w:sz w:val="24"/>
                <w:szCs w:val="24"/>
                <w:lang w:eastAsia="en-US"/>
              </w:rPr>
              <w:t>общеобразовательных  организаций</w:t>
            </w:r>
            <w:r w:rsidRPr="00096A9C">
              <w:rPr>
                <w:sz w:val="24"/>
                <w:szCs w:val="24"/>
                <w:lang w:eastAsia="en-US"/>
              </w:rPr>
              <w:t xml:space="preserve">, охваченных летним отдыхом и оздоровлением в лагерях дневного пребывания в каникулярное время, от общего количества обучающихся </w:t>
            </w:r>
            <w:r>
              <w:rPr>
                <w:sz w:val="24"/>
                <w:szCs w:val="24"/>
                <w:lang w:eastAsia="en-US"/>
              </w:rPr>
              <w:t>обще</w:t>
            </w:r>
            <w:r w:rsidRPr="00096A9C">
              <w:rPr>
                <w:sz w:val="24"/>
                <w:szCs w:val="24"/>
                <w:lang w:eastAsia="en-US"/>
              </w:rPr>
              <w:t>образо</w:t>
            </w:r>
            <w:r>
              <w:rPr>
                <w:sz w:val="24"/>
                <w:szCs w:val="24"/>
                <w:lang w:eastAsia="en-US"/>
              </w:rPr>
              <w:t>вательных  организаций  до 26,0 % к кон</w:t>
            </w:r>
            <w:r w:rsidR="00780E08">
              <w:rPr>
                <w:sz w:val="24"/>
                <w:szCs w:val="24"/>
                <w:lang w:eastAsia="en-US"/>
              </w:rPr>
              <w:t>цу 2026</w:t>
            </w:r>
            <w:r>
              <w:rPr>
                <w:sz w:val="24"/>
                <w:szCs w:val="24"/>
                <w:lang w:eastAsia="en-US"/>
              </w:rPr>
              <w:t xml:space="preserve"> года</w:t>
            </w:r>
          </w:p>
          <w:p w:rsidR="00AA3B76" w:rsidRPr="00454876" w:rsidRDefault="00AA3B76" w:rsidP="00A5327F">
            <w:pPr>
              <w:shd w:val="clear" w:color="auto" w:fill="FFFFFF" w:themeFill="background1"/>
              <w:spacing w:line="256" w:lineRule="auto"/>
              <w:jc w:val="both"/>
              <w:rPr>
                <w:sz w:val="24"/>
                <w:szCs w:val="24"/>
                <w:lang w:eastAsia="en-US"/>
              </w:rPr>
            </w:pPr>
          </w:p>
        </w:tc>
        <w:tc>
          <w:tcPr>
            <w:tcW w:w="1085" w:type="pct"/>
            <w:tcBorders>
              <w:top w:val="single" w:sz="4" w:space="0" w:color="auto"/>
              <w:left w:val="nil"/>
              <w:bottom w:val="single" w:sz="4" w:space="0" w:color="auto"/>
              <w:right w:val="single" w:sz="4" w:space="0" w:color="auto"/>
            </w:tcBorders>
            <w:hideMark/>
          </w:tcPr>
          <w:p w:rsidR="00AA3B76" w:rsidRPr="00454876" w:rsidRDefault="00AA3B76" w:rsidP="00A5327F">
            <w:pPr>
              <w:shd w:val="clear" w:color="auto" w:fill="FFFFFF" w:themeFill="background1"/>
              <w:spacing w:line="256" w:lineRule="auto"/>
              <w:jc w:val="both"/>
              <w:rPr>
                <w:sz w:val="24"/>
                <w:szCs w:val="24"/>
                <w:lang w:eastAsia="en-US"/>
              </w:rPr>
            </w:pPr>
            <w:r w:rsidRPr="00454876">
              <w:rPr>
                <w:sz w:val="24"/>
                <w:szCs w:val="24"/>
                <w:lang w:eastAsia="en-US"/>
              </w:rPr>
              <w:t>Удельный вес обучающихся общеобразовательных организаций, охваченных летним отдыхом и оздоровлением в лагерях дневного пребывания в каникулярное время, от общего количества обучающихся общеобразовательных организаций</w:t>
            </w:r>
          </w:p>
        </w:tc>
      </w:tr>
      <w:tr w:rsidR="00AA3B76" w:rsidRPr="00454876" w:rsidTr="00A5327F">
        <w:trPr>
          <w:trHeight w:val="292"/>
        </w:trPr>
        <w:tc>
          <w:tcPr>
            <w:tcW w:w="236" w:type="pct"/>
            <w:tcBorders>
              <w:top w:val="single" w:sz="4" w:space="0" w:color="auto"/>
              <w:left w:val="single" w:sz="4" w:space="0" w:color="auto"/>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1.2</w:t>
            </w:r>
          </w:p>
        </w:tc>
        <w:tc>
          <w:tcPr>
            <w:tcW w:w="1054" w:type="pct"/>
            <w:tcBorders>
              <w:top w:val="single" w:sz="4" w:space="0" w:color="auto"/>
              <w:left w:val="nil"/>
              <w:bottom w:val="single" w:sz="4" w:space="0" w:color="auto"/>
              <w:right w:val="single" w:sz="4" w:space="0" w:color="auto"/>
            </w:tcBorders>
          </w:tcPr>
          <w:p w:rsidR="00AA3B76" w:rsidRPr="00454876" w:rsidRDefault="00AA3B76" w:rsidP="00A5327F">
            <w:pPr>
              <w:shd w:val="clear" w:color="auto" w:fill="FFFFFF" w:themeFill="background1"/>
              <w:tabs>
                <w:tab w:val="left" w:pos="0"/>
              </w:tabs>
              <w:autoSpaceDE w:val="0"/>
              <w:autoSpaceDN w:val="0"/>
              <w:adjustRightInd w:val="0"/>
              <w:spacing w:line="256" w:lineRule="auto"/>
              <w:jc w:val="both"/>
              <w:rPr>
                <w:sz w:val="24"/>
                <w:szCs w:val="24"/>
                <w:lang w:eastAsia="en-US"/>
              </w:rPr>
            </w:pPr>
            <w:r w:rsidRPr="00454876">
              <w:rPr>
                <w:sz w:val="24"/>
                <w:szCs w:val="24"/>
                <w:lang w:eastAsia="en-US"/>
              </w:rPr>
              <w:t xml:space="preserve">Основное мероприятие 1.2: </w:t>
            </w:r>
            <w:r>
              <w:rPr>
                <w:sz w:val="24"/>
                <w:szCs w:val="24"/>
                <w:lang w:eastAsia="en-US"/>
              </w:rPr>
              <w:t>"</w:t>
            </w:r>
            <w:r w:rsidRPr="00454876">
              <w:rPr>
                <w:sz w:val="24"/>
                <w:szCs w:val="24"/>
                <w:lang w:eastAsia="en-US"/>
              </w:rPr>
              <w:t xml:space="preserve">Оснащение необходимым </w:t>
            </w:r>
            <w:r w:rsidRPr="00454876">
              <w:rPr>
                <w:sz w:val="24"/>
                <w:szCs w:val="24"/>
                <w:lang w:eastAsia="en-US"/>
              </w:rPr>
              <w:lastRenderedPageBreak/>
              <w:t>оборудованием лагерей дневного пребывания на базе общеобразовательных организаций</w:t>
            </w:r>
            <w:r>
              <w:rPr>
                <w:sz w:val="24"/>
                <w:szCs w:val="24"/>
                <w:lang w:eastAsia="en-US"/>
              </w:rPr>
              <w:t>"</w:t>
            </w:r>
            <w:r w:rsidRPr="00454876">
              <w:rPr>
                <w:sz w:val="24"/>
                <w:szCs w:val="24"/>
                <w:lang w:eastAsia="en-US"/>
              </w:rPr>
              <w:t>;</w:t>
            </w:r>
          </w:p>
          <w:p w:rsidR="00AA3B76" w:rsidRPr="00454876" w:rsidRDefault="00AA3B76" w:rsidP="00A5327F">
            <w:pPr>
              <w:shd w:val="clear" w:color="auto" w:fill="FFFFFF" w:themeFill="background1"/>
              <w:tabs>
                <w:tab w:val="left" w:pos="0"/>
              </w:tabs>
              <w:autoSpaceDE w:val="0"/>
              <w:autoSpaceDN w:val="0"/>
              <w:adjustRightInd w:val="0"/>
              <w:spacing w:line="256" w:lineRule="auto"/>
              <w:ind w:left="1071"/>
              <w:jc w:val="both"/>
              <w:rPr>
                <w:sz w:val="24"/>
                <w:szCs w:val="24"/>
                <w:lang w:eastAsia="en-US"/>
              </w:rPr>
            </w:pPr>
          </w:p>
        </w:tc>
        <w:tc>
          <w:tcPr>
            <w:tcW w:w="521" w:type="pct"/>
            <w:tcBorders>
              <w:top w:val="single" w:sz="4" w:space="0" w:color="auto"/>
              <w:left w:val="nil"/>
              <w:bottom w:val="single" w:sz="4" w:space="0" w:color="auto"/>
              <w:right w:val="single" w:sz="4" w:space="0" w:color="auto"/>
            </w:tcBorders>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lastRenderedPageBreak/>
              <w:t xml:space="preserve">Управление образования </w:t>
            </w:r>
          </w:p>
        </w:tc>
        <w:tc>
          <w:tcPr>
            <w:tcW w:w="523" w:type="pct"/>
            <w:tcBorders>
              <w:top w:val="single" w:sz="4" w:space="0" w:color="auto"/>
              <w:left w:val="nil"/>
              <w:bottom w:val="single" w:sz="4" w:space="0" w:color="auto"/>
              <w:right w:val="single" w:sz="4" w:space="0" w:color="auto"/>
            </w:tcBorders>
            <w:noWrap/>
            <w:hideMark/>
          </w:tcPr>
          <w:p w:rsidR="00AA3B76" w:rsidRPr="00454876" w:rsidRDefault="00AA3B76" w:rsidP="00A5327F">
            <w:pPr>
              <w:shd w:val="clear" w:color="auto" w:fill="FFFFFF" w:themeFill="background1"/>
              <w:spacing w:line="256" w:lineRule="auto"/>
              <w:ind w:left="-23" w:right="-69" w:hanging="142"/>
              <w:jc w:val="center"/>
              <w:rPr>
                <w:sz w:val="24"/>
                <w:szCs w:val="24"/>
                <w:lang w:eastAsia="en-US"/>
              </w:rPr>
            </w:pPr>
            <w:r w:rsidRPr="00454876">
              <w:rPr>
                <w:sz w:val="24"/>
                <w:szCs w:val="24"/>
                <w:lang w:eastAsia="en-US"/>
              </w:rPr>
              <w:t>01.01.2020 г.</w:t>
            </w:r>
          </w:p>
        </w:tc>
        <w:tc>
          <w:tcPr>
            <w:tcW w:w="534" w:type="pct"/>
            <w:tcBorders>
              <w:top w:val="single" w:sz="4" w:space="0" w:color="auto"/>
              <w:left w:val="nil"/>
              <w:bottom w:val="single" w:sz="4" w:space="0" w:color="auto"/>
              <w:right w:val="single" w:sz="4" w:space="0" w:color="auto"/>
            </w:tcBorders>
            <w:noWrap/>
            <w:hideMark/>
          </w:tcPr>
          <w:p w:rsidR="00AA3B76" w:rsidRPr="00454876" w:rsidRDefault="00780E08" w:rsidP="00A5327F">
            <w:pPr>
              <w:shd w:val="clear" w:color="auto" w:fill="FFFFFF" w:themeFill="background1"/>
              <w:spacing w:line="256" w:lineRule="auto"/>
              <w:ind w:left="-23" w:right="-69" w:hanging="142"/>
              <w:jc w:val="center"/>
              <w:rPr>
                <w:sz w:val="24"/>
                <w:szCs w:val="24"/>
                <w:lang w:eastAsia="en-US"/>
              </w:rPr>
            </w:pPr>
            <w:r>
              <w:rPr>
                <w:sz w:val="24"/>
                <w:szCs w:val="24"/>
                <w:lang w:eastAsia="en-US"/>
              </w:rPr>
              <w:t>31.12.2026</w:t>
            </w:r>
            <w:r w:rsidR="00AA3B76" w:rsidRPr="00454876">
              <w:rPr>
                <w:sz w:val="24"/>
                <w:szCs w:val="24"/>
                <w:lang w:eastAsia="en-US"/>
              </w:rPr>
              <w:t xml:space="preserve"> г.</w:t>
            </w:r>
          </w:p>
        </w:tc>
        <w:tc>
          <w:tcPr>
            <w:tcW w:w="1048" w:type="pct"/>
            <w:tcBorders>
              <w:top w:val="single" w:sz="4" w:space="0" w:color="auto"/>
              <w:left w:val="nil"/>
              <w:bottom w:val="single" w:sz="4" w:space="0" w:color="auto"/>
              <w:right w:val="single" w:sz="4" w:space="0" w:color="auto"/>
            </w:tcBorders>
          </w:tcPr>
          <w:p w:rsidR="00AA3B76" w:rsidRPr="00096A9C" w:rsidRDefault="00AA3B76" w:rsidP="00A5327F">
            <w:pPr>
              <w:shd w:val="clear" w:color="auto" w:fill="FFFFFF" w:themeFill="background1"/>
              <w:rPr>
                <w:sz w:val="24"/>
                <w:szCs w:val="24"/>
                <w:lang w:eastAsia="en-US"/>
              </w:rPr>
            </w:pPr>
            <w:r>
              <w:rPr>
                <w:sz w:val="24"/>
                <w:szCs w:val="24"/>
                <w:lang w:eastAsia="en-US"/>
              </w:rPr>
              <w:t xml:space="preserve">Увеличение удельного </w:t>
            </w:r>
            <w:r w:rsidRPr="00096A9C">
              <w:rPr>
                <w:sz w:val="24"/>
                <w:szCs w:val="24"/>
                <w:lang w:eastAsia="en-US"/>
              </w:rPr>
              <w:t>вес</w:t>
            </w:r>
            <w:r>
              <w:rPr>
                <w:sz w:val="24"/>
                <w:szCs w:val="24"/>
                <w:lang w:eastAsia="en-US"/>
              </w:rPr>
              <w:t>а</w:t>
            </w:r>
            <w:r w:rsidRPr="00096A9C">
              <w:rPr>
                <w:sz w:val="24"/>
                <w:szCs w:val="24"/>
                <w:lang w:eastAsia="en-US"/>
              </w:rPr>
              <w:t xml:space="preserve"> обучающихся </w:t>
            </w:r>
            <w:r>
              <w:rPr>
                <w:sz w:val="24"/>
                <w:szCs w:val="24"/>
                <w:lang w:eastAsia="en-US"/>
              </w:rPr>
              <w:lastRenderedPageBreak/>
              <w:t>общеобразовательных  организаций</w:t>
            </w:r>
            <w:r w:rsidRPr="00096A9C">
              <w:rPr>
                <w:sz w:val="24"/>
                <w:szCs w:val="24"/>
                <w:lang w:eastAsia="en-US"/>
              </w:rPr>
              <w:t xml:space="preserve">, охваченных летним отдыхом и оздоровлением в лагерях дневного пребывания в каникулярное время, от общего количества обучающихся </w:t>
            </w:r>
            <w:r>
              <w:rPr>
                <w:sz w:val="24"/>
                <w:szCs w:val="24"/>
                <w:lang w:eastAsia="en-US"/>
              </w:rPr>
              <w:t>обще</w:t>
            </w:r>
            <w:r w:rsidRPr="00096A9C">
              <w:rPr>
                <w:sz w:val="24"/>
                <w:szCs w:val="24"/>
                <w:lang w:eastAsia="en-US"/>
              </w:rPr>
              <w:t>образо</w:t>
            </w:r>
            <w:r>
              <w:rPr>
                <w:sz w:val="24"/>
                <w:szCs w:val="24"/>
                <w:lang w:eastAsia="en-US"/>
              </w:rPr>
              <w:t>вательных  орг</w:t>
            </w:r>
            <w:r w:rsidR="00780E08">
              <w:rPr>
                <w:sz w:val="24"/>
                <w:szCs w:val="24"/>
                <w:lang w:eastAsia="en-US"/>
              </w:rPr>
              <w:t>анизаций  до 26,0 % к концу 2026</w:t>
            </w:r>
            <w:r>
              <w:rPr>
                <w:sz w:val="24"/>
                <w:szCs w:val="24"/>
                <w:lang w:eastAsia="en-US"/>
              </w:rPr>
              <w:t xml:space="preserve"> года</w:t>
            </w:r>
          </w:p>
          <w:p w:rsidR="00AA3B76" w:rsidRPr="00454876" w:rsidRDefault="00AA3B76" w:rsidP="00A5327F">
            <w:pPr>
              <w:shd w:val="clear" w:color="auto" w:fill="FFFFFF" w:themeFill="background1"/>
              <w:rPr>
                <w:sz w:val="24"/>
                <w:szCs w:val="24"/>
                <w:lang w:eastAsia="en-US"/>
              </w:rPr>
            </w:pPr>
          </w:p>
        </w:tc>
        <w:tc>
          <w:tcPr>
            <w:tcW w:w="1085" w:type="pct"/>
            <w:tcBorders>
              <w:top w:val="single" w:sz="4" w:space="0" w:color="auto"/>
              <w:left w:val="nil"/>
              <w:bottom w:val="single" w:sz="4" w:space="0" w:color="auto"/>
              <w:right w:val="single" w:sz="4" w:space="0" w:color="auto"/>
            </w:tcBorders>
            <w:hideMark/>
          </w:tcPr>
          <w:p w:rsidR="00AA3B76" w:rsidRPr="00454876" w:rsidRDefault="00AA3B76" w:rsidP="00A5327F">
            <w:pPr>
              <w:shd w:val="clear" w:color="auto" w:fill="FFFFFF" w:themeFill="background1"/>
              <w:spacing w:line="256" w:lineRule="auto"/>
              <w:jc w:val="both"/>
              <w:rPr>
                <w:sz w:val="24"/>
                <w:szCs w:val="24"/>
                <w:lang w:eastAsia="en-US"/>
              </w:rPr>
            </w:pPr>
            <w:r w:rsidRPr="00454876">
              <w:rPr>
                <w:sz w:val="24"/>
                <w:szCs w:val="24"/>
                <w:lang w:eastAsia="en-US"/>
              </w:rPr>
              <w:lastRenderedPageBreak/>
              <w:t xml:space="preserve">Удельный вес обучающихся общеобразовательных </w:t>
            </w:r>
            <w:r w:rsidRPr="00454876">
              <w:rPr>
                <w:sz w:val="24"/>
                <w:szCs w:val="24"/>
                <w:lang w:eastAsia="en-US"/>
              </w:rPr>
              <w:lastRenderedPageBreak/>
              <w:t>организаций, охваченных летним отдыхом и оздоровлением в лагерях дневного пребывания в каникулярное время, от общего количества обучающихся общеобразовательных организаций</w:t>
            </w:r>
          </w:p>
        </w:tc>
      </w:tr>
      <w:tr w:rsidR="00AA3B76" w:rsidRPr="00454876" w:rsidTr="00E557F2">
        <w:trPr>
          <w:trHeight w:val="292"/>
        </w:trPr>
        <w:tc>
          <w:tcPr>
            <w:tcW w:w="236" w:type="pct"/>
            <w:tcBorders>
              <w:top w:val="single" w:sz="4" w:space="0" w:color="auto"/>
              <w:left w:val="single" w:sz="4" w:space="0" w:color="auto"/>
              <w:bottom w:val="single" w:sz="4" w:space="0" w:color="auto"/>
              <w:right w:val="single" w:sz="4" w:space="0" w:color="auto"/>
            </w:tcBorders>
            <w:shd w:val="clear" w:color="auto" w:fill="92D050"/>
            <w:noWrap/>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lastRenderedPageBreak/>
              <w:t>1.3</w:t>
            </w:r>
          </w:p>
        </w:tc>
        <w:tc>
          <w:tcPr>
            <w:tcW w:w="1054" w:type="pct"/>
            <w:tcBorders>
              <w:top w:val="single" w:sz="4" w:space="0" w:color="auto"/>
              <w:left w:val="nil"/>
              <w:bottom w:val="single" w:sz="4" w:space="0" w:color="auto"/>
              <w:right w:val="single" w:sz="4" w:space="0" w:color="auto"/>
            </w:tcBorders>
            <w:shd w:val="clear" w:color="auto" w:fill="92D050"/>
            <w:hideMark/>
          </w:tcPr>
          <w:p w:rsidR="00AA3B76" w:rsidRDefault="00AA3B76" w:rsidP="00A5327F">
            <w:pPr>
              <w:shd w:val="clear" w:color="auto" w:fill="FFFFFF" w:themeFill="background1"/>
              <w:tabs>
                <w:tab w:val="left" w:pos="0"/>
              </w:tabs>
              <w:autoSpaceDE w:val="0"/>
              <w:autoSpaceDN w:val="0"/>
              <w:adjustRightInd w:val="0"/>
              <w:spacing w:line="256" w:lineRule="auto"/>
              <w:jc w:val="both"/>
              <w:rPr>
                <w:sz w:val="24"/>
                <w:szCs w:val="24"/>
                <w:lang w:eastAsia="en-US"/>
              </w:rPr>
            </w:pPr>
            <w:r w:rsidRPr="00454876">
              <w:rPr>
                <w:sz w:val="24"/>
                <w:szCs w:val="24"/>
                <w:lang w:eastAsia="en-US"/>
              </w:rPr>
              <w:t xml:space="preserve">Основное мероприятие 1.3: </w:t>
            </w:r>
          </w:p>
          <w:p w:rsidR="00AA3B76" w:rsidRPr="00454876" w:rsidRDefault="00AA3B76" w:rsidP="00E41561">
            <w:pPr>
              <w:shd w:val="clear" w:color="auto" w:fill="FFFFFF" w:themeFill="background1"/>
              <w:tabs>
                <w:tab w:val="left" w:pos="0"/>
              </w:tabs>
              <w:autoSpaceDE w:val="0"/>
              <w:autoSpaceDN w:val="0"/>
              <w:adjustRightInd w:val="0"/>
              <w:spacing w:line="256" w:lineRule="auto"/>
              <w:jc w:val="both"/>
              <w:rPr>
                <w:sz w:val="24"/>
                <w:szCs w:val="24"/>
                <w:lang w:eastAsia="en-US"/>
              </w:rPr>
            </w:pPr>
            <w:r>
              <w:rPr>
                <w:sz w:val="24"/>
                <w:szCs w:val="24"/>
                <w:lang w:eastAsia="en-US"/>
              </w:rPr>
              <w:t>"</w:t>
            </w:r>
            <w:r w:rsidRPr="00096A9C">
              <w:rPr>
                <w:sz w:val="24"/>
                <w:szCs w:val="24"/>
                <w:lang w:eastAsia="en-US"/>
              </w:rPr>
              <w:t xml:space="preserve">Организация и проведение смен лагерей дневного пребывания на базе муниципальных общеобразовательных организаций </w:t>
            </w:r>
            <w:r>
              <w:rPr>
                <w:sz w:val="24"/>
                <w:szCs w:val="24"/>
                <w:lang w:eastAsia="en-US"/>
              </w:rPr>
              <w:t>"</w:t>
            </w:r>
          </w:p>
        </w:tc>
        <w:tc>
          <w:tcPr>
            <w:tcW w:w="521" w:type="pct"/>
            <w:tcBorders>
              <w:top w:val="single" w:sz="4" w:space="0" w:color="auto"/>
              <w:left w:val="nil"/>
              <w:bottom w:val="single" w:sz="4" w:space="0" w:color="auto"/>
              <w:right w:val="single" w:sz="4" w:space="0" w:color="auto"/>
            </w:tcBorders>
            <w:vAlign w:val="center"/>
            <w:hideMark/>
          </w:tcPr>
          <w:p w:rsidR="00AA3B76" w:rsidRPr="00454876" w:rsidRDefault="00AA3B76" w:rsidP="00A5327F">
            <w:pPr>
              <w:shd w:val="clear" w:color="auto" w:fill="FFFFFF" w:themeFill="background1"/>
              <w:spacing w:line="256" w:lineRule="auto"/>
              <w:jc w:val="center"/>
              <w:rPr>
                <w:sz w:val="24"/>
                <w:szCs w:val="24"/>
                <w:lang w:eastAsia="en-US"/>
              </w:rPr>
            </w:pPr>
            <w:r w:rsidRPr="00454876">
              <w:rPr>
                <w:sz w:val="24"/>
                <w:szCs w:val="24"/>
                <w:lang w:eastAsia="en-US"/>
              </w:rPr>
              <w:t xml:space="preserve">Управление образования </w:t>
            </w:r>
          </w:p>
        </w:tc>
        <w:tc>
          <w:tcPr>
            <w:tcW w:w="523" w:type="pct"/>
            <w:tcBorders>
              <w:top w:val="single" w:sz="4" w:space="0" w:color="auto"/>
              <w:left w:val="nil"/>
              <w:bottom w:val="single" w:sz="4" w:space="0" w:color="auto"/>
              <w:right w:val="single" w:sz="4" w:space="0" w:color="auto"/>
            </w:tcBorders>
            <w:noWrap/>
            <w:vAlign w:val="center"/>
            <w:hideMark/>
          </w:tcPr>
          <w:p w:rsidR="00AA3B76" w:rsidRPr="00454876" w:rsidRDefault="00AA3B76" w:rsidP="00A5327F">
            <w:pPr>
              <w:shd w:val="clear" w:color="auto" w:fill="FFFFFF" w:themeFill="background1"/>
              <w:spacing w:line="256" w:lineRule="auto"/>
              <w:ind w:left="-165" w:right="-69"/>
              <w:jc w:val="center"/>
              <w:rPr>
                <w:sz w:val="24"/>
                <w:szCs w:val="24"/>
                <w:lang w:eastAsia="en-US"/>
              </w:rPr>
            </w:pPr>
            <w:r w:rsidRPr="00454876">
              <w:rPr>
                <w:sz w:val="24"/>
                <w:szCs w:val="24"/>
                <w:lang w:eastAsia="en-US"/>
              </w:rPr>
              <w:t>01.01.2020 г.</w:t>
            </w:r>
          </w:p>
        </w:tc>
        <w:tc>
          <w:tcPr>
            <w:tcW w:w="534" w:type="pct"/>
            <w:tcBorders>
              <w:top w:val="single" w:sz="4" w:space="0" w:color="auto"/>
              <w:left w:val="nil"/>
              <w:bottom w:val="single" w:sz="4" w:space="0" w:color="auto"/>
              <w:right w:val="single" w:sz="4" w:space="0" w:color="auto"/>
            </w:tcBorders>
            <w:noWrap/>
            <w:vAlign w:val="center"/>
            <w:hideMark/>
          </w:tcPr>
          <w:p w:rsidR="00AA3B76" w:rsidRPr="00454876" w:rsidRDefault="00780E08" w:rsidP="00A5327F">
            <w:pPr>
              <w:shd w:val="clear" w:color="auto" w:fill="FFFFFF" w:themeFill="background1"/>
              <w:spacing w:line="256" w:lineRule="auto"/>
              <w:jc w:val="center"/>
              <w:rPr>
                <w:sz w:val="24"/>
                <w:szCs w:val="24"/>
                <w:lang w:eastAsia="en-US"/>
              </w:rPr>
            </w:pPr>
            <w:r>
              <w:rPr>
                <w:sz w:val="24"/>
                <w:szCs w:val="24"/>
                <w:lang w:eastAsia="en-US"/>
              </w:rPr>
              <w:t>31.12.2026</w:t>
            </w:r>
            <w:r w:rsidR="00AA3B76" w:rsidRPr="00454876">
              <w:rPr>
                <w:sz w:val="24"/>
                <w:szCs w:val="24"/>
                <w:lang w:eastAsia="en-US"/>
              </w:rPr>
              <w:t xml:space="preserve"> г.</w:t>
            </w:r>
          </w:p>
        </w:tc>
        <w:tc>
          <w:tcPr>
            <w:tcW w:w="1048" w:type="pct"/>
            <w:tcBorders>
              <w:top w:val="single" w:sz="4" w:space="0" w:color="auto"/>
              <w:left w:val="nil"/>
              <w:bottom w:val="single" w:sz="4" w:space="0" w:color="auto"/>
              <w:right w:val="single" w:sz="4" w:space="0" w:color="auto"/>
            </w:tcBorders>
          </w:tcPr>
          <w:p w:rsidR="00AA3B76" w:rsidRPr="00096A9C" w:rsidRDefault="00AA3B76" w:rsidP="00A5327F">
            <w:pPr>
              <w:shd w:val="clear" w:color="auto" w:fill="FFFFFF" w:themeFill="background1"/>
              <w:rPr>
                <w:sz w:val="24"/>
                <w:szCs w:val="24"/>
                <w:lang w:eastAsia="en-US"/>
              </w:rPr>
            </w:pPr>
            <w:r>
              <w:rPr>
                <w:sz w:val="24"/>
                <w:szCs w:val="24"/>
                <w:lang w:eastAsia="en-US"/>
              </w:rPr>
              <w:t xml:space="preserve">Увеличение удельного </w:t>
            </w:r>
            <w:r w:rsidRPr="00096A9C">
              <w:rPr>
                <w:sz w:val="24"/>
                <w:szCs w:val="24"/>
                <w:lang w:eastAsia="en-US"/>
              </w:rPr>
              <w:t>вес</w:t>
            </w:r>
            <w:r>
              <w:rPr>
                <w:sz w:val="24"/>
                <w:szCs w:val="24"/>
                <w:lang w:eastAsia="en-US"/>
              </w:rPr>
              <w:t>а</w:t>
            </w:r>
            <w:r w:rsidRPr="00096A9C">
              <w:rPr>
                <w:sz w:val="24"/>
                <w:szCs w:val="24"/>
                <w:lang w:eastAsia="en-US"/>
              </w:rPr>
              <w:t xml:space="preserve"> обучающихся </w:t>
            </w:r>
            <w:r>
              <w:rPr>
                <w:sz w:val="24"/>
                <w:szCs w:val="24"/>
                <w:lang w:eastAsia="en-US"/>
              </w:rPr>
              <w:t>общеобразовательных  организаций</w:t>
            </w:r>
            <w:r w:rsidRPr="00096A9C">
              <w:rPr>
                <w:sz w:val="24"/>
                <w:szCs w:val="24"/>
                <w:lang w:eastAsia="en-US"/>
              </w:rPr>
              <w:t xml:space="preserve">, охваченных летним отдыхом и оздоровлением в лагерях дневного пребывания в каникулярное время, от общего количества обучающихся </w:t>
            </w:r>
            <w:r>
              <w:rPr>
                <w:sz w:val="24"/>
                <w:szCs w:val="24"/>
                <w:lang w:eastAsia="en-US"/>
              </w:rPr>
              <w:t>обще</w:t>
            </w:r>
            <w:r w:rsidRPr="00096A9C">
              <w:rPr>
                <w:sz w:val="24"/>
                <w:szCs w:val="24"/>
                <w:lang w:eastAsia="en-US"/>
              </w:rPr>
              <w:t>образо</w:t>
            </w:r>
            <w:r>
              <w:rPr>
                <w:sz w:val="24"/>
                <w:szCs w:val="24"/>
                <w:lang w:eastAsia="en-US"/>
              </w:rPr>
              <w:t>вательных  орг</w:t>
            </w:r>
            <w:r w:rsidR="00780E08">
              <w:rPr>
                <w:sz w:val="24"/>
                <w:szCs w:val="24"/>
                <w:lang w:eastAsia="en-US"/>
              </w:rPr>
              <w:t>анизаций  до 26,0 % к концу 2026</w:t>
            </w:r>
            <w:r>
              <w:rPr>
                <w:sz w:val="24"/>
                <w:szCs w:val="24"/>
                <w:lang w:eastAsia="en-US"/>
              </w:rPr>
              <w:t xml:space="preserve"> года</w:t>
            </w:r>
          </w:p>
          <w:p w:rsidR="00AA3B76" w:rsidRPr="00454876" w:rsidRDefault="00AA3B76" w:rsidP="00A5327F">
            <w:pPr>
              <w:shd w:val="clear" w:color="auto" w:fill="FFFFFF" w:themeFill="background1"/>
              <w:spacing w:line="256" w:lineRule="auto"/>
              <w:jc w:val="both"/>
              <w:rPr>
                <w:sz w:val="24"/>
                <w:szCs w:val="24"/>
                <w:lang w:eastAsia="en-US"/>
              </w:rPr>
            </w:pPr>
          </w:p>
        </w:tc>
        <w:tc>
          <w:tcPr>
            <w:tcW w:w="1085" w:type="pct"/>
            <w:tcBorders>
              <w:top w:val="single" w:sz="4" w:space="0" w:color="auto"/>
              <w:left w:val="nil"/>
              <w:bottom w:val="single" w:sz="4" w:space="0" w:color="auto"/>
              <w:right w:val="single" w:sz="4" w:space="0" w:color="auto"/>
            </w:tcBorders>
          </w:tcPr>
          <w:p w:rsidR="00AA3B76" w:rsidRPr="00454876" w:rsidRDefault="00AA3B76" w:rsidP="00A5327F">
            <w:pPr>
              <w:shd w:val="clear" w:color="auto" w:fill="FFFFFF" w:themeFill="background1"/>
              <w:spacing w:line="256" w:lineRule="auto"/>
              <w:jc w:val="both"/>
              <w:rPr>
                <w:sz w:val="24"/>
                <w:szCs w:val="24"/>
                <w:lang w:eastAsia="en-US"/>
              </w:rPr>
            </w:pPr>
            <w:r w:rsidRPr="00454876">
              <w:rPr>
                <w:sz w:val="24"/>
                <w:szCs w:val="24"/>
                <w:lang w:eastAsia="en-US"/>
              </w:rPr>
              <w:t>Удельный вес обучающихся общеобразовательных организаций, охваченных летним отдыхом и оздоровлением в лагерях дневного пребывания в каникулярное время, от общего количества обучающихся общеобразовательных организаций</w:t>
            </w:r>
          </w:p>
        </w:tc>
      </w:tr>
    </w:tbl>
    <w:p w:rsidR="00AA3B76" w:rsidRPr="00454876" w:rsidRDefault="00AA3B76" w:rsidP="00AA3B76">
      <w:pPr>
        <w:shd w:val="clear" w:color="auto" w:fill="FFFFFF" w:themeFill="background1"/>
        <w:ind w:firstLine="709"/>
        <w:jc w:val="right"/>
        <w:rPr>
          <w:sz w:val="24"/>
          <w:szCs w:val="24"/>
        </w:rPr>
      </w:pPr>
    </w:p>
    <w:p w:rsidR="00AA3B76" w:rsidRPr="00454876" w:rsidRDefault="00AA3B76" w:rsidP="00AA3B76">
      <w:pPr>
        <w:shd w:val="clear" w:color="auto" w:fill="FFFFFF" w:themeFill="background1"/>
        <w:ind w:firstLine="709"/>
        <w:jc w:val="right"/>
        <w:rPr>
          <w:spacing w:val="-10"/>
          <w:sz w:val="24"/>
          <w:szCs w:val="24"/>
        </w:rPr>
      </w:pPr>
    </w:p>
    <w:p w:rsidR="00AA3B76" w:rsidRPr="00454876" w:rsidRDefault="00AA3B76" w:rsidP="00AA3B76">
      <w:pPr>
        <w:shd w:val="clear" w:color="auto" w:fill="FFFFFF" w:themeFill="background1"/>
        <w:tabs>
          <w:tab w:val="left" w:pos="2383"/>
        </w:tabs>
        <w:jc w:val="right"/>
        <w:rPr>
          <w:sz w:val="24"/>
          <w:szCs w:val="24"/>
        </w:rPr>
      </w:pPr>
    </w:p>
    <w:p w:rsidR="00AA3B76" w:rsidRPr="00454876" w:rsidRDefault="00AA3B76" w:rsidP="00AA3B76">
      <w:pPr>
        <w:shd w:val="clear" w:color="auto" w:fill="FFFFFF" w:themeFill="background1"/>
        <w:tabs>
          <w:tab w:val="left" w:pos="2383"/>
        </w:tabs>
        <w:jc w:val="right"/>
        <w:rPr>
          <w:sz w:val="24"/>
          <w:szCs w:val="24"/>
        </w:rPr>
      </w:pPr>
    </w:p>
    <w:p w:rsidR="00AA3B76" w:rsidRPr="00454876" w:rsidRDefault="00AA3B76" w:rsidP="00AA3B76">
      <w:pPr>
        <w:shd w:val="clear" w:color="auto" w:fill="FFFFFF" w:themeFill="background1"/>
        <w:tabs>
          <w:tab w:val="left" w:pos="2383"/>
        </w:tabs>
        <w:jc w:val="right"/>
        <w:rPr>
          <w:sz w:val="24"/>
          <w:szCs w:val="24"/>
        </w:rPr>
      </w:pPr>
    </w:p>
    <w:p w:rsidR="00AA3B76" w:rsidRPr="00454876" w:rsidRDefault="00AA3B76" w:rsidP="00AA3B76">
      <w:pPr>
        <w:shd w:val="clear" w:color="auto" w:fill="FFFFFF" w:themeFill="background1"/>
        <w:tabs>
          <w:tab w:val="left" w:pos="2383"/>
        </w:tabs>
        <w:jc w:val="right"/>
        <w:rPr>
          <w:sz w:val="24"/>
          <w:szCs w:val="24"/>
        </w:rPr>
      </w:pPr>
    </w:p>
    <w:p w:rsidR="00AA3B76" w:rsidRPr="00454876" w:rsidRDefault="00AA3B76" w:rsidP="00AA3B76">
      <w:pPr>
        <w:shd w:val="clear" w:color="auto" w:fill="FFFFFF" w:themeFill="background1"/>
        <w:tabs>
          <w:tab w:val="left" w:pos="2383"/>
        </w:tabs>
        <w:jc w:val="right"/>
        <w:rPr>
          <w:sz w:val="24"/>
          <w:szCs w:val="24"/>
        </w:rPr>
      </w:pPr>
    </w:p>
    <w:p w:rsidR="00AA3B76" w:rsidRPr="00454876" w:rsidRDefault="00AA3B76" w:rsidP="00AA3B76">
      <w:pPr>
        <w:shd w:val="clear" w:color="auto" w:fill="FFFFFF" w:themeFill="background1"/>
        <w:tabs>
          <w:tab w:val="left" w:pos="2383"/>
        </w:tabs>
        <w:jc w:val="right"/>
        <w:rPr>
          <w:sz w:val="24"/>
          <w:szCs w:val="24"/>
        </w:rPr>
      </w:pPr>
    </w:p>
    <w:p w:rsidR="00AA3B76" w:rsidRPr="00454876" w:rsidRDefault="00AA3B76" w:rsidP="00AA3B76">
      <w:pPr>
        <w:shd w:val="clear" w:color="auto" w:fill="FFFFFF" w:themeFill="background1"/>
        <w:tabs>
          <w:tab w:val="left" w:pos="2383"/>
        </w:tabs>
        <w:jc w:val="right"/>
        <w:rPr>
          <w:sz w:val="24"/>
          <w:szCs w:val="24"/>
        </w:rPr>
      </w:pPr>
    </w:p>
    <w:p w:rsidR="00AA3B76" w:rsidRDefault="00AA3B76" w:rsidP="00470201">
      <w:pPr>
        <w:shd w:val="clear" w:color="auto" w:fill="FFFFFF" w:themeFill="background1"/>
        <w:rPr>
          <w:spacing w:val="-10"/>
          <w:sz w:val="24"/>
          <w:szCs w:val="24"/>
        </w:rPr>
      </w:pPr>
    </w:p>
    <w:p w:rsidR="00AA3B76" w:rsidRPr="00454876" w:rsidRDefault="00AA3B76" w:rsidP="00AA3B76">
      <w:pPr>
        <w:shd w:val="clear" w:color="auto" w:fill="FFFFFF" w:themeFill="background1"/>
        <w:ind w:firstLine="709"/>
        <w:jc w:val="right"/>
        <w:rPr>
          <w:spacing w:val="-10"/>
          <w:sz w:val="24"/>
          <w:szCs w:val="24"/>
        </w:rPr>
      </w:pPr>
      <w:r w:rsidRPr="00454876">
        <w:rPr>
          <w:spacing w:val="-10"/>
          <w:sz w:val="24"/>
          <w:szCs w:val="24"/>
        </w:rPr>
        <w:t>Приложение 2</w:t>
      </w:r>
    </w:p>
    <w:p w:rsidR="00AA3B76" w:rsidRDefault="00AA3B76" w:rsidP="00AA3B76">
      <w:pPr>
        <w:shd w:val="clear" w:color="auto" w:fill="FFFFFF" w:themeFill="background1"/>
        <w:ind w:firstLine="709"/>
        <w:jc w:val="right"/>
        <w:rPr>
          <w:sz w:val="24"/>
          <w:szCs w:val="24"/>
        </w:rPr>
      </w:pPr>
      <w:r>
        <w:rPr>
          <w:spacing w:val="-10"/>
          <w:sz w:val="24"/>
          <w:szCs w:val="24"/>
        </w:rPr>
        <w:t>к  П</w:t>
      </w:r>
      <w:r w:rsidRPr="00454876">
        <w:rPr>
          <w:spacing w:val="-10"/>
          <w:sz w:val="24"/>
          <w:szCs w:val="24"/>
        </w:rPr>
        <w:t xml:space="preserve">одпрограмме </w:t>
      </w:r>
      <w:r w:rsidRPr="00454876">
        <w:rPr>
          <w:sz w:val="24"/>
          <w:szCs w:val="24"/>
        </w:rPr>
        <w:t xml:space="preserve">"Организация отдыха и оздоровления </w:t>
      </w:r>
      <w:proofErr w:type="gramStart"/>
      <w:r w:rsidRPr="00454876">
        <w:rPr>
          <w:sz w:val="24"/>
          <w:szCs w:val="24"/>
        </w:rPr>
        <w:t>обучающихся</w:t>
      </w:r>
      <w:proofErr w:type="gramEnd"/>
      <w:r w:rsidRPr="00454876">
        <w:rPr>
          <w:sz w:val="24"/>
          <w:szCs w:val="24"/>
        </w:rPr>
        <w:t xml:space="preserve"> в </w:t>
      </w:r>
    </w:p>
    <w:p w:rsidR="00AA3B76" w:rsidRPr="00454876" w:rsidRDefault="00AA3B76" w:rsidP="00AA3B76">
      <w:pPr>
        <w:shd w:val="clear" w:color="auto" w:fill="FFFFFF" w:themeFill="background1"/>
        <w:ind w:firstLine="709"/>
        <w:jc w:val="right"/>
        <w:rPr>
          <w:sz w:val="24"/>
          <w:szCs w:val="24"/>
        </w:rPr>
      </w:pPr>
      <w:r w:rsidRPr="00454876">
        <w:rPr>
          <w:sz w:val="24"/>
          <w:szCs w:val="24"/>
        </w:rPr>
        <w:t xml:space="preserve">образовательных </w:t>
      </w:r>
      <w:proofErr w:type="gramStart"/>
      <w:r w:rsidRPr="00454876">
        <w:rPr>
          <w:sz w:val="24"/>
          <w:szCs w:val="24"/>
        </w:rPr>
        <w:t>организациях</w:t>
      </w:r>
      <w:proofErr w:type="gramEnd"/>
      <w:r w:rsidRPr="00454876">
        <w:rPr>
          <w:sz w:val="24"/>
          <w:szCs w:val="24"/>
        </w:rPr>
        <w:t xml:space="preserve"> муниципального образования </w:t>
      </w:r>
    </w:p>
    <w:p w:rsidR="00AA3B76" w:rsidRPr="00454876" w:rsidRDefault="00AA3B76" w:rsidP="00AA3B76">
      <w:pPr>
        <w:shd w:val="clear" w:color="auto" w:fill="FFFFFF" w:themeFill="background1"/>
        <w:ind w:firstLine="709"/>
        <w:jc w:val="right"/>
        <w:rPr>
          <w:spacing w:val="-10"/>
          <w:sz w:val="24"/>
          <w:szCs w:val="24"/>
        </w:rPr>
      </w:pPr>
      <w:r w:rsidRPr="00454876">
        <w:rPr>
          <w:sz w:val="24"/>
          <w:szCs w:val="24"/>
        </w:rPr>
        <w:t>"</w:t>
      </w:r>
      <w:proofErr w:type="spellStart"/>
      <w:r w:rsidRPr="00454876">
        <w:rPr>
          <w:sz w:val="24"/>
          <w:szCs w:val="24"/>
        </w:rPr>
        <w:t>Тайшетский</w:t>
      </w:r>
      <w:proofErr w:type="spellEnd"/>
      <w:r w:rsidRPr="00454876">
        <w:rPr>
          <w:sz w:val="24"/>
          <w:szCs w:val="24"/>
        </w:rPr>
        <w:t xml:space="preserve"> район" в </w:t>
      </w:r>
      <w:r w:rsidR="00780E08">
        <w:rPr>
          <w:sz w:val="24"/>
          <w:szCs w:val="24"/>
        </w:rPr>
        <w:t>каникулярное время" на 2020-2026</w:t>
      </w:r>
      <w:r w:rsidRPr="00454876">
        <w:rPr>
          <w:sz w:val="24"/>
          <w:szCs w:val="24"/>
        </w:rPr>
        <w:t xml:space="preserve"> годы </w:t>
      </w:r>
    </w:p>
    <w:p w:rsidR="00AA3B76" w:rsidRPr="00454876" w:rsidRDefault="00AA3B76" w:rsidP="00AA3B76">
      <w:pPr>
        <w:shd w:val="clear" w:color="auto" w:fill="FFFFFF" w:themeFill="background1"/>
        <w:ind w:firstLine="709"/>
        <w:jc w:val="right"/>
        <w:rPr>
          <w:spacing w:val="-10"/>
          <w:sz w:val="24"/>
          <w:szCs w:val="24"/>
        </w:rPr>
      </w:pPr>
    </w:p>
    <w:p w:rsidR="00470201" w:rsidRDefault="00470201" w:rsidP="00AA3B76">
      <w:pPr>
        <w:shd w:val="clear" w:color="auto" w:fill="FFFFFF" w:themeFill="background1"/>
        <w:jc w:val="center"/>
        <w:rPr>
          <w:b/>
          <w:bCs/>
          <w:sz w:val="24"/>
          <w:szCs w:val="24"/>
        </w:rPr>
      </w:pPr>
    </w:p>
    <w:p w:rsidR="00AA3B76" w:rsidRPr="00454876" w:rsidRDefault="00AA3B76" w:rsidP="00AA3B76">
      <w:pPr>
        <w:shd w:val="clear" w:color="auto" w:fill="FFFFFF" w:themeFill="background1"/>
        <w:jc w:val="center"/>
        <w:rPr>
          <w:b/>
          <w:bCs/>
          <w:sz w:val="24"/>
          <w:szCs w:val="24"/>
        </w:rPr>
      </w:pPr>
      <w:r w:rsidRPr="00454876">
        <w:rPr>
          <w:b/>
          <w:bCs/>
          <w:sz w:val="24"/>
          <w:szCs w:val="24"/>
        </w:rPr>
        <w:t xml:space="preserve">СВЕДЕНИЯ О СОСТАВЕ И ЗНАЧЕНИЯХ ЦЕЛЕВЫХ ПОКАЗАТЕЛЕЙ </w:t>
      </w:r>
    </w:p>
    <w:p w:rsidR="00AA3B76" w:rsidRDefault="00F0551D" w:rsidP="00AA3B76">
      <w:pPr>
        <w:shd w:val="clear" w:color="auto" w:fill="FFFFFF" w:themeFill="background1"/>
        <w:ind w:firstLine="709"/>
        <w:jc w:val="center"/>
        <w:rPr>
          <w:b/>
          <w:sz w:val="24"/>
          <w:szCs w:val="24"/>
        </w:rPr>
      </w:pPr>
      <w:hyperlink r:id="rId24" w:anchor="Par299" w:history="1">
        <w:r w:rsidR="00AA3B76" w:rsidRPr="00454876">
          <w:rPr>
            <w:b/>
            <w:sz w:val="24"/>
            <w:szCs w:val="24"/>
          </w:rPr>
          <w:t>Подпрограммы</w:t>
        </w:r>
      </w:hyperlink>
      <w:r w:rsidR="00AA3B76" w:rsidRPr="00454876">
        <w:rPr>
          <w:b/>
          <w:sz w:val="24"/>
          <w:szCs w:val="24"/>
        </w:rPr>
        <w:t xml:space="preserve"> "Организация отдыха и </w:t>
      </w:r>
      <w:proofErr w:type="gramStart"/>
      <w:r w:rsidR="00AA3B76" w:rsidRPr="00454876">
        <w:rPr>
          <w:b/>
          <w:sz w:val="24"/>
          <w:szCs w:val="24"/>
        </w:rPr>
        <w:t>оздоровления</w:t>
      </w:r>
      <w:proofErr w:type="gramEnd"/>
      <w:r w:rsidR="00AA3B76" w:rsidRPr="00454876">
        <w:rPr>
          <w:b/>
          <w:sz w:val="24"/>
          <w:szCs w:val="24"/>
        </w:rPr>
        <w:t xml:space="preserve"> обучающихся в образовательных организациях муниципального образования "</w:t>
      </w:r>
      <w:proofErr w:type="spellStart"/>
      <w:r w:rsidR="00AA3B76" w:rsidRPr="00454876">
        <w:rPr>
          <w:b/>
          <w:sz w:val="24"/>
          <w:szCs w:val="24"/>
        </w:rPr>
        <w:t>Тайшетский</w:t>
      </w:r>
      <w:proofErr w:type="spellEnd"/>
      <w:r w:rsidR="00AA3B76" w:rsidRPr="00454876">
        <w:rPr>
          <w:b/>
          <w:sz w:val="24"/>
          <w:szCs w:val="24"/>
        </w:rPr>
        <w:t xml:space="preserve"> район" в к</w:t>
      </w:r>
      <w:r w:rsidR="00780E08">
        <w:rPr>
          <w:b/>
          <w:sz w:val="24"/>
          <w:szCs w:val="24"/>
        </w:rPr>
        <w:t>аникулярное время"  на 2020-2026</w:t>
      </w:r>
      <w:r w:rsidR="00AA3B76" w:rsidRPr="00454876">
        <w:rPr>
          <w:b/>
          <w:sz w:val="24"/>
          <w:szCs w:val="24"/>
        </w:rPr>
        <w:t xml:space="preserve"> годы </w:t>
      </w:r>
    </w:p>
    <w:p w:rsidR="00DD6B3F" w:rsidRPr="00454876" w:rsidRDefault="00DD6B3F" w:rsidP="00DD6B3F">
      <w:pPr>
        <w:shd w:val="clear" w:color="auto" w:fill="FFFFFF" w:themeFill="background1"/>
        <w:ind w:firstLine="709"/>
        <w:jc w:val="center"/>
        <w:rPr>
          <w:b/>
          <w:sz w:val="24"/>
          <w:szCs w:val="24"/>
        </w:rPr>
      </w:pPr>
      <w:r>
        <w:rPr>
          <w:i/>
          <w:color w:val="FF0000"/>
          <w:sz w:val="24"/>
          <w:szCs w:val="24"/>
        </w:rPr>
        <w:t>(в редакции постановления от 23.09.2020 №625</w:t>
      </w:r>
      <w:r w:rsidR="001E0261">
        <w:rPr>
          <w:i/>
          <w:color w:val="FF0000"/>
          <w:sz w:val="24"/>
          <w:szCs w:val="24"/>
        </w:rPr>
        <w:t>, от 27 июня 2023 года №436</w:t>
      </w:r>
      <w:r>
        <w:rPr>
          <w:i/>
          <w:color w:val="FF0000"/>
          <w:sz w:val="24"/>
          <w:szCs w:val="24"/>
        </w:rPr>
        <w:t>)</w:t>
      </w:r>
    </w:p>
    <w:p w:rsidR="00AA3B76" w:rsidRPr="00454876" w:rsidRDefault="00AA3B76" w:rsidP="00AA3B76">
      <w:pPr>
        <w:shd w:val="clear" w:color="auto" w:fill="FFFFFF" w:themeFill="background1"/>
        <w:ind w:firstLine="709"/>
        <w:jc w:val="center"/>
        <w:rPr>
          <w:b/>
          <w:sz w:val="24"/>
          <w:szCs w:val="24"/>
        </w:rPr>
      </w:pPr>
    </w:p>
    <w:p w:rsidR="00AA3B76" w:rsidRPr="00454876" w:rsidRDefault="00AA3B76" w:rsidP="00AA3B76">
      <w:pPr>
        <w:shd w:val="clear" w:color="auto" w:fill="FFFFFF" w:themeFill="background1"/>
        <w:ind w:firstLine="709"/>
        <w:jc w:val="center"/>
        <w:rPr>
          <w:spacing w:val="-10"/>
          <w:sz w:val="24"/>
          <w:szCs w:val="24"/>
        </w:rPr>
      </w:pPr>
    </w:p>
    <w:tbl>
      <w:tblPr>
        <w:tblW w:w="15310" w:type="dxa"/>
        <w:tblInd w:w="-34" w:type="dxa"/>
        <w:tblLayout w:type="fixed"/>
        <w:tblLook w:val="00A0" w:firstRow="1" w:lastRow="0" w:firstColumn="1" w:lastColumn="0" w:noHBand="0" w:noVBand="0"/>
      </w:tblPr>
      <w:tblGrid>
        <w:gridCol w:w="709"/>
        <w:gridCol w:w="4111"/>
        <w:gridCol w:w="709"/>
        <w:gridCol w:w="1276"/>
        <w:gridCol w:w="1134"/>
        <w:gridCol w:w="1134"/>
        <w:gridCol w:w="1134"/>
        <w:gridCol w:w="992"/>
        <w:gridCol w:w="992"/>
        <w:gridCol w:w="992"/>
        <w:gridCol w:w="993"/>
        <w:gridCol w:w="1134"/>
      </w:tblGrid>
      <w:tr w:rsidR="00780E08" w:rsidRPr="00454876" w:rsidTr="00780E08">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 xml:space="preserve">№ </w:t>
            </w:r>
            <w:proofErr w:type="gramStart"/>
            <w:r w:rsidRPr="00454876">
              <w:rPr>
                <w:sz w:val="24"/>
                <w:szCs w:val="24"/>
                <w:lang w:eastAsia="en-US"/>
              </w:rPr>
              <w:t>п</w:t>
            </w:r>
            <w:proofErr w:type="gramEnd"/>
            <w:r w:rsidRPr="00454876">
              <w:rPr>
                <w:sz w:val="24"/>
                <w:szCs w:val="24"/>
                <w:lang w:eastAsia="en-US"/>
              </w:rPr>
              <w:t>/п</w:t>
            </w:r>
          </w:p>
        </w:tc>
        <w:tc>
          <w:tcPr>
            <w:tcW w:w="4111" w:type="dxa"/>
            <w:vMerge w:val="restart"/>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Наименование целевого показателя</w:t>
            </w:r>
          </w:p>
        </w:tc>
        <w:tc>
          <w:tcPr>
            <w:tcW w:w="709" w:type="dxa"/>
            <w:vMerge w:val="restart"/>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Ед. изм.</w:t>
            </w:r>
          </w:p>
        </w:tc>
        <w:tc>
          <w:tcPr>
            <w:tcW w:w="9781" w:type="dxa"/>
            <w:gridSpan w:val="9"/>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Значения целевых показателей</w:t>
            </w:r>
          </w:p>
        </w:tc>
      </w:tr>
      <w:tr w:rsidR="00780E08" w:rsidRPr="00454876" w:rsidTr="00780E08">
        <w:trPr>
          <w:trHeight w:val="748"/>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80E08" w:rsidRPr="00454876" w:rsidRDefault="00780E08" w:rsidP="00A5327F">
            <w:pPr>
              <w:rPr>
                <w:sz w:val="24"/>
                <w:szCs w:val="24"/>
                <w:lang w:eastAsia="en-US"/>
              </w:rPr>
            </w:pPr>
          </w:p>
        </w:tc>
        <w:tc>
          <w:tcPr>
            <w:tcW w:w="4111" w:type="dxa"/>
            <w:vMerge/>
            <w:tcBorders>
              <w:top w:val="single" w:sz="4" w:space="0" w:color="auto"/>
              <w:left w:val="nil"/>
              <w:bottom w:val="single" w:sz="4" w:space="0" w:color="auto"/>
              <w:right w:val="single" w:sz="4" w:space="0" w:color="auto"/>
            </w:tcBorders>
            <w:vAlign w:val="center"/>
            <w:hideMark/>
          </w:tcPr>
          <w:p w:rsidR="00780E08" w:rsidRPr="00454876" w:rsidRDefault="00780E08" w:rsidP="00A5327F">
            <w:pPr>
              <w:rPr>
                <w:sz w:val="24"/>
                <w:szCs w:val="24"/>
                <w:lang w:eastAsia="en-US"/>
              </w:rPr>
            </w:pPr>
          </w:p>
        </w:tc>
        <w:tc>
          <w:tcPr>
            <w:tcW w:w="709" w:type="dxa"/>
            <w:vMerge/>
            <w:tcBorders>
              <w:top w:val="single" w:sz="4" w:space="0" w:color="auto"/>
              <w:left w:val="nil"/>
              <w:bottom w:val="single" w:sz="4" w:space="0" w:color="auto"/>
              <w:right w:val="single" w:sz="4" w:space="0" w:color="auto"/>
            </w:tcBorders>
            <w:vAlign w:val="center"/>
            <w:hideMark/>
          </w:tcPr>
          <w:p w:rsidR="00780E08" w:rsidRPr="00454876" w:rsidRDefault="00780E08" w:rsidP="00A5327F">
            <w:pPr>
              <w:rPr>
                <w:sz w:val="24"/>
                <w:szCs w:val="24"/>
                <w:lang w:eastAsia="en-US"/>
              </w:rPr>
            </w:pPr>
          </w:p>
        </w:tc>
        <w:tc>
          <w:tcPr>
            <w:tcW w:w="1276"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2018 год</w:t>
            </w:r>
          </w:p>
        </w:tc>
        <w:tc>
          <w:tcPr>
            <w:tcW w:w="1134"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2019 год</w:t>
            </w:r>
          </w:p>
          <w:p w:rsidR="00780E08" w:rsidRPr="00454876" w:rsidRDefault="00780E08" w:rsidP="00A5327F">
            <w:pPr>
              <w:shd w:val="clear" w:color="auto" w:fill="FFFFFF" w:themeFill="background1"/>
              <w:spacing w:line="256" w:lineRule="auto"/>
              <w:ind w:left="-108"/>
              <w:jc w:val="center"/>
              <w:rPr>
                <w:sz w:val="24"/>
                <w:szCs w:val="24"/>
                <w:lang w:eastAsia="en-US"/>
              </w:rPr>
            </w:pPr>
            <w:r w:rsidRPr="00454876">
              <w:rPr>
                <w:sz w:val="24"/>
                <w:szCs w:val="24"/>
                <w:lang w:eastAsia="en-US"/>
              </w:rPr>
              <w:t>(оценка)</w:t>
            </w:r>
          </w:p>
        </w:tc>
        <w:tc>
          <w:tcPr>
            <w:tcW w:w="1134"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2020 год</w:t>
            </w:r>
          </w:p>
        </w:tc>
        <w:tc>
          <w:tcPr>
            <w:tcW w:w="1134"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2021 год</w:t>
            </w:r>
          </w:p>
        </w:tc>
        <w:tc>
          <w:tcPr>
            <w:tcW w:w="992"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2022 год</w:t>
            </w:r>
          </w:p>
        </w:tc>
        <w:tc>
          <w:tcPr>
            <w:tcW w:w="992" w:type="dxa"/>
            <w:tcBorders>
              <w:top w:val="nil"/>
              <w:left w:val="nil"/>
              <w:bottom w:val="single" w:sz="4" w:space="0" w:color="auto"/>
              <w:right w:val="single" w:sz="4" w:space="0" w:color="auto"/>
            </w:tcBorders>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2023 год</w:t>
            </w:r>
          </w:p>
        </w:tc>
        <w:tc>
          <w:tcPr>
            <w:tcW w:w="992" w:type="dxa"/>
            <w:tcBorders>
              <w:top w:val="nil"/>
              <w:left w:val="nil"/>
              <w:bottom w:val="single" w:sz="4" w:space="0" w:color="auto"/>
              <w:right w:val="single" w:sz="4" w:space="0" w:color="auto"/>
            </w:tcBorders>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2024 год</w:t>
            </w:r>
          </w:p>
        </w:tc>
        <w:tc>
          <w:tcPr>
            <w:tcW w:w="993" w:type="dxa"/>
            <w:tcBorders>
              <w:top w:val="nil"/>
              <w:left w:val="nil"/>
              <w:bottom w:val="single" w:sz="4" w:space="0" w:color="auto"/>
              <w:right w:val="single" w:sz="4" w:space="0" w:color="auto"/>
            </w:tcBorders>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2025 год</w:t>
            </w:r>
          </w:p>
        </w:tc>
        <w:tc>
          <w:tcPr>
            <w:tcW w:w="1134" w:type="dxa"/>
            <w:tcBorders>
              <w:top w:val="nil"/>
              <w:left w:val="nil"/>
              <w:bottom w:val="single" w:sz="4" w:space="0" w:color="auto"/>
              <w:right w:val="single" w:sz="4" w:space="0" w:color="auto"/>
            </w:tcBorders>
          </w:tcPr>
          <w:p w:rsidR="00780E08" w:rsidRDefault="00780E08" w:rsidP="00A5327F">
            <w:pPr>
              <w:shd w:val="clear" w:color="auto" w:fill="FFFFFF" w:themeFill="background1"/>
              <w:spacing w:line="256" w:lineRule="auto"/>
              <w:jc w:val="center"/>
              <w:rPr>
                <w:sz w:val="24"/>
                <w:szCs w:val="24"/>
                <w:lang w:eastAsia="en-US"/>
              </w:rPr>
            </w:pPr>
            <w:r>
              <w:rPr>
                <w:sz w:val="24"/>
                <w:szCs w:val="24"/>
                <w:lang w:eastAsia="en-US"/>
              </w:rPr>
              <w:t xml:space="preserve">2026 </w:t>
            </w:r>
          </w:p>
          <w:p w:rsidR="00780E08" w:rsidRPr="00454876" w:rsidRDefault="00780E08" w:rsidP="00A5327F">
            <w:pPr>
              <w:shd w:val="clear" w:color="auto" w:fill="FFFFFF" w:themeFill="background1"/>
              <w:spacing w:line="256" w:lineRule="auto"/>
              <w:jc w:val="center"/>
              <w:rPr>
                <w:sz w:val="24"/>
                <w:szCs w:val="24"/>
                <w:lang w:eastAsia="en-US"/>
              </w:rPr>
            </w:pPr>
            <w:r>
              <w:rPr>
                <w:sz w:val="24"/>
                <w:szCs w:val="24"/>
                <w:lang w:eastAsia="en-US"/>
              </w:rPr>
              <w:t>год</w:t>
            </w:r>
          </w:p>
        </w:tc>
      </w:tr>
      <w:tr w:rsidR="00780E08" w:rsidRPr="00454876" w:rsidTr="00780E08">
        <w:trPr>
          <w:trHeight w:val="300"/>
          <w:tblHead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1</w:t>
            </w:r>
          </w:p>
        </w:tc>
        <w:tc>
          <w:tcPr>
            <w:tcW w:w="4111" w:type="dxa"/>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w:t>
            </w:r>
          </w:p>
        </w:tc>
        <w:tc>
          <w:tcPr>
            <w:tcW w:w="709" w:type="dxa"/>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3</w:t>
            </w:r>
          </w:p>
        </w:tc>
        <w:tc>
          <w:tcPr>
            <w:tcW w:w="1276" w:type="dxa"/>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4</w:t>
            </w:r>
          </w:p>
        </w:tc>
        <w:tc>
          <w:tcPr>
            <w:tcW w:w="1134" w:type="dxa"/>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5</w:t>
            </w:r>
          </w:p>
        </w:tc>
        <w:tc>
          <w:tcPr>
            <w:tcW w:w="1134" w:type="dxa"/>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6</w:t>
            </w:r>
          </w:p>
        </w:tc>
        <w:tc>
          <w:tcPr>
            <w:tcW w:w="1134" w:type="dxa"/>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7</w:t>
            </w:r>
          </w:p>
        </w:tc>
        <w:tc>
          <w:tcPr>
            <w:tcW w:w="992" w:type="dxa"/>
            <w:tcBorders>
              <w:top w:val="single" w:sz="4" w:space="0" w:color="auto"/>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8</w:t>
            </w:r>
          </w:p>
        </w:tc>
        <w:tc>
          <w:tcPr>
            <w:tcW w:w="992" w:type="dxa"/>
            <w:tcBorders>
              <w:top w:val="single" w:sz="4" w:space="0" w:color="auto"/>
              <w:left w:val="nil"/>
              <w:bottom w:val="single" w:sz="4" w:space="0" w:color="auto"/>
              <w:right w:val="single" w:sz="4" w:space="0" w:color="auto"/>
            </w:tcBorders>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9</w:t>
            </w:r>
          </w:p>
        </w:tc>
        <w:tc>
          <w:tcPr>
            <w:tcW w:w="992" w:type="dxa"/>
            <w:tcBorders>
              <w:top w:val="single" w:sz="4" w:space="0" w:color="auto"/>
              <w:left w:val="nil"/>
              <w:bottom w:val="single" w:sz="4" w:space="0" w:color="auto"/>
              <w:right w:val="single" w:sz="4" w:space="0" w:color="auto"/>
            </w:tcBorders>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10</w:t>
            </w:r>
          </w:p>
        </w:tc>
        <w:tc>
          <w:tcPr>
            <w:tcW w:w="993" w:type="dxa"/>
            <w:tcBorders>
              <w:top w:val="single" w:sz="4" w:space="0" w:color="auto"/>
              <w:left w:val="nil"/>
              <w:bottom w:val="single" w:sz="4" w:space="0" w:color="auto"/>
              <w:right w:val="single" w:sz="4" w:space="0" w:color="auto"/>
            </w:tcBorders>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11</w:t>
            </w:r>
          </w:p>
        </w:tc>
        <w:tc>
          <w:tcPr>
            <w:tcW w:w="1134" w:type="dxa"/>
            <w:tcBorders>
              <w:top w:val="single" w:sz="4" w:space="0" w:color="auto"/>
              <w:left w:val="nil"/>
              <w:bottom w:val="single" w:sz="4" w:space="0" w:color="auto"/>
              <w:right w:val="single" w:sz="4" w:space="0" w:color="auto"/>
            </w:tcBorders>
          </w:tcPr>
          <w:p w:rsidR="00780E08" w:rsidRPr="00454876" w:rsidRDefault="00780E08" w:rsidP="00A5327F">
            <w:pPr>
              <w:shd w:val="clear" w:color="auto" w:fill="FFFFFF" w:themeFill="background1"/>
              <w:spacing w:line="256" w:lineRule="auto"/>
              <w:jc w:val="center"/>
              <w:rPr>
                <w:sz w:val="24"/>
                <w:szCs w:val="24"/>
                <w:lang w:eastAsia="en-US"/>
              </w:rPr>
            </w:pPr>
            <w:r>
              <w:rPr>
                <w:sz w:val="24"/>
                <w:szCs w:val="24"/>
                <w:lang w:eastAsia="en-US"/>
              </w:rPr>
              <w:t>12</w:t>
            </w:r>
          </w:p>
        </w:tc>
      </w:tr>
      <w:tr w:rsidR="00780E08" w:rsidRPr="00454876" w:rsidTr="00780E08">
        <w:trPr>
          <w:trHeight w:val="300"/>
        </w:trPr>
        <w:tc>
          <w:tcPr>
            <w:tcW w:w="709" w:type="dxa"/>
            <w:tcBorders>
              <w:top w:val="nil"/>
              <w:left w:val="single" w:sz="4" w:space="0" w:color="auto"/>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1.1</w:t>
            </w:r>
          </w:p>
        </w:tc>
        <w:tc>
          <w:tcPr>
            <w:tcW w:w="4111"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both"/>
              <w:rPr>
                <w:sz w:val="24"/>
                <w:szCs w:val="24"/>
                <w:lang w:eastAsia="en-US"/>
              </w:rPr>
            </w:pPr>
            <w:r w:rsidRPr="00454876">
              <w:rPr>
                <w:sz w:val="24"/>
                <w:szCs w:val="24"/>
                <w:lang w:eastAsia="en-US"/>
              </w:rPr>
              <w:t>Удельный вес обучающихся общеобразовательных организаций, охваченных летним отдыхом и оздоровлением в лагерях дневного пребывания в каникулярное время, от общего количества обучающихся общеобразовательных организаций</w:t>
            </w:r>
          </w:p>
        </w:tc>
        <w:tc>
          <w:tcPr>
            <w:tcW w:w="709"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w:t>
            </w:r>
          </w:p>
        </w:tc>
        <w:tc>
          <w:tcPr>
            <w:tcW w:w="1276"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25,7</w:t>
            </w:r>
          </w:p>
        </w:tc>
        <w:tc>
          <w:tcPr>
            <w:tcW w:w="1134"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25,7</w:t>
            </w:r>
          </w:p>
        </w:tc>
        <w:tc>
          <w:tcPr>
            <w:tcW w:w="1134"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Pr>
                <w:sz w:val="24"/>
                <w:szCs w:val="24"/>
                <w:lang w:eastAsia="en-US"/>
              </w:rPr>
              <w:t>0</w:t>
            </w:r>
          </w:p>
        </w:tc>
        <w:tc>
          <w:tcPr>
            <w:tcW w:w="1134"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25,8</w:t>
            </w:r>
          </w:p>
        </w:tc>
        <w:tc>
          <w:tcPr>
            <w:tcW w:w="992" w:type="dxa"/>
            <w:tcBorders>
              <w:top w:val="nil"/>
              <w:left w:val="nil"/>
              <w:bottom w:val="single" w:sz="4" w:space="0" w:color="auto"/>
              <w:right w:val="single" w:sz="4" w:space="0" w:color="auto"/>
            </w:tcBorders>
            <w:noWrap/>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25,9</w:t>
            </w:r>
          </w:p>
        </w:tc>
        <w:tc>
          <w:tcPr>
            <w:tcW w:w="992" w:type="dxa"/>
            <w:tcBorders>
              <w:top w:val="nil"/>
              <w:left w:val="nil"/>
              <w:bottom w:val="single" w:sz="4" w:space="0" w:color="auto"/>
              <w:right w:val="single" w:sz="4" w:space="0" w:color="auto"/>
            </w:tcBorders>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25,9</w:t>
            </w:r>
          </w:p>
        </w:tc>
        <w:tc>
          <w:tcPr>
            <w:tcW w:w="992" w:type="dxa"/>
            <w:tcBorders>
              <w:top w:val="nil"/>
              <w:left w:val="nil"/>
              <w:bottom w:val="single" w:sz="4" w:space="0" w:color="auto"/>
              <w:right w:val="single" w:sz="4" w:space="0" w:color="auto"/>
            </w:tcBorders>
            <w:vAlign w:val="center"/>
            <w:hideMark/>
          </w:tcPr>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26,0</w:t>
            </w:r>
          </w:p>
        </w:tc>
        <w:tc>
          <w:tcPr>
            <w:tcW w:w="993" w:type="dxa"/>
            <w:tcBorders>
              <w:top w:val="nil"/>
              <w:left w:val="nil"/>
              <w:bottom w:val="single" w:sz="4" w:space="0" w:color="auto"/>
              <w:right w:val="single" w:sz="4" w:space="0" w:color="auto"/>
            </w:tcBorders>
          </w:tcPr>
          <w:p w:rsidR="00780E08" w:rsidRPr="00454876" w:rsidRDefault="00780E08" w:rsidP="00A5327F">
            <w:pPr>
              <w:shd w:val="clear" w:color="auto" w:fill="FFFFFF" w:themeFill="background1"/>
              <w:spacing w:line="256" w:lineRule="auto"/>
              <w:jc w:val="center"/>
              <w:rPr>
                <w:sz w:val="24"/>
                <w:szCs w:val="24"/>
                <w:lang w:eastAsia="en-US"/>
              </w:rPr>
            </w:pPr>
          </w:p>
          <w:p w:rsidR="00780E08" w:rsidRPr="00454876" w:rsidRDefault="00780E08" w:rsidP="00A5327F">
            <w:pPr>
              <w:shd w:val="clear" w:color="auto" w:fill="FFFFFF" w:themeFill="background1"/>
              <w:spacing w:line="256" w:lineRule="auto"/>
              <w:rPr>
                <w:sz w:val="24"/>
                <w:szCs w:val="24"/>
                <w:lang w:eastAsia="en-US"/>
              </w:rPr>
            </w:pPr>
          </w:p>
          <w:p w:rsidR="00780E08" w:rsidRDefault="00780E08" w:rsidP="00A5327F">
            <w:pPr>
              <w:shd w:val="clear" w:color="auto" w:fill="FFFFFF" w:themeFill="background1"/>
              <w:spacing w:line="256" w:lineRule="auto"/>
              <w:jc w:val="center"/>
              <w:rPr>
                <w:sz w:val="24"/>
                <w:szCs w:val="24"/>
                <w:lang w:eastAsia="en-US"/>
              </w:rPr>
            </w:pPr>
          </w:p>
          <w:p w:rsidR="00780E08" w:rsidRPr="00454876" w:rsidRDefault="00780E08" w:rsidP="00A5327F">
            <w:pPr>
              <w:shd w:val="clear" w:color="auto" w:fill="FFFFFF" w:themeFill="background1"/>
              <w:spacing w:line="256" w:lineRule="auto"/>
              <w:jc w:val="center"/>
              <w:rPr>
                <w:sz w:val="24"/>
                <w:szCs w:val="24"/>
                <w:lang w:eastAsia="en-US"/>
              </w:rPr>
            </w:pPr>
            <w:r w:rsidRPr="00454876">
              <w:rPr>
                <w:sz w:val="24"/>
                <w:szCs w:val="24"/>
                <w:lang w:eastAsia="en-US"/>
              </w:rPr>
              <w:t>26,0</w:t>
            </w:r>
          </w:p>
          <w:p w:rsidR="00780E08" w:rsidRPr="00454876" w:rsidRDefault="00780E08" w:rsidP="00A5327F">
            <w:pPr>
              <w:shd w:val="clear" w:color="auto" w:fill="FFFFFF" w:themeFill="background1"/>
              <w:spacing w:line="256" w:lineRule="auto"/>
              <w:jc w:val="center"/>
              <w:rPr>
                <w:sz w:val="24"/>
                <w:szCs w:val="24"/>
                <w:lang w:eastAsia="en-US"/>
              </w:rPr>
            </w:pPr>
          </w:p>
        </w:tc>
        <w:tc>
          <w:tcPr>
            <w:tcW w:w="1134" w:type="dxa"/>
            <w:tcBorders>
              <w:top w:val="nil"/>
              <w:left w:val="nil"/>
              <w:bottom w:val="single" w:sz="4" w:space="0" w:color="auto"/>
              <w:right w:val="single" w:sz="4" w:space="0" w:color="auto"/>
            </w:tcBorders>
          </w:tcPr>
          <w:p w:rsidR="00780E08" w:rsidRDefault="00780E08" w:rsidP="00A5327F">
            <w:pPr>
              <w:shd w:val="clear" w:color="auto" w:fill="FFFFFF" w:themeFill="background1"/>
              <w:spacing w:line="256" w:lineRule="auto"/>
              <w:jc w:val="center"/>
              <w:rPr>
                <w:sz w:val="24"/>
                <w:szCs w:val="24"/>
                <w:lang w:eastAsia="en-US"/>
              </w:rPr>
            </w:pPr>
          </w:p>
          <w:p w:rsidR="00780E08" w:rsidRDefault="00780E08" w:rsidP="00A5327F">
            <w:pPr>
              <w:shd w:val="clear" w:color="auto" w:fill="FFFFFF" w:themeFill="background1"/>
              <w:spacing w:line="256" w:lineRule="auto"/>
              <w:jc w:val="center"/>
              <w:rPr>
                <w:sz w:val="24"/>
                <w:szCs w:val="24"/>
                <w:lang w:eastAsia="en-US"/>
              </w:rPr>
            </w:pPr>
          </w:p>
          <w:p w:rsidR="00780E08" w:rsidRDefault="00780E08" w:rsidP="00A5327F">
            <w:pPr>
              <w:shd w:val="clear" w:color="auto" w:fill="FFFFFF" w:themeFill="background1"/>
              <w:spacing w:line="256" w:lineRule="auto"/>
              <w:jc w:val="center"/>
              <w:rPr>
                <w:sz w:val="24"/>
                <w:szCs w:val="24"/>
                <w:lang w:eastAsia="en-US"/>
              </w:rPr>
            </w:pPr>
          </w:p>
          <w:p w:rsidR="00780E08" w:rsidRPr="00454876" w:rsidRDefault="00780E08" w:rsidP="00A5327F">
            <w:pPr>
              <w:shd w:val="clear" w:color="auto" w:fill="FFFFFF" w:themeFill="background1"/>
              <w:spacing w:line="256" w:lineRule="auto"/>
              <w:jc w:val="center"/>
              <w:rPr>
                <w:sz w:val="24"/>
                <w:szCs w:val="24"/>
                <w:lang w:eastAsia="en-US"/>
              </w:rPr>
            </w:pPr>
            <w:r>
              <w:rPr>
                <w:sz w:val="24"/>
                <w:szCs w:val="24"/>
                <w:lang w:eastAsia="en-US"/>
              </w:rPr>
              <w:t>26,0</w:t>
            </w:r>
          </w:p>
        </w:tc>
      </w:tr>
    </w:tbl>
    <w:p w:rsidR="00AA3B76" w:rsidRPr="00454876" w:rsidRDefault="00AA3B76" w:rsidP="00AA3B76">
      <w:pPr>
        <w:shd w:val="clear" w:color="auto" w:fill="FFFFFF" w:themeFill="background1"/>
        <w:tabs>
          <w:tab w:val="left" w:pos="2383"/>
        </w:tabs>
        <w:jc w:val="right"/>
        <w:rPr>
          <w:sz w:val="24"/>
          <w:szCs w:val="24"/>
        </w:rPr>
      </w:pPr>
    </w:p>
    <w:p w:rsidR="00AA3B76" w:rsidRPr="00454876" w:rsidRDefault="00AA3B76" w:rsidP="00AA3B76">
      <w:pPr>
        <w:shd w:val="clear" w:color="auto" w:fill="FFFFFF" w:themeFill="background1"/>
        <w:tabs>
          <w:tab w:val="left" w:pos="2383"/>
        </w:tabs>
        <w:jc w:val="right"/>
        <w:rPr>
          <w:sz w:val="24"/>
          <w:szCs w:val="24"/>
        </w:rPr>
      </w:pPr>
    </w:p>
    <w:p w:rsidR="00AA3B76" w:rsidRPr="00454876" w:rsidRDefault="00AA3B76" w:rsidP="00AA3B76">
      <w:pPr>
        <w:shd w:val="clear" w:color="auto" w:fill="FFFFFF" w:themeFill="background1"/>
        <w:ind w:firstLine="709"/>
        <w:jc w:val="right"/>
        <w:rPr>
          <w:spacing w:val="-10"/>
          <w:sz w:val="24"/>
          <w:szCs w:val="24"/>
        </w:rPr>
      </w:pPr>
    </w:p>
    <w:p w:rsidR="00AA3B76" w:rsidRPr="00454876" w:rsidRDefault="00AA3B76" w:rsidP="00AA3B76">
      <w:pPr>
        <w:shd w:val="clear" w:color="auto" w:fill="FFFFFF" w:themeFill="background1"/>
        <w:ind w:firstLine="709"/>
        <w:jc w:val="right"/>
        <w:rPr>
          <w:spacing w:val="-10"/>
          <w:sz w:val="24"/>
          <w:szCs w:val="24"/>
        </w:rPr>
      </w:pPr>
    </w:p>
    <w:p w:rsidR="00AA3B76" w:rsidRDefault="00AA3B76" w:rsidP="00AA3B76">
      <w:pPr>
        <w:ind w:firstLine="709"/>
        <w:jc w:val="right"/>
        <w:rPr>
          <w:spacing w:val="-10"/>
          <w:sz w:val="24"/>
          <w:szCs w:val="24"/>
        </w:rPr>
      </w:pPr>
    </w:p>
    <w:p w:rsidR="00AA3B76" w:rsidRDefault="00AA3B76" w:rsidP="00AA3B76">
      <w:pPr>
        <w:ind w:firstLine="709"/>
        <w:jc w:val="right"/>
        <w:rPr>
          <w:spacing w:val="-10"/>
          <w:sz w:val="24"/>
          <w:szCs w:val="24"/>
        </w:rPr>
      </w:pPr>
    </w:p>
    <w:p w:rsidR="00AA3B76" w:rsidRDefault="00AA3B76" w:rsidP="00AA3B76">
      <w:pPr>
        <w:ind w:firstLine="709"/>
        <w:jc w:val="right"/>
        <w:rPr>
          <w:spacing w:val="-10"/>
          <w:sz w:val="24"/>
          <w:szCs w:val="24"/>
        </w:rPr>
      </w:pPr>
    </w:p>
    <w:p w:rsidR="00AA3B76" w:rsidRDefault="00AA3B76" w:rsidP="00AA3B76">
      <w:pPr>
        <w:ind w:firstLine="709"/>
        <w:jc w:val="right"/>
        <w:rPr>
          <w:spacing w:val="-10"/>
          <w:sz w:val="24"/>
          <w:szCs w:val="24"/>
        </w:rPr>
      </w:pPr>
    </w:p>
    <w:p w:rsidR="00AA3B76" w:rsidRDefault="00AA3B76" w:rsidP="00AA3B76">
      <w:pPr>
        <w:ind w:firstLine="709"/>
        <w:jc w:val="right"/>
        <w:rPr>
          <w:spacing w:val="-10"/>
          <w:sz w:val="24"/>
          <w:szCs w:val="24"/>
        </w:rPr>
      </w:pPr>
    </w:p>
    <w:p w:rsidR="00AA3B76" w:rsidRDefault="00AA3B76" w:rsidP="00AA3B76">
      <w:pPr>
        <w:ind w:firstLine="709"/>
        <w:jc w:val="right"/>
        <w:rPr>
          <w:spacing w:val="-10"/>
          <w:sz w:val="24"/>
          <w:szCs w:val="24"/>
        </w:rPr>
      </w:pPr>
    </w:p>
    <w:p w:rsidR="00AA3B76" w:rsidRDefault="00AA3B76" w:rsidP="00D9692F">
      <w:pPr>
        <w:rPr>
          <w:spacing w:val="-10"/>
          <w:sz w:val="24"/>
          <w:szCs w:val="24"/>
        </w:rPr>
      </w:pPr>
    </w:p>
    <w:p w:rsidR="00E557F2" w:rsidRDefault="00E557F2" w:rsidP="00AA3B76">
      <w:pPr>
        <w:ind w:firstLine="709"/>
        <w:jc w:val="right"/>
        <w:rPr>
          <w:spacing w:val="-10"/>
          <w:sz w:val="24"/>
          <w:szCs w:val="24"/>
        </w:rPr>
      </w:pPr>
    </w:p>
    <w:p w:rsidR="00E557F2" w:rsidRDefault="00E557F2" w:rsidP="00AA3B76">
      <w:pPr>
        <w:ind w:firstLine="709"/>
        <w:jc w:val="right"/>
        <w:rPr>
          <w:spacing w:val="-10"/>
          <w:sz w:val="24"/>
          <w:szCs w:val="24"/>
        </w:rPr>
      </w:pPr>
    </w:p>
    <w:p w:rsidR="00AA3B76" w:rsidRPr="00454876" w:rsidRDefault="00AA3B76" w:rsidP="00AA3B76">
      <w:pPr>
        <w:ind w:firstLine="709"/>
        <w:jc w:val="right"/>
        <w:rPr>
          <w:spacing w:val="-10"/>
          <w:sz w:val="24"/>
          <w:szCs w:val="24"/>
        </w:rPr>
      </w:pPr>
      <w:r w:rsidRPr="00454876">
        <w:rPr>
          <w:spacing w:val="-10"/>
          <w:sz w:val="24"/>
          <w:szCs w:val="24"/>
        </w:rPr>
        <w:t>Приложение 3</w:t>
      </w:r>
    </w:p>
    <w:p w:rsidR="00AA3B76" w:rsidRDefault="00AA3B76" w:rsidP="00AA3B76">
      <w:pPr>
        <w:ind w:firstLine="709"/>
        <w:jc w:val="right"/>
        <w:rPr>
          <w:sz w:val="24"/>
          <w:szCs w:val="24"/>
        </w:rPr>
      </w:pPr>
      <w:r>
        <w:rPr>
          <w:spacing w:val="-10"/>
          <w:sz w:val="24"/>
          <w:szCs w:val="24"/>
        </w:rPr>
        <w:t>к П</w:t>
      </w:r>
      <w:r w:rsidRPr="00454876">
        <w:rPr>
          <w:spacing w:val="-10"/>
          <w:sz w:val="24"/>
          <w:szCs w:val="24"/>
        </w:rPr>
        <w:t xml:space="preserve">одпрограмме </w:t>
      </w:r>
      <w:r w:rsidRPr="00454876">
        <w:rPr>
          <w:sz w:val="24"/>
          <w:szCs w:val="24"/>
        </w:rPr>
        <w:t xml:space="preserve">"Организация отдыха и оздоровления </w:t>
      </w:r>
      <w:proofErr w:type="gramStart"/>
      <w:r w:rsidRPr="00454876">
        <w:rPr>
          <w:sz w:val="24"/>
          <w:szCs w:val="24"/>
        </w:rPr>
        <w:t>обучающихся</w:t>
      </w:r>
      <w:proofErr w:type="gramEnd"/>
      <w:r w:rsidRPr="00454876">
        <w:rPr>
          <w:sz w:val="24"/>
          <w:szCs w:val="24"/>
        </w:rPr>
        <w:t xml:space="preserve"> </w:t>
      </w:r>
    </w:p>
    <w:p w:rsidR="00AA3B76" w:rsidRPr="00454876" w:rsidRDefault="00AA3B76" w:rsidP="00AA3B76">
      <w:pPr>
        <w:ind w:firstLine="709"/>
        <w:jc w:val="right"/>
        <w:rPr>
          <w:sz w:val="24"/>
          <w:szCs w:val="24"/>
        </w:rPr>
      </w:pPr>
      <w:r w:rsidRPr="00454876">
        <w:rPr>
          <w:sz w:val="24"/>
          <w:szCs w:val="24"/>
        </w:rPr>
        <w:t xml:space="preserve">в образовательных организациях муниципального образования </w:t>
      </w:r>
    </w:p>
    <w:p w:rsidR="00AA3B76" w:rsidRPr="00454876" w:rsidRDefault="00AA3B76" w:rsidP="00AA3B76">
      <w:pPr>
        <w:ind w:firstLine="709"/>
        <w:jc w:val="right"/>
        <w:rPr>
          <w:spacing w:val="-10"/>
          <w:sz w:val="24"/>
          <w:szCs w:val="24"/>
        </w:rPr>
      </w:pPr>
      <w:r w:rsidRPr="00454876">
        <w:rPr>
          <w:sz w:val="24"/>
          <w:szCs w:val="24"/>
        </w:rPr>
        <w:t>"</w:t>
      </w:r>
      <w:proofErr w:type="spellStart"/>
      <w:r w:rsidRPr="00454876">
        <w:rPr>
          <w:sz w:val="24"/>
          <w:szCs w:val="24"/>
        </w:rPr>
        <w:t>Тайшетский</w:t>
      </w:r>
      <w:proofErr w:type="spellEnd"/>
      <w:r w:rsidRPr="00454876">
        <w:rPr>
          <w:sz w:val="24"/>
          <w:szCs w:val="24"/>
        </w:rPr>
        <w:t xml:space="preserve"> район" в </w:t>
      </w:r>
      <w:r w:rsidR="00CD1BB4">
        <w:rPr>
          <w:sz w:val="24"/>
          <w:szCs w:val="24"/>
        </w:rPr>
        <w:t>каникулярное время" на 2020-2026</w:t>
      </w:r>
      <w:r w:rsidRPr="00454876">
        <w:rPr>
          <w:sz w:val="24"/>
          <w:szCs w:val="24"/>
        </w:rPr>
        <w:t xml:space="preserve"> годы </w:t>
      </w:r>
    </w:p>
    <w:p w:rsidR="00AA3B76" w:rsidRPr="00454876" w:rsidRDefault="00AA3B76" w:rsidP="00AA3B76">
      <w:pPr>
        <w:ind w:firstLine="709"/>
        <w:jc w:val="right"/>
        <w:rPr>
          <w:spacing w:val="-10"/>
          <w:sz w:val="24"/>
          <w:szCs w:val="24"/>
        </w:rPr>
      </w:pPr>
    </w:p>
    <w:p w:rsidR="00D9692F" w:rsidRDefault="00D9692F" w:rsidP="00AA3B76">
      <w:pPr>
        <w:jc w:val="center"/>
        <w:rPr>
          <w:b/>
          <w:bCs/>
          <w:sz w:val="24"/>
          <w:szCs w:val="24"/>
        </w:rPr>
      </w:pPr>
    </w:p>
    <w:p w:rsidR="00AA3B76" w:rsidRPr="00454876" w:rsidRDefault="00AA3B76" w:rsidP="00A0624E">
      <w:pPr>
        <w:shd w:val="clear" w:color="auto" w:fill="92D050"/>
        <w:jc w:val="center"/>
        <w:rPr>
          <w:b/>
          <w:bCs/>
          <w:sz w:val="24"/>
          <w:szCs w:val="24"/>
        </w:rPr>
      </w:pPr>
      <w:r w:rsidRPr="00454876">
        <w:rPr>
          <w:b/>
          <w:bCs/>
          <w:sz w:val="24"/>
          <w:szCs w:val="24"/>
        </w:rPr>
        <w:t xml:space="preserve">СИСТЕМА МЕРОПРИЯТИЙ  </w:t>
      </w:r>
    </w:p>
    <w:p w:rsidR="00AA3B76" w:rsidRPr="00454876" w:rsidRDefault="00F0551D" w:rsidP="00A0624E">
      <w:pPr>
        <w:shd w:val="clear" w:color="auto" w:fill="92D050"/>
        <w:ind w:firstLine="709"/>
        <w:jc w:val="center"/>
        <w:rPr>
          <w:b/>
          <w:sz w:val="24"/>
          <w:szCs w:val="24"/>
        </w:rPr>
      </w:pPr>
      <w:hyperlink r:id="rId25" w:anchor="Par299" w:history="1">
        <w:r w:rsidR="00AA3B76">
          <w:rPr>
            <w:b/>
            <w:sz w:val="24"/>
            <w:szCs w:val="24"/>
          </w:rPr>
          <w:t>П</w:t>
        </w:r>
        <w:r w:rsidR="00AA3B76" w:rsidRPr="00454876">
          <w:rPr>
            <w:b/>
            <w:sz w:val="24"/>
            <w:szCs w:val="24"/>
          </w:rPr>
          <w:t>одпрограммы</w:t>
        </w:r>
      </w:hyperlink>
      <w:r w:rsidR="00AA3B76" w:rsidRPr="00454876">
        <w:rPr>
          <w:b/>
          <w:sz w:val="24"/>
          <w:szCs w:val="24"/>
        </w:rPr>
        <w:t xml:space="preserve"> "Организация отдыха и </w:t>
      </w:r>
      <w:proofErr w:type="gramStart"/>
      <w:r w:rsidR="00AA3B76" w:rsidRPr="00454876">
        <w:rPr>
          <w:b/>
          <w:sz w:val="24"/>
          <w:szCs w:val="24"/>
        </w:rPr>
        <w:t>оздоровления</w:t>
      </w:r>
      <w:proofErr w:type="gramEnd"/>
      <w:r w:rsidR="00AA3B76" w:rsidRPr="00454876">
        <w:rPr>
          <w:b/>
          <w:sz w:val="24"/>
          <w:szCs w:val="24"/>
        </w:rPr>
        <w:t xml:space="preserve"> обучающихся в образовательных организациях муниципального образования </w:t>
      </w:r>
      <w:r w:rsidR="00AA3B76">
        <w:rPr>
          <w:b/>
          <w:sz w:val="24"/>
          <w:szCs w:val="24"/>
        </w:rPr>
        <w:t xml:space="preserve"> </w:t>
      </w:r>
      <w:r w:rsidR="00AA3B76" w:rsidRPr="00454876">
        <w:rPr>
          <w:b/>
          <w:sz w:val="24"/>
          <w:szCs w:val="24"/>
        </w:rPr>
        <w:t>"</w:t>
      </w:r>
      <w:proofErr w:type="spellStart"/>
      <w:r w:rsidR="00AA3B76" w:rsidRPr="00454876">
        <w:rPr>
          <w:b/>
          <w:sz w:val="24"/>
          <w:szCs w:val="24"/>
        </w:rPr>
        <w:t>Тайшетский</w:t>
      </w:r>
      <w:proofErr w:type="spellEnd"/>
      <w:r w:rsidR="00AA3B76" w:rsidRPr="00454876">
        <w:rPr>
          <w:b/>
          <w:sz w:val="24"/>
          <w:szCs w:val="24"/>
        </w:rPr>
        <w:t xml:space="preserve"> район" в </w:t>
      </w:r>
      <w:r w:rsidR="00CD1BB4">
        <w:rPr>
          <w:b/>
          <w:sz w:val="24"/>
          <w:szCs w:val="24"/>
        </w:rPr>
        <w:t>каникулярное время" на 2020-2026</w:t>
      </w:r>
      <w:r w:rsidR="00AA3B76" w:rsidRPr="00454876">
        <w:rPr>
          <w:b/>
          <w:sz w:val="24"/>
          <w:szCs w:val="24"/>
        </w:rPr>
        <w:t xml:space="preserve"> годы</w:t>
      </w:r>
    </w:p>
    <w:p w:rsidR="00AA3B76" w:rsidRPr="00AA75E2" w:rsidRDefault="00E557F2" w:rsidP="00AA75E2">
      <w:pPr>
        <w:autoSpaceDE w:val="0"/>
        <w:autoSpaceDN w:val="0"/>
        <w:adjustRightInd w:val="0"/>
        <w:ind w:firstLine="540"/>
        <w:jc w:val="both"/>
        <w:rPr>
          <w:sz w:val="24"/>
          <w:szCs w:val="24"/>
        </w:rPr>
      </w:pPr>
      <w:proofErr w:type="gramStart"/>
      <w:r w:rsidRPr="001E3DC9">
        <w:rPr>
          <w:i/>
          <w:color w:val="FF0000"/>
          <w:sz w:val="24"/>
          <w:szCs w:val="24"/>
        </w:rPr>
        <w:t>(в редакции  постановления от 20.03.2020 г. №217</w:t>
      </w:r>
      <w:r>
        <w:rPr>
          <w:i/>
          <w:color w:val="FF0000"/>
          <w:sz w:val="24"/>
          <w:szCs w:val="24"/>
        </w:rPr>
        <w:t xml:space="preserve">, </w:t>
      </w:r>
      <w:r w:rsidR="00BC6AAA" w:rsidRPr="001E3DC9">
        <w:rPr>
          <w:i/>
          <w:color w:val="FF0000"/>
          <w:sz w:val="24"/>
          <w:szCs w:val="24"/>
        </w:rPr>
        <w:t>от</w:t>
      </w:r>
      <w:r w:rsidR="00BC6AAA">
        <w:rPr>
          <w:i/>
          <w:color w:val="FF0000"/>
          <w:sz w:val="24"/>
          <w:szCs w:val="24"/>
        </w:rPr>
        <w:t xml:space="preserve"> 08</w:t>
      </w:r>
      <w:r w:rsidR="00BC6AAA" w:rsidRPr="001E3DC9">
        <w:rPr>
          <w:i/>
          <w:color w:val="FF0000"/>
          <w:sz w:val="24"/>
          <w:szCs w:val="24"/>
        </w:rPr>
        <w:t>.</w:t>
      </w:r>
      <w:r w:rsidR="00BC6AAA">
        <w:rPr>
          <w:i/>
          <w:color w:val="FF0000"/>
          <w:sz w:val="24"/>
          <w:szCs w:val="24"/>
        </w:rPr>
        <w:t>05.</w:t>
      </w:r>
      <w:r w:rsidR="00BC6AAA" w:rsidRPr="001E3DC9">
        <w:rPr>
          <w:i/>
          <w:color w:val="FF0000"/>
          <w:sz w:val="24"/>
          <w:szCs w:val="24"/>
        </w:rPr>
        <w:t>20</w:t>
      </w:r>
      <w:r w:rsidR="00BC6AAA">
        <w:rPr>
          <w:i/>
          <w:color w:val="FF0000"/>
          <w:sz w:val="24"/>
          <w:szCs w:val="24"/>
        </w:rPr>
        <w:t>20 г. № 344</w:t>
      </w:r>
      <w:r w:rsidR="00B73E48">
        <w:rPr>
          <w:i/>
          <w:color w:val="FF0000"/>
          <w:sz w:val="24"/>
          <w:szCs w:val="24"/>
        </w:rPr>
        <w:t>, от  04.12.2020 № 899</w:t>
      </w:r>
      <w:r w:rsidR="00B61CF1">
        <w:rPr>
          <w:i/>
          <w:color w:val="FF0000"/>
          <w:sz w:val="24"/>
          <w:szCs w:val="24"/>
        </w:rPr>
        <w:t>, от 25.12.2020 № 973</w:t>
      </w:r>
      <w:r w:rsidR="00753D1B">
        <w:rPr>
          <w:i/>
          <w:color w:val="FF0000"/>
          <w:sz w:val="24"/>
          <w:szCs w:val="24"/>
        </w:rPr>
        <w:t>, от 17.02.2021  №80, от 24.05.2021 года № 334</w:t>
      </w:r>
      <w:r w:rsidR="003A3091">
        <w:rPr>
          <w:i/>
          <w:color w:val="FF0000"/>
          <w:sz w:val="24"/>
          <w:szCs w:val="24"/>
        </w:rPr>
        <w:t>, от 18 августа 2021 года №566</w:t>
      </w:r>
      <w:r w:rsidR="001949BA">
        <w:rPr>
          <w:i/>
          <w:color w:val="FF0000"/>
          <w:sz w:val="24"/>
          <w:szCs w:val="24"/>
        </w:rPr>
        <w:t>, от 25.11.2021 №785</w:t>
      </w:r>
      <w:r w:rsidR="00496B41">
        <w:rPr>
          <w:i/>
          <w:color w:val="FF0000"/>
          <w:sz w:val="24"/>
          <w:szCs w:val="24"/>
        </w:rPr>
        <w:t>,</w:t>
      </w:r>
      <w:r w:rsidR="00496B41" w:rsidRPr="00496B41">
        <w:rPr>
          <w:i/>
          <w:color w:val="FF0000"/>
          <w:sz w:val="24"/>
          <w:szCs w:val="24"/>
        </w:rPr>
        <w:t xml:space="preserve"> </w:t>
      </w:r>
      <w:r w:rsidR="00496B41">
        <w:rPr>
          <w:i/>
          <w:color w:val="FF0000"/>
          <w:sz w:val="24"/>
          <w:szCs w:val="24"/>
        </w:rPr>
        <w:t>от 30.12.2021 № 927</w:t>
      </w:r>
      <w:r w:rsidR="005F6D53">
        <w:rPr>
          <w:i/>
          <w:color w:val="FF0000"/>
          <w:sz w:val="24"/>
          <w:szCs w:val="24"/>
        </w:rPr>
        <w:t>,</w:t>
      </w:r>
      <w:r w:rsidR="005F6D53" w:rsidRPr="005F6D53">
        <w:rPr>
          <w:bCs/>
          <w:i/>
          <w:color w:val="FF0000"/>
          <w:sz w:val="24"/>
          <w:szCs w:val="24"/>
        </w:rPr>
        <w:t xml:space="preserve"> </w:t>
      </w:r>
      <w:r w:rsidR="005F6D53">
        <w:rPr>
          <w:bCs/>
          <w:i/>
          <w:color w:val="FF0000"/>
          <w:sz w:val="24"/>
          <w:szCs w:val="24"/>
        </w:rPr>
        <w:t>от 7.02.2022 года №92</w:t>
      </w:r>
      <w:r w:rsidR="00E2202C">
        <w:rPr>
          <w:bCs/>
          <w:i/>
          <w:color w:val="FF0000"/>
          <w:sz w:val="24"/>
          <w:szCs w:val="24"/>
        </w:rPr>
        <w:t>, от 27.07.2022 года №569</w:t>
      </w:r>
      <w:r w:rsidR="005B5452">
        <w:rPr>
          <w:bCs/>
          <w:i/>
          <w:color w:val="FF0000"/>
          <w:sz w:val="24"/>
          <w:szCs w:val="24"/>
        </w:rPr>
        <w:t>, от 30.09.2022 года №774</w:t>
      </w:r>
      <w:r w:rsidR="0037054D">
        <w:rPr>
          <w:bCs/>
          <w:i/>
          <w:color w:val="FF0000"/>
          <w:sz w:val="24"/>
          <w:szCs w:val="24"/>
        </w:rPr>
        <w:t>, от 14.11.</w:t>
      </w:r>
      <w:r w:rsidR="00C904CF">
        <w:rPr>
          <w:bCs/>
          <w:i/>
          <w:color w:val="FF0000"/>
          <w:sz w:val="24"/>
          <w:szCs w:val="24"/>
        </w:rPr>
        <w:t xml:space="preserve"> 2022 года №930</w:t>
      </w:r>
      <w:r w:rsidR="00EA1CEF">
        <w:rPr>
          <w:bCs/>
          <w:i/>
          <w:color w:val="FF0000"/>
          <w:sz w:val="24"/>
          <w:szCs w:val="24"/>
        </w:rPr>
        <w:t>,</w:t>
      </w:r>
      <w:r w:rsidR="00EA1CEF" w:rsidRPr="00EA1CEF">
        <w:rPr>
          <w:bCs/>
          <w:i/>
          <w:color w:val="FF0000"/>
          <w:sz w:val="24"/>
          <w:szCs w:val="24"/>
        </w:rPr>
        <w:t xml:space="preserve"> </w:t>
      </w:r>
      <w:r w:rsidR="0037054D">
        <w:rPr>
          <w:bCs/>
          <w:i/>
          <w:color w:val="FF0000"/>
          <w:sz w:val="24"/>
          <w:szCs w:val="24"/>
        </w:rPr>
        <w:t>от 28 декабря 2022 № 1086</w:t>
      </w:r>
      <w:r w:rsidR="00382693">
        <w:rPr>
          <w:bCs/>
          <w:i/>
          <w:color w:val="FF0000"/>
          <w:sz w:val="24"/>
          <w:szCs w:val="24"/>
        </w:rPr>
        <w:t>, от 7</w:t>
      </w:r>
      <w:proofErr w:type="gramEnd"/>
      <w:r w:rsidR="00382693">
        <w:rPr>
          <w:bCs/>
          <w:i/>
          <w:color w:val="FF0000"/>
          <w:sz w:val="24"/>
          <w:szCs w:val="24"/>
        </w:rPr>
        <w:t xml:space="preserve"> февраля 2023 №71</w:t>
      </w:r>
      <w:r w:rsidR="001E0261">
        <w:rPr>
          <w:bCs/>
          <w:i/>
          <w:color w:val="FF0000"/>
          <w:sz w:val="24"/>
          <w:szCs w:val="24"/>
        </w:rPr>
        <w:t>, от 27 июня 2023 года №</w:t>
      </w:r>
      <w:r w:rsidR="00D2359F">
        <w:rPr>
          <w:bCs/>
          <w:i/>
          <w:color w:val="FF0000"/>
          <w:sz w:val="24"/>
          <w:szCs w:val="24"/>
        </w:rPr>
        <w:t xml:space="preserve"> </w:t>
      </w:r>
      <w:r w:rsidR="001E0261">
        <w:rPr>
          <w:bCs/>
          <w:i/>
          <w:color w:val="FF0000"/>
          <w:sz w:val="24"/>
          <w:szCs w:val="24"/>
        </w:rPr>
        <w:t>436</w:t>
      </w:r>
      <w:r w:rsidR="00D2359F">
        <w:rPr>
          <w:bCs/>
          <w:i/>
          <w:color w:val="FF0000"/>
          <w:sz w:val="24"/>
          <w:szCs w:val="24"/>
        </w:rPr>
        <w:t xml:space="preserve">, </w:t>
      </w:r>
      <w:r w:rsidR="00D2359F" w:rsidRPr="00F31739">
        <w:rPr>
          <w:i/>
          <w:color w:val="FF0000"/>
          <w:sz w:val="24"/>
          <w:szCs w:val="24"/>
        </w:rPr>
        <w:t>от 22 декабря 2023 № 1282</w:t>
      </w:r>
      <w:r w:rsidR="00902FCF">
        <w:rPr>
          <w:i/>
          <w:color w:val="FF0000"/>
          <w:sz w:val="24"/>
          <w:szCs w:val="24"/>
        </w:rPr>
        <w:t xml:space="preserve">, </w:t>
      </w:r>
      <w:r w:rsidR="00902FCF">
        <w:rPr>
          <w:bCs/>
          <w:i/>
          <w:color w:val="FF0000"/>
          <w:sz w:val="24"/>
          <w:szCs w:val="24"/>
        </w:rPr>
        <w:t>от 26 марта 2024 года  № 287</w:t>
      </w:r>
      <w:r w:rsidR="001949BA">
        <w:rPr>
          <w:i/>
          <w:color w:val="FF0000"/>
          <w:sz w:val="24"/>
          <w:szCs w:val="24"/>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3"/>
        <w:gridCol w:w="1135"/>
        <w:gridCol w:w="993"/>
        <w:gridCol w:w="142"/>
        <w:gridCol w:w="708"/>
        <w:gridCol w:w="142"/>
        <w:gridCol w:w="709"/>
        <w:gridCol w:w="708"/>
        <w:gridCol w:w="1135"/>
        <w:gridCol w:w="1134"/>
        <w:gridCol w:w="1276"/>
        <w:gridCol w:w="1134"/>
        <w:gridCol w:w="1134"/>
        <w:gridCol w:w="1133"/>
        <w:gridCol w:w="1134"/>
      </w:tblGrid>
      <w:tr w:rsidR="00431A11" w:rsidRPr="00431A11" w:rsidTr="00A42C3C">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 xml:space="preserve">№ </w:t>
            </w:r>
            <w:proofErr w:type="gramStart"/>
            <w:r w:rsidRPr="00431A11">
              <w:rPr>
                <w:bCs/>
                <w:sz w:val="24"/>
                <w:szCs w:val="24"/>
                <w:lang w:eastAsia="en-US"/>
              </w:rPr>
              <w:t>п</w:t>
            </w:r>
            <w:proofErr w:type="gramEnd"/>
            <w:r w:rsidRPr="00431A11">
              <w:rPr>
                <w:bCs/>
                <w:sz w:val="24"/>
                <w:szCs w:val="24"/>
                <w:lang w:eastAsia="en-US"/>
              </w:rPr>
              <w:t>/п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Наименование цели, задачи, мероприятия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proofErr w:type="gramStart"/>
            <w:r w:rsidRPr="00431A11">
              <w:rPr>
                <w:bCs/>
                <w:sz w:val="24"/>
                <w:szCs w:val="24"/>
                <w:lang w:eastAsia="en-US"/>
              </w:rPr>
              <w:t>Ответственный</w:t>
            </w:r>
            <w:proofErr w:type="gramEnd"/>
            <w:r w:rsidRPr="00431A11">
              <w:rPr>
                <w:bCs/>
                <w:sz w:val="24"/>
                <w:szCs w:val="24"/>
                <w:lang w:eastAsia="en-US"/>
              </w:rPr>
              <w:t xml:space="preserve"> за реализацию мероприятия</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Срок реализации</w:t>
            </w:r>
          </w:p>
          <w:p w:rsidR="00431A11" w:rsidRPr="00431A11" w:rsidRDefault="00431A11" w:rsidP="00431A11">
            <w:pPr>
              <w:spacing w:line="256" w:lineRule="auto"/>
              <w:jc w:val="center"/>
              <w:rPr>
                <w:sz w:val="24"/>
                <w:szCs w:val="24"/>
                <w:lang w:eastAsia="en-US"/>
              </w:rPr>
            </w:pPr>
            <w:r w:rsidRPr="00431A11">
              <w:rPr>
                <w:bCs/>
                <w:sz w:val="24"/>
                <w:szCs w:val="24"/>
                <w:lang w:eastAsia="en-US"/>
              </w:rPr>
              <w:t xml:space="preserve">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 xml:space="preserve">Источник </w:t>
            </w:r>
            <w:proofErr w:type="spellStart"/>
            <w:r w:rsidRPr="00431A11">
              <w:rPr>
                <w:bCs/>
                <w:sz w:val="24"/>
                <w:szCs w:val="24"/>
                <w:lang w:eastAsia="en-US"/>
              </w:rPr>
              <w:t>финан</w:t>
            </w:r>
            <w:proofErr w:type="spellEnd"/>
            <w:r w:rsidRPr="00431A11">
              <w:rPr>
                <w:bCs/>
                <w:sz w:val="24"/>
                <w:szCs w:val="24"/>
                <w:lang w:eastAsia="en-US"/>
              </w:rPr>
              <w:t>-си</w:t>
            </w:r>
          </w:p>
          <w:p w:rsidR="00431A11" w:rsidRPr="00431A11" w:rsidRDefault="00431A11" w:rsidP="00431A11">
            <w:pPr>
              <w:spacing w:line="256" w:lineRule="auto"/>
              <w:jc w:val="center"/>
              <w:rPr>
                <w:bCs/>
                <w:sz w:val="24"/>
                <w:szCs w:val="24"/>
                <w:lang w:eastAsia="en-US"/>
              </w:rPr>
            </w:pPr>
            <w:proofErr w:type="spellStart"/>
            <w:r w:rsidRPr="00431A11">
              <w:rPr>
                <w:bCs/>
                <w:sz w:val="24"/>
                <w:szCs w:val="24"/>
                <w:lang w:eastAsia="en-US"/>
              </w:rPr>
              <w:t>рова-ния</w:t>
            </w:r>
            <w:proofErr w:type="spellEnd"/>
            <w:r w:rsidRPr="00431A11">
              <w:rPr>
                <w:bCs/>
                <w:sz w:val="24"/>
                <w:szCs w:val="24"/>
                <w:lang w:eastAsia="en-US"/>
              </w:rPr>
              <w:t xml:space="preserv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Ед. изм.</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
                <w:bCs/>
                <w:sz w:val="24"/>
                <w:szCs w:val="24"/>
                <w:lang w:eastAsia="en-US"/>
              </w:rPr>
            </w:pPr>
            <w:r w:rsidRPr="00431A11">
              <w:rPr>
                <w:b/>
                <w:bCs/>
                <w:sz w:val="24"/>
                <w:szCs w:val="24"/>
                <w:lang w:eastAsia="en-US"/>
              </w:rPr>
              <w:t xml:space="preserve">Расходы на мероприятия </w:t>
            </w:r>
          </w:p>
        </w:tc>
        <w:tc>
          <w:tcPr>
            <w:tcW w:w="1134" w:type="dxa"/>
            <w:tcBorders>
              <w:top w:val="single" w:sz="4" w:space="0" w:color="auto"/>
              <w:left w:val="single" w:sz="4" w:space="0" w:color="auto"/>
              <w:bottom w:val="single" w:sz="4" w:space="0" w:color="auto"/>
              <w:right w:val="single" w:sz="4" w:space="0" w:color="auto"/>
            </w:tcBorders>
          </w:tcPr>
          <w:p w:rsidR="00431A11" w:rsidRPr="00431A11" w:rsidRDefault="00431A11" w:rsidP="00431A11">
            <w:pPr>
              <w:spacing w:line="256" w:lineRule="auto"/>
              <w:jc w:val="center"/>
              <w:rPr>
                <w:b/>
                <w:bCs/>
                <w:sz w:val="24"/>
                <w:szCs w:val="24"/>
                <w:lang w:eastAsia="en-US"/>
              </w:rPr>
            </w:pPr>
          </w:p>
        </w:tc>
      </w:tr>
      <w:tr w:rsidR="00431A11" w:rsidRPr="00431A11" w:rsidTr="00A42C3C">
        <w:trPr>
          <w:trHeight w:val="51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985"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2023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2024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spacing w:line="256" w:lineRule="auto"/>
              <w:rPr>
                <w:bCs/>
                <w:sz w:val="24"/>
                <w:szCs w:val="24"/>
                <w:lang w:eastAsia="en-US"/>
              </w:rPr>
            </w:pPr>
            <w:r w:rsidRPr="00431A11">
              <w:rPr>
                <w:bCs/>
                <w:sz w:val="24"/>
                <w:szCs w:val="24"/>
                <w:lang w:eastAsia="en-US"/>
              </w:rPr>
              <w:t>2025 год</w:t>
            </w:r>
          </w:p>
        </w:tc>
        <w:tc>
          <w:tcPr>
            <w:tcW w:w="1134" w:type="dxa"/>
            <w:vMerge w:val="restart"/>
            <w:tcBorders>
              <w:top w:val="single" w:sz="4" w:space="0" w:color="auto"/>
              <w:left w:val="single" w:sz="4" w:space="0" w:color="auto"/>
              <w:right w:val="single" w:sz="4" w:space="0" w:color="auto"/>
            </w:tcBorders>
            <w:vAlign w:val="center"/>
          </w:tcPr>
          <w:p w:rsidR="00431A11" w:rsidRPr="00431A11" w:rsidRDefault="00431A11" w:rsidP="00431A11">
            <w:pPr>
              <w:spacing w:line="256" w:lineRule="auto"/>
              <w:jc w:val="center"/>
              <w:rPr>
                <w:bCs/>
                <w:sz w:val="24"/>
                <w:szCs w:val="24"/>
                <w:lang w:eastAsia="en-US"/>
              </w:rPr>
            </w:pPr>
            <w:r w:rsidRPr="00431A11">
              <w:rPr>
                <w:bCs/>
                <w:sz w:val="24"/>
                <w:szCs w:val="24"/>
                <w:lang w:eastAsia="en-US"/>
              </w:rPr>
              <w:t>2026 год</w:t>
            </w:r>
          </w:p>
        </w:tc>
      </w:tr>
      <w:tr w:rsidR="00431A11" w:rsidRPr="00431A11" w:rsidTr="00A42C3C">
        <w:trPr>
          <w:trHeight w:val="114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spacing w:line="256" w:lineRule="auto"/>
              <w:rPr>
                <w:sz w:val="24"/>
                <w:szCs w:val="24"/>
                <w:lang w:eastAsia="en-US"/>
              </w:rPr>
            </w:pPr>
            <w:proofErr w:type="gramStart"/>
            <w:r w:rsidRPr="00431A11">
              <w:rPr>
                <w:sz w:val="24"/>
                <w:szCs w:val="24"/>
                <w:lang w:eastAsia="en-US"/>
              </w:rPr>
              <w:t>с</w:t>
            </w:r>
            <w:proofErr w:type="gramEnd"/>
            <w:r w:rsidRPr="00431A11">
              <w:rPr>
                <w:sz w:val="24"/>
                <w:szCs w:val="24"/>
                <w:lang w:eastAsia="en-US"/>
              </w:rPr>
              <w:t xml:space="preserve"> (</w:t>
            </w:r>
            <w:proofErr w:type="gramStart"/>
            <w:r w:rsidRPr="00431A11">
              <w:rPr>
                <w:sz w:val="24"/>
                <w:szCs w:val="24"/>
                <w:lang w:eastAsia="en-US"/>
              </w:rPr>
              <w:t>дата</w:t>
            </w:r>
            <w:proofErr w:type="gramEnd"/>
            <w:r w:rsidRPr="00431A11">
              <w:rPr>
                <w:sz w:val="24"/>
                <w:szCs w:val="24"/>
                <w:lang w:eastAsia="en-US"/>
              </w:rPr>
              <w:t>, месяц,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spacing w:line="256" w:lineRule="auto"/>
              <w:jc w:val="center"/>
              <w:rPr>
                <w:sz w:val="24"/>
                <w:szCs w:val="24"/>
                <w:lang w:eastAsia="en-US"/>
              </w:rPr>
            </w:pPr>
            <w:proofErr w:type="gramStart"/>
            <w:r w:rsidRPr="00431A11">
              <w:rPr>
                <w:sz w:val="24"/>
                <w:szCs w:val="24"/>
                <w:lang w:eastAsia="en-US"/>
              </w:rPr>
              <w:t>по</w:t>
            </w:r>
            <w:proofErr w:type="gramEnd"/>
            <w:r w:rsidRPr="00431A11">
              <w:rPr>
                <w:sz w:val="24"/>
                <w:szCs w:val="24"/>
                <w:lang w:eastAsia="en-US"/>
              </w:rPr>
              <w:t xml:space="preserve"> (</w:t>
            </w:r>
            <w:proofErr w:type="gramStart"/>
            <w:r w:rsidRPr="00431A11">
              <w:rPr>
                <w:sz w:val="24"/>
                <w:szCs w:val="24"/>
                <w:lang w:eastAsia="en-US"/>
              </w:rPr>
              <w:t>дата</w:t>
            </w:r>
            <w:proofErr w:type="gramEnd"/>
            <w:r w:rsidRPr="00431A11">
              <w:rPr>
                <w:sz w:val="24"/>
                <w:szCs w:val="24"/>
                <w:lang w:eastAsia="en-US"/>
              </w:rPr>
              <w:t>, месяц, год)</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bCs/>
                <w:sz w:val="24"/>
                <w:szCs w:val="24"/>
                <w:lang w:eastAsia="en-US"/>
              </w:rPr>
            </w:pPr>
          </w:p>
        </w:tc>
        <w:tc>
          <w:tcPr>
            <w:tcW w:w="1134" w:type="dxa"/>
            <w:vMerge/>
            <w:tcBorders>
              <w:left w:val="single" w:sz="4" w:space="0" w:color="auto"/>
              <w:bottom w:val="single" w:sz="4" w:space="0" w:color="auto"/>
              <w:right w:val="single" w:sz="4" w:space="0" w:color="auto"/>
            </w:tcBorders>
            <w:vAlign w:val="center"/>
          </w:tcPr>
          <w:p w:rsidR="00431A11" w:rsidRPr="00431A11" w:rsidRDefault="00431A11" w:rsidP="00431A11">
            <w:pPr>
              <w:jc w:val="center"/>
              <w:rPr>
                <w:bCs/>
                <w:sz w:val="24"/>
                <w:szCs w:val="24"/>
                <w:lang w:eastAsia="en-US"/>
              </w:rPr>
            </w:pPr>
          </w:p>
        </w:tc>
      </w:tr>
      <w:tr w:rsidR="00431A11" w:rsidRPr="00431A11" w:rsidTr="00A42C3C">
        <w:trPr>
          <w:trHeight w:val="18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r w:rsidRPr="00431A11">
              <w:rPr>
                <w:sz w:val="24"/>
                <w:szCs w:val="24"/>
                <w:lang w:eastAsia="en-US"/>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r w:rsidRPr="00431A11">
              <w:rPr>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12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31A11" w:rsidRPr="00431A11" w:rsidRDefault="00431A11" w:rsidP="00431A11">
            <w:pPr>
              <w:spacing w:line="256" w:lineRule="auto"/>
              <w:jc w:val="center"/>
              <w:rPr>
                <w:bCs/>
                <w:sz w:val="24"/>
                <w:szCs w:val="24"/>
                <w:lang w:eastAsia="en-US"/>
              </w:rPr>
            </w:pPr>
            <w:r w:rsidRPr="00431A11">
              <w:rPr>
                <w:bCs/>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rsidR="00431A11" w:rsidRPr="00431A11" w:rsidRDefault="00431A11" w:rsidP="00431A11">
            <w:pPr>
              <w:spacing w:line="256" w:lineRule="auto"/>
              <w:jc w:val="center"/>
              <w:rPr>
                <w:bCs/>
                <w:sz w:val="24"/>
                <w:szCs w:val="24"/>
                <w:lang w:eastAsia="en-US"/>
              </w:rPr>
            </w:pPr>
            <w:r w:rsidRPr="00431A11">
              <w:rPr>
                <w:bCs/>
                <w:sz w:val="24"/>
                <w:szCs w:val="24"/>
                <w:lang w:eastAsia="en-US"/>
              </w:rPr>
              <w:t>14</w:t>
            </w:r>
          </w:p>
        </w:tc>
      </w:tr>
      <w:tr w:rsidR="00431A11" w:rsidRPr="00431A11" w:rsidTr="00A42C3C">
        <w:trPr>
          <w:trHeight w:val="5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spacing w:line="256" w:lineRule="auto"/>
              <w:jc w:val="center"/>
              <w:rPr>
                <w:b/>
                <w:sz w:val="24"/>
                <w:szCs w:val="24"/>
                <w:lang w:eastAsia="en-US"/>
              </w:rPr>
            </w:pPr>
          </w:p>
        </w:tc>
        <w:tc>
          <w:tcPr>
            <w:tcW w:w="1545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rPr>
                <w:b/>
                <w:sz w:val="24"/>
                <w:szCs w:val="24"/>
                <w:lang w:eastAsia="en-US"/>
              </w:rPr>
            </w:pPr>
            <w:r w:rsidRPr="00431A11">
              <w:rPr>
                <w:b/>
                <w:sz w:val="24"/>
                <w:szCs w:val="24"/>
                <w:lang w:eastAsia="en-US"/>
              </w:rPr>
              <w:t xml:space="preserve">Цель: Развитие системы отдыха и </w:t>
            </w:r>
            <w:proofErr w:type="gramStart"/>
            <w:r w:rsidRPr="00431A11">
              <w:rPr>
                <w:b/>
                <w:sz w:val="24"/>
                <w:szCs w:val="24"/>
                <w:lang w:eastAsia="en-US"/>
              </w:rPr>
              <w:t>оздоровления</w:t>
            </w:r>
            <w:proofErr w:type="gramEnd"/>
            <w:r w:rsidRPr="00431A11">
              <w:rPr>
                <w:b/>
                <w:sz w:val="24"/>
                <w:szCs w:val="24"/>
                <w:lang w:eastAsia="en-US"/>
              </w:rPr>
              <w:t xml:space="preserve"> обучающихся в образовательных организациях муниципального образования "</w:t>
            </w:r>
            <w:proofErr w:type="spellStart"/>
            <w:r w:rsidRPr="00431A11">
              <w:rPr>
                <w:b/>
                <w:sz w:val="24"/>
                <w:szCs w:val="24"/>
                <w:lang w:eastAsia="en-US"/>
              </w:rPr>
              <w:t>Тайшетский</w:t>
            </w:r>
            <w:proofErr w:type="spellEnd"/>
            <w:r w:rsidRPr="00431A11">
              <w:rPr>
                <w:b/>
                <w:sz w:val="24"/>
                <w:szCs w:val="24"/>
                <w:lang w:eastAsia="en-US"/>
              </w:rPr>
              <w:t xml:space="preserve"> район"    в  каникулярное время</w:t>
            </w:r>
          </w:p>
        </w:tc>
      </w:tr>
      <w:tr w:rsidR="00431A11" w:rsidRPr="00431A11" w:rsidTr="00A42C3C">
        <w:trPr>
          <w:trHeight w:val="5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b/>
                <w:sz w:val="24"/>
                <w:szCs w:val="24"/>
                <w:lang w:eastAsia="en-US"/>
              </w:rPr>
            </w:pPr>
            <w:r w:rsidRPr="00431A11">
              <w:rPr>
                <w:b/>
                <w:sz w:val="24"/>
                <w:szCs w:val="24"/>
                <w:lang w:eastAsia="en-US"/>
              </w:rPr>
              <w:t>1</w:t>
            </w:r>
          </w:p>
        </w:tc>
        <w:tc>
          <w:tcPr>
            <w:tcW w:w="1545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rPr>
                <w:b/>
                <w:sz w:val="24"/>
                <w:szCs w:val="24"/>
                <w:lang w:eastAsia="en-US"/>
              </w:rPr>
            </w:pPr>
            <w:r w:rsidRPr="00431A11">
              <w:rPr>
                <w:b/>
                <w:sz w:val="24"/>
                <w:szCs w:val="24"/>
                <w:lang w:eastAsia="en-US"/>
              </w:rPr>
              <w:t xml:space="preserve">Задача: Создание условий для функционирования организации отдыха и </w:t>
            </w:r>
            <w:proofErr w:type="gramStart"/>
            <w:r w:rsidRPr="00431A11">
              <w:rPr>
                <w:b/>
                <w:sz w:val="24"/>
                <w:szCs w:val="24"/>
                <w:lang w:eastAsia="en-US"/>
              </w:rPr>
              <w:t>оздоровления</w:t>
            </w:r>
            <w:proofErr w:type="gramEnd"/>
            <w:r w:rsidRPr="00431A11">
              <w:rPr>
                <w:b/>
                <w:sz w:val="24"/>
                <w:szCs w:val="24"/>
                <w:lang w:eastAsia="en-US"/>
              </w:rPr>
              <w:t xml:space="preserve"> обучающихся в каникулярное время в соответствии с  необходимыми требованиями законодательства</w:t>
            </w:r>
            <w:r w:rsidRPr="00431A11">
              <w:rPr>
                <w:sz w:val="24"/>
                <w:szCs w:val="24"/>
                <w:lang w:eastAsia="en-US"/>
              </w:rPr>
              <w:t>.</w:t>
            </w:r>
          </w:p>
        </w:tc>
      </w:tr>
      <w:tr w:rsidR="00431A11" w:rsidRPr="00431A11" w:rsidTr="00A42C3C">
        <w:trPr>
          <w:trHeight w:val="52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r w:rsidRPr="00431A11">
              <w:rPr>
                <w:sz w:val="24"/>
                <w:szCs w:val="24"/>
                <w:lang w:eastAsia="en-US"/>
              </w:rPr>
              <w:t>1.1</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both"/>
              <w:rPr>
                <w:sz w:val="24"/>
                <w:szCs w:val="24"/>
                <w:lang w:eastAsia="en-US"/>
              </w:rPr>
            </w:pPr>
            <w:r w:rsidRPr="00431A11">
              <w:rPr>
                <w:sz w:val="24"/>
                <w:szCs w:val="24"/>
                <w:lang w:eastAsia="en-US"/>
              </w:rPr>
              <w:t xml:space="preserve">Основное мероприятие  "Приобретение продуктов питания в лагерях дневного пребывания на базе </w:t>
            </w:r>
            <w:r w:rsidRPr="00431A11">
              <w:rPr>
                <w:sz w:val="24"/>
                <w:szCs w:val="24"/>
                <w:lang w:eastAsia="en-US"/>
              </w:rPr>
              <w:lastRenderedPageBreak/>
              <w:t>общеобразовательных организаций"</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1A11" w:rsidRPr="00431A11" w:rsidRDefault="00431A11" w:rsidP="00431A11">
            <w:pPr>
              <w:spacing w:line="256" w:lineRule="auto"/>
              <w:jc w:val="center"/>
              <w:rPr>
                <w:sz w:val="24"/>
                <w:szCs w:val="24"/>
                <w:lang w:eastAsia="en-US"/>
              </w:rPr>
            </w:pPr>
            <w:r w:rsidRPr="00431A11">
              <w:rPr>
                <w:sz w:val="24"/>
                <w:szCs w:val="24"/>
                <w:lang w:eastAsia="en-US"/>
              </w:rPr>
              <w:lastRenderedPageBreak/>
              <w:t xml:space="preserve">Управление образования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ind w:left="-108"/>
              <w:jc w:val="center"/>
              <w:rPr>
                <w:sz w:val="24"/>
                <w:szCs w:val="24"/>
                <w:lang w:eastAsia="en-US"/>
              </w:rPr>
            </w:pPr>
            <w:r w:rsidRPr="00431A11">
              <w:rPr>
                <w:sz w:val="24"/>
                <w:szCs w:val="24"/>
                <w:lang w:eastAsia="en-US"/>
              </w:rPr>
              <w:t>01.01.  2020 г.</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ind w:left="-97"/>
              <w:jc w:val="center"/>
              <w:rPr>
                <w:sz w:val="24"/>
                <w:szCs w:val="24"/>
                <w:lang w:eastAsia="en-US"/>
              </w:rPr>
            </w:pPr>
            <w:r w:rsidRPr="00431A11">
              <w:rPr>
                <w:sz w:val="24"/>
                <w:szCs w:val="24"/>
                <w:lang w:eastAsia="en-US"/>
              </w:rPr>
              <w:t>31.12.  2026 г.</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proofErr w:type="gramStart"/>
            <w:r w:rsidRPr="00431A11">
              <w:rPr>
                <w:sz w:val="24"/>
                <w:szCs w:val="24"/>
                <w:lang w:eastAsia="en-US"/>
              </w:rPr>
              <w:t>Район-</w:t>
            </w:r>
            <w:proofErr w:type="spellStart"/>
            <w:r w:rsidRPr="00431A11">
              <w:rPr>
                <w:sz w:val="24"/>
                <w:szCs w:val="24"/>
                <w:lang w:eastAsia="en-US"/>
              </w:rPr>
              <w:t>ный</w:t>
            </w:r>
            <w:proofErr w:type="spellEnd"/>
            <w:proofErr w:type="gramEnd"/>
            <w:r w:rsidRPr="00431A11">
              <w:rPr>
                <w:sz w:val="24"/>
                <w:szCs w:val="24"/>
                <w:lang w:eastAsia="en-US"/>
              </w:rPr>
              <w:t xml:space="preserve"> бюджет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r w:rsidRPr="00431A11">
              <w:rPr>
                <w:sz w:val="24"/>
                <w:szCs w:val="24"/>
                <w:lang w:eastAsia="en-US"/>
              </w:rPr>
              <w:t>тыс. руб.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spacing w:line="256" w:lineRule="auto"/>
              <w:jc w:val="center"/>
              <w:rPr>
                <w:sz w:val="24"/>
                <w:szCs w:val="24"/>
                <w:lang w:eastAsia="en-US"/>
              </w:rPr>
            </w:pPr>
            <w:r w:rsidRPr="00431A11">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spacing w:line="256" w:lineRule="auto"/>
              <w:jc w:val="center"/>
              <w:rPr>
                <w:sz w:val="24"/>
                <w:szCs w:val="24"/>
                <w:lang w:eastAsia="en-US"/>
              </w:rPr>
            </w:pPr>
            <w:r w:rsidRPr="00431A11">
              <w:rPr>
                <w:sz w:val="24"/>
                <w:szCs w:val="24"/>
                <w:lang w:eastAsia="en-US"/>
              </w:rPr>
              <w:t>798,90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color w:val="000000"/>
                <w:sz w:val="24"/>
                <w:szCs w:val="24"/>
              </w:rPr>
            </w:pPr>
            <w:r w:rsidRPr="00431A11">
              <w:rPr>
                <w:color w:val="000000"/>
                <w:sz w:val="24"/>
                <w:szCs w:val="24"/>
              </w:rPr>
              <w:t>951,60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sz w:val="24"/>
                <w:szCs w:val="24"/>
              </w:rPr>
            </w:pPr>
            <w:r w:rsidRPr="00431A11">
              <w:rPr>
                <w:sz w:val="24"/>
                <w:szCs w:val="24"/>
              </w:rPr>
              <w:t>1 227,12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894B1E" w:rsidP="00431A11">
            <w:pPr>
              <w:jc w:val="center"/>
              <w:rPr>
                <w:sz w:val="24"/>
                <w:szCs w:val="24"/>
              </w:rPr>
            </w:pPr>
            <w:r>
              <w:rPr>
                <w:sz w:val="24"/>
                <w:szCs w:val="24"/>
              </w:rPr>
              <w:t>1290,42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894B1E" w:rsidP="00431A11">
            <w:pPr>
              <w:jc w:val="center"/>
              <w:rPr>
                <w:sz w:val="24"/>
                <w:szCs w:val="24"/>
              </w:rPr>
            </w:pPr>
            <w:r>
              <w:rPr>
                <w:sz w:val="24"/>
                <w:szCs w:val="24"/>
              </w:rPr>
              <w:t>1062,1</w:t>
            </w:r>
            <w:r w:rsidR="007C108C">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31A11" w:rsidRPr="00431A11" w:rsidRDefault="00894B1E" w:rsidP="00431A11">
            <w:pPr>
              <w:jc w:val="center"/>
              <w:rPr>
                <w:sz w:val="24"/>
                <w:szCs w:val="24"/>
              </w:rPr>
            </w:pPr>
            <w:r>
              <w:rPr>
                <w:sz w:val="24"/>
                <w:szCs w:val="24"/>
              </w:rPr>
              <w:t>1062,1</w:t>
            </w:r>
            <w:r w:rsidR="007C108C">
              <w:rPr>
                <w:sz w:val="24"/>
                <w:szCs w:val="24"/>
              </w:rPr>
              <w:t>0</w:t>
            </w:r>
          </w:p>
        </w:tc>
      </w:tr>
      <w:tr w:rsidR="00431A11" w:rsidRPr="00431A11" w:rsidTr="00A42C3C">
        <w:trPr>
          <w:trHeight w:val="34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sz w:val="24"/>
                <w:szCs w:val="24"/>
                <w:lang w:eastAsia="en-US"/>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sz w:val="24"/>
                <w:szCs w:val="24"/>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proofErr w:type="spellStart"/>
            <w:proofErr w:type="gramStart"/>
            <w:r w:rsidRPr="00431A11">
              <w:rPr>
                <w:sz w:val="24"/>
                <w:szCs w:val="24"/>
                <w:lang w:eastAsia="en-US"/>
              </w:rPr>
              <w:t>Облас</w:t>
            </w:r>
            <w:r w:rsidRPr="00431A11">
              <w:rPr>
                <w:sz w:val="24"/>
                <w:szCs w:val="24"/>
                <w:lang w:eastAsia="en-US"/>
              </w:rPr>
              <w:lastRenderedPageBreak/>
              <w:t>т</w:t>
            </w:r>
            <w:proofErr w:type="spellEnd"/>
            <w:r w:rsidRPr="00431A11">
              <w:rPr>
                <w:sz w:val="24"/>
                <w:szCs w:val="24"/>
                <w:lang w:eastAsia="en-US"/>
              </w:rPr>
              <w:t>-ной</w:t>
            </w:r>
            <w:proofErr w:type="gramEnd"/>
            <w:r w:rsidRPr="00431A11">
              <w:rPr>
                <w:sz w:val="24"/>
                <w:szCs w:val="24"/>
                <w:lang w:eastAsia="en-US"/>
              </w:rPr>
              <w:t xml:space="preserve"> бюджет</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31A11" w:rsidRPr="00431A11" w:rsidRDefault="00431A11" w:rsidP="00DE6EE8">
            <w:pPr>
              <w:spacing w:line="256" w:lineRule="auto"/>
              <w:rPr>
                <w:sz w:val="24"/>
                <w:szCs w:val="24"/>
                <w:lang w:eastAsia="en-US"/>
              </w:rPr>
            </w:pPr>
            <w:r w:rsidRPr="00431A11">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31A11" w:rsidRPr="00431A11" w:rsidRDefault="00431A11" w:rsidP="00431A11">
            <w:pPr>
              <w:spacing w:line="256" w:lineRule="auto"/>
              <w:rPr>
                <w:sz w:val="24"/>
                <w:szCs w:val="24"/>
                <w:lang w:eastAsia="en-US"/>
              </w:rPr>
            </w:pPr>
            <w:r w:rsidRPr="00431A11">
              <w:rPr>
                <w:sz w:val="24"/>
                <w:szCs w:val="24"/>
                <w:lang w:eastAsia="en-US"/>
              </w:rPr>
              <w:t>5345,60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bCs/>
                <w:color w:val="000000"/>
                <w:sz w:val="24"/>
                <w:szCs w:val="24"/>
              </w:rPr>
            </w:pPr>
            <w:r w:rsidRPr="00431A11">
              <w:rPr>
                <w:bCs/>
                <w:color w:val="000000"/>
                <w:sz w:val="24"/>
                <w:szCs w:val="24"/>
              </w:rPr>
              <w:t>6367,60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sz w:val="24"/>
                <w:szCs w:val="24"/>
              </w:rPr>
            </w:pPr>
            <w:r w:rsidRPr="00431A11">
              <w:rPr>
                <w:sz w:val="24"/>
                <w:szCs w:val="24"/>
              </w:rPr>
              <w:t>7 537,80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7C108C" w:rsidP="00431A11">
            <w:pPr>
              <w:jc w:val="center"/>
              <w:rPr>
                <w:sz w:val="24"/>
                <w:szCs w:val="24"/>
              </w:rPr>
            </w:pPr>
            <w:r>
              <w:rPr>
                <w:sz w:val="24"/>
                <w:szCs w:val="24"/>
              </w:rPr>
              <w:t>7926,30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7C108C" w:rsidP="00431A11">
            <w:pPr>
              <w:jc w:val="center"/>
              <w:rPr>
                <w:sz w:val="24"/>
                <w:szCs w:val="24"/>
              </w:rPr>
            </w:pPr>
            <w:r>
              <w:rPr>
                <w:sz w:val="24"/>
                <w:szCs w:val="24"/>
              </w:rPr>
              <w:t>7787,50</w:t>
            </w:r>
          </w:p>
        </w:tc>
        <w:tc>
          <w:tcPr>
            <w:tcW w:w="1134" w:type="dxa"/>
            <w:tcBorders>
              <w:top w:val="single" w:sz="4" w:space="0" w:color="auto"/>
              <w:left w:val="single" w:sz="4" w:space="0" w:color="auto"/>
              <w:bottom w:val="single" w:sz="4" w:space="0" w:color="auto"/>
              <w:right w:val="single" w:sz="4" w:space="0" w:color="auto"/>
            </w:tcBorders>
            <w:vAlign w:val="center"/>
          </w:tcPr>
          <w:p w:rsidR="00431A11" w:rsidRPr="00431A11" w:rsidRDefault="007C108C" w:rsidP="00431A11">
            <w:pPr>
              <w:jc w:val="center"/>
              <w:rPr>
                <w:sz w:val="24"/>
                <w:szCs w:val="24"/>
              </w:rPr>
            </w:pPr>
            <w:r>
              <w:rPr>
                <w:sz w:val="24"/>
                <w:szCs w:val="24"/>
              </w:rPr>
              <w:t>7787,50</w:t>
            </w:r>
          </w:p>
        </w:tc>
      </w:tr>
      <w:tr w:rsidR="00431A11" w:rsidRPr="00431A11" w:rsidTr="00A42C3C">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r w:rsidRPr="00431A11">
              <w:rPr>
                <w:sz w:val="24"/>
                <w:szCs w:val="24"/>
                <w:lang w:eastAsia="en-US"/>
              </w:rPr>
              <w:lastRenderedPageBreak/>
              <w:t>1.2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both"/>
              <w:rPr>
                <w:sz w:val="24"/>
                <w:szCs w:val="24"/>
                <w:lang w:eastAsia="en-US"/>
              </w:rPr>
            </w:pPr>
            <w:r w:rsidRPr="00431A11">
              <w:rPr>
                <w:sz w:val="24"/>
                <w:szCs w:val="24"/>
                <w:lang w:eastAsia="en-US"/>
              </w:rPr>
              <w:t>Основное мероприятие "Оснащение необходимым оборудованием лагерей дневного пребывания на базе общеобразовательных организаций"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31A11" w:rsidRPr="00431A11" w:rsidRDefault="00431A11" w:rsidP="00431A11">
            <w:pPr>
              <w:spacing w:line="256" w:lineRule="auto"/>
              <w:jc w:val="center"/>
              <w:rPr>
                <w:sz w:val="24"/>
                <w:szCs w:val="24"/>
                <w:lang w:eastAsia="en-US"/>
              </w:rPr>
            </w:pPr>
            <w:proofErr w:type="spellStart"/>
            <w:proofErr w:type="gramStart"/>
            <w:r w:rsidRPr="00431A11">
              <w:rPr>
                <w:sz w:val="24"/>
                <w:szCs w:val="24"/>
                <w:lang w:eastAsia="en-US"/>
              </w:rPr>
              <w:t>Управле-ние</w:t>
            </w:r>
            <w:proofErr w:type="spellEnd"/>
            <w:proofErr w:type="gramEnd"/>
            <w:r w:rsidRPr="00431A11">
              <w:rPr>
                <w:sz w:val="24"/>
                <w:szCs w:val="24"/>
                <w:lang w:eastAsia="en-US"/>
              </w:rPr>
              <w:t xml:space="preserve"> образования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ind w:left="-108"/>
              <w:jc w:val="center"/>
              <w:rPr>
                <w:sz w:val="24"/>
                <w:szCs w:val="24"/>
                <w:lang w:eastAsia="en-US"/>
              </w:rPr>
            </w:pPr>
            <w:r w:rsidRPr="00431A11">
              <w:rPr>
                <w:sz w:val="24"/>
                <w:szCs w:val="24"/>
                <w:lang w:eastAsia="en-US"/>
              </w:rPr>
              <w:t>01.01.  2020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ind w:left="-97"/>
              <w:jc w:val="center"/>
              <w:rPr>
                <w:sz w:val="24"/>
                <w:szCs w:val="24"/>
                <w:lang w:eastAsia="en-US"/>
              </w:rPr>
            </w:pPr>
            <w:r w:rsidRPr="00431A11">
              <w:rPr>
                <w:sz w:val="24"/>
                <w:szCs w:val="24"/>
                <w:lang w:eastAsia="en-US"/>
              </w:rPr>
              <w:t>31.12. 2026 г.</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proofErr w:type="gramStart"/>
            <w:r w:rsidRPr="00431A11">
              <w:rPr>
                <w:sz w:val="24"/>
                <w:szCs w:val="24"/>
                <w:lang w:eastAsia="en-US"/>
              </w:rPr>
              <w:t>Район-</w:t>
            </w:r>
            <w:proofErr w:type="spellStart"/>
            <w:r w:rsidRPr="00431A11">
              <w:rPr>
                <w:sz w:val="24"/>
                <w:szCs w:val="24"/>
                <w:lang w:eastAsia="en-US"/>
              </w:rPr>
              <w:t>ный</w:t>
            </w:r>
            <w:proofErr w:type="spellEnd"/>
            <w:proofErr w:type="gramEnd"/>
            <w:r w:rsidRPr="00431A11">
              <w:rPr>
                <w:sz w:val="24"/>
                <w:szCs w:val="24"/>
                <w:lang w:eastAsia="en-US"/>
              </w:rPr>
              <w:t xml:space="preserve">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A11" w:rsidRPr="00431A11" w:rsidRDefault="00431A11" w:rsidP="00431A11">
            <w:pPr>
              <w:spacing w:line="256" w:lineRule="auto"/>
              <w:jc w:val="center"/>
              <w:rPr>
                <w:sz w:val="24"/>
                <w:szCs w:val="24"/>
                <w:lang w:eastAsia="en-US"/>
              </w:rPr>
            </w:pPr>
            <w:r w:rsidRPr="00431A11">
              <w:rPr>
                <w:sz w:val="24"/>
                <w:szCs w:val="24"/>
                <w:lang w:eastAsia="en-US"/>
              </w:rPr>
              <w:t>тыс. руб.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spacing w:line="256" w:lineRule="auto"/>
              <w:jc w:val="center"/>
              <w:rPr>
                <w:sz w:val="24"/>
                <w:szCs w:val="24"/>
                <w:lang w:eastAsia="en-US"/>
              </w:rPr>
            </w:pPr>
            <w:r w:rsidRPr="00431A11">
              <w:rPr>
                <w:sz w:val="24"/>
                <w:szCs w:val="24"/>
                <w:lang w:eastAsia="en-US"/>
              </w:rPr>
              <w:t>862,30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spacing w:line="256" w:lineRule="auto"/>
              <w:jc w:val="center"/>
              <w:rPr>
                <w:sz w:val="24"/>
                <w:szCs w:val="24"/>
                <w:lang w:eastAsia="en-US"/>
              </w:rPr>
            </w:pPr>
            <w:r w:rsidRPr="00431A11">
              <w:rPr>
                <w:sz w:val="24"/>
                <w:szCs w:val="24"/>
                <w:lang w:eastAsia="en-US"/>
              </w:rPr>
              <w:t>2 253,51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color w:val="000000"/>
                <w:sz w:val="24"/>
                <w:szCs w:val="24"/>
              </w:rPr>
            </w:pPr>
            <w:r w:rsidRPr="00431A11">
              <w:rPr>
                <w:color w:val="000000"/>
                <w:sz w:val="24"/>
                <w:szCs w:val="24"/>
              </w:rPr>
              <w:t>1 996,81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274683" w:rsidP="00431A11">
            <w:pPr>
              <w:jc w:val="center"/>
              <w:rPr>
                <w:color w:val="000000"/>
                <w:sz w:val="24"/>
                <w:szCs w:val="24"/>
              </w:rPr>
            </w:pPr>
            <w:r>
              <w:rPr>
                <w:color w:val="000000"/>
                <w:sz w:val="24"/>
                <w:szCs w:val="24"/>
              </w:rPr>
              <w:t>1 182,38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7C108C" w:rsidP="00431A11">
            <w:pPr>
              <w:jc w:val="center"/>
              <w:rPr>
                <w:color w:val="000000"/>
                <w:sz w:val="24"/>
                <w:szCs w:val="24"/>
              </w:rPr>
            </w:pPr>
            <w:r>
              <w:rPr>
                <w:color w:val="000000"/>
                <w:sz w:val="24"/>
                <w:szCs w:val="24"/>
              </w:rPr>
              <w:t>2098,00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7C108C" w:rsidP="00431A11">
            <w:pPr>
              <w:jc w:val="center"/>
              <w:rPr>
                <w:color w:val="000000"/>
                <w:sz w:val="24"/>
                <w:szCs w:val="24"/>
              </w:rPr>
            </w:pPr>
            <w:r>
              <w:rPr>
                <w:color w:val="000000"/>
                <w:sz w:val="24"/>
                <w:szCs w:val="24"/>
              </w:rPr>
              <w:t>2181,90</w:t>
            </w:r>
          </w:p>
        </w:tc>
        <w:tc>
          <w:tcPr>
            <w:tcW w:w="1134" w:type="dxa"/>
            <w:tcBorders>
              <w:top w:val="single" w:sz="4" w:space="0" w:color="auto"/>
              <w:left w:val="single" w:sz="4" w:space="0" w:color="auto"/>
              <w:bottom w:val="single" w:sz="4" w:space="0" w:color="auto"/>
              <w:right w:val="single" w:sz="4" w:space="0" w:color="auto"/>
            </w:tcBorders>
          </w:tcPr>
          <w:p w:rsidR="007C108C" w:rsidRDefault="007C108C" w:rsidP="00431A11">
            <w:pPr>
              <w:jc w:val="center"/>
              <w:rPr>
                <w:color w:val="000000"/>
                <w:sz w:val="24"/>
                <w:szCs w:val="24"/>
              </w:rPr>
            </w:pPr>
          </w:p>
          <w:p w:rsidR="007C108C" w:rsidRDefault="007C108C" w:rsidP="00431A11">
            <w:pPr>
              <w:jc w:val="center"/>
              <w:rPr>
                <w:color w:val="000000"/>
                <w:sz w:val="24"/>
                <w:szCs w:val="24"/>
              </w:rPr>
            </w:pPr>
          </w:p>
          <w:p w:rsidR="007C108C" w:rsidRDefault="007C108C" w:rsidP="00431A11">
            <w:pPr>
              <w:jc w:val="center"/>
              <w:rPr>
                <w:color w:val="000000"/>
                <w:sz w:val="24"/>
                <w:szCs w:val="24"/>
              </w:rPr>
            </w:pPr>
          </w:p>
          <w:p w:rsidR="007C108C" w:rsidRDefault="007C108C" w:rsidP="00431A11">
            <w:pPr>
              <w:jc w:val="center"/>
              <w:rPr>
                <w:color w:val="000000"/>
                <w:sz w:val="24"/>
                <w:szCs w:val="24"/>
              </w:rPr>
            </w:pPr>
          </w:p>
          <w:p w:rsidR="00431A11" w:rsidRPr="00431A11" w:rsidRDefault="007C108C" w:rsidP="00431A11">
            <w:pPr>
              <w:jc w:val="center"/>
              <w:rPr>
                <w:color w:val="000000"/>
                <w:sz w:val="24"/>
                <w:szCs w:val="24"/>
              </w:rPr>
            </w:pPr>
            <w:r>
              <w:rPr>
                <w:color w:val="000000"/>
                <w:sz w:val="24"/>
                <w:szCs w:val="24"/>
              </w:rPr>
              <w:t>2269,20</w:t>
            </w:r>
          </w:p>
        </w:tc>
      </w:tr>
      <w:tr w:rsidR="00431A11" w:rsidRPr="00431A11" w:rsidTr="00A42C3C">
        <w:trPr>
          <w:trHeight w:val="89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A11" w:rsidRPr="00431A11" w:rsidRDefault="00431A11" w:rsidP="00431A11">
            <w:pPr>
              <w:spacing w:line="256" w:lineRule="auto"/>
              <w:jc w:val="center"/>
              <w:rPr>
                <w:sz w:val="24"/>
                <w:szCs w:val="24"/>
                <w:lang w:eastAsia="en-US"/>
              </w:rPr>
            </w:pPr>
            <w:r w:rsidRPr="00431A11">
              <w:rPr>
                <w:sz w:val="24"/>
                <w:szCs w:val="24"/>
                <w:lang w:eastAsia="en-US"/>
              </w:rPr>
              <w:t>1.3</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A11" w:rsidRPr="00431A11" w:rsidRDefault="00431A11" w:rsidP="00431A11">
            <w:pPr>
              <w:spacing w:line="256" w:lineRule="auto"/>
              <w:jc w:val="both"/>
              <w:rPr>
                <w:sz w:val="24"/>
                <w:szCs w:val="24"/>
                <w:lang w:eastAsia="en-US"/>
              </w:rPr>
            </w:pPr>
            <w:r w:rsidRPr="00431A11">
              <w:rPr>
                <w:sz w:val="24"/>
                <w:szCs w:val="24"/>
                <w:lang w:eastAsia="en-US"/>
              </w:rPr>
              <w:t>Основное мероприятие  "Организация и проведение смен лагерей дневного пребывания на базе муниципальных общеобразовательных организаций "</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1A11" w:rsidRPr="00431A11" w:rsidRDefault="00431A11" w:rsidP="00431A11">
            <w:pPr>
              <w:spacing w:line="256" w:lineRule="auto"/>
              <w:jc w:val="center"/>
              <w:rPr>
                <w:sz w:val="24"/>
                <w:szCs w:val="24"/>
                <w:lang w:eastAsia="en-US"/>
              </w:rPr>
            </w:pPr>
            <w:proofErr w:type="spellStart"/>
            <w:proofErr w:type="gramStart"/>
            <w:r w:rsidRPr="00431A11">
              <w:rPr>
                <w:sz w:val="24"/>
                <w:szCs w:val="24"/>
                <w:lang w:eastAsia="en-US"/>
              </w:rPr>
              <w:t>Управле-ние</w:t>
            </w:r>
            <w:proofErr w:type="spellEnd"/>
            <w:proofErr w:type="gramEnd"/>
            <w:r w:rsidRPr="00431A11">
              <w:rPr>
                <w:sz w:val="24"/>
                <w:szCs w:val="24"/>
                <w:lang w:eastAsia="en-US"/>
              </w:rPr>
              <w:t xml:space="preserve"> образования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A11" w:rsidRPr="00431A11" w:rsidRDefault="00431A11" w:rsidP="00431A11">
            <w:pPr>
              <w:spacing w:line="256" w:lineRule="auto"/>
              <w:ind w:left="-108"/>
              <w:jc w:val="center"/>
              <w:rPr>
                <w:sz w:val="24"/>
                <w:szCs w:val="24"/>
                <w:lang w:eastAsia="en-US"/>
              </w:rPr>
            </w:pPr>
            <w:r w:rsidRPr="00431A11">
              <w:rPr>
                <w:sz w:val="24"/>
                <w:szCs w:val="24"/>
                <w:lang w:eastAsia="en-US"/>
              </w:rPr>
              <w:t>01.01.  2020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A11" w:rsidRPr="00431A11" w:rsidRDefault="00431A11" w:rsidP="00431A11">
            <w:pPr>
              <w:spacing w:line="256" w:lineRule="auto"/>
              <w:ind w:left="-97"/>
              <w:jc w:val="center"/>
              <w:rPr>
                <w:sz w:val="24"/>
                <w:szCs w:val="24"/>
                <w:lang w:eastAsia="en-US"/>
              </w:rPr>
            </w:pPr>
            <w:r w:rsidRPr="00431A11">
              <w:rPr>
                <w:sz w:val="24"/>
                <w:szCs w:val="24"/>
                <w:lang w:eastAsia="en-US"/>
              </w:rPr>
              <w:t xml:space="preserve">31.12. 2026 г.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A11" w:rsidRPr="00431A11" w:rsidRDefault="00431A11" w:rsidP="00431A11">
            <w:pPr>
              <w:spacing w:line="256" w:lineRule="auto"/>
              <w:jc w:val="center"/>
              <w:rPr>
                <w:sz w:val="24"/>
                <w:szCs w:val="24"/>
                <w:lang w:eastAsia="en-US"/>
              </w:rPr>
            </w:pPr>
            <w:proofErr w:type="gramStart"/>
            <w:r w:rsidRPr="00431A11">
              <w:rPr>
                <w:sz w:val="24"/>
                <w:szCs w:val="24"/>
                <w:lang w:eastAsia="en-US"/>
              </w:rPr>
              <w:t>Район-</w:t>
            </w:r>
            <w:proofErr w:type="spellStart"/>
            <w:r w:rsidRPr="00431A11">
              <w:rPr>
                <w:sz w:val="24"/>
                <w:szCs w:val="24"/>
                <w:lang w:eastAsia="en-US"/>
              </w:rPr>
              <w:t>ный</w:t>
            </w:r>
            <w:proofErr w:type="spellEnd"/>
            <w:proofErr w:type="gramEnd"/>
            <w:r w:rsidRPr="00431A11">
              <w:rPr>
                <w:sz w:val="24"/>
                <w:szCs w:val="24"/>
                <w:lang w:eastAsia="en-US"/>
              </w:rPr>
              <w:t xml:space="preserve">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A11" w:rsidRPr="00431A11" w:rsidRDefault="00431A11" w:rsidP="00431A11">
            <w:pPr>
              <w:spacing w:line="256" w:lineRule="auto"/>
              <w:jc w:val="center"/>
              <w:rPr>
                <w:sz w:val="24"/>
                <w:szCs w:val="24"/>
                <w:lang w:eastAsia="en-US"/>
              </w:rPr>
            </w:pPr>
            <w:r w:rsidRPr="00431A11">
              <w:rPr>
                <w:sz w:val="24"/>
                <w:szCs w:val="24"/>
                <w:lang w:eastAsia="en-US"/>
              </w:rPr>
              <w:t>тыс. руб.</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A11" w:rsidRPr="00431A11" w:rsidRDefault="00431A11" w:rsidP="00431A11">
            <w:pPr>
              <w:spacing w:line="256" w:lineRule="auto"/>
              <w:jc w:val="center"/>
              <w:rPr>
                <w:sz w:val="24"/>
                <w:szCs w:val="24"/>
                <w:lang w:eastAsia="en-US"/>
              </w:rPr>
            </w:pPr>
            <w:r w:rsidRPr="00431A11">
              <w:rPr>
                <w:sz w:val="24"/>
                <w:szCs w:val="24"/>
                <w:lang w:eastAsia="en-US"/>
              </w:rPr>
              <w:t>230,35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A11" w:rsidRPr="00431A11" w:rsidRDefault="00431A11" w:rsidP="00431A11">
            <w:pPr>
              <w:spacing w:line="256" w:lineRule="auto"/>
              <w:jc w:val="center"/>
              <w:rPr>
                <w:sz w:val="24"/>
                <w:szCs w:val="24"/>
                <w:lang w:eastAsia="en-US"/>
              </w:rPr>
            </w:pPr>
            <w:r w:rsidRPr="00431A11">
              <w:rPr>
                <w:sz w:val="24"/>
                <w:szCs w:val="24"/>
                <w:lang w:eastAsia="en-US"/>
              </w:rPr>
              <w:t>1 588,48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color w:val="000000"/>
                <w:sz w:val="24"/>
                <w:szCs w:val="24"/>
              </w:rPr>
            </w:pPr>
            <w:r w:rsidRPr="00431A11">
              <w:rPr>
                <w:color w:val="000000"/>
                <w:sz w:val="24"/>
                <w:szCs w:val="24"/>
              </w:rPr>
              <w:t>1 648,86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274683" w:rsidP="00431A11">
            <w:pPr>
              <w:jc w:val="center"/>
              <w:rPr>
                <w:color w:val="000000"/>
                <w:sz w:val="24"/>
                <w:szCs w:val="24"/>
              </w:rPr>
            </w:pPr>
            <w:r>
              <w:rPr>
                <w:color w:val="000000"/>
                <w:sz w:val="24"/>
                <w:szCs w:val="24"/>
              </w:rPr>
              <w:t>1 738,75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7C108C" w:rsidP="00431A11">
            <w:pPr>
              <w:jc w:val="center"/>
              <w:rPr>
                <w:color w:val="000000"/>
                <w:sz w:val="24"/>
                <w:szCs w:val="24"/>
              </w:rPr>
            </w:pPr>
            <w:r>
              <w:rPr>
                <w:color w:val="000000"/>
                <w:sz w:val="24"/>
                <w:szCs w:val="24"/>
              </w:rPr>
              <w:t>2094,60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7C108C" w:rsidP="00431A11">
            <w:pPr>
              <w:jc w:val="center"/>
              <w:rPr>
                <w:color w:val="000000"/>
                <w:sz w:val="24"/>
                <w:szCs w:val="24"/>
              </w:rPr>
            </w:pPr>
            <w:r>
              <w:rPr>
                <w:color w:val="000000"/>
                <w:sz w:val="24"/>
                <w:szCs w:val="24"/>
              </w:rPr>
              <w:t>2102,00</w:t>
            </w:r>
          </w:p>
        </w:tc>
        <w:tc>
          <w:tcPr>
            <w:tcW w:w="1134" w:type="dxa"/>
            <w:tcBorders>
              <w:top w:val="single" w:sz="4" w:space="0" w:color="auto"/>
              <w:left w:val="single" w:sz="4" w:space="0" w:color="auto"/>
              <w:bottom w:val="single" w:sz="4" w:space="0" w:color="auto"/>
              <w:right w:val="single" w:sz="4" w:space="0" w:color="auto"/>
            </w:tcBorders>
            <w:vAlign w:val="center"/>
          </w:tcPr>
          <w:p w:rsidR="00431A11" w:rsidRPr="00431A11" w:rsidRDefault="007C108C" w:rsidP="00431A11">
            <w:pPr>
              <w:jc w:val="center"/>
              <w:rPr>
                <w:color w:val="000000"/>
                <w:sz w:val="24"/>
                <w:szCs w:val="24"/>
              </w:rPr>
            </w:pPr>
            <w:r>
              <w:rPr>
                <w:color w:val="000000"/>
                <w:sz w:val="24"/>
                <w:szCs w:val="24"/>
              </w:rPr>
              <w:t>2109,60</w:t>
            </w:r>
          </w:p>
        </w:tc>
      </w:tr>
      <w:tr w:rsidR="00431A11" w:rsidRPr="00431A11" w:rsidTr="00A42C3C">
        <w:trPr>
          <w:trHeight w:val="362"/>
        </w:trPr>
        <w:tc>
          <w:tcPr>
            <w:tcW w:w="568" w:type="dxa"/>
            <w:vMerge w:val="restart"/>
            <w:tcBorders>
              <w:top w:val="single" w:sz="4" w:space="0" w:color="auto"/>
              <w:left w:val="single" w:sz="4" w:space="0" w:color="auto"/>
              <w:right w:val="single" w:sz="4" w:space="0" w:color="auto"/>
            </w:tcBorders>
            <w:shd w:val="clear" w:color="auto" w:fill="FFFFFF" w:themeFill="background1"/>
          </w:tcPr>
          <w:p w:rsidR="00431A11" w:rsidRPr="00431A11" w:rsidRDefault="00431A11" w:rsidP="00431A11">
            <w:pPr>
              <w:spacing w:line="256" w:lineRule="auto"/>
              <w:jc w:val="center"/>
              <w:rPr>
                <w:b/>
                <w:bCs/>
                <w:sz w:val="24"/>
                <w:szCs w:val="24"/>
                <w:lang w:eastAsia="en-US"/>
              </w:rPr>
            </w:pPr>
          </w:p>
        </w:tc>
        <w:tc>
          <w:tcPr>
            <w:tcW w:w="4961" w:type="dxa"/>
            <w:gridSpan w:val="3"/>
            <w:vMerge w:val="restart"/>
            <w:tcBorders>
              <w:top w:val="single" w:sz="4" w:space="0" w:color="auto"/>
              <w:left w:val="single" w:sz="4" w:space="0" w:color="auto"/>
              <w:right w:val="single" w:sz="4" w:space="0" w:color="auto"/>
            </w:tcBorders>
            <w:shd w:val="clear" w:color="auto" w:fill="FFFFFF" w:themeFill="background1"/>
          </w:tcPr>
          <w:p w:rsidR="00431A11" w:rsidRPr="00431A11" w:rsidRDefault="00431A11" w:rsidP="00431A11">
            <w:pPr>
              <w:spacing w:line="256" w:lineRule="auto"/>
              <w:rPr>
                <w:bCs/>
                <w:sz w:val="24"/>
                <w:szCs w:val="24"/>
                <w:lang w:eastAsia="en-US"/>
              </w:rPr>
            </w:pPr>
            <w:r w:rsidRPr="00431A11">
              <w:rPr>
                <w:sz w:val="22"/>
                <w:szCs w:val="22"/>
              </w:rPr>
              <w:t>ИТОГО объем финансирования по задаче 1:</w:t>
            </w:r>
            <w:r w:rsidRPr="00431A11">
              <w:rPr>
                <w:bCs/>
                <w:sz w:val="24"/>
                <w:szCs w:val="24"/>
                <w:lang w:eastAsia="en-US"/>
              </w:rPr>
              <w:t xml:space="preserve">    </w:t>
            </w:r>
          </w:p>
          <w:p w:rsidR="00431A11" w:rsidRPr="00431A11" w:rsidRDefault="00894B1E" w:rsidP="00431A11">
            <w:pPr>
              <w:spacing w:line="256" w:lineRule="auto"/>
              <w:rPr>
                <w:b/>
                <w:sz w:val="24"/>
                <w:szCs w:val="24"/>
                <w:lang w:eastAsia="en-US"/>
              </w:rPr>
            </w:pPr>
            <w:r>
              <w:rPr>
                <w:bCs/>
                <w:sz w:val="24"/>
                <w:szCs w:val="24"/>
                <w:lang w:eastAsia="en-US"/>
              </w:rPr>
              <w:t>73501,28</w:t>
            </w:r>
            <w:r w:rsidR="00431A11" w:rsidRPr="00431A11">
              <w:rPr>
                <w:bCs/>
                <w:sz w:val="24"/>
                <w:szCs w:val="24"/>
                <w:lang w:eastAsia="en-US"/>
              </w:rPr>
              <w:t xml:space="preserve"> тыс. руб.</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31A11" w:rsidRPr="00431A11" w:rsidRDefault="00431A11" w:rsidP="00431A11">
            <w:pPr>
              <w:spacing w:line="256" w:lineRule="auto"/>
              <w:jc w:val="center"/>
              <w:rPr>
                <w:bCs/>
                <w:sz w:val="24"/>
                <w:szCs w:val="24"/>
                <w:lang w:eastAsia="en-US"/>
              </w:rPr>
            </w:pPr>
            <w:r w:rsidRPr="00431A11">
              <w:rPr>
                <w:sz w:val="24"/>
                <w:szCs w:val="24"/>
                <w:lang w:eastAsia="en-US"/>
              </w:rPr>
              <w:t xml:space="preserve">Районный бюджет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31A11" w:rsidRPr="00431A11" w:rsidRDefault="00431A11" w:rsidP="00431A11">
            <w:pPr>
              <w:spacing w:line="256" w:lineRule="auto"/>
              <w:jc w:val="center"/>
              <w:rPr>
                <w:sz w:val="24"/>
                <w:szCs w:val="24"/>
                <w:lang w:eastAsia="en-US"/>
              </w:rPr>
            </w:pPr>
            <w:r w:rsidRPr="00431A11">
              <w:rPr>
                <w:sz w:val="24"/>
                <w:szCs w:val="24"/>
                <w:lang w:eastAsia="en-US"/>
              </w:rPr>
              <w:t>тыс. руб.</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A11" w:rsidRPr="00431A11" w:rsidRDefault="00431A11" w:rsidP="00431A11">
            <w:pPr>
              <w:jc w:val="center"/>
              <w:rPr>
                <w:bCs/>
                <w:color w:val="000000"/>
                <w:sz w:val="24"/>
                <w:szCs w:val="24"/>
              </w:rPr>
            </w:pPr>
            <w:r w:rsidRPr="00431A11">
              <w:rPr>
                <w:bCs/>
                <w:color w:val="000000"/>
                <w:sz w:val="24"/>
                <w:szCs w:val="24"/>
              </w:rPr>
              <w:t>1 092,65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A11" w:rsidRPr="00431A11" w:rsidRDefault="00431A11" w:rsidP="00431A11">
            <w:pPr>
              <w:jc w:val="center"/>
              <w:rPr>
                <w:bCs/>
                <w:color w:val="000000"/>
                <w:sz w:val="24"/>
                <w:szCs w:val="24"/>
              </w:rPr>
            </w:pPr>
            <w:r w:rsidRPr="00431A11">
              <w:rPr>
                <w:bCs/>
                <w:color w:val="000000"/>
                <w:sz w:val="24"/>
                <w:szCs w:val="24"/>
              </w:rPr>
              <w:t>4 640,89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bCs/>
                <w:color w:val="000000"/>
                <w:sz w:val="24"/>
                <w:szCs w:val="24"/>
              </w:rPr>
            </w:pPr>
            <w:r w:rsidRPr="00431A11">
              <w:rPr>
                <w:bCs/>
                <w:color w:val="000000"/>
                <w:sz w:val="24"/>
                <w:szCs w:val="24"/>
              </w:rPr>
              <w:t>4 597,27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B41B99" w:rsidP="00431A11">
            <w:pPr>
              <w:jc w:val="center"/>
              <w:rPr>
                <w:bCs/>
                <w:sz w:val="24"/>
                <w:szCs w:val="24"/>
              </w:rPr>
            </w:pPr>
            <w:r>
              <w:rPr>
                <w:bCs/>
                <w:sz w:val="24"/>
                <w:szCs w:val="24"/>
              </w:rPr>
              <w:t>4 148,25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894B1E" w:rsidP="00431A11">
            <w:pPr>
              <w:jc w:val="center"/>
              <w:rPr>
                <w:bCs/>
                <w:sz w:val="24"/>
                <w:szCs w:val="24"/>
              </w:rPr>
            </w:pPr>
            <w:r>
              <w:rPr>
                <w:bCs/>
                <w:sz w:val="24"/>
                <w:szCs w:val="24"/>
              </w:rPr>
              <w:t>5483,02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894B1E" w:rsidP="00431A11">
            <w:pPr>
              <w:jc w:val="center"/>
              <w:rPr>
                <w:bCs/>
                <w:sz w:val="24"/>
                <w:szCs w:val="24"/>
              </w:rPr>
            </w:pPr>
            <w:r>
              <w:rPr>
                <w:bCs/>
                <w:sz w:val="24"/>
                <w:szCs w:val="24"/>
              </w:rPr>
              <w:t>5345,0</w:t>
            </w:r>
            <w:r w:rsidR="007C108C">
              <w:rPr>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31A11" w:rsidRPr="00431A11" w:rsidRDefault="00894B1E" w:rsidP="00431A11">
            <w:pPr>
              <w:jc w:val="center"/>
              <w:rPr>
                <w:bCs/>
                <w:sz w:val="24"/>
                <w:szCs w:val="24"/>
              </w:rPr>
            </w:pPr>
            <w:r>
              <w:rPr>
                <w:bCs/>
                <w:sz w:val="24"/>
                <w:szCs w:val="24"/>
              </w:rPr>
              <w:t>5440,9</w:t>
            </w:r>
            <w:r w:rsidR="007C108C">
              <w:rPr>
                <w:bCs/>
                <w:sz w:val="24"/>
                <w:szCs w:val="24"/>
              </w:rPr>
              <w:t>0</w:t>
            </w:r>
          </w:p>
        </w:tc>
      </w:tr>
      <w:tr w:rsidR="00431A11" w:rsidRPr="00431A11" w:rsidTr="00A42C3C">
        <w:trPr>
          <w:trHeight w:val="329"/>
        </w:trPr>
        <w:tc>
          <w:tcPr>
            <w:tcW w:w="568" w:type="dxa"/>
            <w:vMerge/>
            <w:tcBorders>
              <w:left w:val="single" w:sz="4" w:space="0" w:color="auto"/>
              <w:bottom w:val="single" w:sz="4" w:space="0" w:color="auto"/>
              <w:right w:val="single" w:sz="4" w:space="0" w:color="auto"/>
            </w:tcBorders>
            <w:shd w:val="clear" w:color="auto" w:fill="FFFFFF" w:themeFill="background1"/>
          </w:tcPr>
          <w:p w:rsidR="00431A11" w:rsidRPr="00431A11" w:rsidRDefault="00431A11" w:rsidP="00431A11">
            <w:pPr>
              <w:spacing w:line="256" w:lineRule="auto"/>
              <w:jc w:val="center"/>
              <w:rPr>
                <w:b/>
                <w:bCs/>
                <w:sz w:val="24"/>
                <w:szCs w:val="24"/>
                <w:lang w:eastAsia="en-US"/>
              </w:rPr>
            </w:pPr>
          </w:p>
        </w:tc>
        <w:tc>
          <w:tcPr>
            <w:tcW w:w="4961" w:type="dxa"/>
            <w:gridSpan w:val="3"/>
            <w:vMerge/>
            <w:tcBorders>
              <w:left w:val="single" w:sz="4" w:space="0" w:color="auto"/>
              <w:bottom w:val="single" w:sz="4" w:space="0" w:color="auto"/>
              <w:right w:val="single" w:sz="4" w:space="0" w:color="auto"/>
            </w:tcBorders>
            <w:shd w:val="clear" w:color="auto" w:fill="FFFFFF" w:themeFill="background1"/>
          </w:tcPr>
          <w:p w:rsidR="00431A11" w:rsidRPr="00431A11" w:rsidRDefault="00431A11" w:rsidP="00431A11">
            <w:pPr>
              <w:spacing w:line="256" w:lineRule="auto"/>
              <w:rPr>
                <w:b/>
                <w:bCs/>
                <w:sz w:val="24"/>
                <w:szCs w:val="24"/>
                <w:lan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A11" w:rsidRPr="00431A11" w:rsidRDefault="00431A11" w:rsidP="00431A11">
            <w:pPr>
              <w:spacing w:line="256" w:lineRule="auto"/>
              <w:jc w:val="center"/>
              <w:rPr>
                <w:sz w:val="24"/>
                <w:szCs w:val="24"/>
                <w:lang w:eastAsia="en-US"/>
              </w:rPr>
            </w:pPr>
            <w:r w:rsidRPr="00431A11">
              <w:rPr>
                <w:sz w:val="24"/>
                <w:szCs w:val="24"/>
                <w:lang w:eastAsia="en-US"/>
              </w:rPr>
              <w:t xml:space="preserve">Областной бюджет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A11" w:rsidRPr="00431A11" w:rsidRDefault="00431A11" w:rsidP="00431A11">
            <w:pPr>
              <w:rPr>
                <w:sz w:val="24"/>
                <w:szCs w:val="24"/>
                <w:lang w:eastAsia="en-US"/>
              </w:rPr>
            </w:pPr>
            <w:r w:rsidRPr="00431A11">
              <w:rPr>
                <w:sz w:val="24"/>
                <w:szCs w:val="24"/>
                <w:lang w:eastAsia="en-US"/>
              </w:rPr>
              <w:t>тыс. руб.</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A11" w:rsidRPr="00431A11" w:rsidRDefault="00431A11" w:rsidP="00431A11">
            <w:pPr>
              <w:jc w:val="center"/>
              <w:rPr>
                <w:bCs/>
                <w:color w:val="000000"/>
                <w:sz w:val="24"/>
                <w:szCs w:val="24"/>
              </w:rPr>
            </w:pPr>
            <w:r w:rsidRPr="00431A11">
              <w:rPr>
                <w:bCs/>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A11" w:rsidRPr="00431A11" w:rsidRDefault="00431A11" w:rsidP="00431A11">
            <w:pPr>
              <w:jc w:val="center"/>
              <w:rPr>
                <w:bCs/>
                <w:color w:val="000000"/>
                <w:sz w:val="24"/>
                <w:szCs w:val="24"/>
              </w:rPr>
            </w:pPr>
            <w:r w:rsidRPr="00431A11">
              <w:rPr>
                <w:bCs/>
                <w:color w:val="000000"/>
                <w:sz w:val="24"/>
                <w:szCs w:val="24"/>
              </w:rPr>
              <w:t>5 345,60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bCs/>
                <w:color w:val="000000"/>
                <w:sz w:val="24"/>
                <w:szCs w:val="24"/>
              </w:rPr>
            </w:pPr>
            <w:r w:rsidRPr="00431A11">
              <w:rPr>
                <w:bCs/>
                <w:color w:val="000000"/>
                <w:sz w:val="24"/>
                <w:szCs w:val="24"/>
              </w:rPr>
              <w:t>6 367,60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431A11" w:rsidP="00431A11">
            <w:pPr>
              <w:jc w:val="center"/>
              <w:rPr>
                <w:bCs/>
                <w:sz w:val="24"/>
                <w:szCs w:val="24"/>
              </w:rPr>
            </w:pPr>
            <w:r w:rsidRPr="00431A11">
              <w:rPr>
                <w:bCs/>
                <w:sz w:val="24"/>
                <w:szCs w:val="24"/>
              </w:rPr>
              <w:t>7 537,80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7C108C" w:rsidP="00431A11">
            <w:pPr>
              <w:jc w:val="center"/>
              <w:rPr>
                <w:bCs/>
                <w:sz w:val="24"/>
                <w:szCs w:val="24"/>
              </w:rPr>
            </w:pPr>
            <w:r>
              <w:rPr>
                <w:bCs/>
                <w:sz w:val="24"/>
                <w:szCs w:val="24"/>
              </w:rPr>
              <w:t>7926,30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1A11" w:rsidRPr="00431A11" w:rsidRDefault="007C108C" w:rsidP="00431A11">
            <w:pPr>
              <w:jc w:val="center"/>
              <w:rPr>
                <w:bCs/>
                <w:sz w:val="24"/>
                <w:szCs w:val="24"/>
              </w:rPr>
            </w:pPr>
            <w:r>
              <w:rPr>
                <w:bCs/>
                <w:sz w:val="24"/>
                <w:szCs w:val="24"/>
              </w:rPr>
              <w:t>7787,50</w:t>
            </w:r>
          </w:p>
        </w:tc>
        <w:tc>
          <w:tcPr>
            <w:tcW w:w="1134" w:type="dxa"/>
            <w:tcBorders>
              <w:top w:val="single" w:sz="4" w:space="0" w:color="auto"/>
              <w:left w:val="single" w:sz="4" w:space="0" w:color="auto"/>
              <w:bottom w:val="single" w:sz="4" w:space="0" w:color="auto"/>
              <w:right w:val="single" w:sz="4" w:space="0" w:color="auto"/>
            </w:tcBorders>
            <w:vAlign w:val="center"/>
          </w:tcPr>
          <w:p w:rsidR="00431A11" w:rsidRPr="00431A11" w:rsidRDefault="007C108C" w:rsidP="00431A11">
            <w:pPr>
              <w:jc w:val="center"/>
              <w:rPr>
                <w:bCs/>
                <w:sz w:val="24"/>
                <w:szCs w:val="24"/>
              </w:rPr>
            </w:pPr>
            <w:r>
              <w:rPr>
                <w:bCs/>
                <w:sz w:val="24"/>
                <w:szCs w:val="24"/>
              </w:rPr>
              <w:t>7787,50</w:t>
            </w:r>
          </w:p>
        </w:tc>
      </w:tr>
      <w:tr w:rsidR="007C108C" w:rsidRPr="00431A11" w:rsidTr="00A42C3C">
        <w:trPr>
          <w:trHeight w:val="304"/>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C108C" w:rsidRPr="00431A11" w:rsidRDefault="007C108C" w:rsidP="00431A11">
            <w:pPr>
              <w:spacing w:line="256" w:lineRule="auto"/>
              <w:jc w:val="center"/>
              <w:rPr>
                <w:bCs/>
                <w:sz w:val="24"/>
                <w:szCs w:val="24"/>
                <w:lang w:eastAsia="en-US"/>
              </w:rPr>
            </w:pP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C108C" w:rsidRPr="00431A11" w:rsidRDefault="007C108C" w:rsidP="00431A11">
            <w:pPr>
              <w:spacing w:line="256" w:lineRule="auto"/>
              <w:rPr>
                <w:bCs/>
                <w:sz w:val="24"/>
                <w:szCs w:val="24"/>
                <w:lang w:eastAsia="en-US"/>
              </w:rPr>
            </w:pPr>
            <w:r w:rsidRPr="00431A11">
              <w:rPr>
                <w:bCs/>
                <w:sz w:val="24"/>
                <w:szCs w:val="24"/>
                <w:lang w:eastAsia="en-US"/>
              </w:rPr>
              <w:t xml:space="preserve">ИТОГО </w:t>
            </w:r>
            <w:r w:rsidRPr="00431A11">
              <w:rPr>
                <w:sz w:val="22"/>
                <w:szCs w:val="22"/>
              </w:rPr>
              <w:t>объем финансирования в целом по подпрограмме</w:t>
            </w:r>
            <w:r w:rsidR="00894B1E">
              <w:rPr>
                <w:bCs/>
                <w:sz w:val="24"/>
                <w:szCs w:val="24"/>
                <w:lang w:eastAsia="en-US"/>
              </w:rPr>
              <w:t xml:space="preserve"> –  73501,28</w:t>
            </w:r>
            <w:r w:rsidRPr="00431A11">
              <w:rPr>
                <w:bCs/>
                <w:sz w:val="24"/>
                <w:szCs w:val="24"/>
                <w:lang w:eastAsia="en-US"/>
              </w:rPr>
              <w:t xml:space="preserve"> тыс. руб.</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C108C" w:rsidRPr="00431A11" w:rsidRDefault="007C108C" w:rsidP="00431A11">
            <w:pPr>
              <w:spacing w:line="256" w:lineRule="auto"/>
              <w:jc w:val="center"/>
              <w:rPr>
                <w:bCs/>
                <w:sz w:val="24"/>
                <w:szCs w:val="24"/>
                <w:lang w:eastAsia="en-US"/>
              </w:rPr>
            </w:pPr>
            <w:r w:rsidRPr="00431A11">
              <w:rPr>
                <w:sz w:val="24"/>
                <w:szCs w:val="24"/>
                <w:lang w:eastAsia="en-US"/>
              </w:rPr>
              <w:t xml:space="preserve">Районный бюджет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C108C" w:rsidRPr="00431A11" w:rsidRDefault="007C108C" w:rsidP="00431A11">
            <w:pPr>
              <w:spacing w:line="256" w:lineRule="auto"/>
              <w:jc w:val="center"/>
              <w:rPr>
                <w:sz w:val="24"/>
                <w:szCs w:val="24"/>
                <w:lang w:eastAsia="en-US"/>
              </w:rPr>
            </w:pPr>
            <w:r w:rsidRPr="00431A11">
              <w:rPr>
                <w:sz w:val="24"/>
                <w:szCs w:val="24"/>
                <w:lang w:eastAsia="en-US"/>
              </w:rPr>
              <w:t>тыс. руб.</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108C" w:rsidRPr="00431A11" w:rsidRDefault="007C108C" w:rsidP="00431A11">
            <w:pPr>
              <w:jc w:val="center"/>
              <w:rPr>
                <w:bCs/>
                <w:color w:val="000000"/>
                <w:sz w:val="24"/>
                <w:szCs w:val="24"/>
              </w:rPr>
            </w:pPr>
            <w:r w:rsidRPr="00431A11">
              <w:rPr>
                <w:bCs/>
                <w:color w:val="000000"/>
                <w:sz w:val="24"/>
                <w:szCs w:val="24"/>
              </w:rPr>
              <w:t>1 092,65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108C" w:rsidRPr="00431A11" w:rsidRDefault="007C108C" w:rsidP="00431A11">
            <w:pPr>
              <w:jc w:val="center"/>
              <w:rPr>
                <w:bCs/>
                <w:color w:val="000000"/>
                <w:sz w:val="24"/>
                <w:szCs w:val="24"/>
              </w:rPr>
            </w:pPr>
            <w:r w:rsidRPr="00431A11">
              <w:rPr>
                <w:bCs/>
                <w:color w:val="000000"/>
                <w:sz w:val="24"/>
                <w:szCs w:val="24"/>
              </w:rPr>
              <w:t>4 640,89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7C108C" w:rsidP="00431A11">
            <w:pPr>
              <w:jc w:val="center"/>
              <w:rPr>
                <w:bCs/>
                <w:color w:val="000000"/>
                <w:sz w:val="24"/>
                <w:szCs w:val="24"/>
              </w:rPr>
            </w:pPr>
            <w:r w:rsidRPr="00431A11">
              <w:rPr>
                <w:bCs/>
                <w:color w:val="000000"/>
                <w:sz w:val="24"/>
                <w:szCs w:val="24"/>
              </w:rPr>
              <w:t>4 597,27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7C108C" w:rsidP="00431A11">
            <w:pPr>
              <w:jc w:val="center"/>
              <w:rPr>
                <w:bCs/>
                <w:sz w:val="24"/>
                <w:szCs w:val="24"/>
              </w:rPr>
            </w:pPr>
            <w:r>
              <w:rPr>
                <w:bCs/>
                <w:sz w:val="24"/>
                <w:szCs w:val="24"/>
              </w:rPr>
              <w:t>4 148,25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894B1E" w:rsidP="00293013">
            <w:pPr>
              <w:jc w:val="center"/>
              <w:rPr>
                <w:bCs/>
                <w:sz w:val="24"/>
                <w:szCs w:val="24"/>
              </w:rPr>
            </w:pPr>
            <w:r>
              <w:rPr>
                <w:bCs/>
                <w:sz w:val="24"/>
                <w:szCs w:val="24"/>
              </w:rPr>
              <w:t>5483,02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894B1E" w:rsidP="00293013">
            <w:pPr>
              <w:jc w:val="center"/>
              <w:rPr>
                <w:bCs/>
                <w:sz w:val="24"/>
                <w:szCs w:val="24"/>
              </w:rPr>
            </w:pPr>
            <w:r>
              <w:rPr>
                <w:bCs/>
                <w:sz w:val="24"/>
                <w:szCs w:val="24"/>
              </w:rPr>
              <w:t>5346,00</w:t>
            </w:r>
          </w:p>
        </w:tc>
        <w:tc>
          <w:tcPr>
            <w:tcW w:w="1134" w:type="dxa"/>
            <w:tcBorders>
              <w:top w:val="single" w:sz="4" w:space="0" w:color="auto"/>
              <w:left w:val="single" w:sz="4" w:space="0" w:color="auto"/>
              <w:bottom w:val="single" w:sz="4" w:space="0" w:color="auto"/>
              <w:right w:val="single" w:sz="4" w:space="0" w:color="auto"/>
            </w:tcBorders>
            <w:vAlign w:val="center"/>
          </w:tcPr>
          <w:p w:rsidR="007C108C" w:rsidRPr="00431A11" w:rsidRDefault="00894B1E" w:rsidP="00293013">
            <w:pPr>
              <w:jc w:val="center"/>
              <w:rPr>
                <w:bCs/>
                <w:sz w:val="24"/>
                <w:szCs w:val="24"/>
              </w:rPr>
            </w:pPr>
            <w:r>
              <w:rPr>
                <w:bCs/>
                <w:sz w:val="24"/>
                <w:szCs w:val="24"/>
              </w:rPr>
              <w:t>5440,9</w:t>
            </w:r>
            <w:r w:rsidR="007C108C">
              <w:rPr>
                <w:bCs/>
                <w:sz w:val="24"/>
                <w:szCs w:val="24"/>
              </w:rPr>
              <w:t>0</w:t>
            </w:r>
          </w:p>
        </w:tc>
      </w:tr>
      <w:tr w:rsidR="007C108C" w:rsidRPr="00431A11" w:rsidTr="00A42C3C">
        <w:trPr>
          <w:trHeight w:val="304"/>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108C" w:rsidRPr="00431A11" w:rsidRDefault="007C108C" w:rsidP="00431A11">
            <w:pPr>
              <w:rPr>
                <w:bCs/>
                <w:sz w:val="24"/>
                <w:szCs w:val="24"/>
                <w:lang w:eastAsia="en-US"/>
              </w:rPr>
            </w:pPr>
          </w:p>
        </w:tc>
        <w:tc>
          <w:tcPr>
            <w:tcW w:w="496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108C" w:rsidRPr="00431A11" w:rsidRDefault="007C108C" w:rsidP="00431A11">
            <w:pPr>
              <w:rPr>
                <w:bCs/>
                <w:sz w:val="24"/>
                <w:szCs w:val="24"/>
                <w:lang w:eastAsia="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108C" w:rsidRPr="00431A11" w:rsidRDefault="007C108C" w:rsidP="00431A11">
            <w:pPr>
              <w:spacing w:line="256" w:lineRule="auto"/>
              <w:jc w:val="center"/>
              <w:rPr>
                <w:sz w:val="24"/>
                <w:szCs w:val="24"/>
                <w:lang w:eastAsia="en-US"/>
              </w:rPr>
            </w:pPr>
            <w:r w:rsidRPr="00431A11">
              <w:rPr>
                <w:sz w:val="24"/>
                <w:szCs w:val="24"/>
                <w:lang w:eastAsia="en-US"/>
              </w:rPr>
              <w:t xml:space="preserve">Областной бюджет </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108C" w:rsidRPr="00431A11" w:rsidRDefault="007C108C" w:rsidP="00431A11">
            <w:pPr>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7C108C" w:rsidP="00431A11">
            <w:pPr>
              <w:jc w:val="center"/>
              <w:rPr>
                <w:bCs/>
                <w:color w:val="000000"/>
                <w:sz w:val="24"/>
                <w:szCs w:val="24"/>
              </w:rPr>
            </w:pPr>
            <w:r w:rsidRPr="00431A11">
              <w:rPr>
                <w:bCs/>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7C108C" w:rsidP="00431A11">
            <w:pPr>
              <w:jc w:val="center"/>
              <w:rPr>
                <w:bCs/>
                <w:color w:val="000000"/>
                <w:sz w:val="24"/>
                <w:szCs w:val="24"/>
              </w:rPr>
            </w:pPr>
            <w:r w:rsidRPr="00431A11">
              <w:rPr>
                <w:bCs/>
                <w:color w:val="000000"/>
                <w:sz w:val="24"/>
                <w:szCs w:val="24"/>
              </w:rPr>
              <w:t>5 345,60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7C108C" w:rsidP="00431A11">
            <w:pPr>
              <w:jc w:val="center"/>
              <w:rPr>
                <w:bCs/>
                <w:color w:val="000000"/>
                <w:sz w:val="24"/>
                <w:szCs w:val="24"/>
              </w:rPr>
            </w:pPr>
            <w:r w:rsidRPr="00431A11">
              <w:rPr>
                <w:bCs/>
                <w:color w:val="000000"/>
                <w:sz w:val="24"/>
                <w:szCs w:val="24"/>
              </w:rPr>
              <w:t>6 367,60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7C108C" w:rsidP="00431A11">
            <w:pPr>
              <w:jc w:val="center"/>
              <w:rPr>
                <w:bCs/>
                <w:sz w:val="24"/>
                <w:szCs w:val="24"/>
              </w:rPr>
            </w:pPr>
            <w:r w:rsidRPr="00431A11">
              <w:rPr>
                <w:bCs/>
                <w:sz w:val="24"/>
                <w:szCs w:val="24"/>
              </w:rPr>
              <w:t>7 537,80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7C108C" w:rsidP="00293013">
            <w:pPr>
              <w:jc w:val="center"/>
              <w:rPr>
                <w:bCs/>
                <w:sz w:val="24"/>
                <w:szCs w:val="24"/>
              </w:rPr>
            </w:pPr>
            <w:r>
              <w:rPr>
                <w:bCs/>
                <w:sz w:val="24"/>
                <w:szCs w:val="24"/>
              </w:rPr>
              <w:t>7926,30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C108C" w:rsidRPr="00431A11" w:rsidRDefault="007C108C" w:rsidP="00293013">
            <w:pPr>
              <w:jc w:val="center"/>
              <w:rPr>
                <w:bCs/>
                <w:sz w:val="24"/>
                <w:szCs w:val="24"/>
              </w:rPr>
            </w:pPr>
            <w:r>
              <w:rPr>
                <w:bCs/>
                <w:sz w:val="24"/>
                <w:szCs w:val="24"/>
              </w:rPr>
              <w:t>7787,50</w:t>
            </w:r>
          </w:p>
        </w:tc>
        <w:tc>
          <w:tcPr>
            <w:tcW w:w="1134" w:type="dxa"/>
            <w:tcBorders>
              <w:top w:val="single" w:sz="4" w:space="0" w:color="auto"/>
              <w:left w:val="single" w:sz="4" w:space="0" w:color="auto"/>
              <w:bottom w:val="single" w:sz="4" w:space="0" w:color="auto"/>
              <w:right w:val="single" w:sz="4" w:space="0" w:color="auto"/>
            </w:tcBorders>
            <w:vAlign w:val="center"/>
          </w:tcPr>
          <w:p w:rsidR="007C108C" w:rsidRPr="00431A11" w:rsidRDefault="007C108C" w:rsidP="00293013">
            <w:pPr>
              <w:jc w:val="center"/>
              <w:rPr>
                <w:bCs/>
                <w:sz w:val="24"/>
                <w:szCs w:val="24"/>
              </w:rPr>
            </w:pPr>
            <w:r>
              <w:rPr>
                <w:bCs/>
                <w:sz w:val="24"/>
                <w:szCs w:val="24"/>
              </w:rPr>
              <w:t>7787,50</w:t>
            </w:r>
          </w:p>
        </w:tc>
      </w:tr>
    </w:tbl>
    <w:p w:rsidR="00AA3B76" w:rsidRDefault="00AA3B76" w:rsidP="00AA3B76">
      <w:pPr>
        <w:rPr>
          <w:spacing w:val="-10"/>
          <w:sz w:val="24"/>
          <w:szCs w:val="24"/>
        </w:rPr>
      </w:pPr>
      <w:r>
        <w:rPr>
          <w:spacing w:val="-10"/>
          <w:sz w:val="24"/>
          <w:szCs w:val="24"/>
        </w:rPr>
        <w:br w:type="page"/>
      </w:r>
    </w:p>
    <w:p w:rsidR="00AA3B76" w:rsidRPr="00454876" w:rsidRDefault="00AA3B76" w:rsidP="00AA3B76">
      <w:pPr>
        <w:ind w:firstLine="709"/>
        <w:jc w:val="right"/>
        <w:rPr>
          <w:spacing w:val="-10"/>
          <w:sz w:val="24"/>
          <w:szCs w:val="24"/>
        </w:rPr>
      </w:pPr>
      <w:r w:rsidRPr="00454876">
        <w:rPr>
          <w:spacing w:val="-10"/>
          <w:sz w:val="24"/>
          <w:szCs w:val="24"/>
        </w:rPr>
        <w:lastRenderedPageBreak/>
        <w:t>Приложение 4</w:t>
      </w:r>
    </w:p>
    <w:p w:rsidR="00AA3B76" w:rsidRDefault="00AA3B76" w:rsidP="00AA3B76">
      <w:pPr>
        <w:ind w:firstLine="709"/>
        <w:jc w:val="right"/>
        <w:rPr>
          <w:sz w:val="24"/>
          <w:szCs w:val="24"/>
        </w:rPr>
      </w:pPr>
      <w:r>
        <w:rPr>
          <w:spacing w:val="-10"/>
          <w:sz w:val="24"/>
          <w:szCs w:val="24"/>
        </w:rPr>
        <w:t>к П</w:t>
      </w:r>
      <w:r w:rsidRPr="00454876">
        <w:rPr>
          <w:spacing w:val="-10"/>
          <w:sz w:val="24"/>
          <w:szCs w:val="24"/>
        </w:rPr>
        <w:t xml:space="preserve">одпрограмме </w:t>
      </w:r>
      <w:r w:rsidRPr="00454876">
        <w:rPr>
          <w:sz w:val="24"/>
          <w:szCs w:val="24"/>
        </w:rPr>
        <w:t>"Организация отдых</w:t>
      </w:r>
      <w:r w:rsidR="00770876">
        <w:rPr>
          <w:sz w:val="24"/>
          <w:szCs w:val="24"/>
        </w:rPr>
        <w:t xml:space="preserve">а и оздоровления </w:t>
      </w:r>
      <w:proofErr w:type="gramStart"/>
      <w:r w:rsidR="00770876">
        <w:rPr>
          <w:sz w:val="24"/>
          <w:szCs w:val="24"/>
        </w:rPr>
        <w:t>обучающихся</w:t>
      </w:r>
      <w:proofErr w:type="gramEnd"/>
      <w:r w:rsidR="00770876">
        <w:rPr>
          <w:sz w:val="24"/>
          <w:szCs w:val="24"/>
        </w:rPr>
        <w:t xml:space="preserve"> в </w:t>
      </w:r>
    </w:p>
    <w:p w:rsidR="00AA3B76" w:rsidRPr="00454876" w:rsidRDefault="00770876" w:rsidP="00770876">
      <w:pPr>
        <w:ind w:firstLine="709"/>
        <w:jc w:val="right"/>
        <w:rPr>
          <w:sz w:val="24"/>
          <w:szCs w:val="24"/>
        </w:rPr>
      </w:pPr>
      <w:r w:rsidRPr="00770876">
        <w:rPr>
          <w:sz w:val="24"/>
          <w:szCs w:val="24"/>
        </w:rPr>
        <w:t>о</w:t>
      </w:r>
      <w:r w:rsidR="00AA3B76" w:rsidRPr="00770876">
        <w:rPr>
          <w:sz w:val="24"/>
          <w:szCs w:val="24"/>
        </w:rPr>
        <w:t xml:space="preserve">бразовательных </w:t>
      </w:r>
      <w:proofErr w:type="gramStart"/>
      <w:r w:rsidR="00AA3B76" w:rsidRPr="00770876">
        <w:rPr>
          <w:sz w:val="24"/>
          <w:szCs w:val="24"/>
        </w:rPr>
        <w:t>организациях</w:t>
      </w:r>
      <w:proofErr w:type="gramEnd"/>
      <w:r w:rsidR="00AA3B76" w:rsidRPr="00454876">
        <w:rPr>
          <w:sz w:val="24"/>
          <w:szCs w:val="24"/>
        </w:rPr>
        <w:t xml:space="preserve"> муниципального образования </w:t>
      </w:r>
    </w:p>
    <w:p w:rsidR="00AA3B76" w:rsidRPr="00454876" w:rsidRDefault="00AA3B76" w:rsidP="00AA3B76">
      <w:pPr>
        <w:ind w:firstLine="709"/>
        <w:jc w:val="right"/>
        <w:rPr>
          <w:spacing w:val="-10"/>
          <w:sz w:val="24"/>
          <w:szCs w:val="24"/>
        </w:rPr>
      </w:pPr>
      <w:r w:rsidRPr="00454876">
        <w:rPr>
          <w:sz w:val="24"/>
          <w:szCs w:val="24"/>
        </w:rPr>
        <w:t>"</w:t>
      </w:r>
      <w:proofErr w:type="spellStart"/>
      <w:r w:rsidRPr="00454876">
        <w:rPr>
          <w:sz w:val="24"/>
          <w:szCs w:val="24"/>
        </w:rPr>
        <w:t>Тайшетский</w:t>
      </w:r>
      <w:proofErr w:type="spellEnd"/>
      <w:r w:rsidRPr="00454876">
        <w:rPr>
          <w:sz w:val="24"/>
          <w:szCs w:val="24"/>
        </w:rPr>
        <w:t xml:space="preserve"> район" в </w:t>
      </w:r>
      <w:r w:rsidR="00B55CC9">
        <w:rPr>
          <w:sz w:val="24"/>
          <w:szCs w:val="24"/>
        </w:rPr>
        <w:t>каникулярное время" на 2020-2026</w:t>
      </w:r>
      <w:r w:rsidRPr="00454876">
        <w:rPr>
          <w:sz w:val="24"/>
          <w:szCs w:val="24"/>
        </w:rPr>
        <w:t xml:space="preserve"> годы </w:t>
      </w:r>
    </w:p>
    <w:p w:rsidR="00AA3B76" w:rsidRDefault="00AA3B76" w:rsidP="00AA3B76">
      <w:pPr>
        <w:jc w:val="center"/>
        <w:rPr>
          <w:b/>
          <w:bCs/>
          <w:sz w:val="24"/>
          <w:szCs w:val="24"/>
        </w:rPr>
      </w:pPr>
    </w:p>
    <w:p w:rsidR="00AA3B76" w:rsidRDefault="00AA3B76" w:rsidP="00586CD4">
      <w:pPr>
        <w:shd w:val="clear" w:color="auto" w:fill="92D050"/>
        <w:jc w:val="center"/>
        <w:rPr>
          <w:b/>
          <w:bCs/>
          <w:sz w:val="24"/>
          <w:szCs w:val="24"/>
        </w:rPr>
      </w:pPr>
    </w:p>
    <w:p w:rsidR="00AA3B76" w:rsidRPr="00454876" w:rsidRDefault="00AA3B76" w:rsidP="00D9166C">
      <w:pPr>
        <w:shd w:val="clear" w:color="auto" w:fill="92D050"/>
        <w:jc w:val="center"/>
        <w:rPr>
          <w:b/>
          <w:bCs/>
          <w:sz w:val="24"/>
          <w:szCs w:val="24"/>
        </w:rPr>
      </w:pPr>
      <w:r w:rsidRPr="00454876">
        <w:rPr>
          <w:b/>
          <w:bCs/>
          <w:sz w:val="24"/>
          <w:szCs w:val="24"/>
        </w:rPr>
        <w:t>РЕСУРСНОЕ ОБЕСПЕЧЕНИЕ</w:t>
      </w:r>
    </w:p>
    <w:p w:rsidR="00AA3B76" w:rsidRPr="00454876" w:rsidRDefault="00AA3B76" w:rsidP="00D9166C">
      <w:pPr>
        <w:shd w:val="clear" w:color="auto" w:fill="92D050"/>
        <w:ind w:firstLine="709"/>
        <w:jc w:val="center"/>
        <w:rPr>
          <w:b/>
          <w:spacing w:val="-10"/>
          <w:sz w:val="24"/>
          <w:szCs w:val="24"/>
        </w:rPr>
      </w:pPr>
      <w:r w:rsidRPr="00454876">
        <w:rPr>
          <w:b/>
          <w:bCs/>
          <w:sz w:val="24"/>
          <w:szCs w:val="24"/>
        </w:rPr>
        <w:t xml:space="preserve"> </w:t>
      </w:r>
      <w:hyperlink r:id="rId26" w:anchor="Par299" w:history="1">
        <w:r>
          <w:rPr>
            <w:b/>
            <w:bCs/>
            <w:sz w:val="24"/>
            <w:szCs w:val="24"/>
          </w:rPr>
          <w:t>П</w:t>
        </w:r>
        <w:r w:rsidRPr="00454876">
          <w:rPr>
            <w:b/>
            <w:bCs/>
            <w:sz w:val="24"/>
            <w:szCs w:val="24"/>
          </w:rPr>
          <w:t>одпрограммы</w:t>
        </w:r>
      </w:hyperlink>
      <w:r w:rsidRPr="00454876">
        <w:rPr>
          <w:b/>
          <w:bCs/>
          <w:sz w:val="24"/>
          <w:szCs w:val="24"/>
        </w:rPr>
        <w:t xml:space="preserve"> "Орга</w:t>
      </w:r>
      <w:r w:rsidRPr="00454876">
        <w:rPr>
          <w:b/>
          <w:sz w:val="24"/>
          <w:szCs w:val="24"/>
        </w:rPr>
        <w:t xml:space="preserve">низация отдыха и </w:t>
      </w:r>
      <w:proofErr w:type="gramStart"/>
      <w:r w:rsidRPr="00454876">
        <w:rPr>
          <w:b/>
          <w:sz w:val="24"/>
          <w:szCs w:val="24"/>
        </w:rPr>
        <w:t>оздоровления</w:t>
      </w:r>
      <w:proofErr w:type="gramEnd"/>
      <w:r w:rsidRPr="00454876">
        <w:rPr>
          <w:b/>
          <w:sz w:val="24"/>
          <w:szCs w:val="24"/>
        </w:rPr>
        <w:t xml:space="preserve"> обучающихся в образовательных организациях муниципального образования "</w:t>
      </w:r>
      <w:proofErr w:type="spellStart"/>
      <w:r w:rsidRPr="00454876">
        <w:rPr>
          <w:b/>
          <w:sz w:val="24"/>
          <w:szCs w:val="24"/>
        </w:rPr>
        <w:t>Тайшетский</w:t>
      </w:r>
      <w:proofErr w:type="spellEnd"/>
      <w:r w:rsidRPr="00454876">
        <w:rPr>
          <w:b/>
          <w:sz w:val="24"/>
          <w:szCs w:val="24"/>
        </w:rPr>
        <w:t xml:space="preserve"> район" в к</w:t>
      </w:r>
      <w:r w:rsidR="00B55CC9">
        <w:rPr>
          <w:b/>
          <w:sz w:val="24"/>
          <w:szCs w:val="24"/>
        </w:rPr>
        <w:t>аникулярное время"  на 2020-2026</w:t>
      </w:r>
      <w:r w:rsidRPr="00454876">
        <w:rPr>
          <w:b/>
          <w:sz w:val="24"/>
          <w:szCs w:val="24"/>
        </w:rPr>
        <w:t xml:space="preserve"> годы</w:t>
      </w:r>
      <w:r w:rsidRPr="00454876">
        <w:rPr>
          <w:b/>
          <w:spacing w:val="-10"/>
          <w:sz w:val="24"/>
          <w:szCs w:val="24"/>
        </w:rPr>
        <w:t xml:space="preserve"> </w:t>
      </w:r>
    </w:p>
    <w:p w:rsidR="001949BA" w:rsidRPr="00936B11" w:rsidRDefault="00D9166C" w:rsidP="001949BA">
      <w:pPr>
        <w:autoSpaceDE w:val="0"/>
        <w:autoSpaceDN w:val="0"/>
        <w:adjustRightInd w:val="0"/>
        <w:ind w:firstLine="540"/>
        <w:jc w:val="both"/>
        <w:rPr>
          <w:sz w:val="24"/>
          <w:szCs w:val="24"/>
        </w:rPr>
      </w:pPr>
      <w:proofErr w:type="gramStart"/>
      <w:r w:rsidRPr="001E3DC9">
        <w:rPr>
          <w:i/>
          <w:color w:val="FF0000"/>
          <w:sz w:val="24"/>
          <w:szCs w:val="24"/>
        </w:rPr>
        <w:t>(в редакции  постановления от 20.03.2020 г. №217</w:t>
      </w:r>
      <w:r>
        <w:rPr>
          <w:i/>
          <w:color w:val="FF0000"/>
          <w:sz w:val="24"/>
          <w:szCs w:val="24"/>
        </w:rPr>
        <w:t xml:space="preserve">, </w:t>
      </w:r>
      <w:r w:rsidR="00BC6AAA" w:rsidRPr="001E3DC9">
        <w:rPr>
          <w:i/>
          <w:color w:val="FF0000"/>
          <w:sz w:val="24"/>
          <w:szCs w:val="24"/>
        </w:rPr>
        <w:t>от</w:t>
      </w:r>
      <w:r w:rsidR="00BC6AAA">
        <w:rPr>
          <w:i/>
          <w:color w:val="FF0000"/>
          <w:sz w:val="24"/>
          <w:szCs w:val="24"/>
        </w:rPr>
        <w:t xml:space="preserve"> 08</w:t>
      </w:r>
      <w:r w:rsidR="00BC6AAA" w:rsidRPr="001E3DC9">
        <w:rPr>
          <w:i/>
          <w:color w:val="FF0000"/>
          <w:sz w:val="24"/>
          <w:szCs w:val="24"/>
        </w:rPr>
        <w:t>.</w:t>
      </w:r>
      <w:r w:rsidR="00BC6AAA">
        <w:rPr>
          <w:i/>
          <w:color w:val="FF0000"/>
          <w:sz w:val="24"/>
          <w:szCs w:val="24"/>
        </w:rPr>
        <w:t>05.</w:t>
      </w:r>
      <w:r w:rsidR="00BC6AAA" w:rsidRPr="001E3DC9">
        <w:rPr>
          <w:i/>
          <w:color w:val="FF0000"/>
          <w:sz w:val="24"/>
          <w:szCs w:val="24"/>
        </w:rPr>
        <w:t>20</w:t>
      </w:r>
      <w:r w:rsidR="00BC6AAA">
        <w:rPr>
          <w:i/>
          <w:color w:val="FF0000"/>
          <w:sz w:val="24"/>
          <w:szCs w:val="24"/>
        </w:rPr>
        <w:t xml:space="preserve">20 г. </w:t>
      </w:r>
      <w:proofErr w:type="gramEnd"/>
      <w:r w:rsidR="00BC6AAA">
        <w:rPr>
          <w:i/>
          <w:color w:val="FF0000"/>
          <w:sz w:val="24"/>
          <w:szCs w:val="24"/>
        </w:rPr>
        <w:t>№ 344</w:t>
      </w:r>
      <w:r w:rsidR="00B73E48">
        <w:rPr>
          <w:i/>
          <w:color w:val="FF0000"/>
          <w:sz w:val="24"/>
          <w:szCs w:val="24"/>
        </w:rPr>
        <w:t>, от  04.12.2020 № 899</w:t>
      </w:r>
      <w:r w:rsidR="00B61CF1">
        <w:rPr>
          <w:i/>
          <w:color w:val="FF0000"/>
          <w:sz w:val="24"/>
          <w:szCs w:val="24"/>
        </w:rPr>
        <w:t>,</w:t>
      </w:r>
      <w:r w:rsidR="00B61CF1" w:rsidRPr="00B61CF1">
        <w:rPr>
          <w:i/>
          <w:color w:val="FF0000"/>
          <w:sz w:val="24"/>
          <w:szCs w:val="24"/>
        </w:rPr>
        <w:t xml:space="preserve"> </w:t>
      </w:r>
      <w:r w:rsidR="00814DF7">
        <w:rPr>
          <w:i/>
          <w:color w:val="FF0000"/>
          <w:sz w:val="24"/>
          <w:szCs w:val="24"/>
        </w:rPr>
        <w:t>от 25.12.2020 № 973,</w:t>
      </w:r>
      <w:r w:rsidR="00814DF7" w:rsidRPr="00814DF7">
        <w:rPr>
          <w:i/>
          <w:color w:val="FF0000"/>
          <w:sz w:val="24"/>
          <w:szCs w:val="24"/>
        </w:rPr>
        <w:t xml:space="preserve"> </w:t>
      </w:r>
      <w:r w:rsidR="00753D1B">
        <w:rPr>
          <w:i/>
          <w:color w:val="FF0000"/>
          <w:sz w:val="24"/>
          <w:szCs w:val="24"/>
        </w:rPr>
        <w:t>от 17.02.2021  №80, от 24.05.2021 года № 334</w:t>
      </w:r>
      <w:r w:rsidR="003A3091">
        <w:rPr>
          <w:i/>
          <w:color w:val="FF0000"/>
          <w:sz w:val="24"/>
          <w:szCs w:val="24"/>
        </w:rPr>
        <w:t>,</w:t>
      </w:r>
      <w:r w:rsidR="003A3091" w:rsidRPr="003A3091">
        <w:rPr>
          <w:i/>
          <w:color w:val="FF0000"/>
          <w:sz w:val="24"/>
          <w:szCs w:val="24"/>
        </w:rPr>
        <w:t xml:space="preserve"> </w:t>
      </w:r>
      <w:r w:rsidR="003A3091">
        <w:rPr>
          <w:i/>
          <w:color w:val="FF0000"/>
          <w:sz w:val="24"/>
          <w:szCs w:val="24"/>
        </w:rPr>
        <w:t>от 18 августа 2021 года №566</w:t>
      </w:r>
      <w:r w:rsidR="001949BA">
        <w:rPr>
          <w:i/>
          <w:color w:val="FF0000"/>
          <w:sz w:val="24"/>
          <w:szCs w:val="24"/>
        </w:rPr>
        <w:t>, от 25.11.2021 №785</w:t>
      </w:r>
      <w:r w:rsidR="00496B41">
        <w:rPr>
          <w:i/>
          <w:color w:val="FF0000"/>
          <w:sz w:val="24"/>
          <w:szCs w:val="24"/>
        </w:rPr>
        <w:t>,</w:t>
      </w:r>
      <w:r w:rsidR="00496B41" w:rsidRPr="00496B41">
        <w:rPr>
          <w:i/>
          <w:color w:val="FF0000"/>
          <w:sz w:val="24"/>
          <w:szCs w:val="24"/>
        </w:rPr>
        <w:t xml:space="preserve"> </w:t>
      </w:r>
      <w:r w:rsidR="00496B41">
        <w:rPr>
          <w:i/>
          <w:color w:val="FF0000"/>
          <w:sz w:val="24"/>
          <w:szCs w:val="24"/>
        </w:rPr>
        <w:t xml:space="preserve">  от 30.12.2021 № 927</w:t>
      </w:r>
      <w:r w:rsidR="005F6D53">
        <w:rPr>
          <w:i/>
          <w:color w:val="FF0000"/>
          <w:sz w:val="24"/>
          <w:szCs w:val="24"/>
        </w:rPr>
        <w:t>,</w:t>
      </w:r>
      <w:r w:rsidR="005F6D53" w:rsidRPr="005F6D53">
        <w:rPr>
          <w:bCs/>
          <w:i/>
          <w:color w:val="FF0000"/>
          <w:sz w:val="24"/>
          <w:szCs w:val="24"/>
        </w:rPr>
        <w:t xml:space="preserve"> </w:t>
      </w:r>
      <w:r w:rsidR="005F6D53">
        <w:rPr>
          <w:bCs/>
          <w:i/>
          <w:color w:val="FF0000"/>
          <w:sz w:val="24"/>
          <w:szCs w:val="24"/>
        </w:rPr>
        <w:t>от 7.02.2022 года №92</w:t>
      </w:r>
      <w:r w:rsidR="00E2202C">
        <w:rPr>
          <w:bCs/>
          <w:i/>
          <w:color w:val="FF0000"/>
          <w:sz w:val="24"/>
          <w:szCs w:val="24"/>
        </w:rPr>
        <w:t>, от 27.07.2022 года №569</w:t>
      </w:r>
      <w:r w:rsidR="005B5452">
        <w:rPr>
          <w:bCs/>
          <w:i/>
          <w:color w:val="FF0000"/>
          <w:sz w:val="24"/>
          <w:szCs w:val="24"/>
        </w:rPr>
        <w:t>, от 30.09.2022 года №774</w:t>
      </w:r>
      <w:r w:rsidR="00C904CF">
        <w:rPr>
          <w:bCs/>
          <w:i/>
          <w:color w:val="FF0000"/>
          <w:sz w:val="24"/>
          <w:szCs w:val="24"/>
        </w:rPr>
        <w:t>,</w:t>
      </w:r>
      <w:r w:rsidR="00C904CF" w:rsidRPr="00C904CF">
        <w:rPr>
          <w:bCs/>
          <w:i/>
          <w:color w:val="FF0000"/>
          <w:sz w:val="24"/>
          <w:szCs w:val="24"/>
        </w:rPr>
        <w:t xml:space="preserve"> </w:t>
      </w:r>
      <w:r w:rsidR="00C904CF">
        <w:rPr>
          <w:bCs/>
          <w:i/>
          <w:color w:val="FF0000"/>
          <w:sz w:val="24"/>
          <w:szCs w:val="24"/>
        </w:rPr>
        <w:t>от 14 ноября 2022 года №930</w:t>
      </w:r>
      <w:r w:rsidR="00EA1CEF">
        <w:rPr>
          <w:bCs/>
          <w:i/>
          <w:color w:val="FF0000"/>
          <w:sz w:val="24"/>
          <w:szCs w:val="24"/>
        </w:rPr>
        <w:t>,</w:t>
      </w:r>
      <w:r w:rsidR="00EA1CEF" w:rsidRPr="00EA1CEF">
        <w:rPr>
          <w:bCs/>
          <w:i/>
          <w:color w:val="FF0000"/>
          <w:sz w:val="24"/>
          <w:szCs w:val="24"/>
        </w:rPr>
        <w:t xml:space="preserve"> </w:t>
      </w:r>
      <w:r w:rsidR="0037054D">
        <w:rPr>
          <w:bCs/>
          <w:i/>
          <w:color w:val="FF0000"/>
          <w:sz w:val="24"/>
          <w:szCs w:val="24"/>
        </w:rPr>
        <w:t>от 28 декабря 2022 № 1086</w:t>
      </w:r>
      <w:r w:rsidR="00382693">
        <w:rPr>
          <w:bCs/>
          <w:i/>
          <w:color w:val="FF0000"/>
          <w:sz w:val="24"/>
          <w:szCs w:val="24"/>
        </w:rPr>
        <w:t>, от 7 февраля 2023 №71</w:t>
      </w:r>
      <w:r w:rsidR="001E0261">
        <w:rPr>
          <w:bCs/>
          <w:i/>
          <w:color w:val="FF0000"/>
          <w:sz w:val="24"/>
          <w:szCs w:val="24"/>
        </w:rPr>
        <w:t>, от 27 июня 2023 года №436</w:t>
      </w:r>
      <w:r w:rsidR="00D2359F">
        <w:rPr>
          <w:bCs/>
          <w:i/>
          <w:color w:val="FF0000"/>
          <w:sz w:val="24"/>
          <w:szCs w:val="24"/>
        </w:rPr>
        <w:t>,</w:t>
      </w:r>
      <w:r w:rsidR="00D2359F" w:rsidRPr="00D2359F">
        <w:rPr>
          <w:i/>
          <w:color w:val="FF0000"/>
          <w:sz w:val="24"/>
          <w:szCs w:val="24"/>
        </w:rPr>
        <w:t xml:space="preserve"> </w:t>
      </w:r>
      <w:r w:rsidR="00D2359F" w:rsidRPr="00F31739">
        <w:rPr>
          <w:i/>
          <w:color w:val="FF0000"/>
          <w:sz w:val="24"/>
          <w:szCs w:val="24"/>
        </w:rPr>
        <w:t>от 22 декабря 2023 № 1282</w:t>
      </w:r>
      <w:r w:rsidR="00902FCF">
        <w:rPr>
          <w:i/>
          <w:color w:val="FF0000"/>
          <w:sz w:val="24"/>
          <w:szCs w:val="24"/>
        </w:rPr>
        <w:t xml:space="preserve">, </w:t>
      </w:r>
      <w:r w:rsidR="00902FCF">
        <w:rPr>
          <w:bCs/>
          <w:i/>
          <w:color w:val="FF0000"/>
          <w:sz w:val="24"/>
          <w:szCs w:val="24"/>
        </w:rPr>
        <w:t>от 26 марта 2024 года  № 287</w:t>
      </w:r>
      <w:r w:rsidR="00902FCF" w:rsidRPr="001E3DC9">
        <w:rPr>
          <w:i/>
          <w:color w:val="FF0000"/>
          <w:sz w:val="24"/>
          <w:szCs w:val="24"/>
        </w:rPr>
        <w:t>)</w:t>
      </w:r>
      <w:bookmarkStart w:id="0" w:name="_GoBack"/>
      <w:bookmarkEnd w:id="0"/>
    </w:p>
    <w:p w:rsidR="00AA3B76" w:rsidRDefault="00AA3B76" w:rsidP="00753D1B">
      <w:pPr>
        <w:rPr>
          <w:spacing w:val="-10"/>
          <w:sz w:val="24"/>
          <w:szCs w:val="24"/>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559"/>
        <w:gridCol w:w="1283"/>
        <w:gridCol w:w="1503"/>
        <w:gridCol w:w="1134"/>
        <w:gridCol w:w="127"/>
        <w:gridCol w:w="1198"/>
        <w:gridCol w:w="1275"/>
        <w:gridCol w:w="1275"/>
        <w:gridCol w:w="1277"/>
      </w:tblGrid>
      <w:tr w:rsidR="00492860" w:rsidRPr="00C977BA" w:rsidTr="00492860">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860" w:rsidRPr="00036CD5" w:rsidRDefault="00492860" w:rsidP="00492860">
            <w:pPr>
              <w:spacing w:line="256" w:lineRule="auto"/>
              <w:jc w:val="center"/>
              <w:rPr>
                <w:sz w:val="24"/>
                <w:szCs w:val="24"/>
                <w:lang w:eastAsia="en-US"/>
              </w:rPr>
            </w:pPr>
            <w:r w:rsidRPr="00036CD5">
              <w:rPr>
                <w:sz w:val="24"/>
                <w:szCs w:val="24"/>
                <w:lang w:eastAsia="en-US"/>
              </w:rPr>
              <w:t>Ответственный исполнитель, Соисполнители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860" w:rsidRPr="00036CD5" w:rsidRDefault="00492860" w:rsidP="00492860">
            <w:pPr>
              <w:spacing w:line="256" w:lineRule="auto"/>
              <w:jc w:val="center"/>
              <w:rPr>
                <w:sz w:val="24"/>
                <w:szCs w:val="24"/>
                <w:lang w:eastAsia="en-US"/>
              </w:rPr>
            </w:pPr>
            <w:r w:rsidRPr="00036CD5">
              <w:rPr>
                <w:sz w:val="24"/>
                <w:szCs w:val="24"/>
                <w:lang w:eastAsia="en-US"/>
              </w:rPr>
              <w:t>Источник финансирования</w:t>
            </w:r>
          </w:p>
        </w:tc>
        <w:tc>
          <w:tcPr>
            <w:tcW w:w="10631" w:type="dxa"/>
            <w:gridSpan w:val="9"/>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sz w:val="24"/>
                <w:szCs w:val="24"/>
                <w:lang w:eastAsia="en-US"/>
              </w:rPr>
            </w:pPr>
            <w:r w:rsidRPr="00036CD5">
              <w:rPr>
                <w:sz w:val="24"/>
                <w:szCs w:val="24"/>
                <w:lang w:eastAsia="en-US"/>
              </w:rPr>
              <w:t>Объем финансирования, тыс. руб.</w:t>
            </w:r>
          </w:p>
        </w:tc>
      </w:tr>
      <w:tr w:rsidR="00492860" w:rsidRPr="00C977BA" w:rsidTr="00492860">
        <w:trPr>
          <w:trHeight w:val="409"/>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860" w:rsidRPr="00C977BA" w:rsidRDefault="00492860" w:rsidP="00492860">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860" w:rsidRPr="00C977BA" w:rsidRDefault="00492860" w:rsidP="00492860">
            <w:pPr>
              <w:rPr>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sz w:val="24"/>
                <w:szCs w:val="24"/>
                <w:lang w:eastAsia="en-US"/>
              </w:rPr>
            </w:pPr>
            <w:r w:rsidRPr="00C977BA">
              <w:rPr>
                <w:sz w:val="24"/>
                <w:szCs w:val="24"/>
                <w:lang w:eastAsia="en-US"/>
              </w:rPr>
              <w:t>за весь   период реализации муниципальной</w:t>
            </w:r>
          </w:p>
          <w:p w:rsidR="00492860" w:rsidRPr="00C977BA" w:rsidRDefault="00492860" w:rsidP="00492860">
            <w:pPr>
              <w:spacing w:line="256" w:lineRule="auto"/>
              <w:jc w:val="center"/>
              <w:rPr>
                <w:sz w:val="24"/>
                <w:szCs w:val="24"/>
                <w:lang w:eastAsia="en-US"/>
              </w:rPr>
            </w:pPr>
            <w:r w:rsidRPr="00C977BA">
              <w:rPr>
                <w:sz w:val="24"/>
                <w:szCs w:val="24"/>
                <w:lang w:eastAsia="en-US"/>
              </w:rPr>
              <w:t>программы</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sz w:val="24"/>
                <w:szCs w:val="24"/>
                <w:lang w:eastAsia="en-US"/>
              </w:rPr>
            </w:pPr>
            <w:r w:rsidRPr="00C977BA">
              <w:rPr>
                <w:sz w:val="24"/>
                <w:szCs w:val="24"/>
                <w:lang w:eastAsia="en-US"/>
              </w:rPr>
              <w:t>в том числе по годам</w:t>
            </w:r>
          </w:p>
        </w:tc>
      </w:tr>
      <w:tr w:rsidR="00492860" w:rsidRPr="00C977BA" w:rsidTr="00492860">
        <w:trPr>
          <w:trHeight w:val="31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860" w:rsidRPr="00C977BA" w:rsidRDefault="00492860" w:rsidP="00492860">
            <w:pPr>
              <w:rPr>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860" w:rsidRPr="00C977BA" w:rsidRDefault="00492860" w:rsidP="00492860">
            <w:pPr>
              <w:rPr>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860" w:rsidRPr="00C977BA" w:rsidRDefault="00492860" w:rsidP="00492860">
            <w:pPr>
              <w:rPr>
                <w:sz w:val="24"/>
                <w:szCs w:val="24"/>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2020 год</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2022 год</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2024 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2025 год</w:t>
            </w:r>
          </w:p>
        </w:tc>
        <w:tc>
          <w:tcPr>
            <w:tcW w:w="1277" w:type="dxa"/>
            <w:tcBorders>
              <w:top w:val="single" w:sz="4" w:space="0" w:color="auto"/>
              <w:left w:val="single" w:sz="4" w:space="0" w:color="auto"/>
              <w:bottom w:val="single" w:sz="4" w:space="0" w:color="auto"/>
              <w:right w:val="single" w:sz="4" w:space="0" w:color="auto"/>
            </w:tcBorders>
          </w:tcPr>
          <w:p w:rsidR="00492860" w:rsidRPr="00C977BA" w:rsidRDefault="00492860" w:rsidP="00492860">
            <w:pPr>
              <w:spacing w:line="256" w:lineRule="auto"/>
              <w:jc w:val="center"/>
              <w:rPr>
                <w:bCs/>
                <w:sz w:val="24"/>
                <w:szCs w:val="24"/>
                <w:lang w:eastAsia="en-US"/>
              </w:rPr>
            </w:pPr>
            <w:r>
              <w:rPr>
                <w:bCs/>
                <w:sz w:val="24"/>
                <w:szCs w:val="24"/>
                <w:lang w:eastAsia="en-US"/>
              </w:rPr>
              <w:t>2026 год</w:t>
            </w:r>
          </w:p>
        </w:tc>
      </w:tr>
      <w:tr w:rsidR="00492860" w:rsidRPr="00C977BA" w:rsidTr="00492860">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4</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6</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9</w:t>
            </w:r>
          </w:p>
        </w:tc>
        <w:tc>
          <w:tcPr>
            <w:tcW w:w="1277" w:type="dxa"/>
            <w:tcBorders>
              <w:top w:val="single" w:sz="4" w:space="0" w:color="auto"/>
              <w:left w:val="single" w:sz="4" w:space="0" w:color="auto"/>
              <w:bottom w:val="single" w:sz="4" w:space="0" w:color="auto"/>
              <w:right w:val="single" w:sz="4" w:space="0" w:color="auto"/>
            </w:tcBorders>
          </w:tcPr>
          <w:p w:rsidR="00492860" w:rsidRPr="00C977BA" w:rsidRDefault="00492860" w:rsidP="00492860">
            <w:pPr>
              <w:spacing w:line="256" w:lineRule="auto"/>
              <w:jc w:val="center"/>
              <w:rPr>
                <w:bCs/>
                <w:sz w:val="24"/>
                <w:szCs w:val="24"/>
                <w:lang w:eastAsia="en-US"/>
              </w:rPr>
            </w:pPr>
            <w:r>
              <w:rPr>
                <w:bCs/>
                <w:sz w:val="24"/>
                <w:szCs w:val="24"/>
                <w:lang w:eastAsia="en-US"/>
              </w:rPr>
              <w:t>10</w:t>
            </w:r>
          </w:p>
        </w:tc>
      </w:tr>
      <w:tr w:rsidR="00492860" w:rsidRPr="00C977BA" w:rsidTr="00492860">
        <w:trPr>
          <w:trHeight w:val="715"/>
        </w:trPr>
        <w:tc>
          <w:tcPr>
            <w:tcW w:w="13465" w:type="dxa"/>
            <w:gridSpan w:val="10"/>
            <w:tcBorders>
              <w:top w:val="single" w:sz="4" w:space="0" w:color="auto"/>
              <w:left w:val="single" w:sz="4" w:space="0" w:color="auto"/>
              <w:bottom w:val="single" w:sz="4" w:space="0" w:color="auto"/>
              <w:right w:val="single" w:sz="4" w:space="0" w:color="auto"/>
            </w:tcBorders>
            <w:shd w:val="clear" w:color="auto" w:fill="auto"/>
          </w:tcPr>
          <w:p w:rsidR="00492860" w:rsidRPr="00C977BA" w:rsidRDefault="00492860" w:rsidP="00492860">
            <w:pPr>
              <w:rPr>
                <w:b/>
                <w:sz w:val="24"/>
                <w:szCs w:val="24"/>
              </w:rPr>
            </w:pPr>
            <w:r w:rsidRPr="00C977BA">
              <w:rPr>
                <w:b/>
                <w:sz w:val="24"/>
                <w:szCs w:val="24"/>
              </w:rPr>
              <w:t xml:space="preserve">Подпрограмма "Организация отдыха и </w:t>
            </w:r>
            <w:proofErr w:type="gramStart"/>
            <w:r w:rsidRPr="00C977BA">
              <w:rPr>
                <w:b/>
                <w:sz w:val="24"/>
                <w:szCs w:val="24"/>
              </w:rPr>
              <w:t>оздоровления</w:t>
            </w:r>
            <w:proofErr w:type="gramEnd"/>
            <w:r w:rsidRPr="00C977BA">
              <w:rPr>
                <w:b/>
                <w:sz w:val="24"/>
                <w:szCs w:val="24"/>
              </w:rPr>
              <w:t xml:space="preserve"> обучающихся в образовательных организациях муниципального образования  "</w:t>
            </w:r>
            <w:proofErr w:type="spellStart"/>
            <w:r w:rsidRPr="00C977BA">
              <w:rPr>
                <w:b/>
                <w:sz w:val="24"/>
                <w:szCs w:val="24"/>
              </w:rPr>
              <w:t>Тайшетский</w:t>
            </w:r>
            <w:proofErr w:type="spellEnd"/>
            <w:r w:rsidRPr="00C977BA">
              <w:rPr>
                <w:b/>
                <w:sz w:val="24"/>
                <w:szCs w:val="24"/>
              </w:rPr>
              <w:t xml:space="preserve"> район" в </w:t>
            </w:r>
            <w:r>
              <w:rPr>
                <w:b/>
                <w:sz w:val="24"/>
                <w:szCs w:val="24"/>
              </w:rPr>
              <w:t>каникулярное время" на 2020-2026</w:t>
            </w:r>
            <w:r w:rsidRPr="00C977BA">
              <w:rPr>
                <w:b/>
                <w:sz w:val="24"/>
                <w:szCs w:val="24"/>
              </w:rPr>
              <w:t xml:space="preserve"> годы</w:t>
            </w:r>
          </w:p>
        </w:tc>
        <w:tc>
          <w:tcPr>
            <w:tcW w:w="1277" w:type="dxa"/>
            <w:tcBorders>
              <w:top w:val="single" w:sz="4" w:space="0" w:color="auto"/>
              <w:left w:val="single" w:sz="4" w:space="0" w:color="auto"/>
              <w:bottom w:val="single" w:sz="4" w:space="0" w:color="auto"/>
              <w:right w:val="single" w:sz="4" w:space="0" w:color="auto"/>
            </w:tcBorders>
          </w:tcPr>
          <w:p w:rsidR="00492860" w:rsidRPr="00C977BA" w:rsidRDefault="00492860" w:rsidP="00492860">
            <w:pPr>
              <w:rPr>
                <w:b/>
                <w:sz w:val="24"/>
                <w:szCs w:val="24"/>
              </w:rPr>
            </w:pPr>
          </w:p>
        </w:tc>
      </w:tr>
      <w:tr w:rsidR="00492860" w:rsidRPr="00C977BA" w:rsidTr="00492860">
        <w:trPr>
          <w:trHeight w:val="59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860" w:rsidRPr="00C977BA" w:rsidRDefault="00492860" w:rsidP="00492860">
            <w:pPr>
              <w:spacing w:line="256" w:lineRule="auto"/>
              <w:jc w:val="center"/>
              <w:rPr>
                <w:bCs/>
                <w:sz w:val="24"/>
                <w:szCs w:val="24"/>
                <w:lang w:eastAsia="en-US"/>
              </w:rPr>
            </w:pPr>
            <w:r w:rsidRPr="00C977BA">
              <w:rPr>
                <w:bCs/>
                <w:sz w:val="24"/>
                <w:szCs w:val="24"/>
                <w:lang w:eastAsia="en-US"/>
              </w:rPr>
              <w:t xml:space="preserve">Управление образования администрации </w:t>
            </w:r>
            <w:proofErr w:type="spellStart"/>
            <w:r w:rsidRPr="00C977BA">
              <w:rPr>
                <w:bCs/>
                <w:sz w:val="24"/>
                <w:szCs w:val="24"/>
                <w:lang w:eastAsia="en-US"/>
              </w:rPr>
              <w:t>Тайшетского</w:t>
            </w:r>
            <w:proofErr w:type="spellEnd"/>
            <w:r w:rsidRPr="00C977BA">
              <w:rPr>
                <w:bCs/>
                <w:sz w:val="24"/>
                <w:szCs w:val="24"/>
                <w:lang w:eastAsia="en-US"/>
              </w:rPr>
              <w:t xml:space="preserve">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2860" w:rsidRPr="00B73E48" w:rsidRDefault="00492860" w:rsidP="00492860">
            <w:pPr>
              <w:spacing w:line="256" w:lineRule="auto"/>
              <w:rPr>
                <w:sz w:val="24"/>
                <w:szCs w:val="24"/>
                <w:lang w:eastAsia="en-US"/>
              </w:rPr>
            </w:pPr>
            <w:r w:rsidRPr="00B73E48">
              <w:rPr>
                <w:sz w:val="24"/>
                <w:szCs w:val="24"/>
                <w:lang w:eastAsia="en-US"/>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Default="00894B1E" w:rsidP="00492860">
            <w:pPr>
              <w:jc w:val="center"/>
              <w:rPr>
                <w:b/>
                <w:bCs/>
                <w:color w:val="000000"/>
                <w:sz w:val="24"/>
                <w:szCs w:val="24"/>
              </w:rPr>
            </w:pPr>
            <w:r>
              <w:rPr>
                <w:b/>
                <w:bCs/>
                <w:color w:val="000000"/>
              </w:rPr>
              <w:t xml:space="preserve">         73 501,28</w:t>
            </w:r>
            <w:r w:rsidR="00492860">
              <w:rPr>
                <w:b/>
                <w:bCs/>
                <w:color w:val="000000"/>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1 092,65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9 986,49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10 964,87</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sz w:val="24"/>
                <w:szCs w:val="24"/>
              </w:rPr>
            </w:pPr>
            <w:r w:rsidRPr="00B17181">
              <w:rPr>
                <w:bCs/>
              </w:rPr>
              <w:t>11 686,05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571CC8" w:rsidP="00492860">
            <w:pPr>
              <w:jc w:val="center"/>
              <w:rPr>
                <w:bCs/>
                <w:color w:val="000000"/>
                <w:sz w:val="24"/>
                <w:szCs w:val="24"/>
              </w:rPr>
            </w:pPr>
            <w:r>
              <w:rPr>
                <w:bCs/>
                <w:color w:val="000000"/>
              </w:rPr>
              <w:t>13 409,32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571CC8" w:rsidP="00492860">
            <w:pPr>
              <w:jc w:val="center"/>
              <w:rPr>
                <w:bCs/>
                <w:color w:val="000000"/>
                <w:sz w:val="24"/>
                <w:szCs w:val="24"/>
              </w:rPr>
            </w:pPr>
            <w:r>
              <w:rPr>
                <w:bCs/>
                <w:color w:val="000000"/>
              </w:rPr>
              <w:t>13 133,5</w:t>
            </w:r>
            <w:r w:rsidR="00492860" w:rsidRPr="00B17181">
              <w:rPr>
                <w:bCs/>
                <w:color w:val="000000"/>
              </w:rPr>
              <w:t>0</w:t>
            </w:r>
          </w:p>
        </w:tc>
        <w:tc>
          <w:tcPr>
            <w:tcW w:w="1277" w:type="dxa"/>
            <w:tcBorders>
              <w:top w:val="single" w:sz="4" w:space="0" w:color="auto"/>
              <w:left w:val="single" w:sz="4" w:space="0" w:color="auto"/>
              <w:bottom w:val="single" w:sz="4" w:space="0" w:color="auto"/>
              <w:right w:val="single" w:sz="4" w:space="0" w:color="auto"/>
            </w:tcBorders>
            <w:vAlign w:val="center"/>
          </w:tcPr>
          <w:p w:rsidR="00492860" w:rsidRPr="00B17181" w:rsidRDefault="00571CC8" w:rsidP="00492860">
            <w:pPr>
              <w:jc w:val="center"/>
              <w:rPr>
                <w:bCs/>
                <w:color w:val="000000"/>
                <w:sz w:val="24"/>
                <w:szCs w:val="24"/>
              </w:rPr>
            </w:pPr>
            <w:r>
              <w:rPr>
                <w:bCs/>
                <w:color w:val="000000"/>
              </w:rPr>
              <w:t>13 228,4</w:t>
            </w:r>
            <w:r w:rsidR="00492860" w:rsidRPr="00B17181">
              <w:rPr>
                <w:bCs/>
                <w:color w:val="000000"/>
              </w:rPr>
              <w:t>0</w:t>
            </w:r>
          </w:p>
        </w:tc>
      </w:tr>
      <w:tr w:rsidR="00492860" w:rsidRPr="00C977BA" w:rsidTr="00492860">
        <w:trPr>
          <w:trHeight w:val="34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860" w:rsidRPr="00C977BA" w:rsidRDefault="00492860" w:rsidP="00492860">
            <w:pPr>
              <w:rPr>
                <w:b/>
                <w:b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2860" w:rsidRPr="00B73E48" w:rsidRDefault="00492860" w:rsidP="00492860">
            <w:pPr>
              <w:spacing w:line="256" w:lineRule="auto"/>
              <w:rPr>
                <w:sz w:val="24"/>
                <w:szCs w:val="24"/>
                <w:lang w:eastAsia="en-US"/>
              </w:rPr>
            </w:pPr>
            <w:r w:rsidRPr="00B73E48">
              <w:rPr>
                <w:sz w:val="24"/>
                <w:szCs w:val="24"/>
                <w:lang w:eastAsia="en-US"/>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Default="00492860" w:rsidP="00492860">
            <w:pPr>
              <w:jc w:val="center"/>
              <w:rPr>
                <w:b/>
                <w:bCs/>
                <w:color w:val="000000"/>
                <w:sz w:val="24"/>
                <w:szCs w:val="24"/>
              </w:rPr>
            </w:pPr>
            <w:r>
              <w:rPr>
                <w:b/>
                <w:bCs/>
                <w:color w:val="000000"/>
              </w:rPr>
              <w:t xml:space="preserve">0,00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0,00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0,00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0,00</w:t>
            </w:r>
          </w:p>
        </w:tc>
        <w:tc>
          <w:tcPr>
            <w:tcW w:w="1277" w:type="dxa"/>
            <w:tcBorders>
              <w:top w:val="single" w:sz="4" w:space="0" w:color="auto"/>
              <w:left w:val="single" w:sz="4" w:space="0" w:color="auto"/>
              <w:bottom w:val="single" w:sz="4" w:space="0" w:color="auto"/>
              <w:right w:val="single" w:sz="4" w:space="0" w:color="auto"/>
            </w:tcBorders>
            <w:vAlign w:val="center"/>
          </w:tcPr>
          <w:p w:rsidR="00492860" w:rsidRPr="00B17181" w:rsidRDefault="00492860" w:rsidP="00492860">
            <w:pPr>
              <w:jc w:val="center"/>
              <w:rPr>
                <w:bCs/>
                <w:color w:val="000000"/>
                <w:sz w:val="24"/>
                <w:szCs w:val="24"/>
              </w:rPr>
            </w:pPr>
            <w:r w:rsidRPr="00B17181">
              <w:rPr>
                <w:bCs/>
                <w:color w:val="000000"/>
              </w:rPr>
              <w:t>0,00</w:t>
            </w:r>
          </w:p>
        </w:tc>
      </w:tr>
      <w:tr w:rsidR="00492860" w:rsidRPr="00C977BA" w:rsidTr="00492860">
        <w:trPr>
          <w:trHeight w:val="34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860" w:rsidRPr="00C977BA" w:rsidRDefault="00492860" w:rsidP="00492860">
            <w:pPr>
              <w:rPr>
                <w:b/>
                <w:b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2860" w:rsidRPr="00B73E48" w:rsidRDefault="00492860" w:rsidP="00492860">
            <w:pPr>
              <w:spacing w:line="256" w:lineRule="auto"/>
              <w:rPr>
                <w:sz w:val="24"/>
                <w:szCs w:val="24"/>
                <w:lang w:eastAsia="en-US"/>
              </w:rPr>
            </w:pPr>
            <w:r w:rsidRPr="00B73E48">
              <w:rPr>
                <w:sz w:val="24"/>
                <w:szCs w:val="24"/>
                <w:lang w:eastAsia="en-US"/>
              </w:rPr>
              <w:t xml:space="preserve">Областной бюджет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Default="00492860" w:rsidP="00492860">
            <w:pPr>
              <w:jc w:val="center"/>
              <w:rPr>
                <w:b/>
                <w:bCs/>
                <w:color w:val="000000"/>
                <w:sz w:val="24"/>
                <w:szCs w:val="24"/>
              </w:rPr>
            </w:pPr>
            <w:r>
              <w:rPr>
                <w:b/>
                <w:bCs/>
                <w:color w:val="000000"/>
              </w:rPr>
              <w:t xml:space="preserve">         42 752,30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5 345,60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6 367,60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7 537,80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7 926,30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7 787,50</w:t>
            </w:r>
          </w:p>
        </w:tc>
        <w:tc>
          <w:tcPr>
            <w:tcW w:w="1277" w:type="dxa"/>
            <w:tcBorders>
              <w:top w:val="single" w:sz="4" w:space="0" w:color="auto"/>
              <w:left w:val="single" w:sz="4" w:space="0" w:color="auto"/>
              <w:bottom w:val="single" w:sz="4" w:space="0" w:color="auto"/>
              <w:right w:val="single" w:sz="4" w:space="0" w:color="auto"/>
            </w:tcBorders>
            <w:vAlign w:val="center"/>
          </w:tcPr>
          <w:p w:rsidR="00492860" w:rsidRPr="00B17181" w:rsidRDefault="00492860" w:rsidP="00492860">
            <w:pPr>
              <w:jc w:val="center"/>
              <w:rPr>
                <w:bCs/>
                <w:color w:val="000000"/>
                <w:sz w:val="24"/>
                <w:szCs w:val="24"/>
              </w:rPr>
            </w:pPr>
            <w:r w:rsidRPr="00B17181">
              <w:rPr>
                <w:bCs/>
                <w:color w:val="000000"/>
              </w:rPr>
              <w:t>7 787,50</w:t>
            </w:r>
          </w:p>
        </w:tc>
      </w:tr>
      <w:tr w:rsidR="00492860" w:rsidRPr="00C977BA" w:rsidTr="00492860">
        <w:trPr>
          <w:trHeight w:val="34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2860" w:rsidRPr="00C977BA" w:rsidRDefault="00492860" w:rsidP="00492860">
            <w:pPr>
              <w:rPr>
                <w:b/>
                <w:b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92860" w:rsidRPr="00B73E48" w:rsidRDefault="00492860" w:rsidP="00492860">
            <w:pPr>
              <w:spacing w:line="256" w:lineRule="auto"/>
              <w:rPr>
                <w:sz w:val="24"/>
                <w:szCs w:val="24"/>
                <w:lang w:eastAsia="en-US"/>
              </w:rPr>
            </w:pPr>
            <w:r w:rsidRPr="00B73E48">
              <w:rPr>
                <w:sz w:val="24"/>
                <w:szCs w:val="24"/>
                <w:lang w:eastAsia="en-US"/>
              </w:rPr>
              <w:t xml:space="preserve">Районный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Default="00894B1E" w:rsidP="00492860">
            <w:pPr>
              <w:jc w:val="center"/>
              <w:rPr>
                <w:b/>
                <w:bCs/>
                <w:color w:val="000000"/>
                <w:sz w:val="24"/>
                <w:szCs w:val="24"/>
              </w:rPr>
            </w:pPr>
            <w:r>
              <w:rPr>
                <w:b/>
                <w:bCs/>
                <w:color w:val="000000"/>
              </w:rPr>
              <w:t xml:space="preserve">         30 748,98</w:t>
            </w:r>
            <w:r w:rsidR="00492860">
              <w:rPr>
                <w:b/>
                <w:bCs/>
                <w:color w:val="000000"/>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1 092,65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4 640,89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4 597,27</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492860" w:rsidP="00492860">
            <w:pPr>
              <w:jc w:val="center"/>
              <w:rPr>
                <w:bCs/>
                <w:color w:val="000000"/>
                <w:sz w:val="24"/>
                <w:szCs w:val="24"/>
              </w:rPr>
            </w:pPr>
            <w:r w:rsidRPr="00B17181">
              <w:rPr>
                <w:bCs/>
                <w:color w:val="000000"/>
              </w:rPr>
              <w:t>4 148,25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894B1E" w:rsidP="00492860">
            <w:pPr>
              <w:jc w:val="center"/>
              <w:rPr>
                <w:bCs/>
                <w:color w:val="000000"/>
                <w:sz w:val="24"/>
                <w:szCs w:val="24"/>
              </w:rPr>
            </w:pPr>
            <w:r>
              <w:rPr>
                <w:bCs/>
                <w:color w:val="000000"/>
              </w:rPr>
              <w:t>5 483,02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2860" w:rsidRPr="00B17181" w:rsidRDefault="00571CC8" w:rsidP="00492860">
            <w:pPr>
              <w:jc w:val="center"/>
              <w:rPr>
                <w:bCs/>
                <w:color w:val="000000"/>
                <w:sz w:val="24"/>
                <w:szCs w:val="24"/>
              </w:rPr>
            </w:pPr>
            <w:r>
              <w:rPr>
                <w:bCs/>
                <w:color w:val="000000"/>
              </w:rPr>
              <w:t>5 346,00</w:t>
            </w:r>
          </w:p>
        </w:tc>
        <w:tc>
          <w:tcPr>
            <w:tcW w:w="1277" w:type="dxa"/>
            <w:tcBorders>
              <w:top w:val="single" w:sz="4" w:space="0" w:color="auto"/>
              <w:left w:val="single" w:sz="4" w:space="0" w:color="auto"/>
              <w:bottom w:val="single" w:sz="4" w:space="0" w:color="auto"/>
              <w:right w:val="single" w:sz="4" w:space="0" w:color="auto"/>
            </w:tcBorders>
            <w:vAlign w:val="center"/>
          </w:tcPr>
          <w:p w:rsidR="00492860" w:rsidRPr="00B17181" w:rsidRDefault="00571CC8" w:rsidP="00492860">
            <w:pPr>
              <w:jc w:val="center"/>
              <w:rPr>
                <w:bCs/>
                <w:color w:val="000000"/>
                <w:sz w:val="24"/>
                <w:szCs w:val="24"/>
              </w:rPr>
            </w:pPr>
            <w:r>
              <w:rPr>
                <w:bCs/>
                <w:color w:val="000000"/>
              </w:rPr>
              <w:t>5 440,9</w:t>
            </w:r>
            <w:r w:rsidR="00492860" w:rsidRPr="00B17181">
              <w:rPr>
                <w:bCs/>
                <w:color w:val="000000"/>
              </w:rPr>
              <w:t>0</w:t>
            </w:r>
          </w:p>
        </w:tc>
      </w:tr>
      <w:tr w:rsidR="00227120" w:rsidRPr="00454876" w:rsidTr="00492860">
        <w:trPr>
          <w:trHeight w:val="34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7120" w:rsidRPr="00C977BA" w:rsidRDefault="00227120" w:rsidP="00492860">
            <w:pPr>
              <w:rPr>
                <w:b/>
                <w:b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27120" w:rsidRPr="00C977BA" w:rsidRDefault="00227120" w:rsidP="00492860">
            <w:pPr>
              <w:spacing w:line="256" w:lineRule="auto"/>
              <w:rPr>
                <w:sz w:val="24"/>
                <w:szCs w:val="24"/>
                <w:lang w:eastAsia="en-US"/>
              </w:rPr>
            </w:pPr>
            <w:r w:rsidRPr="00C977BA">
              <w:rPr>
                <w:sz w:val="24"/>
                <w:szCs w:val="24"/>
                <w:lang w:eastAsia="en-US"/>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7120" w:rsidRDefault="00227120" w:rsidP="00B262E1">
            <w:pPr>
              <w:jc w:val="center"/>
              <w:rPr>
                <w:b/>
                <w:bCs/>
                <w:color w:val="000000"/>
                <w:sz w:val="24"/>
                <w:szCs w:val="24"/>
              </w:rPr>
            </w:pPr>
            <w:r>
              <w:rPr>
                <w:b/>
                <w:bCs/>
                <w:color w:val="000000"/>
              </w:rPr>
              <w:t xml:space="preserve">0,00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27120" w:rsidRPr="00B17181" w:rsidRDefault="00227120" w:rsidP="00B262E1">
            <w:pPr>
              <w:jc w:val="center"/>
              <w:rPr>
                <w:bCs/>
                <w:color w:val="000000"/>
                <w:sz w:val="24"/>
                <w:szCs w:val="24"/>
              </w:rPr>
            </w:pPr>
            <w:r w:rsidRPr="00B17181">
              <w:rPr>
                <w:bCs/>
                <w:color w:val="000000"/>
              </w:rPr>
              <w:t>0,00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227120" w:rsidRPr="00B17181" w:rsidRDefault="00227120" w:rsidP="00B262E1">
            <w:pPr>
              <w:jc w:val="center"/>
              <w:rPr>
                <w:bCs/>
                <w:color w:val="000000"/>
                <w:sz w:val="24"/>
                <w:szCs w:val="24"/>
              </w:rPr>
            </w:pPr>
            <w:r w:rsidRPr="00B17181">
              <w:rPr>
                <w:bCs/>
                <w:color w:val="000000"/>
              </w:rPr>
              <w:t>0,00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120" w:rsidRPr="00B17181" w:rsidRDefault="00227120" w:rsidP="00B262E1">
            <w:pPr>
              <w:jc w:val="center"/>
              <w:rPr>
                <w:bCs/>
                <w:color w:val="000000"/>
                <w:sz w:val="24"/>
                <w:szCs w:val="24"/>
              </w:rPr>
            </w:pPr>
            <w:r w:rsidRPr="00B17181">
              <w:rPr>
                <w:bCs/>
                <w:color w:val="000000"/>
              </w:rPr>
              <w:t>0,00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227120" w:rsidRPr="00B17181" w:rsidRDefault="00227120" w:rsidP="00B262E1">
            <w:pPr>
              <w:jc w:val="center"/>
              <w:rPr>
                <w:bCs/>
                <w:color w:val="000000"/>
                <w:sz w:val="24"/>
                <w:szCs w:val="24"/>
              </w:rPr>
            </w:pPr>
            <w:r w:rsidRPr="00B17181">
              <w:rPr>
                <w:bCs/>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7120" w:rsidRPr="00B17181" w:rsidRDefault="00227120" w:rsidP="00B262E1">
            <w:pPr>
              <w:jc w:val="center"/>
              <w:rPr>
                <w:bCs/>
                <w:color w:val="000000"/>
                <w:sz w:val="24"/>
                <w:szCs w:val="24"/>
              </w:rPr>
            </w:pPr>
            <w:r w:rsidRPr="00B17181">
              <w:rPr>
                <w:bCs/>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7120" w:rsidRPr="00B17181" w:rsidRDefault="00227120" w:rsidP="00B262E1">
            <w:pPr>
              <w:jc w:val="center"/>
              <w:rPr>
                <w:bCs/>
                <w:color w:val="000000"/>
                <w:sz w:val="24"/>
                <w:szCs w:val="24"/>
              </w:rPr>
            </w:pPr>
            <w:r w:rsidRPr="00B17181">
              <w:rPr>
                <w:bCs/>
                <w:color w:val="000000"/>
              </w:rPr>
              <w:t>0,00</w:t>
            </w:r>
          </w:p>
        </w:tc>
        <w:tc>
          <w:tcPr>
            <w:tcW w:w="1277" w:type="dxa"/>
            <w:tcBorders>
              <w:top w:val="single" w:sz="4" w:space="0" w:color="auto"/>
              <w:left w:val="single" w:sz="4" w:space="0" w:color="auto"/>
              <w:bottom w:val="single" w:sz="4" w:space="0" w:color="auto"/>
              <w:right w:val="single" w:sz="4" w:space="0" w:color="auto"/>
            </w:tcBorders>
            <w:vAlign w:val="center"/>
          </w:tcPr>
          <w:p w:rsidR="00227120" w:rsidRPr="00B17181" w:rsidRDefault="00227120" w:rsidP="00B262E1">
            <w:pPr>
              <w:jc w:val="center"/>
              <w:rPr>
                <w:bCs/>
                <w:color w:val="000000"/>
                <w:sz w:val="24"/>
                <w:szCs w:val="24"/>
              </w:rPr>
            </w:pPr>
            <w:r w:rsidRPr="00B17181">
              <w:rPr>
                <w:bCs/>
                <w:color w:val="000000"/>
              </w:rPr>
              <w:t>0,00</w:t>
            </w:r>
          </w:p>
        </w:tc>
      </w:tr>
    </w:tbl>
    <w:p w:rsidR="00431A11" w:rsidRPr="00396D82" w:rsidRDefault="00431A11" w:rsidP="00753D1B">
      <w:pPr>
        <w:rPr>
          <w:spacing w:val="-10"/>
          <w:sz w:val="24"/>
          <w:szCs w:val="24"/>
        </w:rPr>
        <w:sectPr w:rsidR="00431A11" w:rsidRPr="00396D82" w:rsidSect="00A5327F">
          <w:pgSz w:w="16838" w:h="11906" w:orient="landscape"/>
          <w:pgMar w:top="851" w:right="1134" w:bottom="851" w:left="992" w:header="709" w:footer="709" w:gutter="0"/>
          <w:cols w:space="708"/>
          <w:docGrid w:linePitch="360"/>
        </w:sectPr>
      </w:pPr>
    </w:p>
    <w:p w:rsidR="00AA3B76" w:rsidRPr="00096A9C" w:rsidRDefault="00AA3B76" w:rsidP="00753D1B">
      <w:pPr>
        <w:pStyle w:val="af6"/>
        <w:rPr>
          <w:rFonts w:ascii="Times New Roman" w:hAnsi="Times New Roman"/>
          <w:sz w:val="24"/>
          <w:szCs w:val="24"/>
        </w:rPr>
      </w:pPr>
    </w:p>
    <w:sectPr w:rsidR="00AA3B76" w:rsidRPr="00096A9C" w:rsidSect="00A5327F">
      <w:pgSz w:w="11906" w:h="16838"/>
      <w:pgMar w:top="1134"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1D" w:rsidRDefault="00F0551D" w:rsidP="00F335AD">
      <w:r>
        <w:separator/>
      </w:r>
    </w:p>
  </w:endnote>
  <w:endnote w:type="continuationSeparator" w:id="0">
    <w:p w:rsidR="00F0551D" w:rsidRDefault="00F0551D" w:rsidP="00F3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Roboto-Regular">
    <w:altName w:val="Times New Roman"/>
    <w:panose1 w:val="00000000000000000000"/>
    <w:charset w:val="00"/>
    <w:family w:val="roman"/>
    <w:notTrueType/>
    <w:pitch w:val="default"/>
  </w:font>
  <w:font w:name="FuturaFuturisLigh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1D" w:rsidRDefault="00F0551D" w:rsidP="00F335AD">
      <w:r>
        <w:separator/>
      </w:r>
    </w:p>
  </w:footnote>
  <w:footnote w:type="continuationSeparator" w:id="0">
    <w:p w:rsidR="00F0551D" w:rsidRDefault="00F0551D" w:rsidP="00F3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58170"/>
      <w:docPartObj>
        <w:docPartGallery w:val="Page Numbers (Top of Page)"/>
        <w:docPartUnique/>
      </w:docPartObj>
    </w:sdtPr>
    <w:sdtEndPr/>
    <w:sdtContent>
      <w:p w:rsidR="00415E0F" w:rsidRDefault="00415E0F">
        <w:pPr>
          <w:pStyle w:val="ac"/>
          <w:jc w:val="center"/>
        </w:pPr>
        <w:r>
          <w:fldChar w:fldCharType="begin"/>
        </w:r>
        <w:r>
          <w:instrText xml:space="preserve"> PAGE   \* MERGEFORMAT </w:instrText>
        </w:r>
        <w:r>
          <w:fldChar w:fldCharType="separate"/>
        </w:r>
        <w:r w:rsidR="00902FCF">
          <w:rPr>
            <w:noProof/>
          </w:rPr>
          <w:t>20</w:t>
        </w:r>
        <w:r>
          <w:rPr>
            <w:noProof/>
          </w:rPr>
          <w:fldChar w:fldCharType="end"/>
        </w:r>
      </w:p>
    </w:sdtContent>
  </w:sdt>
  <w:p w:rsidR="00415E0F" w:rsidRDefault="00415E0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2880"/>
      <w:docPartObj>
        <w:docPartGallery w:val="Page Numbers (Top of Page)"/>
        <w:docPartUnique/>
      </w:docPartObj>
    </w:sdtPr>
    <w:sdtEndPr/>
    <w:sdtContent>
      <w:p w:rsidR="00415E0F" w:rsidRDefault="00415E0F">
        <w:pPr>
          <w:pStyle w:val="ac"/>
          <w:jc w:val="center"/>
        </w:pPr>
        <w:r>
          <w:fldChar w:fldCharType="begin"/>
        </w:r>
        <w:r>
          <w:instrText xml:space="preserve"> PAGE   \* MERGEFORMAT </w:instrText>
        </w:r>
        <w:r>
          <w:fldChar w:fldCharType="separate"/>
        </w:r>
        <w:r w:rsidR="00902FCF">
          <w:rPr>
            <w:noProof/>
          </w:rPr>
          <w:t>80</w:t>
        </w:r>
        <w:r>
          <w:rPr>
            <w:noProof/>
          </w:rPr>
          <w:fldChar w:fldCharType="end"/>
        </w:r>
      </w:p>
    </w:sdtContent>
  </w:sdt>
  <w:p w:rsidR="00415E0F" w:rsidRDefault="00415E0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36408"/>
      <w:docPartObj>
        <w:docPartGallery w:val="Page Numbers (Top of Page)"/>
        <w:docPartUnique/>
      </w:docPartObj>
    </w:sdtPr>
    <w:sdtEndPr/>
    <w:sdtContent>
      <w:p w:rsidR="00415E0F" w:rsidRDefault="00415E0F">
        <w:pPr>
          <w:pStyle w:val="ac"/>
          <w:jc w:val="center"/>
        </w:pPr>
        <w:r>
          <w:fldChar w:fldCharType="begin"/>
        </w:r>
        <w:r>
          <w:instrText xml:space="preserve"> PAGE   \* MERGEFORMAT </w:instrText>
        </w:r>
        <w:r>
          <w:fldChar w:fldCharType="separate"/>
        </w:r>
        <w:r w:rsidR="00902FCF">
          <w:rPr>
            <w:noProof/>
          </w:rPr>
          <w:t>137</w:t>
        </w:r>
        <w:r>
          <w:rPr>
            <w:noProof/>
          </w:rPr>
          <w:fldChar w:fldCharType="end"/>
        </w:r>
      </w:p>
    </w:sdtContent>
  </w:sdt>
  <w:p w:rsidR="00415E0F" w:rsidRDefault="00415E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815E0"/>
    <w:multiLevelType w:val="multilevel"/>
    <w:tmpl w:val="DBF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678FC"/>
    <w:multiLevelType w:val="multilevel"/>
    <w:tmpl w:val="66AC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D7B15"/>
    <w:multiLevelType w:val="hybridMultilevel"/>
    <w:tmpl w:val="C01C7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8D0D23"/>
    <w:multiLevelType w:val="hybridMultilevel"/>
    <w:tmpl w:val="681EE848"/>
    <w:lvl w:ilvl="0" w:tplc="F1DE83E4">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249A4E83"/>
    <w:multiLevelType w:val="multilevel"/>
    <w:tmpl w:val="5EDA290A"/>
    <w:lvl w:ilvl="0">
      <w:start w:val="1"/>
      <w:numFmt w:val="decimal"/>
      <w:lvlText w:val="%1."/>
      <w:lvlJc w:val="left"/>
      <w:pPr>
        <w:ind w:left="1392" w:hanging="825"/>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A3C7CE7"/>
    <w:multiLevelType w:val="hybridMultilevel"/>
    <w:tmpl w:val="E9A60576"/>
    <w:lvl w:ilvl="0" w:tplc="99EC97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7C4D1C"/>
    <w:multiLevelType w:val="hybridMultilevel"/>
    <w:tmpl w:val="6E94B9FE"/>
    <w:lvl w:ilvl="0" w:tplc="2A3CC5C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38D75F5A"/>
    <w:multiLevelType w:val="hybridMultilevel"/>
    <w:tmpl w:val="BF4AF6E6"/>
    <w:lvl w:ilvl="0" w:tplc="710690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531E7"/>
    <w:multiLevelType w:val="hybridMultilevel"/>
    <w:tmpl w:val="0D72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752839"/>
    <w:multiLevelType w:val="hybridMultilevel"/>
    <w:tmpl w:val="8CEE3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411F5C"/>
    <w:multiLevelType w:val="hybridMultilevel"/>
    <w:tmpl w:val="D3E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049"/>
        </w:tabs>
        <w:ind w:left="10773"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color w:val="00000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B3A338A"/>
    <w:multiLevelType w:val="multilevel"/>
    <w:tmpl w:val="ED6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77424"/>
    <w:multiLevelType w:val="hybridMultilevel"/>
    <w:tmpl w:val="16365714"/>
    <w:lvl w:ilvl="0" w:tplc="D9E48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524105"/>
    <w:multiLevelType w:val="multilevel"/>
    <w:tmpl w:val="622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84104A"/>
    <w:multiLevelType w:val="singleLevel"/>
    <w:tmpl w:val="B622BE3C"/>
    <w:lvl w:ilvl="0">
      <w:start w:val="1"/>
      <w:numFmt w:val="decimal"/>
      <w:lvlText w:val="%1."/>
      <w:lvlJc w:val="left"/>
      <w:pPr>
        <w:tabs>
          <w:tab w:val="num" w:pos="984"/>
        </w:tabs>
        <w:ind w:left="0" w:firstLine="624"/>
      </w:pPr>
    </w:lvl>
  </w:abstractNum>
  <w:abstractNum w:abstractNumId="28">
    <w:nsid w:val="68A41C97"/>
    <w:multiLevelType w:val="hybridMultilevel"/>
    <w:tmpl w:val="243A2398"/>
    <w:lvl w:ilvl="0" w:tplc="3A3C65CE">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2426BE"/>
    <w:multiLevelType w:val="hybridMultilevel"/>
    <w:tmpl w:val="14F67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A15C26"/>
    <w:multiLevelType w:val="hybridMultilevel"/>
    <w:tmpl w:val="D8B8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455CDD"/>
    <w:multiLevelType w:val="hybridMultilevel"/>
    <w:tmpl w:val="920EC61C"/>
    <w:lvl w:ilvl="0" w:tplc="37E6C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7220D6"/>
    <w:multiLevelType w:val="hybridMultilevel"/>
    <w:tmpl w:val="9656CEEE"/>
    <w:lvl w:ilvl="0" w:tplc="FF363EE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6">
    <w:nsid w:val="7E914FDF"/>
    <w:multiLevelType w:val="hybridMultilevel"/>
    <w:tmpl w:val="D0BEC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D14741"/>
    <w:multiLevelType w:val="hybridMultilevel"/>
    <w:tmpl w:val="35E28F86"/>
    <w:lvl w:ilvl="0" w:tplc="44864206">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4"/>
  </w:num>
  <w:num w:numId="4">
    <w:abstractNumId w:val="21"/>
  </w:num>
  <w:num w:numId="5">
    <w:abstractNumId w:val="34"/>
  </w:num>
  <w:num w:numId="6">
    <w:abstractNumId w:val="16"/>
  </w:num>
  <w:num w:numId="7">
    <w:abstractNumId w:val="23"/>
  </w:num>
  <w:num w:numId="8">
    <w:abstractNumId w:val="1"/>
  </w:num>
  <w:num w:numId="9">
    <w:abstractNumId w:val="32"/>
  </w:num>
  <w:num w:numId="10">
    <w:abstractNumId w:val="29"/>
  </w:num>
  <w:num w:numId="11">
    <w:abstractNumId w:val="6"/>
  </w:num>
  <w:num w:numId="12">
    <w:abstractNumId w:val="12"/>
  </w:num>
  <w:num w:numId="13">
    <w:abstractNumId w:val="14"/>
  </w:num>
  <w:num w:numId="14">
    <w:abstractNumId w:val="2"/>
  </w:num>
  <w:num w:numId="15">
    <w:abstractNumId w:val="25"/>
  </w:num>
  <w:num w:numId="16">
    <w:abstractNumId w:val="8"/>
  </w:num>
  <w:num w:numId="17">
    <w:abstractNumId w:val="3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30"/>
  </w:num>
  <w:num w:numId="22">
    <w:abstractNumId w:val="36"/>
  </w:num>
  <w:num w:numId="23">
    <w:abstractNumId w:val="26"/>
  </w:num>
  <w:num w:numId="24">
    <w:abstractNumId w:val="20"/>
  </w:num>
  <w:num w:numId="25">
    <w:abstractNumId w:val="33"/>
  </w:num>
  <w:num w:numId="26">
    <w:abstractNumId w:val="17"/>
  </w:num>
  <w:num w:numId="27">
    <w:abstractNumId w:val="22"/>
  </w:num>
  <w:num w:numId="28">
    <w:abstractNumId w:val="5"/>
  </w:num>
  <w:num w:numId="29">
    <w:abstractNumId w:val="13"/>
  </w:num>
  <w:num w:numId="30">
    <w:abstractNumId w:val="7"/>
  </w:num>
  <w:num w:numId="31">
    <w:abstractNumId w:val="9"/>
  </w:num>
  <w:num w:numId="32">
    <w:abstractNumId w:val="28"/>
  </w:num>
  <w:num w:numId="33">
    <w:abstractNumId w:val="37"/>
  </w:num>
  <w:num w:numId="34">
    <w:abstractNumId w:val="3"/>
  </w:num>
  <w:num w:numId="35">
    <w:abstractNumId w:val="4"/>
  </w:num>
  <w:num w:numId="36">
    <w:abstractNumId w:val="11"/>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76"/>
    <w:rsid w:val="0000608A"/>
    <w:rsid w:val="0001024D"/>
    <w:rsid w:val="00010F50"/>
    <w:rsid w:val="00012DEB"/>
    <w:rsid w:val="0001710B"/>
    <w:rsid w:val="00020230"/>
    <w:rsid w:val="00021B2C"/>
    <w:rsid w:val="000235C5"/>
    <w:rsid w:val="000277A4"/>
    <w:rsid w:val="00027C9A"/>
    <w:rsid w:val="0003044E"/>
    <w:rsid w:val="00030776"/>
    <w:rsid w:val="00030CC1"/>
    <w:rsid w:val="00031E8C"/>
    <w:rsid w:val="00032061"/>
    <w:rsid w:val="0003355E"/>
    <w:rsid w:val="0003589A"/>
    <w:rsid w:val="000360B5"/>
    <w:rsid w:val="000364EC"/>
    <w:rsid w:val="000379F2"/>
    <w:rsid w:val="00037C0B"/>
    <w:rsid w:val="00041450"/>
    <w:rsid w:val="00041975"/>
    <w:rsid w:val="00041AEE"/>
    <w:rsid w:val="000422D0"/>
    <w:rsid w:val="00043B2C"/>
    <w:rsid w:val="00044F6E"/>
    <w:rsid w:val="000452FC"/>
    <w:rsid w:val="0004611A"/>
    <w:rsid w:val="00052156"/>
    <w:rsid w:val="000525C8"/>
    <w:rsid w:val="00054767"/>
    <w:rsid w:val="00054925"/>
    <w:rsid w:val="0005654C"/>
    <w:rsid w:val="0005710A"/>
    <w:rsid w:val="00060232"/>
    <w:rsid w:val="00060A9B"/>
    <w:rsid w:val="00065D8D"/>
    <w:rsid w:val="000660A6"/>
    <w:rsid w:val="0006723F"/>
    <w:rsid w:val="0007023C"/>
    <w:rsid w:val="00070595"/>
    <w:rsid w:val="000707F2"/>
    <w:rsid w:val="00076018"/>
    <w:rsid w:val="000770D7"/>
    <w:rsid w:val="000776B5"/>
    <w:rsid w:val="000809A4"/>
    <w:rsid w:val="000812B4"/>
    <w:rsid w:val="00081843"/>
    <w:rsid w:val="000850C7"/>
    <w:rsid w:val="00086E30"/>
    <w:rsid w:val="00087834"/>
    <w:rsid w:val="000904EC"/>
    <w:rsid w:val="00090666"/>
    <w:rsid w:val="00090D22"/>
    <w:rsid w:val="00090FA6"/>
    <w:rsid w:val="00092313"/>
    <w:rsid w:val="00092E2F"/>
    <w:rsid w:val="00095024"/>
    <w:rsid w:val="00096360"/>
    <w:rsid w:val="00096B8D"/>
    <w:rsid w:val="00097F69"/>
    <w:rsid w:val="000A14F9"/>
    <w:rsid w:val="000A2818"/>
    <w:rsid w:val="000A2894"/>
    <w:rsid w:val="000A40FA"/>
    <w:rsid w:val="000A6D97"/>
    <w:rsid w:val="000A7297"/>
    <w:rsid w:val="000A7FAA"/>
    <w:rsid w:val="000B3DA5"/>
    <w:rsid w:val="000B65AD"/>
    <w:rsid w:val="000B7B14"/>
    <w:rsid w:val="000C0CD7"/>
    <w:rsid w:val="000C579D"/>
    <w:rsid w:val="000C6BAE"/>
    <w:rsid w:val="000C6C8A"/>
    <w:rsid w:val="000C7B4E"/>
    <w:rsid w:val="000C7EB1"/>
    <w:rsid w:val="000D0552"/>
    <w:rsid w:val="000D0E45"/>
    <w:rsid w:val="000D133A"/>
    <w:rsid w:val="000D386D"/>
    <w:rsid w:val="000D50E3"/>
    <w:rsid w:val="000D52DC"/>
    <w:rsid w:val="000D6E87"/>
    <w:rsid w:val="000D7E09"/>
    <w:rsid w:val="000E1D27"/>
    <w:rsid w:val="000E446B"/>
    <w:rsid w:val="000E49B6"/>
    <w:rsid w:val="000E52DB"/>
    <w:rsid w:val="000E5E78"/>
    <w:rsid w:val="000E6B33"/>
    <w:rsid w:val="000E77AF"/>
    <w:rsid w:val="000F142C"/>
    <w:rsid w:val="000F6D1D"/>
    <w:rsid w:val="001005B4"/>
    <w:rsid w:val="00101A67"/>
    <w:rsid w:val="00102461"/>
    <w:rsid w:val="0010423F"/>
    <w:rsid w:val="00104325"/>
    <w:rsid w:val="00104F84"/>
    <w:rsid w:val="00106A35"/>
    <w:rsid w:val="00106C87"/>
    <w:rsid w:val="001100ED"/>
    <w:rsid w:val="0011070D"/>
    <w:rsid w:val="001131C3"/>
    <w:rsid w:val="0011352E"/>
    <w:rsid w:val="001139CB"/>
    <w:rsid w:val="00113A30"/>
    <w:rsid w:val="0011442C"/>
    <w:rsid w:val="00116C31"/>
    <w:rsid w:val="00116C9B"/>
    <w:rsid w:val="0011726E"/>
    <w:rsid w:val="00120682"/>
    <w:rsid w:val="001235BD"/>
    <w:rsid w:val="00126130"/>
    <w:rsid w:val="001277A9"/>
    <w:rsid w:val="00127BEA"/>
    <w:rsid w:val="0013050B"/>
    <w:rsid w:val="001332D5"/>
    <w:rsid w:val="001365A3"/>
    <w:rsid w:val="001422CD"/>
    <w:rsid w:val="00144179"/>
    <w:rsid w:val="00145408"/>
    <w:rsid w:val="0014705A"/>
    <w:rsid w:val="00151D09"/>
    <w:rsid w:val="00152903"/>
    <w:rsid w:val="001538D6"/>
    <w:rsid w:val="001543AC"/>
    <w:rsid w:val="00154CA2"/>
    <w:rsid w:val="00155697"/>
    <w:rsid w:val="00156D54"/>
    <w:rsid w:val="001602FE"/>
    <w:rsid w:val="00163B2C"/>
    <w:rsid w:val="00164EA5"/>
    <w:rsid w:val="00165CBF"/>
    <w:rsid w:val="00166C93"/>
    <w:rsid w:val="0017091D"/>
    <w:rsid w:val="001723CC"/>
    <w:rsid w:val="00173CF6"/>
    <w:rsid w:val="0017423B"/>
    <w:rsid w:val="00175E23"/>
    <w:rsid w:val="0018102C"/>
    <w:rsid w:val="00182C78"/>
    <w:rsid w:val="001842E5"/>
    <w:rsid w:val="0018468C"/>
    <w:rsid w:val="001856A9"/>
    <w:rsid w:val="00186F5B"/>
    <w:rsid w:val="00192143"/>
    <w:rsid w:val="0019221D"/>
    <w:rsid w:val="00193F88"/>
    <w:rsid w:val="001949BA"/>
    <w:rsid w:val="00196964"/>
    <w:rsid w:val="001A082E"/>
    <w:rsid w:val="001A3AA1"/>
    <w:rsid w:val="001A5A74"/>
    <w:rsid w:val="001A5AB8"/>
    <w:rsid w:val="001A6E87"/>
    <w:rsid w:val="001B1149"/>
    <w:rsid w:val="001B123B"/>
    <w:rsid w:val="001B3A15"/>
    <w:rsid w:val="001B449C"/>
    <w:rsid w:val="001B7435"/>
    <w:rsid w:val="001C25CF"/>
    <w:rsid w:val="001C4875"/>
    <w:rsid w:val="001C5484"/>
    <w:rsid w:val="001C65BD"/>
    <w:rsid w:val="001C6797"/>
    <w:rsid w:val="001C6FDD"/>
    <w:rsid w:val="001C7084"/>
    <w:rsid w:val="001D18B5"/>
    <w:rsid w:val="001D2F5E"/>
    <w:rsid w:val="001D421C"/>
    <w:rsid w:val="001D4ED9"/>
    <w:rsid w:val="001E0261"/>
    <w:rsid w:val="001E100E"/>
    <w:rsid w:val="001E20BD"/>
    <w:rsid w:val="001E3BC3"/>
    <w:rsid w:val="001E3DC9"/>
    <w:rsid w:val="001E4E11"/>
    <w:rsid w:val="001F1040"/>
    <w:rsid w:val="001F23A8"/>
    <w:rsid w:val="001F4AF4"/>
    <w:rsid w:val="001F6001"/>
    <w:rsid w:val="001F778D"/>
    <w:rsid w:val="00200D7E"/>
    <w:rsid w:val="00203959"/>
    <w:rsid w:val="002041A4"/>
    <w:rsid w:val="00205B16"/>
    <w:rsid w:val="0020796D"/>
    <w:rsid w:val="0021141C"/>
    <w:rsid w:val="00215B30"/>
    <w:rsid w:val="00215E96"/>
    <w:rsid w:val="00217F25"/>
    <w:rsid w:val="002205AB"/>
    <w:rsid w:val="00220C77"/>
    <w:rsid w:val="00222533"/>
    <w:rsid w:val="00223254"/>
    <w:rsid w:val="00226F2A"/>
    <w:rsid w:val="00227120"/>
    <w:rsid w:val="00227E6A"/>
    <w:rsid w:val="00230CF4"/>
    <w:rsid w:val="00231225"/>
    <w:rsid w:val="00234321"/>
    <w:rsid w:val="00235270"/>
    <w:rsid w:val="00242600"/>
    <w:rsid w:val="00244D1B"/>
    <w:rsid w:val="00245FCD"/>
    <w:rsid w:val="00246C77"/>
    <w:rsid w:val="002546D8"/>
    <w:rsid w:val="00254F47"/>
    <w:rsid w:val="00260A98"/>
    <w:rsid w:val="00261F38"/>
    <w:rsid w:val="00263AE7"/>
    <w:rsid w:val="00263FEA"/>
    <w:rsid w:val="00266852"/>
    <w:rsid w:val="00266FF3"/>
    <w:rsid w:val="00271199"/>
    <w:rsid w:val="0027302D"/>
    <w:rsid w:val="00274683"/>
    <w:rsid w:val="002747FE"/>
    <w:rsid w:val="00274B0C"/>
    <w:rsid w:val="0027505D"/>
    <w:rsid w:val="00276732"/>
    <w:rsid w:val="002807B7"/>
    <w:rsid w:val="002810F0"/>
    <w:rsid w:val="00283553"/>
    <w:rsid w:val="002838FF"/>
    <w:rsid w:val="00283EDC"/>
    <w:rsid w:val="00286792"/>
    <w:rsid w:val="002877D6"/>
    <w:rsid w:val="0029183B"/>
    <w:rsid w:val="00293013"/>
    <w:rsid w:val="002960D3"/>
    <w:rsid w:val="00296BF7"/>
    <w:rsid w:val="002977E5"/>
    <w:rsid w:val="00297B58"/>
    <w:rsid w:val="002A1235"/>
    <w:rsid w:val="002A1304"/>
    <w:rsid w:val="002A2431"/>
    <w:rsid w:val="002A6208"/>
    <w:rsid w:val="002A7D82"/>
    <w:rsid w:val="002B0EDD"/>
    <w:rsid w:val="002B1C06"/>
    <w:rsid w:val="002B790C"/>
    <w:rsid w:val="002C1141"/>
    <w:rsid w:val="002C1BCB"/>
    <w:rsid w:val="002C25E7"/>
    <w:rsid w:val="002C2F0A"/>
    <w:rsid w:val="002C3404"/>
    <w:rsid w:val="002C4EDE"/>
    <w:rsid w:val="002C5816"/>
    <w:rsid w:val="002C7027"/>
    <w:rsid w:val="002C7CE6"/>
    <w:rsid w:val="002D03BB"/>
    <w:rsid w:val="002D17EE"/>
    <w:rsid w:val="002D3424"/>
    <w:rsid w:val="002D4748"/>
    <w:rsid w:val="002D5D30"/>
    <w:rsid w:val="002D73DF"/>
    <w:rsid w:val="002D7773"/>
    <w:rsid w:val="002E2229"/>
    <w:rsid w:val="002E272F"/>
    <w:rsid w:val="002E27ED"/>
    <w:rsid w:val="002E29AE"/>
    <w:rsid w:val="002E3291"/>
    <w:rsid w:val="002E37DB"/>
    <w:rsid w:val="002E44FD"/>
    <w:rsid w:val="002E7746"/>
    <w:rsid w:val="002E7895"/>
    <w:rsid w:val="002F210B"/>
    <w:rsid w:val="002F57DE"/>
    <w:rsid w:val="002F6023"/>
    <w:rsid w:val="002F68C0"/>
    <w:rsid w:val="002F6A21"/>
    <w:rsid w:val="00303349"/>
    <w:rsid w:val="00305279"/>
    <w:rsid w:val="003059B8"/>
    <w:rsid w:val="003074A8"/>
    <w:rsid w:val="003074DF"/>
    <w:rsid w:val="00311D8B"/>
    <w:rsid w:val="00313D7E"/>
    <w:rsid w:val="0031570E"/>
    <w:rsid w:val="003209A8"/>
    <w:rsid w:val="00323560"/>
    <w:rsid w:val="00323632"/>
    <w:rsid w:val="003253D2"/>
    <w:rsid w:val="0032637A"/>
    <w:rsid w:val="003303B8"/>
    <w:rsid w:val="0033079B"/>
    <w:rsid w:val="003308BD"/>
    <w:rsid w:val="00330E21"/>
    <w:rsid w:val="00332035"/>
    <w:rsid w:val="00332E98"/>
    <w:rsid w:val="003371B5"/>
    <w:rsid w:val="0033750A"/>
    <w:rsid w:val="00342123"/>
    <w:rsid w:val="0034347A"/>
    <w:rsid w:val="00343C2A"/>
    <w:rsid w:val="00344441"/>
    <w:rsid w:val="003446DF"/>
    <w:rsid w:val="003447FF"/>
    <w:rsid w:val="0035155F"/>
    <w:rsid w:val="00351B76"/>
    <w:rsid w:val="003539B9"/>
    <w:rsid w:val="003552D5"/>
    <w:rsid w:val="00357BAE"/>
    <w:rsid w:val="0036183E"/>
    <w:rsid w:val="0036435C"/>
    <w:rsid w:val="00364A8B"/>
    <w:rsid w:val="0036682A"/>
    <w:rsid w:val="00366E62"/>
    <w:rsid w:val="00367C9D"/>
    <w:rsid w:val="00367F0D"/>
    <w:rsid w:val="0037054D"/>
    <w:rsid w:val="003706E8"/>
    <w:rsid w:val="003708BB"/>
    <w:rsid w:val="00371758"/>
    <w:rsid w:val="0037341A"/>
    <w:rsid w:val="00375167"/>
    <w:rsid w:val="00376471"/>
    <w:rsid w:val="00376ABB"/>
    <w:rsid w:val="00382693"/>
    <w:rsid w:val="00384904"/>
    <w:rsid w:val="0038636E"/>
    <w:rsid w:val="00386A6A"/>
    <w:rsid w:val="00390524"/>
    <w:rsid w:val="00394174"/>
    <w:rsid w:val="00396EAD"/>
    <w:rsid w:val="00397133"/>
    <w:rsid w:val="003A0C7B"/>
    <w:rsid w:val="003A2091"/>
    <w:rsid w:val="003A3091"/>
    <w:rsid w:val="003A5447"/>
    <w:rsid w:val="003A567C"/>
    <w:rsid w:val="003A6A89"/>
    <w:rsid w:val="003A72A6"/>
    <w:rsid w:val="003A72CE"/>
    <w:rsid w:val="003A7FD1"/>
    <w:rsid w:val="003B08DB"/>
    <w:rsid w:val="003B14BF"/>
    <w:rsid w:val="003B168E"/>
    <w:rsid w:val="003B4088"/>
    <w:rsid w:val="003B508C"/>
    <w:rsid w:val="003B5D9D"/>
    <w:rsid w:val="003B78E0"/>
    <w:rsid w:val="003C4FD8"/>
    <w:rsid w:val="003C5540"/>
    <w:rsid w:val="003C6DC5"/>
    <w:rsid w:val="003C71DD"/>
    <w:rsid w:val="003C766F"/>
    <w:rsid w:val="003D053B"/>
    <w:rsid w:val="003D15D2"/>
    <w:rsid w:val="003D1C25"/>
    <w:rsid w:val="003D2EF4"/>
    <w:rsid w:val="003E03CF"/>
    <w:rsid w:val="003E2D19"/>
    <w:rsid w:val="003E3A15"/>
    <w:rsid w:val="003E43BD"/>
    <w:rsid w:val="003E4C60"/>
    <w:rsid w:val="003E55CC"/>
    <w:rsid w:val="003E56FE"/>
    <w:rsid w:val="003F0D8F"/>
    <w:rsid w:val="003F16BA"/>
    <w:rsid w:val="003F2F10"/>
    <w:rsid w:val="003F36D0"/>
    <w:rsid w:val="003F3FE2"/>
    <w:rsid w:val="003F4412"/>
    <w:rsid w:val="003F4506"/>
    <w:rsid w:val="003F4908"/>
    <w:rsid w:val="003F6038"/>
    <w:rsid w:val="003F6793"/>
    <w:rsid w:val="003F6D72"/>
    <w:rsid w:val="004002AB"/>
    <w:rsid w:val="00400732"/>
    <w:rsid w:val="00401DC2"/>
    <w:rsid w:val="00402FE1"/>
    <w:rsid w:val="00403C9E"/>
    <w:rsid w:val="00404BBB"/>
    <w:rsid w:val="00405287"/>
    <w:rsid w:val="00407BCE"/>
    <w:rsid w:val="0041122D"/>
    <w:rsid w:val="00413A51"/>
    <w:rsid w:val="00415E0F"/>
    <w:rsid w:val="004167F0"/>
    <w:rsid w:val="0042047B"/>
    <w:rsid w:val="0042143C"/>
    <w:rsid w:val="0042457E"/>
    <w:rsid w:val="00424D8F"/>
    <w:rsid w:val="004307FF"/>
    <w:rsid w:val="004308A0"/>
    <w:rsid w:val="00431A11"/>
    <w:rsid w:val="00432703"/>
    <w:rsid w:val="00433DE4"/>
    <w:rsid w:val="00434BEE"/>
    <w:rsid w:val="00437DEE"/>
    <w:rsid w:val="004421BB"/>
    <w:rsid w:val="00442C01"/>
    <w:rsid w:val="004443ED"/>
    <w:rsid w:val="0044637A"/>
    <w:rsid w:val="00446F28"/>
    <w:rsid w:val="00452132"/>
    <w:rsid w:val="004533B9"/>
    <w:rsid w:val="00454329"/>
    <w:rsid w:val="0045596A"/>
    <w:rsid w:val="00457E3D"/>
    <w:rsid w:val="00461EAE"/>
    <w:rsid w:val="00462B8D"/>
    <w:rsid w:val="004631F9"/>
    <w:rsid w:val="0046419A"/>
    <w:rsid w:val="004651A8"/>
    <w:rsid w:val="00470201"/>
    <w:rsid w:val="004735A6"/>
    <w:rsid w:val="004746CE"/>
    <w:rsid w:val="004756CE"/>
    <w:rsid w:val="00480D83"/>
    <w:rsid w:val="00482D8D"/>
    <w:rsid w:val="0048413F"/>
    <w:rsid w:val="0048448D"/>
    <w:rsid w:val="00484810"/>
    <w:rsid w:val="00485FBB"/>
    <w:rsid w:val="004874F3"/>
    <w:rsid w:val="00487F5B"/>
    <w:rsid w:val="00490796"/>
    <w:rsid w:val="00492860"/>
    <w:rsid w:val="00493278"/>
    <w:rsid w:val="00495642"/>
    <w:rsid w:val="00496B41"/>
    <w:rsid w:val="00496EC0"/>
    <w:rsid w:val="004A00E9"/>
    <w:rsid w:val="004A09BC"/>
    <w:rsid w:val="004A1440"/>
    <w:rsid w:val="004A17D7"/>
    <w:rsid w:val="004A3751"/>
    <w:rsid w:val="004A5B62"/>
    <w:rsid w:val="004A76C5"/>
    <w:rsid w:val="004B1014"/>
    <w:rsid w:val="004B142D"/>
    <w:rsid w:val="004B1597"/>
    <w:rsid w:val="004B1882"/>
    <w:rsid w:val="004B1AF2"/>
    <w:rsid w:val="004B215B"/>
    <w:rsid w:val="004B3383"/>
    <w:rsid w:val="004B44F1"/>
    <w:rsid w:val="004B4758"/>
    <w:rsid w:val="004B6625"/>
    <w:rsid w:val="004B7D33"/>
    <w:rsid w:val="004C005A"/>
    <w:rsid w:val="004C26A8"/>
    <w:rsid w:val="004C3070"/>
    <w:rsid w:val="004C310D"/>
    <w:rsid w:val="004D0CDB"/>
    <w:rsid w:val="004D27EA"/>
    <w:rsid w:val="004D4088"/>
    <w:rsid w:val="004D755B"/>
    <w:rsid w:val="004E26EF"/>
    <w:rsid w:val="004E2AED"/>
    <w:rsid w:val="004E2E98"/>
    <w:rsid w:val="004E4031"/>
    <w:rsid w:val="004E537C"/>
    <w:rsid w:val="004E6AE3"/>
    <w:rsid w:val="004E76AD"/>
    <w:rsid w:val="004E785B"/>
    <w:rsid w:val="004F208E"/>
    <w:rsid w:val="004F227C"/>
    <w:rsid w:val="004F3BA4"/>
    <w:rsid w:val="004F49B9"/>
    <w:rsid w:val="004F53BD"/>
    <w:rsid w:val="004F6E47"/>
    <w:rsid w:val="00500EFC"/>
    <w:rsid w:val="0050129F"/>
    <w:rsid w:val="00501926"/>
    <w:rsid w:val="00501BBE"/>
    <w:rsid w:val="00502390"/>
    <w:rsid w:val="00506144"/>
    <w:rsid w:val="00506187"/>
    <w:rsid w:val="0050677F"/>
    <w:rsid w:val="00507C68"/>
    <w:rsid w:val="00511C0F"/>
    <w:rsid w:val="00512AAE"/>
    <w:rsid w:val="00513F71"/>
    <w:rsid w:val="00516E8E"/>
    <w:rsid w:val="00517E7E"/>
    <w:rsid w:val="0052244E"/>
    <w:rsid w:val="00522D6D"/>
    <w:rsid w:val="00523630"/>
    <w:rsid w:val="00524636"/>
    <w:rsid w:val="00527F8E"/>
    <w:rsid w:val="00533C15"/>
    <w:rsid w:val="00533D19"/>
    <w:rsid w:val="005368BD"/>
    <w:rsid w:val="0053698F"/>
    <w:rsid w:val="00536F82"/>
    <w:rsid w:val="00540449"/>
    <w:rsid w:val="0054117D"/>
    <w:rsid w:val="00542C8F"/>
    <w:rsid w:val="0054316C"/>
    <w:rsid w:val="00544EAD"/>
    <w:rsid w:val="00545E59"/>
    <w:rsid w:val="0054689E"/>
    <w:rsid w:val="00547E9D"/>
    <w:rsid w:val="00551745"/>
    <w:rsid w:val="00555E94"/>
    <w:rsid w:val="00557A75"/>
    <w:rsid w:val="005624F0"/>
    <w:rsid w:val="00566AA3"/>
    <w:rsid w:val="00567FCA"/>
    <w:rsid w:val="00571A6A"/>
    <w:rsid w:val="00571CC8"/>
    <w:rsid w:val="0057284A"/>
    <w:rsid w:val="0057346C"/>
    <w:rsid w:val="00574A08"/>
    <w:rsid w:val="00576610"/>
    <w:rsid w:val="00576F0E"/>
    <w:rsid w:val="00577C53"/>
    <w:rsid w:val="00580E49"/>
    <w:rsid w:val="0058236F"/>
    <w:rsid w:val="00585461"/>
    <w:rsid w:val="00586CD4"/>
    <w:rsid w:val="00586F79"/>
    <w:rsid w:val="00587055"/>
    <w:rsid w:val="005871EE"/>
    <w:rsid w:val="005913CA"/>
    <w:rsid w:val="005916FC"/>
    <w:rsid w:val="0059374A"/>
    <w:rsid w:val="00593E91"/>
    <w:rsid w:val="00595D35"/>
    <w:rsid w:val="00595EE4"/>
    <w:rsid w:val="00596043"/>
    <w:rsid w:val="005964DB"/>
    <w:rsid w:val="005A0042"/>
    <w:rsid w:val="005A198E"/>
    <w:rsid w:val="005A5D1D"/>
    <w:rsid w:val="005A6179"/>
    <w:rsid w:val="005A7FC7"/>
    <w:rsid w:val="005B0A11"/>
    <w:rsid w:val="005B0FFE"/>
    <w:rsid w:val="005B264C"/>
    <w:rsid w:val="005B4F30"/>
    <w:rsid w:val="005B5452"/>
    <w:rsid w:val="005B6961"/>
    <w:rsid w:val="005C0509"/>
    <w:rsid w:val="005C1FC6"/>
    <w:rsid w:val="005C3367"/>
    <w:rsid w:val="005C34BB"/>
    <w:rsid w:val="005C3E22"/>
    <w:rsid w:val="005C7115"/>
    <w:rsid w:val="005D13F2"/>
    <w:rsid w:val="005D2906"/>
    <w:rsid w:val="005D34CC"/>
    <w:rsid w:val="005D6081"/>
    <w:rsid w:val="005D6E7A"/>
    <w:rsid w:val="005E33DE"/>
    <w:rsid w:val="005E37F0"/>
    <w:rsid w:val="005E5211"/>
    <w:rsid w:val="005E5E4F"/>
    <w:rsid w:val="005E7970"/>
    <w:rsid w:val="005E7BDB"/>
    <w:rsid w:val="005F164C"/>
    <w:rsid w:val="005F16F1"/>
    <w:rsid w:val="005F3264"/>
    <w:rsid w:val="005F3BF5"/>
    <w:rsid w:val="005F5E87"/>
    <w:rsid w:val="005F652B"/>
    <w:rsid w:val="005F6D53"/>
    <w:rsid w:val="00600694"/>
    <w:rsid w:val="00600F93"/>
    <w:rsid w:val="00602E34"/>
    <w:rsid w:val="00603279"/>
    <w:rsid w:val="006036F3"/>
    <w:rsid w:val="0060503B"/>
    <w:rsid w:val="00605DE2"/>
    <w:rsid w:val="006061E7"/>
    <w:rsid w:val="00614586"/>
    <w:rsid w:val="0061643B"/>
    <w:rsid w:val="006174E7"/>
    <w:rsid w:val="006224A8"/>
    <w:rsid w:val="006245B5"/>
    <w:rsid w:val="00625186"/>
    <w:rsid w:val="006257E6"/>
    <w:rsid w:val="00627D00"/>
    <w:rsid w:val="00627ECF"/>
    <w:rsid w:val="0063047D"/>
    <w:rsid w:val="00631D41"/>
    <w:rsid w:val="00633828"/>
    <w:rsid w:val="0063780F"/>
    <w:rsid w:val="00640E0F"/>
    <w:rsid w:val="00641332"/>
    <w:rsid w:val="0064354F"/>
    <w:rsid w:val="0064357F"/>
    <w:rsid w:val="00644962"/>
    <w:rsid w:val="006456E3"/>
    <w:rsid w:val="00646226"/>
    <w:rsid w:val="00647580"/>
    <w:rsid w:val="00651DFD"/>
    <w:rsid w:val="006541F7"/>
    <w:rsid w:val="00656B93"/>
    <w:rsid w:val="006602C9"/>
    <w:rsid w:val="006624EB"/>
    <w:rsid w:val="006658DE"/>
    <w:rsid w:val="00665EB0"/>
    <w:rsid w:val="006664C3"/>
    <w:rsid w:val="00666800"/>
    <w:rsid w:val="00666A8E"/>
    <w:rsid w:val="0067070D"/>
    <w:rsid w:val="006712D9"/>
    <w:rsid w:val="00672233"/>
    <w:rsid w:val="0067389A"/>
    <w:rsid w:val="0067408D"/>
    <w:rsid w:val="00674539"/>
    <w:rsid w:val="00674FC9"/>
    <w:rsid w:val="00675AFC"/>
    <w:rsid w:val="00677490"/>
    <w:rsid w:val="006775C5"/>
    <w:rsid w:val="00681EFC"/>
    <w:rsid w:val="006879C4"/>
    <w:rsid w:val="00687CC9"/>
    <w:rsid w:val="00690851"/>
    <w:rsid w:val="00691088"/>
    <w:rsid w:val="0069114B"/>
    <w:rsid w:val="00692BB0"/>
    <w:rsid w:val="00693640"/>
    <w:rsid w:val="00693937"/>
    <w:rsid w:val="006941A6"/>
    <w:rsid w:val="0069763D"/>
    <w:rsid w:val="00697AEC"/>
    <w:rsid w:val="006A1B3C"/>
    <w:rsid w:val="006A2105"/>
    <w:rsid w:val="006A2185"/>
    <w:rsid w:val="006A2401"/>
    <w:rsid w:val="006A2B0F"/>
    <w:rsid w:val="006A3096"/>
    <w:rsid w:val="006A5C64"/>
    <w:rsid w:val="006A6186"/>
    <w:rsid w:val="006B0636"/>
    <w:rsid w:val="006B0D14"/>
    <w:rsid w:val="006B191E"/>
    <w:rsid w:val="006B2CBF"/>
    <w:rsid w:val="006B2ED3"/>
    <w:rsid w:val="006B61B5"/>
    <w:rsid w:val="006B7A0A"/>
    <w:rsid w:val="006B7A29"/>
    <w:rsid w:val="006C02EC"/>
    <w:rsid w:val="006C478C"/>
    <w:rsid w:val="006C4F2F"/>
    <w:rsid w:val="006C5441"/>
    <w:rsid w:val="006C58CB"/>
    <w:rsid w:val="006D0DF8"/>
    <w:rsid w:val="006D1F68"/>
    <w:rsid w:val="006D286E"/>
    <w:rsid w:val="006D3770"/>
    <w:rsid w:val="006D4270"/>
    <w:rsid w:val="006D44C2"/>
    <w:rsid w:val="006D6CA9"/>
    <w:rsid w:val="006D7472"/>
    <w:rsid w:val="006E3B28"/>
    <w:rsid w:val="006E577C"/>
    <w:rsid w:val="006E68A1"/>
    <w:rsid w:val="006F0B96"/>
    <w:rsid w:val="006F11C5"/>
    <w:rsid w:val="006F28B6"/>
    <w:rsid w:val="006F2D5B"/>
    <w:rsid w:val="006F2F3F"/>
    <w:rsid w:val="006F328E"/>
    <w:rsid w:val="006F7BFF"/>
    <w:rsid w:val="00701807"/>
    <w:rsid w:val="00703875"/>
    <w:rsid w:val="007061C4"/>
    <w:rsid w:val="007067BE"/>
    <w:rsid w:val="0071121F"/>
    <w:rsid w:val="0071303C"/>
    <w:rsid w:val="00716B47"/>
    <w:rsid w:val="007170C1"/>
    <w:rsid w:val="00717E18"/>
    <w:rsid w:val="007207BF"/>
    <w:rsid w:val="00720EEA"/>
    <w:rsid w:val="007211E4"/>
    <w:rsid w:val="00721F58"/>
    <w:rsid w:val="00722E62"/>
    <w:rsid w:val="00725DFA"/>
    <w:rsid w:val="0072627E"/>
    <w:rsid w:val="0072685C"/>
    <w:rsid w:val="00726FF1"/>
    <w:rsid w:val="00727710"/>
    <w:rsid w:val="0073597D"/>
    <w:rsid w:val="00740006"/>
    <w:rsid w:val="0074065A"/>
    <w:rsid w:val="00740AB8"/>
    <w:rsid w:val="007419CA"/>
    <w:rsid w:val="00742B3A"/>
    <w:rsid w:val="00743C5C"/>
    <w:rsid w:val="00744D1B"/>
    <w:rsid w:val="00746E6A"/>
    <w:rsid w:val="00750021"/>
    <w:rsid w:val="0075062D"/>
    <w:rsid w:val="00750BF3"/>
    <w:rsid w:val="00752707"/>
    <w:rsid w:val="007534A5"/>
    <w:rsid w:val="00753D1B"/>
    <w:rsid w:val="00757BF6"/>
    <w:rsid w:val="0076182E"/>
    <w:rsid w:val="007622C9"/>
    <w:rsid w:val="00765EB1"/>
    <w:rsid w:val="007677B8"/>
    <w:rsid w:val="00770643"/>
    <w:rsid w:val="00770876"/>
    <w:rsid w:val="007723AD"/>
    <w:rsid w:val="007733C6"/>
    <w:rsid w:val="0077361B"/>
    <w:rsid w:val="007748C7"/>
    <w:rsid w:val="00775A7C"/>
    <w:rsid w:val="00780E08"/>
    <w:rsid w:val="00781900"/>
    <w:rsid w:val="00782442"/>
    <w:rsid w:val="0078460C"/>
    <w:rsid w:val="0078568A"/>
    <w:rsid w:val="00785889"/>
    <w:rsid w:val="007910D8"/>
    <w:rsid w:val="0079507D"/>
    <w:rsid w:val="00796D5B"/>
    <w:rsid w:val="00797BD2"/>
    <w:rsid w:val="00797D55"/>
    <w:rsid w:val="007A338F"/>
    <w:rsid w:val="007A4BBF"/>
    <w:rsid w:val="007A7440"/>
    <w:rsid w:val="007B0976"/>
    <w:rsid w:val="007B0E24"/>
    <w:rsid w:val="007B0FAE"/>
    <w:rsid w:val="007B1444"/>
    <w:rsid w:val="007B2145"/>
    <w:rsid w:val="007B4738"/>
    <w:rsid w:val="007B4B80"/>
    <w:rsid w:val="007B645E"/>
    <w:rsid w:val="007B7936"/>
    <w:rsid w:val="007B7B39"/>
    <w:rsid w:val="007C0DB9"/>
    <w:rsid w:val="007C108C"/>
    <w:rsid w:val="007C1B72"/>
    <w:rsid w:val="007C208C"/>
    <w:rsid w:val="007C390E"/>
    <w:rsid w:val="007C4501"/>
    <w:rsid w:val="007C6DF0"/>
    <w:rsid w:val="007C6F29"/>
    <w:rsid w:val="007D0889"/>
    <w:rsid w:val="007D3E3E"/>
    <w:rsid w:val="007E03F0"/>
    <w:rsid w:val="007E1BE9"/>
    <w:rsid w:val="007E4D0F"/>
    <w:rsid w:val="007E5BAA"/>
    <w:rsid w:val="007E5E09"/>
    <w:rsid w:val="007F0C85"/>
    <w:rsid w:val="007F27AB"/>
    <w:rsid w:val="007F4804"/>
    <w:rsid w:val="007F5C0A"/>
    <w:rsid w:val="007F76FC"/>
    <w:rsid w:val="007F79D1"/>
    <w:rsid w:val="007F7BFE"/>
    <w:rsid w:val="00801FF0"/>
    <w:rsid w:val="00803A9D"/>
    <w:rsid w:val="00804E71"/>
    <w:rsid w:val="00805589"/>
    <w:rsid w:val="00806449"/>
    <w:rsid w:val="008064BB"/>
    <w:rsid w:val="00806F5E"/>
    <w:rsid w:val="008074B8"/>
    <w:rsid w:val="0081025B"/>
    <w:rsid w:val="00810620"/>
    <w:rsid w:val="008147F1"/>
    <w:rsid w:val="00814D3C"/>
    <w:rsid w:val="00814DF7"/>
    <w:rsid w:val="008155BC"/>
    <w:rsid w:val="00817AC1"/>
    <w:rsid w:val="00817CF6"/>
    <w:rsid w:val="0082185D"/>
    <w:rsid w:val="00822144"/>
    <w:rsid w:val="00822C8D"/>
    <w:rsid w:val="00822C9C"/>
    <w:rsid w:val="0082623F"/>
    <w:rsid w:val="00826A66"/>
    <w:rsid w:val="00827A9B"/>
    <w:rsid w:val="00832F7C"/>
    <w:rsid w:val="008330D3"/>
    <w:rsid w:val="00833639"/>
    <w:rsid w:val="008343A3"/>
    <w:rsid w:val="008366D8"/>
    <w:rsid w:val="00837DB7"/>
    <w:rsid w:val="0084049E"/>
    <w:rsid w:val="00840D96"/>
    <w:rsid w:val="0084135C"/>
    <w:rsid w:val="00842528"/>
    <w:rsid w:val="00843E03"/>
    <w:rsid w:val="008456F6"/>
    <w:rsid w:val="008507C3"/>
    <w:rsid w:val="00852302"/>
    <w:rsid w:val="008528BA"/>
    <w:rsid w:val="0085353B"/>
    <w:rsid w:val="0085377D"/>
    <w:rsid w:val="00856DA4"/>
    <w:rsid w:val="008627FC"/>
    <w:rsid w:val="00863B00"/>
    <w:rsid w:val="00866AE7"/>
    <w:rsid w:val="00867BA1"/>
    <w:rsid w:val="00872C01"/>
    <w:rsid w:val="008739E2"/>
    <w:rsid w:val="00873A48"/>
    <w:rsid w:val="008750C9"/>
    <w:rsid w:val="0088153B"/>
    <w:rsid w:val="00881A35"/>
    <w:rsid w:val="00881FF9"/>
    <w:rsid w:val="00882157"/>
    <w:rsid w:val="00883219"/>
    <w:rsid w:val="00883384"/>
    <w:rsid w:val="00883552"/>
    <w:rsid w:val="00883CF3"/>
    <w:rsid w:val="0088592D"/>
    <w:rsid w:val="008904ED"/>
    <w:rsid w:val="00890A33"/>
    <w:rsid w:val="00894199"/>
    <w:rsid w:val="00894B1E"/>
    <w:rsid w:val="00896FA6"/>
    <w:rsid w:val="008975D4"/>
    <w:rsid w:val="008A23BE"/>
    <w:rsid w:val="008A36B4"/>
    <w:rsid w:val="008B119F"/>
    <w:rsid w:val="008B1DF4"/>
    <w:rsid w:val="008B2D8D"/>
    <w:rsid w:val="008B314C"/>
    <w:rsid w:val="008B3BC7"/>
    <w:rsid w:val="008B3CA5"/>
    <w:rsid w:val="008B5557"/>
    <w:rsid w:val="008B5971"/>
    <w:rsid w:val="008B6B99"/>
    <w:rsid w:val="008B76A2"/>
    <w:rsid w:val="008C12EE"/>
    <w:rsid w:val="008C241E"/>
    <w:rsid w:val="008C283A"/>
    <w:rsid w:val="008C2DA1"/>
    <w:rsid w:val="008C389D"/>
    <w:rsid w:val="008C41AD"/>
    <w:rsid w:val="008C4B01"/>
    <w:rsid w:val="008C4CC6"/>
    <w:rsid w:val="008C6009"/>
    <w:rsid w:val="008D44E2"/>
    <w:rsid w:val="008D784A"/>
    <w:rsid w:val="008E0D6B"/>
    <w:rsid w:val="008E1890"/>
    <w:rsid w:val="008E24A5"/>
    <w:rsid w:val="008E5B5A"/>
    <w:rsid w:val="008E789A"/>
    <w:rsid w:val="008F111A"/>
    <w:rsid w:val="008F33BA"/>
    <w:rsid w:val="008F602F"/>
    <w:rsid w:val="00901C53"/>
    <w:rsid w:val="00902054"/>
    <w:rsid w:val="00902FCF"/>
    <w:rsid w:val="00903026"/>
    <w:rsid w:val="0090656C"/>
    <w:rsid w:val="00906DF3"/>
    <w:rsid w:val="009072CB"/>
    <w:rsid w:val="009112BF"/>
    <w:rsid w:val="009117A5"/>
    <w:rsid w:val="0091396C"/>
    <w:rsid w:val="00915708"/>
    <w:rsid w:val="009169BD"/>
    <w:rsid w:val="00921E8B"/>
    <w:rsid w:val="00924FB3"/>
    <w:rsid w:val="00925DD7"/>
    <w:rsid w:val="00927AF2"/>
    <w:rsid w:val="00935717"/>
    <w:rsid w:val="00935B39"/>
    <w:rsid w:val="00936B11"/>
    <w:rsid w:val="009462DC"/>
    <w:rsid w:val="00952823"/>
    <w:rsid w:val="0095523E"/>
    <w:rsid w:val="00962FB2"/>
    <w:rsid w:val="0096426F"/>
    <w:rsid w:val="0096740D"/>
    <w:rsid w:val="00967504"/>
    <w:rsid w:val="009705B2"/>
    <w:rsid w:val="009707D7"/>
    <w:rsid w:val="00970FA5"/>
    <w:rsid w:val="00974B27"/>
    <w:rsid w:val="00976616"/>
    <w:rsid w:val="00980689"/>
    <w:rsid w:val="00981675"/>
    <w:rsid w:val="00981C20"/>
    <w:rsid w:val="009848C4"/>
    <w:rsid w:val="00985790"/>
    <w:rsid w:val="00985F01"/>
    <w:rsid w:val="00987978"/>
    <w:rsid w:val="00991FA4"/>
    <w:rsid w:val="00996284"/>
    <w:rsid w:val="0099716B"/>
    <w:rsid w:val="00997489"/>
    <w:rsid w:val="00997D27"/>
    <w:rsid w:val="00997DF4"/>
    <w:rsid w:val="009A0875"/>
    <w:rsid w:val="009A2A34"/>
    <w:rsid w:val="009A6A8D"/>
    <w:rsid w:val="009A7359"/>
    <w:rsid w:val="009A7F03"/>
    <w:rsid w:val="009B0890"/>
    <w:rsid w:val="009B195E"/>
    <w:rsid w:val="009B2E16"/>
    <w:rsid w:val="009B364F"/>
    <w:rsid w:val="009B3EE2"/>
    <w:rsid w:val="009B4B3B"/>
    <w:rsid w:val="009C1180"/>
    <w:rsid w:val="009C20DA"/>
    <w:rsid w:val="009C3A56"/>
    <w:rsid w:val="009C5581"/>
    <w:rsid w:val="009C578E"/>
    <w:rsid w:val="009C67F6"/>
    <w:rsid w:val="009D2171"/>
    <w:rsid w:val="009D3636"/>
    <w:rsid w:val="009D3808"/>
    <w:rsid w:val="009D39C1"/>
    <w:rsid w:val="009D4B2D"/>
    <w:rsid w:val="009D4F85"/>
    <w:rsid w:val="009E2258"/>
    <w:rsid w:val="009E24F9"/>
    <w:rsid w:val="009E5B74"/>
    <w:rsid w:val="009E6B72"/>
    <w:rsid w:val="009E6D23"/>
    <w:rsid w:val="009E7FFD"/>
    <w:rsid w:val="009F0EA0"/>
    <w:rsid w:val="009F13C5"/>
    <w:rsid w:val="009F29C9"/>
    <w:rsid w:val="009F2D49"/>
    <w:rsid w:val="009F48BD"/>
    <w:rsid w:val="009F5366"/>
    <w:rsid w:val="009F62E8"/>
    <w:rsid w:val="009F6A1B"/>
    <w:rsid w:val="00A01A0F"/>
    <w:rsid w:val="00A0266D"/>
    <w:rsid w:val="00A03508"/>
    <w:rsid w:val="00A03D0C"/>
    <w:rsid w:val="00A05873"/>
    <w:rsid w:val="00A0624E"/>
    <w:rsid w:val="00A10AA6"/>
    <w:rsid w:val="00A11913"/>
    <w:rsid w:val="00A137F3"/>
    <w:rsid w:val="00A15578"/>
    <w:rsid w:val="00A158E4"/>
    <w:rsid w:val="00A15DB8"/>
    <w:rsid w:val="00A1654D"/>
    <w:rsid w:val="00A17F85"/>
    <w:rsid w:val="00A23F2F"/>
    <w:rsid w:val="00A25F93"/>
    <w:rsid w:val="00A27C35"/>
    <w:rsid w:val="00A27E87"/>
    <w:rsid w:val="00A30C91"/>
    <w:rsid w:val="00A339D2"/>
    <w:rsid w:val="00A37057"/>
    <w:rsid w:val="00A37B17"/>
    <w:rsid w:val="00A40258"/>
    <w:rsid w:val="00A41535"/>
    <w:rsid w:val="00A415CD"/>
    <w:rsid w:val="00A41964"/>
    <w:rsid w:val="00A41CEF"/>
    <w:rsid w:val="00A41CFD"/>
    <w:rsid w:val="00A42C3C"/>
    <w:rsid w:val="00A43842"/>
    <w:rsid w:val="00A45E61"/>
    <w:rsid w:val="00A47987"/>
    <w:rsid w:val="00A47A5C"/>
    <w:rsid w:val="00A52849"/>
    <w:rsid w:val="00A5327F"/>
    <w:rsid w:val="00A53E79"/>
    <w:rsid w:val="00A607DC"/>
    <w:rsid w:val="00A60940"/>
    <w:rsid w:val="00A64441"/>
    <w:rsid w:val="00A65071"/>
    <w:rsid w:val="00A71040"/>
    <w:rsid w:val="00A71272"/>
    <w:rsid w:val="00A715B5"/>
    <w:rsid w:val="00A721CE"/>
    <w:rsid w:val="00A72617"/>
    <w:rsid w:val="00A73B4E"/>
    <w:rsid w:val="00A74DD6"/>
    <w:rsid w:val="00A76113"/>
    <w:rsid w:val="00A7645F"/>
    <w:rsid w:val="00A7756A"/>
    <w:rsid w:val="00A77D53"/>
    <w:rsid w:val="00A802A5"/>
    <w:rsid w:val="00A80915"/>
    <w:rsid w:val="00A812FE"/>
    <w:rsid w:val="00A81518"/>
    <w:rsid w:val="00A84A97"/>
    <w:rsid w:val="00A85A3D"/>
    <w:rsid w:val="00A9656A"/>
    <w:rsid w:val="00A9695D"/>
    <w:rsid w:val="00A97ED2"/>
    <w:rsid w:val="00AA0183"/>
    <w:rsid w:val="00AA0B39"/>
    <w:rsid w:val="00AA3B76"/>
    <w:rsid w:val="00AA56AB"/>
    <w:rsid w:val="00AA68EC"/>
    <w:rsid w:val="00AA6FF2"/>
    <w:rsid w:val="00AA7514"/>
    <w:rsid w:val="00AA75E2"/>
    <w:rsid w:val="00AB4C72"/>
    <w:rsid w:val="00AB4D89"/>
    <w:rsid w:val="00AB529C"/>
    <w:rsid w:val="00AB58E3"/>
    <w:rsid w:val="00AB5C91"/>
    <w:rsid w:val="00AB628B"/>
    <w:rsid w:val="00AB6672"/>
    <w:rsid w:val="00AC1427"/>
    <w:rsid w:val="00AC708C"/>
    <w:rsid w:val="00AD3027"/>
    <w:rsid w:val="00AD3608"/>
    <w:rsid w:val="00AD4B48"/>
    <w:rsid w:val="00AD5E37"/>
    <w:rsid w:val="00AD6A7F"/>
    <w:rsid w:val="00AE0380"/>
    <w:rsid w:val="00AE05FF"/>
    <w:rsid w:val="00AE07E8"/>
    <w:rsid w:val="00AE1AB4"/>
    <w:rsid w:val="00AE283F"/>
    <w:rsid w:val="00AE3D62"/>
    <w:rsid w:val="00AE3ED1"/>
    <w:rsid w:val="00AE7337"/>
    <w:rsid w:val="00AF1097"/>
    <w:rsid w:val="00AF28DE"/>
    <w:rsid w:val="00AF2A67"/>
    <w:rsid w:val="00AF3997"/>
    <w:rsid w:val="00AF403C"/>
    <w:rsid w:val="00AF4C55"/>
    <w:rsid w:val="00AF5102"/>
    <w:rsid w:val="00AF6CB5"/>
    <w:rsid w:val="00B00DE1"/>
    <w:rsid w:val="00B0235B"/>
    <w:rsid w:val="00B0290F"/>
    <w:rsid w:val="00B04028"/>
    <w:rsid w:val="00B045DF"/>
    <w:rsid w:val="00B100B5"/>
    <w:rsid w:val="00B10CE2"/>
    <w:rsid w:val="00B10E1F"/>
    <w:rsid w:val="00B12BF6"/>
    <w:rsid w:val="00B14E09"/>
    <w:rsid w:val="00B2064B"/>
    <w:rsid w:val="00B20FB6"/>
    <w:rsid w:val="00B22D68"/>
    <w:rsid w:val="00B2316F"/>
    <w:rsid w:val="00B232D9"/>
    <w:rsid w:val="00B24B91"/>
    <w:rsid w:val="00B262E1"/>
    <w:rsid w:val="00B30DB3"/>
    <w:rsid w:val="00B311B9"/>
    <w:rsid w:val="00B35D11"/>
    <w:rsid w:val="00B35E92"/>
    <w:rsid w:val="00B3604C"/>
    <w:rsid w:val="00B37AE1"/>
    <w:rsid w:val="00B40BB5"/>
    <w:rsid w:val="00B40EFE"/>
    <w:rsid w:val="00B41B99"/>
    <w:rsid w:val="00B42328"/>
    <w:rsid w:val="00B42D9C"/>
    <w:rsid w:val="00B45144"/>
    <w:rsid w:val="00B51E4F"/>
    <w:rsid w:val="00B53C29"/>
    <w:rsid w:val="00B54417"/>
    <w:rsid w:val="00B55CC9"/>
    <w:rsid w:val="00B605E1"/>
    <w:rsid w:val="00B61CF1"/>
    <w:rsid w:val="00B62FA7"/>
    <w:rsid w:val="00B63641"/>
    <w:rsid w:val="00B650F8"/>
    <w:rsid w:val="00B66968"/>
    <w:rsid w:val="00B66DAA"/>
    <w:rsid w:val="00B712B5"/>
    <w:rsid w:val="00B73E48"/>
    <w:rsid w:val="00B74605"/>
    <w:rsid w:val="00B74AD7"/>
    <w:rsid w:val="00B80A20"/>
    <w:rsid w:val="00B83F3C"/>
    <w:rsid w:val="00B917C4"/>
    <w:rsid w:val="00B92C0C"/>
    <w:rsid w:val="00B94CDA"/>
    <w:rsid w:val="00B95E13"/>
    <w:rsid w:val="00B96890"/>
    <w:rsid w:val="00BA0650"/>
    <w:rsid w:val="00BA075C"/>
    <w:rsid w:val="00BA65F6"/>
    <w:rsid w:val="00BB0849"/>
    <w:rsid w:val="00BB3951"/>
    <w:rsid w:val="00BB5843"/>
    <w:rsid w:val="00BB587B"/>
    <w:rsid w:val="00BC26B0"/>
    <w:rsid w:val="00BC585E"/>
    <w:rsid w:val="00BC5A1A"/>
    <w:rsid w:val="00BC6AAA"/>
    <w:rsid w:val="00BC6FA9"/>
    <w:rsid w:val="00BC7388"/>
    <w:rsid w:val="00BC7FA5"/>
    <w:rsid w:val="00BD13DF"/>
    <w:rsid w:val="00BD2C9E"/>
    <w:rsid w:val="00BD5107"/>
    <w:rsid w:val="00BD7317"/>
    <w:rsid w:val="00BD737C"/>
    <w:rsid w:val="00BE014E"/>
    <w:rsid w:val="00BE0598"/>
    <w:rsid w:val="00BE2472"/>
    <w:rsid w:val="00BE4A3D"/>
    <w:rsid w:val="00BE4BA9"/>
    <w:rsid w:val="00BE55DC"/>
    <w:rsid w:val="00BE76D5"/>
    <w:rsid w:val="00BF1DD1"/>
    <w:rsid w:val="00BF24D4"/>
    <w:rsid w:val="00BF2F54"/>
    <w:rsid w:val="00BF3D9B"/>
    <w:rsid w:val="00BF4FA0"/>
    <w:rsid w:val="00BF70B0"/>
    <w:rsid w:val="00BF7A18"/>
    <w:rsid w:val="00C003EE"/>
    <w:rsid w:val="00C0061A"/>
    <w:rsid w:val="00C041D7"/>
    <w:rsid w:val="00C04AF3"/>
    <w:rsid w:val="00C04C99"/>
    <w:rsid w:val="00C07741"/>
    <w:rsid w:val="00C07A55"/>
    <w:rsid w:val="00C15E8D"/>
    <w:rsid w:val="00C2168A"/>
    <w:rsid w:val="00C22CA8"/>
    <w:rsid w:val="00C27E22"/>
    <w:rsid w:val="00C33E4C"/>
    <w:rsid w:val="00C352A9"/>
    <w:rsid w:val="00C37138"/>
    <w:rsid w:val="00C37935"/>
    <w:rsid w:val="00C41517"/>
    <w:rsid w:val="00C464D5"/>
    <w:rsid w:val="00C47F9C"/>
    <w:rsid w:val="00C5035F"/>
    <w:rsid w:val="00C5038E"/>
    <w:rsid w:val="00C50EAA"/>
    <w:rsid w:val="00C525DB"/>
    <w:rsid w:val="00C55304"/>
    <w:rsid w:val="00C556C2"/>
    <w:rsid w:val="00C610D8"/>
    <w:rsid w:val="00C613E4"/>
    <w:rsid w:val="00C63D17"/>
    <w:rsid w:val="00C64B82"/>
    <w:rsid w:val="00C679C2"/>
    <w:rsid w:val="00C703FB"/>
    <w:rsid w:val="00C73FF1"/>
    <w:rsid w:val="00C74F9E"/>
    <w:rsid w:val="00C756D4"/>
    <w:rsid w:val="00C764F2"/>
    <w:rsid w:val="00C7697E"/>
    <w:rsid w:val="00C7702D"/>
    <w:rsid w:val="00C812AA"/>
    <w:rsid w:val="00C812BA"/>
    <w:rsid w:val="00C81737"/>
    <w:rsid w:val="00C83237"/>
    <w:rsid w:val="00C83DE8"/>
    <w:rsid w:val="00C9014D"/>
    <w:rsid w:val="00C902AC"/>
    <w:rsid w:val="00C904CF"/>
    <w:rsid w:val="00C91100"/>
    <w:rsid w:val="00C92AA8"/>
    <w:rsid w:val="00C96E80"/>
    <w:rsid w:val="00CA142A"/>
    <w:rsid w:val="00CA1CD9"/>
    <w:rsid w:val="00CA1D15"/>
    <w:rsid w:val="00CA1D2D"/>
    <w:rsid w:val="00CA24DF"/>
    <w:rsid w:val="00CA2604"/>
    <w:rsid w:val="00CA3B7A"/>
    <w:rsid w:val="00CA467C"/>
    <w:rsid w:val="00CA5257"/>
    <w:rsid w:val="00CA5764"/>
    <w:rsid w:val="00CB1196"/>
    <w:rsid w:val="00CB34A0"/>
    <w:rsid w:val="00CB4409"/>
    <w:rsid w:val="00CB4666"/>
    <w:rsid w:val="00CB4979"/>
    <w:rsid w:val="00CB5C84"/>
    <w:rsid w:val="00CB5D4E"/>
    <w:rsid w:val="00CC48FA"/>
    <w:rsid w:val="00CC4D78"/>
    <w:rsid w:val="00CC64DE"/>
    <w:rsid w:val="00CC6C2B"/>
    <w:rsid w:val="00CC6FAD"/>
    <w:rsid w:val="00CD1BB4"/>
    <w:rsid w:val="00CD2042"/>
    <w:rsid w:val="00CD692E"/>
    <w:rsid w:val="00CD733D"/>
    <w:rsid w:val="00CD7961"/>
    <w:rsid w:val="00CE3B04"/>
    <w:rsid w:val="00CE74FA"/>
    <w:rsid w:val="00CE77E3"/>
    <w:rsid w:val="00CF0B0F"/>
    <w:rsid w:val="00CF25AF"/>
    <w:rsid w:val="00CF300C"/>
    <w:rsid w:val="00CF38DF"/>
    <w:rsid w:val="00CF3D1C"/>
    <w:rsid w:val="00CF3DF7"/>
    <w:rsid w:val="00CF5042"/>
    <w:rsid w:val="00CF5F61"/>
    <w:rsid w:val="00CF7646"/>
    <w:rsid w:val="00D00227"/>
    <w:rsid w:val="00D0242C"/>
    <w:rsid w:val="00D025C7"/>
    <w:rsid w:val="00D0461B"/>
    <w:rsid w:val="00D0479C"/>
    <w:rsid w:val="00D06971"/>
    <w:rsid w:val="00D07274"/>
    <w:rsid w:val="00D10F8A"/>
    <w:rsid w:val="00D1172D"/>
    <w:rsid w:val="00D11A0C"/>
    <w:rsid w:val="00D11B71"/>
    <w:rsid w:val="00D14D54"/>
    <w:rsid w:val="00D15B78"/>
    <w:rsid w:val="00D17A57"/>
    <w:rsid w:val="00D17DCC"/>
    <w:rsid w:val="00D21568"/>
    <w:rsid w:val="00D23250"/>
    <w:rsid w:val="00D2359F"/>
    <w:rsid w:val="00D25D92"/>
    <w:rsid w:val="00D2652C"/>
    <w:rsid w:val="00D277F6"/>
    <w:rsid w:val="00D30C39"/>
    <w:rsid w:val="00D31063"/>
    <w:rsid w:val="00D31830"/>
    <w:rsid w:val="00D323B9"/>
    <w:rsid w:val="00D34199"/>
    <w:rsid w:val="00D35534"/>
    <w:rsid w:val="00D35973"/>
    <w:rsid w:val="00D36995"/>
    <w:rsid w:val="00D40F91"/>
    <w:rsid w:val="00D429F5"/>
    <w:rsid w:val="00D43F38"/>
    <w:rsid w:val="00D44ECF"/>
    <w:rsid w:val="00D452D3"/>
    <w:rsid w:val="00D51F16"/>
    <w:rsid w:val="00D52223"/>
    <w:rsid w:val="00D54C7A"/>
    <w:rsid w:val="00D55143"/>
    <w:rsid w:val="00D57CF2"/>
    <w:rsid w:val="00D6038E"/>
    <w:rsid w:val="00D62440"/>
    <w:rsid w:val="00D64BDD"/>
    <w:rsid w:val="00D67B10"/>
    <w:rsid w:val="00D67DBB"/>
    <w:rsid w:val="00D72ED2"/>
    <w:rsid w:val="00D75637"/>
    <w:rsid w:val="00D75967"/>
    <w:rsid w:val="00D76C4D"/>
    <w:rsid w:val="00D77EE1"/>
    <w:rsid w:val="00D80589"/>
    <w:rsid w:val="00D806CA"/>
    <w:rsid w:val="00D808DA"/>
    <w:rsid w:val="00D814C4"/>
    <w:rsid w:val="00D81DFB"/>
    <w:rsid w:val="00D85FDC"/>
    <w:rsid w:val="00D87BB9"/>
    <w:rsid w:val="00D90F8E"/>
    <w:rsid w:val="00D9166C"/>
    <w:rsid w:val="00D91A79"/>
    <w:rsid w:val="00D92F76"/>
    <w:rsid w:val="00D94899"/>
    <w:rsid w:val="00D95ADB"/>
    <w:rsid w:val="00D9692F"/>
    <w:rsid w:val="00D97581"/>
    <w:rsid w:val="00DA21E9"/>
    <w:rsid w:val="00DA38AA"/>
    <w:rsid w:val="00DB047D"/>
    <w:rsid w:val="00DB088D"/>
    <w:rsid w:val="00DB5E67"/>
    <w:rsid w:val="00DB641C"/>
    <w:rsid w:val="00DB75D5"/>
    <w:rsid w:val="00DB7B5A"/>
    <w:rsid w:val="00DC18FD"/>
    <w:rsid w:val="00DC2730"/>
    <w:rsid w:val="00DC3EF6"/>
    <w:rsid w:val="00DC40F3"/>
    <w:rsid w:val="00DC4489"/>
    <w:rsid w:val="00DC4526"/>
    <w:rsid w:val="00DC69E0"/>
    <w:rsid w:val="00DC73DA"/>
    <w:rsid w:val="00DC777B"/>
    <w:rsid w:val="00DD15F2"/>
    <w:rsid w:val="00DD165B"/>
    <w:rsid w:val="00DD2B3A"/>
    <w:rsid w:val="00DD3CFA"/>
    <w:rsid w:val="00DD6B3F"/>
    <w:rsid w:val="00DD6CA8"/>
    <w:rsid w:val="00DD70C7"/>
    <w:rsid w:val="00DE03A4"/>
    <w:rsid w:val="00DE0ED2"/>
    <w:rsid w:val="00DE1952"/>
    <w:rsid w:val="00DE1AD2"/>
    <w:rsid w:val="00DE366E"/>
    <w:rsid w:val="00DE47B1"/>
    <w:rsid w:val="00DE4871"/>
    <w:rsid w:val="00DE6EE8"/>
    <w:rsid w:val="00DE78ED"/>
    <w:rsid w:val="00DF0A6B"/>
    <w:rsid w:val="00DF0B6D"/>
    <w:rsid w:val="00DF1457"/>
    <w:rsid w:val="00DF15F2"/>
    <w:rsid w:val="00DF23AE"/>
    <w:rsid w:val="00DF353E"/>
    <w:rsid w:val="00DF7FE3"/>
    <w:rsid w:val="00E010DA"/>
    <w:rsid w:val="00E03593"/>
    <w:rsid w:val="00E06C47"/>
    <w:rsid w:val="00E107E9"/>
    <w:rsid w:val="00E110F2"/>
    <w:rsid w:val="00E117F1"/>
    <w:rsid w:val="00E11FA4"/>
    <w:rsid w:val="00E14C61"/>
    <w:rsid w:val="00E152E2"/>
    <w:rsid w:val="00E15560"/>
    <w:rsid w:val="00E16AB4"/>
    <w:rsid w:val="00E17862"/>
    <w:rsid w:val="00E17B56"/>
    <w:rsid w:val="00E20532"/>
    <w:rsid w:val="00E20B1C"/>
    <w:rsid w:val="00E20D9D"/>
    <w:rsid w:val="00E2202C"/>
    <w:rsid w:val="00E24B18"/>
    <w:rsid w:val="00E25FE6"/>
    <w:rsid w:val="00E2689B"/>
    <w:rsid w:val="00E26973"/>
    <w:rsid w:val="00E275A4"/>
    <w:rsid w:val="00E30783"/>
    <w:rsid w:val="00E30BEA"/>
    <w:rsid w:val="00E33DC1"/>
    <w:rsid w:val="00E3423C"/>
    <w:rsid w:val="00E37659"/>
    <w:rsid w:val="00E37BE4"/>
    <w:rsid w:val="00E40937"/>
    <w:rsid w:val="00E41561"/>
    <w:rsid w:val="00E4507E"/>
    <w:rsid w:val="00E45FCE"/>
    <w:rsid w:val="00E465C0"/>
    <w:rsid w:val="00E472E7"/>
    <w:rsid w:val="00E50D8E"/>
    <w:rsid w:val="00E53FEA"/>
    <w:rsid w:val="00E54BC1"/>
    <w:rsid w:val="00E557F2"/>
    <w:rsid w:val="00E558CB"/>
    <w:rsid w:val="00E609D2"/>
    <w:rsid w:val="00E60AD7"/>
    <w:rsid w:val="00E63C18"/>
    <w:rsid w:val="00E63C57"/>
    <w:rsid w:val="00E66280"/>
    <w:rsid w:val="00E67215"/>
    <w:rsid w:val="00E675BC"/>
    <w:rsid w:val="00E67FF9"/>
    <w:rsid w:val="00E73DCA"/>
    <w:rsid w:val="00E748E5"/>
    <w:rsid w:val="00E74A81"/>
    <w:rsid w:val="00E75480"/>
    <w:rsid w:val="00E77BE4"/>
    <w:rsid w:val="00E80953"/>
    <w:rsid w:val="00E818E6"/>
    <w:rsid w:val="00E834BF"/>
    <w:rsid w:val="00E86EF9"/>
    <w:rsid w:val="00E8715A"/>
    <w:rsid w:val="00E9194B"/>
    <w:rsid w:val="00E93870"/>
    <w:rsid w:val="00E955C6"/>
    <w:rsid w:val="00E95E88"/>
    <w:rsid w:val="00E968CD"/>
    <w:rsid w:val="00E968D2"/>
    <w:rsid w:val="00E9785B"/>
    <w:rsid w:val="00E978C8"/>
    <w:rsid w:val="00EA1CEF"/>
    <w:rsid w:val="00EA3DA3"/>
    <w:rsid w:val="00EA4944"/>
    <w:rsid w:val="00EA51AE"/>
    <w:rsid w:val="00EA5725"/>
    <w:rsid w:val="00EA7D2C"/>
    <w:rsid w:val="00EA7E65"/>
    <w:rsid w:val="00EB3D6D"/>
    <w:rsid w:val="00EC14A9"/>
    <w:rsid w:val="00EC4EBC"/>
    <w:rsid w:val="00ED112B"/>
    <w:rsid w:val="00ED1EB3"/>
    <w:rsid w:val="00ED2BDB"/>
    <w:rsid w:val="00ED2D14"/>
    <w:rsid w:val="00ED2ECD"/>
    <w:rsid w:val="00ED5964"/>
    <w:rsid w:val="00ED7196"/>
    <w:rsid w:val="00ED71CF"/>
    <w:rsid w:val="00EE10C4"/>
    <w:rsid w:val="00EE1B49"/>
    <w:rsid w:val="00EE28E8"/>
    <w:rsid w:val="00EE7391"/>
    <w:rsid w:val="00EF12BE"/>
    <w:rsid w:val="00EF4948"/>
    <w:rsid w:val="00EF4A59"/>
    <w:rsid w:val="00EF6320"/>
    <w:rsid w:val="00F01914"/>
    <w:rsid w:val="00F0551D"/>
    <w:rsid w:val="00F07171"/>
    <w:rsid w:val="00F102B4"/>
    <w:rsid w:val="00F10C93"/>
    <w:rsid w:val="00F11905"/>
    <w:rsid w:val="00F12C47"/>
    <w:rsid w:val="00F14CA3"/>
    <w:rsid w:val="00F15AD2"/>
    <w:rsid w:val="00F15CC5"/>
    <w:rsid w:val="00F2081B"/>
    <w:rsid w:val="00F21A25"/>
    <w:rsid w:val="00F2527E"/>
    <w:rsid w:val="00F25B43"/>
    <w:rsid w:val="00F25D3B"/>
    <w:rsid w:val="00F25E53"/>
    <w:rsid w:val="00F27374"/>
    <w:rsid w:val="00F305C7"/>
    <w:rsid w:val="00F30DBF"/>
    <w:rsid w:val="00F315C0"/>
    <w:rsid w:val="00F31739"/>
    <w:rsid w:val="00F32974"/>
    <w:rsid w:val="00F332F1"/>
    <w:rsid w:val="00F335AD"/>
    <w:rsid w:val="00F341DD"/>
    <w:rsid w:val="00F37231"/>
    <w:rsid w:val="00F374BE"/>
    <w:rsid w:val="00F37B25"/>
    <w:rsid w:val="00F4022F"/>
    <w:rsid w:val="00F4542B"/>
    <w:rsid w:val="00F45602"/>
    <w:rsid w:val="00F45DC9"/>
    <w:rsid w:val="00F51000"/>
    <w:rsid w:val="00F54C59"/>
    <w:rsid w:val="00F60436"/>
    <w:rsid w:val="00F610B3"/>
    <w:rsid w:val="00F646B7"/>
    <w:rsid w:val="00F6633B"/>
    <w:rsid w:val="00F66867"/>
    <w:rsid w:val="00F70992"/>
    <w:rsid w:val="00F71059"/>
    <w:rsid w:val="00F7118E"/>
    <w:rsid w:val="00F712B3"/>
    <w:rsid w:val="00F726E2"/>
    <w:rsid w:val="00F75152"/>
    <w:rsid w:val="00F768E8"/>
    <w:rsid w:val="00F815BC"/>
    <w:rsid w:val="00F853FD"/>
    <w:rsid w:val="00F86506"/>
    <w:rsid w:val="00F9168D"/>
    <w:rsid w:val="00F925DC"/>
    <w:rsid w:val="00F927C2"/>
    <w:rsid w:val="00F92DE7"/>
    <w:rsid w:val="00F93C5A"/>
    <w:rsid w:val="00F9699A"/>
    <w:rsid w:val="00FA0277"/>
    <w:rsid w:val="00FA43FE"/>
    <w:rsid w:val="00FA5DE0"/>
    <w:rsid w:val="00FB1A70"/>
    <w:rsid w:val="00FB1FA5"/>
    <w:rsid w:val="00FB4A22"/>
    <w:rsid w:val="00FB574B"/>
    <w:rsid w:val="00FB69C8"/>
    <w:rsid w:val="00FB7050"/>
    <w:rsid w:val="00FC1850"/>
    <w:rsid w:val="00FC35A1"/>
    <w:rsid w:val="00FC3CEF"/>
    <w:rsid w:val="00FC3FC2"/>
    <w:rsid w:val="00FC61CF"/>
    <w:rsid w:val="00FD3CDC"/>
    <w:rsid w:val="00FD3E2C"/>
    <w:rsid w:val="00FD408E"/>
    <w:rsid w:val="00FD51E6"/>
    <w:rsid w:val="00FD7721"/>
    <w:rsid w:val="00FE2CBB"/>
    <w:rsid w:val="00FE2FF4"/>
    <w:rsid w:val="00FE3731"/>
    <w:rsid w:val="00FE6714"/>
    <w:rsid w:val="00FE73D6"/>
    <w:rsid w:val="00FF028A"/>
    <w:rsid w:val="00FF065B"/>
    <w:rsid w:val="00FF0EC0"/>
    <w:rsid w:val="00FF231E"/>
    <w:rsid w:val="00FF401A"/>
    <w:rsid w:val="00FF4070"/>
    <w:rsid w:val="00FF44CB"/>
    <w:rsid w:val="00FF4F1F"/>
    <w:rsid w:val="00FF4FCD"/>
    <w:rsid w:val="00FF6528"/>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7DC"/>
    <w:pPr>
      <w:spacing w:after="0" w:line="240" w:lineRule="auto"/>
    </w:pPr>
    <w:rPr>
      <w:rFonts w:ascii="Times New Roman" w:eastAsia="Times New Roman" w:hAnsi="Times New Roman" w:cs="Times New Roman"/>
      <w:sz w:val="20"/>
      <w:szCs w:val="20"/>
      <w:lang w:eastAsia="ru-RU"/>
    </w:rPr>
  </w:style>
  <w:style w:type="paragraph" w:styleId="12">
    <w:name w:val="heading 1"/>
    <w:basedOn w:val="a0"/>
    <w:next w:val="a0"/>
    <w:link w:val="13"/>
    <w:qFormat/>
    <w:rsid w:val="00AA3B76"/>
    <w:pPr>
      <w:keepNext/>
      <w:snapToGrid w:val="0"/>
      <w:spacing w:line="360" w:lineRule="auto"/>
      <w:outlineLvl w:val="0"/>
    </w:pPr>
    <w:rPr>
      <w:rFonts w:ascii="AG_CenturyOldStyle" w:hAnsi="AG_CenturyOldStyle"/>
      <w:b/>
      <w:sz w:val="28"/>
    </w:rPr>
  </w:style>
  <w:style w:type="paragraph" w:styleId="5">
    <w:name w:val="heading 5"/>
    <w:basedOn w:val="a0"/>
    <w:next w:val="a0"/>
    <w:link w:val="50"/>
    <w:qFormat/>
    <w:rsid w:val="00AA3B76"/>
    <w:pPr>
      <w:keepNext/>
      <w:jc w:val="center"/>
      <w:outlineLvl w:val="4"/>
    </w:pPr>
    <w:rPr>
      <w:rFonts w:ascii="AG_CenturyOldStyle" w:hAnsi="AG_CenturyOldStyle"/>
      <w:b/>
      <w:sz w:val="32"/>
    </w:rPr>
  </w:style>
  <w:style w:type="paragraph" w:styleId="6">
    <w:name w:val="heading 6"/>
    <w:basedOn w:val="a0"/>
    <w:next w:val="a0"/>
    <w:link w:val="60"/>
    <w:qFormat/>
    <w:rsid w:val="00AA3B76"/>
    <w:pPr>
      <w:keepNext/>
      <w:jc w:val="center"/>
      <w:outlineLvl w:val="5"/>
    </w:pPr>
    <w:rPr>
      <w:rFonts w:ascii="AG_CenturyOldStyle" w:hAnsi="AG_CenturyOldStyle"/>
      <w:b/>
      <w:sz w:val="28"/>
    </w:rPr>
  </w:style>
  <w:style w:type="paragraph" w:styleId="7">
    <w:name w:val="heading 7"/>
    <w:basedOn w:val="a0"/>
    <w:next w:val="a0"/>
    <w:link w:val="70"/>
    <w:qFormat/>
    <w:rsid w:val="00AA3B76"/>
    <w:pPr>
      <w:keepNext/>
      <w:jc w:val="center"/>
      <w:outlineLvl w:val="6"/>
    </w:pPr>
    <w:rPr>
      <w:rFonts w:ascii="AG_CenturyOldStyle" w:hAnsi="AG_CenturyOldStyle"/>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AA3B76"/>
    <w:rPr>
      <w:rFonts w:ascii="AG_CenturyOldStyle" w:eastAsia="Times New Roman" w:hAnsi="AG_CenturyOldStyle" w:cs="Times New Roman"/>
      <w:b/>
      <w:sz w:val="28"/>
      <w:szCs w:val="20"/>
      <w:lang w:eastAsia="ru-RU"/>
    </w:rPr>
  </w:style>
  <w:style w:type="character" w:customStyle="1" w:styleId="50">
    <w:name w:val="Заголовок 5 Знак"/>
    <w:basedOn w:val="a1"/>
    <w:link w:val="5"/>
    <w:rsid w:val="00AA3B76"/>
    <w:rPr>
      <w:rFonts w:ascii="AG_CenturyOldStyle" w:eastAsia="Times New Roman" w:hAnsi="AG_CenturyOldStyle" w:cs="Times New Roman"/>
      <w:b/>
      <w:sz w:val="32"/>
      <w:szCs w:val="20"/>
      <w:lang w:eastAsia="ru-RU"/>
    </w:rPr>
  </w:style>
  <w:style w:type="character" w:customStyle="1" w:styleId="60">
    <w:name w:val="Заголовок 6 Знак"/>
    <w:basedOn w:val="a1"/>
    <w:link w:val="6"/>
    <w:rsid w:val="00AA3B76"/>
    <w:rPr>
      <w:rFonts w:ascii="AG_CenturyOldStyle" w:eastAsia="Times New Roman" w:hAnsi="AG_CenturyOldStyle" w:cs="Times New Roman"/>
      <w:b/>
      <w:sz w:val="28"/>
      <w:szCs w:val="20"/>
      <w:lang w:eastAsia="ru-RU"/>
    </w:rPr>
  </w:style>
  <w:style w:type="character" w:customStyle="1" w:styleId="70">
    <w:name w:val="Заголовок 7 Знак"/>
    <w:basedOn w:val="a1"/>
    <w:link w:val="7"/>
    <w:rsid w:val="00AA3B76"/>
    <w:rPr>
      <w:rFonts w:ascii="AG_CenturyOldStyle" w:eastAsia="Times New Roman" w:hAnsi="AG_CenturyOldStyle" w:cs="Times New Roman"/>
      <w:b/>
      <w:sz w:val="44"/>
      <w:szCs w:val="20"/>
      <w:lang w:eastAsia="ru-RU"/>
    </w:rPr>
  </w:style>
  <w:style w:type="paragraph" w:styleId="a4">
    <w:name w:val="Body Text"/>
    <w:basedOn w:val="a0"/>
    <w:link w:val="a5"/>
    <w:rsid w:val="00AA3B76"/>
    <w:pPr>
      <w:ind w:right="-1"/>
    </w:pPr>
    <w:rPr>
      <w:sz w:val="28"/>
    </w:rPr>
  </w:style>
  <w:style w:type="character" w:customStyle="1" w:styleId="a5">
    <w:name w:val="Основной текст Знак"/>
    <w:basedOn w:val="a1"/>
    <w:link w:val="a4"/>
    <w:rsid w:val="00AA3B76"/>
    <w:rPr>
      <w:rFonts w:ascii="Times New Roman" w:eastAsia="Times New Roman" w:hAnsi="Times New Roman" w:cs="Times New Roman"/>
      <w:sz w:val="28"/>
      <w:szCs w:val="20"/>
      <w:lang w:eastAsia="ru-RU"/>
    </w:rPr>
  </w:style>
  <w:style w:type="paragraph" w:styleId="2">
    <w:name w:val="Body Text 2"/>
    <w:basedOn w:val="a0"/>
    <w:link w:val="20"/>
    <w:rsid w:val="00AA3B76"/>
    <w:pPr>
      <w:spacing w:after="120" w:line="480" w:lineRule="auto"/>
    </w:pPr>
    <w:rPr>
      <w:sz w:val="24"/>
    </w:rPr>
  </w:style>
  <w:style w:type="character" w:customStyle="1" w:styleId="20">
    <w:name w:val="Основной текст 2 Знак"/>
    <w:basedOn w:val="a1"/>
    <w:link w:val="2"/>
    <w:rsid w:val="00AA3B76"/>
    <w:rPr>
      <w:rFonts w:ascii="Times New Roman" w:eastAsia="Times New Roman" w:hAnsi="Times New Roman" w:cs="Times New Roman"/>
      <w:sz w:val="24"/>
      <w:szCs w:val="20"/>
      <w:lang w:eastAsia="ru-RU"/>
    </w:rPr>
  </w:style>
  <w:style w:type="paragraph" w:customStyle="1" w:styleId="a6">
    <w:name w:val="Знак"/>
    <w:basedOn w:val="a0"/>
    <w:rsid w:val="00AA3B76"/>
    <w:pPr>
      <w:widowControl w:val="0"/>
      <w:adjustRightInd w:val="0"/>
      <w:spacing w:after="160" w:line="240" w:lineRule="exact"/>
      <w:jc w:val="right"/>
    </w:pPr>
    <w:rPr>
      <w:lang w:val="en-GB" w:eastAsia="en-US"/>
    </w:rPr>
  </w:style>
  <w:style w:type="table" w:styleId="a7">
    <w:name w:val="Table Grid"/>
    <w:basedOn w:val="a2"/>
    <w:rsid w:val="00AA3B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0"/>
    <w:rsid w:val="00AA3B76"/>
    <w:pPr>
      <w:widowControl w:val="0"/>
      <w:adjustRightInd w:val="0"/>
      <w:spacing w:after="160" w:line="240" w:lineRule="exact"/>
      <w:jc w:val="right"/>
    </w:pPr>
    <w:rPr>
      <w:lang w:val="en-GB" w:eastAsia="en-US"/>
    </w:rPr>
  </w:style>
  <w:style w:type="paragraph" w:customStyle="1" w:styleId="ConsPlusNonformat">
    <w:name w:val="ConsPlusNonformat"/>
    <w:rsid w:val="00AA3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B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0"/>
    <w:link w:val="a9"/>
    <w:rsid w:val="00AA3B76"/>
    <w:rPr>
      <w:rFonts w:ascii="Tahoma" w:hAnsi="Tahoma"/>
      <w:sz w:val="16"/>
      <w:szCs w:val="16"/>
    </w:rPr>
  </w:style>
  <w:style w:type="character" w:customStyle="1" w:styleId="a9">
    <w:name w:val="Текст выноски Знак"/>
    <w:basedOn w:val="a1"/>
    <w:link w:val="a8"/>
    <w:rsid w:val="00AA3B76"/>
    <w:rPr>
      <w:rFonts w:ascii="Tahoma" w:eastAsia="Times New Roman" w:hAnsi="Tahoma" w:cs="Times New Roman"/>
      <w:sz w:val="16"/>
      <w:szCs w:val="16"/>
      <w:lang w:eastAsia="ru-RU"/>
    </w:rPr>
  </w:style>
  <w:style w:type="paragraph" w:customStyle="1" w:styleId="ConsPlusCell1">
    <w:name w:val="ConsPlusCell1"/>
    <w:next w:val="a0"/>
    <w:uiPriority w:val="99"/>
    <w:rsid w:val="00AA3B76"/>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Textbody">
    <w:name w:val="Text body"/>
    <w:basedOn w:val="a0"/>
    <w:uiPriority w:val="99"/>
    <w:rsid w:val="00AA3B76"/>
    <w:pPr>
      <w:widowControl w:val="0"/>
      <w:suppressAutoHyphens/>
      <w:autoSpaceDN w:val="0"/>
      <w:spacing w:after="120"/>
    </w:pPr>
    <w:rPr>
      <w:kern w:val="3"/>
      <w:sz w:val="24"/>
      <w:szCs w:val="24"/>
      <w:lang w:val="de-DE" w:eastAsia="ja-JP"/>
    </w:rPr>
  </w:style>
  <w:style w:type="paragraph" w:customStyle="1" w:styleId="aa">
    <w:name w:val="Прижатый влево"/>
    <w:basedOn w:val="a0"/>
    <w:next w:val="a0"/>
    <w:uiPriority w:val="99"/>
    <w:rsid w:val="00AA3B76"/>
    <w:pPr>
      <w:widowControl w:val="0"/>
      <w:autoSpaceDE w:val="0"/>
      <w:autoSpaceDN w:val="0"/>
      <w:adjustRightInd w:val="0"/>
    </w:pPr>
    <w:rPr>
      <w:rFonts w:ascii="Arial" w:hAnsi="Arial" w:cs="Arial"/>
      <w:sz w:val="28"/>
      <w:szCs w:val="28"/>
    </w:rPr>
  </w:style>
  <w:style w:type="character" w:customStyle="1" w:styleId="ts7">
    <w:name w:val="ts7"/>
    <w:uiPriority w:val="99"/>
    <w:rsid w:val="00AA3B76"/>
  </w:style>
  <w:style w:type="paragraph" w:customStyle="1" w:styleId="Default">
    <w:name w:val="Default"/>
    <w:uiPriority w:val="99"/>
    <w:rsid w:val="00AA3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rsid w:val="00AA3B76"/>
    <w:pPr>
      <w:widowControl w:val="0"/>
      <w:suppressAutoHyphens/>
      <w:autoSpaceDE w:val="0"/>
      <w:spacing w:after="0" w:line="240" w:lineRule="auto"/>
    </w:pPr>
    <w:rPr>
      <w:rFonts w:ascii="Calibri" w:eastAsia="Times New Roman" w:hAnsi="Calibri" w:cs="Calibri"/>
      <w:lang w:eastAsia="ar-SA"/>
    </w:rPr>
  </w:style>
  <w:style w:type="paragraph" w:customStyle="1" w:styleId="ConsPlusNormal">
    <w:name w:val="ConsPlusNormal"/>
    <w:link w:val="ConsPlusNormal0"/>
    <w:rsid w:val="00AA3B76"/>
    <w:pPr>
      <w:widowControl w:val="0"/>
      <w:suppressAutoHyphens/>
      <w:autoSpaceDE w:val="0"/>
      <w:spacing w:after="0" w:line="240" w:lineRule="auto"/>
    </w:pPr>
    <w:rPr>
      <w:rFonts w:ascii="Calibri" w:eastAsia="Times New Roman" w:hAnsi="Calibri" w:cs="Calibri"/>
      <w:lang w:eastAsia="ar-SA"/>
    </w:rPr>
  </w:style>
  <w:style w:type="paragraph" w:customStyle="1" w:styleId="TableContents">
    <w:name w:val="Table Contents"/>
    <w:basedOn w:val="a0"/>
    <w:uiPriority w:val="99"/>
    <w:rsid w:val="00AA3B76"/>
    <w:pPr>
      <w:widowControl w:val="0"/>
      <w:suppressLineNumbers/>
      <w:suppressAutoHyphens/>
      <w:autoSpaceDN w:val="0"/>
    </w:pPr>
    <w:rPr>
      <w:kern w:val="3"/>
      <w:sz w:val="24"/>
      <w:szCs w:val="24"/>
      <w:lang w:val="de-DE" w:eastAsia="ja-JP"/>
    </w:rPr>
  </w:style>
  <w:style w:type="paragraph" w:styleId="ab">
    <w:name w:val="List Paragraph"/>
    <w:basedOn w:val="a0"/>
    <w:uiPriority w:val="34"/>
    <w:qFormat/>
    <w:rsid w:val="00AA3B76"/>
    <w:pPr>
      <w:suppressAutoHyphens/>
      <w:ind w:left="720"/>
    </w:pPr>
    <w:rPr>
      <w:rFonts w:ascii="Cambria" w:hAnsi="Cambria" w:cs="Cambria"/>
      <w:sz w:val="24"/>
      <w:szCs w:val="24"/>
      <w:lang w:eastAsia="ar-SA"/>
    </w:rPr>
  </w:style>
  <w:style w:type="paragraph" w:styleId="ac">
    <w:name w:val="header"/>
    <w:basedOn w:val="a0"/>
    <w:link w:val="ad"/>
    <w:uiPriority w:val="99"/>
    <w:rsid w:val="00AA3B76"/>
    <w:pPr>
      <w:tabs>
        <w:tab w:val="center" w:pos="4677"/>
        <w:tab w:val="right" w:pos="9355"/>
      </w:tabs>
    </w:pPr>
  </w:style>
  <w:style w:type="character" w:customStyle="1" w:styleId="ad">
    <w:name w:val="Верхний колонтитул Знак"/>
    <w:basedOn w:val="a1"/>
    <w:link w:val="ac"/>
    <w:uiPriority w:val="99"/>
    <w:rsid w:val="00AA3B76"/>
    <w:rPr>
      <w:rFonts w:ascii="Times New Roman" w:eastAsia="Times New Roman" w:hAnsi="Times New Roman" w:cs="Times New Roman"/>
      <w:sz w:val="20"/>
      <w:szCs w:val="20"/>
      <w:lang w:eastAsia="ru-RU"/>
    </w:rPr>
  </w:style>
  <w:style w:type="paragraph" w:styleId="ae">
    <w:name w:val="footer"/>
    <w:basedOn w:val="a0"/>
    <w:link w:val="af"/>
    <w:uiPriority w:val="99"/>
    <w:rsid w:val="00AA3B76"/>
    <w:pPr>
      <w:tabs>
        <w:tab w:val="center" w:pos="4677"/>
        <w:tab w:val="right" w:pos="9355"/>
      </w:tabs>
    </w:pPr>
  </w:style>
  <w:style w:type="character" w:customStyle="1" w:styleId="af">
    <w:name w:val="Нижний колонтитул Знак"/>
    <w:basedOn w:val="a1"/>
    <w:link w:val="ae"/>
    <w:uiPriority w:val="99"/>
    <w:rsid w:val="00AA3B76"/>
    <w:rPr>
      <w:rFonts w:ascii="Times New Roman" w:eastAsia="Times New Roman" w:hAnsi="Times New Roman" w:cs="Times New Roman"/>
      <w:sz w:val="20"/>
      <w:szCs w:val="20"/>
      <w:lang w:eastAsia="ru-RU"/>
    </w:rPr>
  </w:style>
  <w:style w:type="character" w:customStyle="1" w:styleId="af0">
    <w:name w:val="Основной текст_"/>
    <w:link w:val="37"/>
    <w:locked/>
    <w:rsid w:val="00AA3B76"/>
    <w:rPr>
      <w:rFonts w:ascii="Arial" w:eastAsia="Arial" w:hAnsi="Arial" w:cs="Arial"/>
      <w:sz w:val="21"/>
      <w:szCs w:val="21"/>
      <w:shd w:val="clear" w:color="auto" w:fill="FFFFFF"/>
    </w:rPr>
  </w:style>
  <w:style w:type="paragraph" w:customStyle="1" w:styleId="37">
    <w:name w:val="Основной текст37"/>
    <w:basedOn w:val="a0"/>
    <w:link w:val="af0"/>
    <w:rsid w:val="00AA3B76"/>
    <w:pPr>
      <w:shd w:val="clear" w:color="auto" w:fill="FFFFFF"/>
      <w:spacing w:after="240" w:line="254" w:lineRule="exact"/>
      <w:ind w:hanging="720"/>
    </w:pPr>
    <w:rPr>
      <w:rFonts w:ascii="Arial" w:eastAsia="Arial" w:hAnsi="Arial" w:cs="Arial"/>
      <w:sz w:val="21"/>
      <w:szCs w:val="21"/>
      <w:lang w:eastAsia="en-US"/>
    </w:rPr>
  </w:style>
  <w:style w:type="character" w:customStyle="1" w:styleId="af1">
    <w:name w:val="Основной текст + Полужирный"/>
    <w:rsid w:val="00AA3B76"/>
    <w:rPr>
      <w:rFonts w:ascii="Arial" w:eastAsia="Arial" w:hAnsi="Arial" w:cs="Arial"/>
      <w:b/>
      <w:bCs/>
      <w:sz w:val="21"/>
      <w:szCs w:val="21"/>
      <w:shd w:val="clear" w:color="auto" w:fill="FFFFFF"/>
    </w:rPr>
  </w:style>
  <w:style w:type="paragraph" w:customStyle="1" w:styleId="af2">
    <w:name w:val="Нормальный (таблица)"/>
    <w:basedOn w:val="a0"/>
    <w:next w:val="a0"/>
    <w:rsid w:val="00AA3B76"/>
    <w:pPr>
      <w:widowControl w:val="0"/>
      <w:autoSpaceDE w:val="0"/>
      <w:autoSpaceDN w:val="0"/>
      <w:adjustRightInd w:val="0"/>
      <w:jc w:val="both"/>
    </w:pPr>
    <w:rPr>
      <w:rFonts w:ascii="Arial" w:hAnsi="Arial" w:cs="Arial"/>
      <w:sz w:val="24"/>
      <w:szCs w:val="24"/>
    </w:rPr>
  </w:style>
  <w:style w:type="paragraph" w:styleId="af3">
    <w:name w:val="Body Text Indent"/>
    <w:basedOn w:val="a0"/>
    <w:link w:val="af4"/>
    <w:rsid w:val="00AA3B76"/>
    <w:pPr>
      <w:spacing w:after="120"/>
      <w:ind w:left="283"/>
    </w:pPr>
    <w:rPr>
      <w:sz w:val="24"/>
      <w:szCs w:val="24"/>
    </w:rPr>
  </w:style>
  <w:style w:type="character" w:customStyle="1" w:styleId="af4">
    <w:name w:val="Основной текст с отступом Знак"/>
    <w:basedOn w:val="a1"/>
    <w:link w:val="af3"/>
    <w:rsid w:val="00AA3B76"/>
    <w:rPr>
      <w:rFonts w:ascii="Times New Roman" w:eastAsia="Times New Roman" w:hAnsi="Times New Roman" w:cs="Times New Roman"/>
      <w:sz w:val="24"/>
      <w:szCs w:val="24"/>
      <w:lang w:eastAsia="ru-RU"/>
    </w:rPr>
  </w:style>
  <w:style w:type="paragraph" w:styleId="af5">
    <w:name w:val="Normal (Web)"/>
    <w:basedOn w:val="a0"/>
    <w:uiPriority w:val="99"/>
    <w:rsid w:val="00AA3B76"/>
    <w:pPr>
      <w:spacing w:before="100" w:beforeAutospacing="1" w:after="100" w:afterAutospacing="1"/>
    </w:pPr>
    <w:rPr>
      <w:sz w:val="24"/>
      <w:szCs w:val="24"/>
    </w:rPr>
  </w:style>
  <w:style w:type="paragraph" w:styleId="af6">
    <w:name w:val="No Spacing"/>
    <w:link w:val="af7"/>
    <w:uiPriority w:val="1"/>
    <w:qFormat/>
    <w:rsid w:val="00AA3B76"/>
    <w:pPr>
      <w:spacing w:after="0" w:line="240" w:lineRule="auto"/>
    </w:pPr>
    <w:rPr>
      <w:rFonts w:ascii="Calibri" w:eastAsia="Times New Roman" w:hAnsi="Calibri" w:cs="Times New Roman"/>
      <w:lang w:eastAsia="ru-RU"/>
    </w:rPr>
  </w:style>
  <w:style w:type="character" w:styleId="af8">
    <w:name w:val="Subtle Emphasis"/>
    <w:uiPriority w:val="19"/>
    <w:qFormat/>
    <w:rsid w:val="00AA3B76"/>
    <w:rPr>
      <w:i/>
      <w:iCs/>
      <w:color w:val="808080"/>
    </w:rPr>
  </w:style>
  <w:style w:type="character" w:customStyle="1" w:styleId="ConsPlusNormal0">
    <w:name w:val="ConsPlusNormal Знак"/>
    <w:basedOn w:val="a1"/>
    <w:link w:val="ConsPlusNormal"/>
    <w:locked/>
    <w:rsid w:val="00AA3B76"/>
    <w:rPr>
      <w:rFonts w:ascii="Calibri" w:eastAsia="Times New Roman" w:hAnsi="Calibri" w:cs="Calibri"/>
      <w:lang w:eastAsia="ar-SA"/>
    </w:rPr>
  </w:style>
  <w:style w:type="paragraph" w:customStyle="1" w:styleId="1">
    <w:name w:val="Стиль 1."/>
    <w:basedOn w:val="a0"/>
    <w:uiPriority w:val="99"/>
    <w:rsid w:val="00AA3B76"/>
    <w:pPr>
      <w:numPr>
        <w:numId w:val="18"/>
      </w:numPr>
      <w:jc w:val="both"/>
    </w:pPr>
    <w:rPr>
      <w:sz w:val="26"/>
    </w:rPr>
  </w:style>
  <w:style w:type="paragraph" w:customStyle="1" w:styleId="11">
    <w:name w:val="Стиль 1.1."/>
    <w:basedOn w:val="a0"/>
    <w:uiPriority w:val="99"/>
    <w:rsid w:val="00AA3B76"/>
    <w:pPr>
      <w:numPr>
        <w:ilvl w:val="1"/>
        <w:numId w:val="18"/>
      </w:numPr>
      <w:jc w:val="both"/>
    </w:pPr>
    <w:rPr>
      <w:sz w:val="26"/>
    </w:rPr>
  </w:style>
  <w:style w:type="paragraph" w:customStyle="1" w:styleId="111">
    <w:name w:val="Стиль 1.1.1."/>
    <w:basedOn w:val="a0"/>
    <w:uiPriority w:val="99"/>
    <w:rsid w:val="00AA3B76"/>
    <w:pPr>
      <w:numPr>
        <w:ilvl w:val="2"/>
        <w:numId w:val="18"/>
      </w:numPr>
      <w:jc w:val="both"/>
    </w:pPr>
    <w:rPr>
      <w:sz w:val="26"/>
    </w:rPr>
  </w:style>
  <w:style w:type="paragraph" w:customStyle="1" w:styleId="1111">
    <w:name w:val="Стиль 1.1.1.1."/>
    <w:basedOn w:val="a0"/>
    <w:uiPriority w:val="99"/>
    <w:rsid w:val="00AA3B76"/>
    <w:pPr>
      <w:numPr>
        <w:ilvl w:val="3"/>
        <w:numId w:val="18"/>
      </w:numPr>
      <w:jc w:val="both"/>
    </w:pPr>
    <w:rPr>
      <w:sz w:val="26"/>
    </w:rPr>
  </w:style>
  <w:style w:type="paragraph" w:customStyle="1" w:styleId="10">
    <w:name w:val="Стиль ппп_1)"/>
    <w:basedOn w:val="a0"/>
    <w:uiPriority w:val="99"/>
    <w:rsid w:val="00AA3B76"/>
    <w:pPr>
      <w:numPr>
        <w:ilvl w:val="4"/>
        <w:numId w:val="18"/>
      </w:numPr>
      <w:jc w:val="both"/>
    </w:pPr>
    <w:rPr>
      <w:sz w:val="26"/>
    </w:rPr>
  </w:style>
  <w:style w:type="paragraph" w:customStyle="1" w:styleId="a">
    <w:name w:val="Стиль ппп_а)"/>
    <w:basedOn w:val="a0"/>
    <w:uiPriority w:val="99"/>
    <w:rsid w:val="00AA3B76"/>
    <w:pPr>
      <w:numPr>
        <w:ilvl w:val="5"/>
        <w:numId w:val="18"/>
      </w:numPr>
      <w:jc w:val="both"/>
    </w:pPr>
    <w:rPr>
      <w:sz w:val="26"/>
    </w:rPr>
  </w:style>
  <w:style w:type="character" w:styleId="af9">
    <w:name w:val="Hyperlink"/>
    <w:basedOn w:val="a1"/>
    <w:rsid w:val="00AA3B76"/>
    <w:rPr>
      <w:color w:val="0000FF" w:themeColor="hyperlink"/>
      <w:u w:val="single"/>
    </w:rPr>
  </w:style>
  <w:style w:type="paragraph" w:customStyle="1" w:styleId="1271">
    <w:name w:val="Стиль По ширине Первая строка:  127 см1"/>
    <w:basedOn w:val="a0"/>
    <w:uiPriority w:val="99"/>
    <w:rsid w:val="00AA3B76"/>
    <w:pPr>
      <w:ind w:firstLine="720"/>
      <w:jc w:val="both"/>
    </w:pPr>
    <w:rPr>
      <w:rFonts w:eastAsia="Calibri"/>
      <w:sz w:val="28"/>
    </w:rPr>
  </w:style>
  <w:style w:type="character" w:styleId="afa">
    <w:name w:val="Strong"/>
    <w:basedOn w:val="a1"/>
    <w:uiPriority w:val="22"/>
    <w:qFormat/>
    <w:rsid w:val="00AA3B76"/>
    <w:rPr>
      <w:b/>
      <w:bCs/>
    </w:rPr>
  </w:style>
  <w:style w:type="paragraph" w:customStyle="1" w:styleId="afb">
    <w:name w:val="Табличный"/>
    <w:basedOn w:val="a0"/>
    <w:qFormat/>
    <w:rsid w:val="00AA3B76"/>
    <w:pPr>
      <w:jc w:val="both"/>
    </w:pPr>
    <w:rPr>
      <w:szCs w:val="24"/>
    </w:rPr>
  </w:style>
  <w:style w:type="paragraph" w:customStyle="1" w:styleId="formattext">
    <w:name w:val="formattext"/>
    <w:basedOn w:val="a0"/>
    <w:rsid w:val="00AA3B76"/>
    <w:pPr>
      <w:spacing w:before="100" w:beforeAutospacing="1" w:after="100" w:afterAutospacing="1"/>
    </w:pPr>
    <w:rPr>
      <w:sz w:val="24"/>
      <w:szCs w:val="24"/>
    </w:rPr>
  </w:style>
  <w:style w:type="character" w:customStyle="1" w:styleId="num">
    <w:name w:val="num"/>
    <w:basedOn w:val="a1"/>
    <w:rsid w:val="00AA3B76"/>
  </w:style>
  <w:style w:type="character" w:customStyle="1" w:styleId="af7">
    <w:name w:val="Без интервала Знак"/>
    <w:link w:val="af6"/>
    <w:uiPriority w:val="1"/>
    <w:locked/>
    <w:rsid w:val="0029301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7DC"/>
    <w:pPr>
      <w:spacing w:after="0" w:line="240" w:lineRule="auto"/>
    </w:pPr>
    <w:rPr>
      <w:rFonts w:ascii="Times New Roman" w:eastAsia="Times New Roman" w:hAnsi="Times New Roman" w:cs="Times New Roman"/>
      <w:sz w:val="20"/>
      <w:szCs w:val="20"/>
      <w:lang w:eastAsia="ru-RU"/>
    </w:rPr>
  </w:style>
  <w:style w:type="paragraph" w:styleId="12">
    <w:name w:val="heading 1"/>
    <w:basedOn w:val="a0"/>
    <w:next w:val="a0"/>
    <w:link w:val="13"/>
    <w:qFormat/>
    <w:rsid w:val="00AA3B76"/>
    <w:pPr>
      <w:keepNext/>
      <w:snapToGrid w:val="0"/>
      <w:spacing w:line="360" w:lineRule="auto"/>
      <w:outlineLvl w:val="0"/>
    </w:pPr>
    <w:rPr>
      <w:rFonts w:ascii="AG_CenturyOldStyle" w:hAnsi="AG_CenturyOldStyle"/>
      <w:b/>
      <w:sz w:val="28"/>
    </w:rPr>
  </w:style>
  <w:style w:type="paragraph" w:styleId="5">
    <w:name w:val="heading 5"/>
    <w:basedOn w:val="a0"/>
    <w:next w:val="a0"/>
    <w:link w:val="50"/>
    <w:qFormat/>
    <w:rsid w:val="00AA3B76"/>
    <w:pPr>
      <w:keepNext/>
      <w:jc w:val="center"/>
      <w:outlineLvl w:val="4"/>
    </w:pPr>
    <w:rPr>
      <w:rFonts w:ascii="AG_CenturyOldStyle" w:hAnsi="AG_CenturyOldStyle"/>
      <w:b/>
      <w:sz w:val="32"/>
    </w:rPr>
  </w:style>
  <w:style w:type="paragraph" w:styleId="6">
    <w:name w:val="heading 6"/>
    <w:basedOn w:val="a0"/>
    <w:next w:val="a0"/>
    <w:link w:val="60"/>
    <w:qFormat/>
    <w:rsid w:val="00AA3B76"/>
    <w:pPr>
      <w:keepNext/>
      <w:jc w:val="center"/>
      <w:outlineLvl w:val="5"/>
    </w:pPr>
    <w:rPr>
      <w:rFonts w:ascii="AG_CenturyOldStyle" w:hAnsi="AG_CenturyOldStyle"/>
      <w:b/>
      <w:sz w:val="28"/>
    </w:rPr>
  </w:style>
  <w:style w:type="paragraph" w:styleId="7">
    <w:name w:val="heading 7"/>
    <w:basedOn w:val="a0"/>
    <w:next w:val="a0"/>
    <w:link w:val="70"/>
    <w:qFormat/>
    <w:rsid w:val="00AA3B76"/>
    <w:pPr>
      <w:keepNext/>
      <w:jc w:val="center"/>
      <w:outlineLvl w:val="6"/>
    </w:pPr>
    <w:rPr>
      <w:rFonts w:ascii="AG_CenturyOldStyle" w:hAnsi="AG_CenturyOldStyle"/>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AA3B76"/>
    <w:rPr>
      <w:rFonts w:ascii="AG_CenturyOldStyle" w:eastAsia="Times New Roman" w:hAnsi="AG_CenturyOldStyle" w:cs="Times New Roman"/>
      <w:b/>
      <w:sz w:val="28"/>
      <w:szCs w:val="20"/>
      <w:lang w:eastAsia="ru-RU"/>
    </w:rPr>
  </w:style>
  <w:style w:type="character" w:customStyle="1" w:styleId="50">
    <w:name w:val="Заголовок 5 Знак"/>
    <w:basedOn w:val="a1"/>
    <w:link w:val="5"/>
    <w:rsid w:val="00AA3B76"/>
    <w:rPr>
      <w:rFonts w:ascii="AG_CenturyOldStyle" w:eastAsia="Times New Roman" w:hAnsi="AG_CenturyOldStyle" w:cs="Times New Roman"/>
      <w:b/>
      <w:sz w:val="32"/>
      <w:szCs w:val="20"/>
      <w:lang w:eastAsia="ru-RU"/>
    </w:rPr>
  </w:style>
  <w:style w:type="character" w:customStyle="1" w:styleId="60">
    <w:name w:val="Заголовок 6 Знак"/>
    <w:basedOn w:val="a1"/>
    <w:link w:val="6"/>
    <w:rsid w:val="00AA3B76"/>
    <w:rPr>
      <w:rFonts w:ascii="AG_CenturyOldStyle" w:eastAsia="Times New Roman" w:hAnsi="AG_CenturyOldStyle" w:cs="Times New Roman"/>
      <w:b/>
      <w:sz w:val="28"/>
      <w:szCs w:val="20"/>
      <w:lang w:eastAsia="ru-RU"/>
    </w:rPr>
  </w:style>
  <w:style w:type="character" w:customStyle="1" w:styleId="70">
    <w:name w:val="Заголовок 7 Знак"/>
    <w:basedOn w:val="a1"/>
    <w:link w:val="7"/>
    <w:rsid w:val="00AA3B76"/>
    <w:rPr>
      <w:rFonts w:ascii="AG_CenturyOldStyle" w:eastAsia="Times New Roman" w:hAnsi="AG_CenturyOldStyle" w:cs="Times New Roman"/>
      <w:b/>
      <w:sz w:val="44"/>
      <w:szCs w:val="20"/>
      <w:lang w:eastAsia="ru-RU"/>
    </w:rPr>
  </w:style>
  <w:style w:type="paragraph" w:styleId="a4">
    <w:name w:val="Body Text"/>
    <w:basedOn w:val="a0"/>
    <w:link w:val="a5"/>
    <w:rsid w:val="00AA3B76"/>
    <w:pPr>
      <w:ind w:right="-1"/>
    </w:pPr>
    <w:rPr>
      <w:sz w:val="28"/>
    </w:rPr>
  </w:style>
  <w:style w:type="character" w:customStyle="1" w:styleId="a5">
    <w:name w:val="Основной текст Знак"/>
    <w:basedOn w:val="a1"/>
    <w:link w:val="a4"/>
    <w:rsid w:val="00AA3B76"/>
    <w:rPr>
      <w:rFonts w:ascii="Times New Roman" w:eastAsia="Times New Roman" w:hAnsi="Times New Roman" w:cs="Times New Roman"/>
      <w:sz w:val="28"/>
      <w:szCs w:val="20"/>
      <w:lang w:eastAsia="ru-RU"/>
    </w:rPr>
  </w:style>
  <w:style w:type="paragraph" w:styleId="2">
    <w:name w:val="Body Text 2"/>
    <w:basedOn w:val="a0"/>
    <w:link w:val="20"/>
    <w:rsid w:val="00AA3B76"/>
    <w:pPr>
      <w:spacing w:after="120" w:line="480" w:lineRule="auto"/>
    </w:pPr>
    <w:rPr>
      <w:sz w:val="24"/>
    </w:rPr>
  </w:style>
  <w:style w:type="character" w:customStyle="1" w:styleId="20">
    <w:name w:val="Основной текст 2 Знак"/>
    <w:basedOn w:val="a1"/>
    <w:link w:val="2"/>
    <w:rsid w:val="00AA3B76"/>
    <w:rPr>
      <w:rFonts w:ascii="Times New Roman" w:eastAsia="Times New Roman" w:hAnsi="Times New Roman" w:cs="Times New Roman"/>
      <w:sz w:val="24"/>
      <w:szCs w:val="20"/>
      <w:lang w:eastAsia="ru-RU"/>
    </w:rPr>
  </w:style>
  <w:style w:type="paragraph" w:customStyle="1" w:styleId="a6">
    <w:name w:val="Знак"/>
    <w:basedOn w:val="a0"/>
    <w:rsid w:val="00AA3B76"/>
    <w:pPr>
      <w:widowControl w:val="0"/>
      <w:adjustRightInd w:val="0"/>
      <w:spacing w:after="160" w:line="240" w:lineRule="exact"/>
      <w:jc w:val="right"/>
    </w:pPr>
    <w:rPr>
      <w:lang w:val="en-GB" w:eastAsia="en-US"/>
    </w:rPr>
  </w:style>
  <w:style w:type="table" w:styleId="a7">
    <w:name w:val="Table Grid"/>
    <w:basedOn w:val="a2"/>
    <w:rsid w:val="00AA3B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0"/>
    <w:rsid w:val="00AA3B76"/>
    <w:pPr>
      <w:widowControl w:val="0"/>
      <w:adjustRightInd w:val="0"/>
      <w:spacing w:after="160" w:line="240" w:lineRule="exact"/>
      <w:jc w:val="right"/>
    </w:pPr>
    <w:rPr>
      <w:lang w:val="en-GB" w:eastAsia="en-US"/>
    </w:rPr>
  </w:style>
  <w:style w:type="paragraph" w:customStyle="1" w:styleId="ConsPlusNonformat">
    <w:name w:val="ConsPlusNonformat"/>
    <w:rsid w:val="00AA3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B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0"/>
    <w:link w:val="a9"/>
    <w:rsid w:val="00AA3B76"/>
    <w:rPr>
      <w:rFonts w:ascii="Tahoma" w:hAnsi="Tahoma"/>
      <w:sz w:val="16"/>
      <w:szCs w:val="16"/>
    </w:rPr>
  </w:style>
  <w:style w:type="character" w:customStyle="1" w:styleId="a9">
    <w:name w:val="Текст выноски Знак"/>
    <w:basedOn w:val="a1"/>
    <w:link w:val="a8"/>
    <w:rsid w:val="00AA3B76"/>
    <w:rPr>
      <w:rFonts w:ascii="Tahoma" w:eastAsia="Times New Roman" w:hAnsi="Tahoma" w:cs="Times New Roman"/>
      <w:sz w:val="16"/>
      <w:szCs w:val="16"/>
      <w:lang w:eastAsia="ru-RU"/>
    </w:rPr>
  </w:style>
  <w:style w:type="paragraph" w:customStyle="1" w:styleId="ConsPlusCell1">
    <w:name w:val="ConsPlusCell1"/>
    <w:next w:val="a0"/>
    <w:uiPriority w:val="99"/>
    <w:rsid w:val="00AA3B76"/>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Textbody">
    <w:name w:val="Text body"/>
    <w:basedOn w:val="a0"/>
    <w:uiPriority w:val="99"/>
    <w:rsid w:val="00AA3B76"/>
    <w:pPr>
      <w:widowControl w:val="0"/>
      <w:suppressAutoHyphens/>
      <w:autoSpaceDN w:val="0"/>
      <w:spacing w:after="120"/>
    </w:pPr>
    <w:rPr>
      <w:kern w:val="3"/>
      <w:sz w:val="24"/>
      <w:szCs w:val="24"/>
      <w:lang w:val="de-DE" w:eastAsia="ja-JP"/>
    </w:rPr>
  </w:style>
  <w:style w:type="paragraph" w:customStyle="1" w:styleId="aa">
    <w:name w:val="Прижатый влево"/>
    <w:basedOn w:val="a0"/>
    <w:next w:val="a0"/>
    <w:uiPriority w:val="99"/>
    <w:rsid w:val="00AA3B76"/>
    <w:pPr>
      <w:widowControl w:val="0"/>
      <w:autoSpaceDE w:val="0"/>
      <w:autoSpaceDN w:val="0"/>
      <w:adjustRightInd w:val="0"/>
    </w:pPr>
    <w:rPr>
      <w:rFonts w:ascii="Arial" w:hAnsi="Arial" w:cs="Arial"/>
      <w:sz w:val="28"/>
      <w:szCs w:val="28"/>
    </w:rPr>
  </w:style>
  <w:style w:type="character" w:customStyle="1" w:styleId="ts7">
    <w:name w:val="ts7"/>
    <w:uiPriority w:val="99"/>
    <w:rsid w:val="00AA3B76"/>
  </w:style>
  <w:style w:type="paragraph" w:customStyle="1" w:styleId="Default">
    <w:name w:val="Default"/>
    <w:uiPriority w:val="99"/>
    <w:rsid w:val="00AA3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rsid w:val="00AA3B76"/>
    <w:pPr>
      <w:widowControl w:val="0"/>
      <w:suppressAutoHyphens/>
      <w:autoSpaceDE w:val="0"/>
      <w:spacing w:after="0" w:line="240" w:lineRule="auto"/>
    </w:pPr>
    <w:rPr>
      <w:rFonts w:ascii="Calibri" w:eastAsia="Times New Roman" w:hAnsi="Calibri" w:cs="Calibri"/>
      <w:lang w:eastAsia="ar-SA"/>
    </w:rPr>
  </w:style>
  <w:style w:type="paragraph" w:customStyle="1" w:styleId="ConsPlusNormal">
    <w:name w:val="ConsPlusNormal"/>
    <w:link w:val="ConsPlusNormal0"/>
    <w:rsid w:val="00AA3B76"/>
    <w:pPr>
      <w:widowControl w:val="0"/>
      <w:suppressAutoHyphens/>
      <w:autoSpaceDE w:val="0"/>
      <w:spacing w:after="0" w:line="240" w:lineRule="auto"/>
    </w:pPr>
    <w:rPr>
      <w:rFonts w:ascii="Calibri" w:eastAsia="Times New Roman" w:hAnsi="Calibri" w:cs="Calibri"/>
      <w:lang w:eastAsia="ar-SA"/>
    </w:rPr>
  </w:style>
  <w:style w:type="paragraph" w:customStyle="1" w:styleId="TableContents">
    <w:name w:val="Table Contents"/>
    <w:basedOn w:val="a0"/>
    <w:uiPriority w:val="99"/>
    <w:rsid w:val="00AA3B76"/>
    <w:pPr>
      <w:widowControl w:val="0"/>
      <w:suppressLineNumbers/>
      <w:suppressAutoHyphens/>
      <w:autoSpaceDN w:val="0"/>
    </w:pPr>
    <w:rPr>
      <w:kern w:val="3"/>
      <w:sz w:val="24"/>
      <w:szCs w:val="24"/>
      <w:lang w:val="de-DE" w:eastAsia="ja-JP"/>
    </w:rPr>
  </w:style>
  <w:style w:type="paragraph" w:styleId="ab">
    <w:name w:val="List Paragraph"/>
    <w:basedOn w:val="a0"/>
    <w:uiPriority w:val="34"/>
    <w:qFormat/>
    <w:rsid w:val="00AA3B76"/>
    <w:pPr>
      <w:suppressAutoHyphens/>
      <w:ind w:left="720"/>
    </w:pPr>
    <w:rPr>
      <w:rFonts w:ascii="Cambria" w:hAnsi="Cambria" w:cs="Cambria"/>
      <w:sz w:val="24"/>
      <w:szCs w:val="24"/>
      <w:lang w:eastAsia="ar-SA"/>
    </w:rPr>
  </w:style>
  <w:style w:type="paragraph" w:styleId="ac">
    <w:name w:val="header"/>
    <w:basedOn w:val="a0"/>
    <w:link w:val="ad"/>
    <w:uiPriority w:val="99"/>
    <w:rsid w:val="00AA3B76"/>
    <w:pPr>
      <w:tabs>
        <w:tab w:val="center" w:pos="4677"/>
        <w:tab w:val="right" w:pos="9355"/>
      </w:tabs>
    </w:pPr>
  </w:style>
  <w:style w:type="character" w:customStyle="1" w:styleId="ad">
    <w:name w:val="Верхний колонтитул Знак"/>
    <w:basedOn w:val="a1"/>
    <w:link w:val="ac"/>
    <w:uiPriority w:val="99"/>
    <w:rsid w:val="00AA3B76"/>
    <w:rPr>
      <w:rFonts w:ascii="Times New Roman" w:eastAsia="Times New Roman" w:hAnsi="Times New Roman" w:cs="Times New Roman"/>
      <w:sz w:val="20"/>
      <w:szCs w:val="20"/>
      <w:lang w:eastAsia="ru-RU"/>
    </w:rPr>
  </w:style>
  <w:style w:type="paragraph" w:styleId="ae">
    <w:name w:val="footer"/>
    <w:basedOn w:val="a0"/>
    <w:link w:val="af"/>
    <w:uiPriority w:val="99"/>
    <w:rsid w:val="00AA3B76"/>
    <w:pPr>
      <w:tabs>
        <w:tab w:val="center" w:pos="4677"/>
        <w:tab w:val="right" w:pos="9355"/>
      </w:tabs>
    </w:pPr>
  </w:style>
  <w:style w:type="character" w:customStyle="1" w:styleId="af">
    <w:name w:val="Нижний колонтитул Знак"/>
    <w:basedOn w:val="a1"/>
    <w:link w:val="ae"/>
    <w:uiPriority w:val="99"/>
    <w:rsid w:val="00AA3B76"/>
    <w:rPr>
      <w:rFonts w:ascii="Times New Roman" w:eastAsia="Times New Roman" w:hAnsi="Times New Roman" w:cs="Times New Roman"/>
      <w:sz w:val="20"/>
      <w:szCs w:val="20"/>
      <w:lang w:eastAsia="ru-RU"/>
    </w:rPr>
  </w:style>
  <w:style w:type="character" w:customStyle="1" w:styleId="af0">
    <w:name w:val="Основной текст_"/>
    <w:link w:val="37"/>
    <w:locked/>
    <w:rsid w:val="00AA3B76"/>
    <w:rPr>
      <w:rFonts w:ascii="Arial" w:eastAsia="Arial" w:hAnsi="Arial" w:cs="Arial"/>
      <w:sz w:val="21"/>
      <w:szCs w:val="21"/>
      <w:shd w:val="clear" w:color="auto" w:fill="FFFFFF"/>
    </w:rPr>
  </w:style>
  <w:style w:type="paragraph" w:customStyle="1" w:styleId="37">
    <w:name w:val="Основной текст37"/>
    <w:basedOn w:val="a0"/>
    <w:link w:val="af0"/>
    <w:rsid w:val="00AA3B76"/>
    <w:pPr>
      <w:shd w:val="clear" w:color="auto" w:fill="FFFFFF"/>
      <w:spacing w:after="240" w:line="254" w:lineRule="exact"/>
      <w:ind w:hanging="720"/>
    </w:pPr>
    <w:rPr>
      <w:rFonts w:ascii="Arial" w:eastAsia="Arial" w:hAnsi="Arial" w:cs="Arial"/>
      <w:sz w:val="21"/>
      <w:szCs w:val="21"/>
      <w:lang w:eastAsia="en-US"/>
    </w:rPr>
  </w:style>
  <w:style w:type="character" w:customStyle="1" w:styleId="af1">
    <w:name w:val="Основной текст + Полужирный"/>
    <w:rsid w:val="00AA3B76"/>
    <w:rPr>
      <w:rFonts w:ascii="Arial" w:eastAsia="Arial" w:hAnsi="Arial" w:cs="Arial"/>
      <w:b/>
      <w:bCs/>
      <w:sz w:val="21"/>
      <w:szCs w:val="21"/>
      <w:shd w:val="clear" w:color="auto" w:fill="FFFFFF"/>
    </w:rPr>
  </w:style>
  <w:style w:type="paragraph" w:customStyle="1" w:styleId="af2">
    <w:name w:val="Нормальный (таблица)"/>
    <w:basedOn w:val="a0"/>
    <w:next w:val="a0"/>
    <w:rsid w:val="00AA3B76"/>
    <w:pPr>
      <w:widowControl w:val="0"/>
      <w:autoSpaceDE w:val="0"/>
      <w:autoSpaceDN w:val="0"/>
      <w:adjustRightInd w:val="0"/>
      <w:jc w:val="both"/>
    </w:pPr>
    <w:rPr>
      <w:rFonts w:ascii="Arial" w:hAnsi="Arial" w:cs="Arial"/>
      <w:sz w:val="24"/>
      <w:szCs w:val="24"/>
    </w:rPr>
  </w:style>
  <w:style w:type="paragraph" w:styleId="af3">
    <w:name w:val="Body Text Indent"/>
    <w:basedOn w:val="a0"/>
    <w:link w:val="af4"/>
    <w:rsid w:val="00AA3B76"/>
    <w:pPr>
      <w:spacing w:after="120"/>
      <w:ind w:left="283"/>
    </w:pPr>
    <w:rPr>
      <w:sz w:val="24"/>
      <w:szCs w:val="24"/>
    </w:rPr>
  </w:style>
  <w:style w:type="character" w:customStyle="1" w:styleId="af4">
    <w:name w:val="Основной текст с отступом Знак"/>
    <w:basedOn w:val="a1"/>
    <w:link w:val="af3"/>
    <w:rsid w:val="00AA3B76"/>
    <w:rPr>
      <w:rFonts w:ascii="Times New Roman" w:eastAsia="Times New Roman" w:hAnsi="Times New Roman" w:cs="Times New Roman"/>
      <w:sz w:val="24"/>
      <w:szCs w:val="24"/>
      <w:lang w:eastAsia="ru-RU"/>
    </w:rPr>
  </w:style>
  <w:style w:type="paragraph" w:styleId="af5">
    <w:name w:val="Normal (Web)"/>
    <w:basedOn w:val="a0"/>
    <w:uiPriority w:val="99"/>
    <w:rsid w:val="00AA3B76"/>
    <w:pPr>
      <w:spacing w:before="100" w:beforeAutospacing="1" w:after="100" w:afterAutospacing="1"/>
    </w:pPr>
    <w:rPr>
      <w:sz w:val="24"/>
      <w:szCs w:val="24"/>
    </w:rPr>
  </w:style>
  <w:style w:type="paragraph" w:styleId="af6">
    <w:name w:val="No Spacing"/>
    <w:link w:val="af7"/>
    <w:uiPriority w:val="1"/>
    <w:qFormat/>
    <w:rsid w:val="00AA3B76"/>
    <w:pPr>
      <w:spacing w:after="0" w:line="240" w:lineRule="auto"/>
    </w:pPr>
    <w:rPr>
      <w:rFonts w:ascii="Calibri" w:eastAsia="Times New Roman" w:hAnsi="Calibri" w:cs="Times New Roman"/>
      <w:lang w:eastAsia="ru-RU"/>
    </w:rPr>
  </w:style>
  <w:style w:type="character" w:styleId="af8">
    <w:name w:val="Subtle Emphasis"/>
    <w:uiPriority w:val="19"/>
    <w:qFormat/>
    <w:rsid w:val="00AA3B76"/>
    <w:rPr>
      <w:i/>
      <w:iCs/>
      <w:color w:val="808080"/>
    </w:rPr>
  </w:style>
  <w:style w:type="character" w:customStyle="1" w:styleId="ConsPlusNormal0">
    <w:name w:val="ConsPlusNormal Знак"/>
    <w:basedOn w:val="a1"/>
    <w:link w:val="ConsPlusNormal"/>
    <w:locked/>
    <w:rsid w:val="00AA3B76"/>
    <w:rPr>
      <w:rFonts w:ascii="Calibri" w:eastAsia="Times New Roman" w:hAnsi="Calibri" w:cs="Calibri"/>
      <w:lang w:eastAsia="ar-SA"/>
    </w:rPr>
  </w:style>
  <w:style w:type="paragraph" w:customStyle="1" w:styleId="1">
    <w:name w:val="Стиль 1."/>
    <w:basedOn w:val="a0"/>
    <w:uiPriority w:val="99"/>
    <w:rsid w:val="00AA3B76"/>
    <w:pPr>
      <w:numPr>
        <w:numId w:val="18"/>
      </w:numPr>
      <w:jc w:val="both"/>
    </w:pPr>
    <w:rPr>
      <w:sz w:val="26"/>
    </w:rPr>
  </w:style>
  <w:style w:type="paragraph" w:customStyle="1" w:styleId="11">
    <w:name w:val="Стиль 1.1."/>
    <w:basedOn w:val="a0"/>
    <w:uiPriority w:val="99"/>
    <w:rsid w:val="00AA3B76"/>
    <w:pPr>
      <w:numPr>
        <w:ilvl w:val="1"/>
        <w:numId w:val="18"/>
      </w:numPr>
      <w:jc w:val="both"/>
    </w:pPr>
    <w:rPr>
      <w:sz w:val="26"/>
    </w:rPr>
  </w:style>
  <w:style w:type="paragraph" w:customStyle="1" w:styleId="111">
    <w:name w:val="Стиль 1.1.1."/>
    <w:basedOn w:val="a0"/>
    <w:uiPriority w:val="99"/>
    <w:rsid w:val="00AA3B76"/>
    <w:pPr>
      <w:numPr>
        <w:ilvl w:val="2"/>
        <w:numId w:val="18"/>
      </w:numPr>
      <w:jc w:val="both"/>
    </w:pPr>
    <w:rPr>
      <w:sz w:val="26"/>
    </w:rPr>
  </w:style>
  <w:style w:type="paragraph" w:customStyle="1" w:styleId="1111">
    <w:name w:val="Стиль 1.1.1.1."/>
    <w:basedOn w:val="a0"/>
    <w:uiPriority w:val="99"/>
    <w:rsid w:val="00AA3B76"/>
    <w:pPr>
      <w:numPr>
        <w:ilvl w:val="3"/>
        <w:numId w:val="18"/>
      </w:numPr>
      <w:jc w:val="both"/>
    </w:pPr>
    <w:rPr>
      <w:sz w:val="26"/>
    </w:rPr>
  </w:style>
  <w:style w:type="paragraph" w:customStyle="1" w:styleId="10">
    <w:name w:val="Стиль ппп_1)"/>
    <w:basedOn w:val="a0"/>
    <w:uiPriority w:val="99"/>
    <w:rsid w:val="00AA3B76"/>
    <w:pPr>
      <w:numPr>
        <w:ilvl w:val="4"/>
        <w:numId w:val="18"/>
      </w:numPr>
      <w:jc w:val="both"/>
    </w:pPr>
    <w:rPr>
      <w:sz w:val="26"/>
    </w:rPr>
  </w:style>
  <w:style w:type="paragraph" w:customStyle="1" w:styleId="a">
    <w:name w:val="Стиль ппп_а)"/>
    <w:basedOn w:val="a0"/>
    <w:uiPriority w:val="99"/>
    <w:rsid w:val="00AA3B76"/>
    <w:pPr>
      <w:numPr>
        <w:ilvl w:val="5"/>
        <w:numId w:val="18"/>
      </w:numPr>
      <w:jc w:val="both"/>
    </w:pPr>
    <w:rPr>
      <w:sz w:val="26"/>
    </w:rPr>
  </w:style>
  <w:style w:type="character" w:styleId="af9">
    <w:name w:val="Hyperlink"/>
    <w:basedOn w:val="a1"/>
    <w:rsid w:val="00AA3B76"/>
    <w:rPr>
      <w:color w:val="0000FF" w:themeColor="hyperlink"/>
      <w:u w:val="single"/>
    </w:rPr>
  </w:style>
  <w:style w:type="paragraph" w:customStyle="1" w:styleId="1271">
    <w:name w:val="Стиль По ширине Первая строка:  127 см1"/>
    <w:basedOn w:val="a0"/>
    <w:uiPriority w:val="99"/>
    <w:rsid w:val="00AA3B76"/>
    <w:pPr>
      <w:ind w:firstLine="720"/>
      <w:jc w:val="both"/>
    </w:pPr>
    <w:rPr>
      <w:rFonts w:eastAsia="Calibri"/>
      <w:sz w:val="28"/>
    </w:rPr>
  </w:style>
  <w:style w:type="character" w:styleId="afa">
    <w:name w:val="Strong"/>
    <w:basedOn w:val="a1"/>
    <w:uiPriority w:val="22"/>
    <w:qFormat/>
    <w:rsid w:val="00AA3B76"/>
    <w:rPr>
      <w:b/>
      <w:bCs/>
    </w:rPr>
  </w:style>
  <w:style w:type="paragraph" w:customStyle="1" w:styleId="afb">
    <w:name w:val="Табличный"/>
    <w:basedOn w:val="a0"/>
    <w:qFormat/>
    <w:rsid w:val="00AA3B76"/>
    <w:pPr>
      <w:jc w:val="both"/>
    </w:pPr>
    <w:rPr>
      <w:szCs w:val="24"/>
    </w:rPr>
  </w:style>
  <w:style w:type="paragraph" w:customStyle="1" w:styleId="formattext">
    <w:name w:val="formattext"/>
    <w:basedOn w:val="a0"/>
    <w:rsid w:val="00AA3B76"/>
    <w:pPr>
      <w:spacing w:before="100" w:beforeAutospacing="1" w:after="100" w:afterAutospacing="1"/>
    </w:pPr>
    <w:rPr>
      <w:sz w:val="24"/>
      <w:szCs w:val="24"/>
    </w:rPr>
  </w:style>
  <w:style w:type="character" w:customStyle="1" w:styleId="num">
    <w:name w:val="num"/>
    <w:basedOn w:val="a1"/>
    <w:rsid w:val="00AA3B76"/>
  </w:style>
  <w:style w:type="character" w:customStyle="1" w:styleId="af7">
    <w:name w:val="Без интервала Знак"/>
    <w:link w:val="af6"/>
    <w:uiPriority w:val="1"/>
    <w:locked/>
    <w:rsid w:val="0029301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254">
      <w:bodyDiv w:val="1"/>
      <w:marLeft w:val="0"/>
      <w:marRight w:val="0"/>
      <w:marTop w:val="0"/>
      <w:marBottom w:val="0"/>
      <w:divBdr>
        <w:top w:val="none" w:sz="0" w:space="0" w:color="auto"/>
        <w:left w:val="none" w:sz="0" w:space="0" w:color="auto"/>
        <w:bottom w:val="none" w:sz="0" w:space="0" w:color="auto"/>
        <w:right w:val="none" w:sz="0" w:space="0" w:color="auto"/>
      </w:divBdr>
    </w:div>
    <w:div w:id="37626666">
      <w:bodyDiv w:val="1"/>
      <w:marLeft w:val="0"/>
      <w:marRight w:val="0"/>
      <w:marTop w:val="0"/>
      <w:marBottom w:val="0"/>
      <w:divBdr>
        <w:top w:val="none" w:sz="0" w:space="0" w:color="auto"/>
        <w:left w:val="none" w:sz="0" w:space="0" w:color="auto"/>
        <w:bottom w:val="none" w:sz="0" w:space="0" w:color="auto"/>
        <w:right w:val="none" w:sz="0" w:space="0" w:color="auto"/>
      </w:divBdr>
    </w:div>
    <w:div w:id="103041194">
      <w:bodyDiv w:val="1"/>
      <w:marLeft w:val="0"/>
      <w:marRight w:val="0"/>
      <w:marTop w:val="0"/>
      <w:marBottom w:val="0"/>
      <w:divBdr>
        <w:top w:val="none" w:sz="0" w:space="0" w:color="auto"/>
        <w:left w:val="none" w:sz="0" w:space="0" w:color="auto"/>
        <w:bottom w:val="none" w:sz="0" w:space="0" w:color="auto"/>
        <w:right w:val="none" w:sz="0" w:space="0" w:color="auto"/>
      </w:divBdr>
    </w:div>
    <w:div w:id="189340850">
      <w:bodyDiv w:val="1"/>
      <w:marLeft w:val="0"/>
      <w:marRight w:val="0"/>
      <w:marTop w:val="0"/>
      <w:marBottom w:val="0"/>
      <w:divBdr>
        <w:top w:val="none" w:sz="0" w:space="0" w:color="auto"/>
        <w:left w:val="none" w:sz="0" w:space="0" w:color="auto"/>
        <w:bottom w:val="none" w:sz="0" w:space="0" w:color="auto"/>
        <w:right w:val="none" w:sz="0" w:space="0" w:color="auto"/>
      </w:divBdr>
    </w:div>
    <w:div w:id="270672647">
      <w:bodyDiv w:val="1"/>
      <w:marLeft w:val="0"/>
      <w:marRight w:val="0"/>
      <w:marTop w:val="0"/>
      <w:marBottom w:val="0"/>
      <w:divBdr>
        <w:top w:val="none" w:sz="0" w:space="0" w:color="auto"/>
        <w:left w:val="none" w:sz="0" w:space="0" w:color="auto"/>
        <w:bottom w:val="none" w:sz="0" w:space="0" w:color="auto"/>
        <w:right w:val="none" w:sz="0" w:space="0" w:color="auto"/>
      </w:divBdr>
    </w:div>
    <w:div w:id="340621027">
      <w:bodyDiv w:val="1"/>
      <w:marLeft w:val="0"/>
      <w:marRight w:val="0"/>
      <w:marTop w:val="0"/>
      <w:marBottom w:val="0"/>
      <w:divBdr>
        <w:top w:val="none" w:sz="0" w:space="0" w:color="auto"/>
        <w:left w:val="none" w:sz="0" w:space="0" w:color="auto"/>
        <w:bottom w:val="none" w:sz="0" w:space="0" w:color="auto"/>
        <w:right w:val="none" w:sz="0" w:space="0" w:color="auto"/>
      </w:divBdr>
    </w:div>
    <w:div w:id="389546887">
      <w:bodyDiv w:val="1"/>
      <w:marLeft w:val="0"/>
      <w:marRight w:val="0"/>
      <w:marTop w:val="0"/>
      <w:marBottom w:val="0"/>
      <w:divBdr>
        <w:top w:val="none" w:sz="0" w:space="0" w:color="auto"/>
        <w:left w:val="none" w:sz="0" w:space="0" w:color="auto"/>
        <w:bottom w:val="none" w:sz="0" w:space="0" w:color="auto"/>
        <w:right w:val="none" w:sz="0" w:space="0" w:color="auto"/>
      </w:divBdr>
    </w:div>
    <w:div w:id="400711213">
      <w:bodyDiv w:val="1"/>
      <w:marLeft w:val="0"/>
      <w:marRight w:val="0"/>
      <w:marTop w:val="0"/>
      <w:marBottom w:val="0"/>
      <w:divBdr>
        <w:top w:val="none" w:sz="0" w:space="0" w:color="auto"/>
        <w:left w:val="none" w:sz="0" w:space="0" w:color="auto"/>
        <w:bottom w:val="none" w:sz="0" w:space="0" w:color="auto"/>
        <w:right w:val="none" w:sz="0" w:space="0" w:color="auto"/>
      </w:divBdr>
    </w:div>
    <w:div w:id="484711095">
      <w:bodyDiv w:val="1"/>
      <w:marLeft w:val="0"/>
      <w:marRight w:val="0"/>
      <w:marTop w:val="0"/>
      <w:marBottom w:val="0"/>
      <w:divBdr>
        <w:top w:val="none" w:sz="0" w:space="0" w:color="auto"/>
        <w:left w:val="none" w:sz="0" w:space="0" w:color="auto"/>
        <w:bottom w:val="none" w:sz="0" w:space="0" w:color="auto"/>
        <w:right w:val="none" w:sz="0" w:space="0" w:color="auto"/>
      </w:divBdr>
    </w:div>
    <w:div w:id="485973023">
      <w:bodyDiv w:val="1"/>
      <w:marLeft w:val="0"/>
      <w:marRight w:val="0"/>
      <w:marTop w:val="0"/>
      <w:marBottom w:val="0"/>
      <w:divBdr>
        <w:top w:val="none" w:sz="0" w:space="0" w:color="auto"/>
        <w:left w:val="none" w:sz="0" w:space="0" w:color="auto"/>
        <w:bottom w:val="none" w:sz="0" w:space="0" w:color="auto"/>
        <w:right w:val="none" w:sz="0" w:space="0" w:color="auto"/>
      </w:divBdr>
    </w:div>
    <w:div w:id="552082913">
      <w:bodyDiv w:val="1"/>
      <w:marLeft w:val="0"/>
      <w:marRight w:val="0"/>
      <w:marTop w:val="0"/>
      <w:marBottom w:val="0"/>
      <w:divBdr>
        <w:top w:val="none" w:sz="0" w:space="0" w:color="auto"/>
        <w:left w:val="none" w:sz="0" w:space="0" w:color="auto"/>
        <w:bottom w:val="none" w:sz="0" w:space="0" w:color="auto"/>
        <w:right w:val="none" w:sz="0" w:space="0" w:color="auto"/>
      </w:divBdr>
    </w:div>
    <w:div w:id="614823749">
      <w:bodyDiv w:val="1"/>
      <w:marLeft w:val="0"/>
      <w:marRight w:val="0"/>
      <w:marTop w:val="0"/>
      <w:marBottom w:val="0"/>
      <w:divBdr>
        <w:top w:val="none" w:sz="0" w:space="0" w:color="auto"/>
        <w:left w:val="none" w:sz="0" w:space="0" w:color="auto"/>
        <w:bottom w:val="none" w:sz="0" w:space="0" w:color="auto"/>
        <w:right w:val="none" w:sz="0" w:space="0" w:color="auto"/>
      </w:divBdr>
    </w:div>
    <w:div w:id="621572331">
      <w:bodyDiv w:val="1"/>
      <w:marLeft w:val="0"/>
      <w:marRight w:val="0"/>
      <w:marTop w:val="0"/>
      <w:marBottom w:val="0"/>
      <w:divBdr>
        <w:top w:val="none" w:sz="0" w:space="0" w:color="auto"/>
        <w:left w:val="none" w:sz="0" w:space="0" w:color="auto"/>
        <w:bottom w:val="none" w:sz="0" w:space="0" w:color="auto"/>
        <w:right w:val="none" w:sz="0" w:space="0" w:color="auto"/>
      </w:divBdr>
    </w:div>
    <w:div w:id="702902248">
      <w:bodyDiv w:val="1"/>
      <w:marLeft w:val="0"/>
      <w:marRight w:val="0"/>
      <w:marTop w:val="0"/>
      <w:marBottom w:val="0"/>
      <w:divBdr>
        <w:top w:val="none" w:sz="0" w:space="0" w:color="auto"/>
        <w:left w:val="none" w:sz="0" w:space="0" w:color="auto"/>
        <w:bottom w:val="none" w:sz="0" w:space="0" w:color="auto"/>
        <w:right w:val="none" w:sz="0" w:space="0" w:color="auto"/>
      </w:divBdr>
    </w:div>
    <w:div w:id="737828921">
      <w:bodyDiv w:val="1"/>
      <w:marLeft w:val="0"/>
      <w:marRight w:val="0"/>
      <w:marTop w:val="0"/>
      <w:marBottom w:val="0"/>
      <w:divBdr>
        <w:top w:val="none" w:sz="0" w:space="0" w:color="auto"/>
        <w:left w:val="none" w:sz="0" w:space="0" w:color="auto"/>
        <w:bottom w:val="none" w:sz="0" w:space="0" w:color="auto"/>
        <w:right w:val="none" w:sz="0" w:space="0" w:color="auto"/>
      </w:divBdr>
    </w:div>
    <w:div w:id="826703488">
      <w:bodyDiv w:val="1"/>
      <w:marLeft w:val="0"/>
      <w:marRight w:val="0"/>
      <w:marTop w:val="0"/>
      <w:marBottom w:val="0"/>
      <w:divBdr>
        <w:top w:val="none" w:sz="0" w:space="0" w:color="auto"/>
        <w:left w:val="none" w:sz="0" w:space="0" w:color="auto"/>
        <w:bottom w:val="none" w:sz="0" w:space="0" w:color="auto"/>
        <w:right w:val="none" w:sz="0" w:space="0" w:color="auto"/>
      </w:divBdr>
    </w:div>
    <w:div w:id="834299257">
      <w:bodyDiv w:val="1"/>
      <w:marLeft w:val="0"/>
      <w:marRight w:val="0"/>
      <w:marTop w:val="0"/>
      <w:marBottom w:val="0"/>
      <w:divBdr>
        <w:top w:val="none" w:sz="0" w:space="0" w:color="auto"/>
        <w:left w:val="none" w:sz="0" w:space="0" w:color="auto"/>
        <w:bottom w:val="none" w:sz="0" w:space="0" w:color="auto"/>
        <w:right w:val="none" w:sz="0" w:space="0" w:color="auto"/>
      </w:divBdr>
    </w:div>
    <w:div w:id="877742397">
      <w:bodyDiv w:val="1"/>
      <w:marLeft w:val="0"/>
      <w:marRight w:val="0"/>
      <w:marTop w:val="0"/>
      <w:marBottom w:val="0"/>
      <w:divBdr>
        <w:top w:val="none" w:sz="0" w:space="0" w:color="auto"/>
        <w:left w:val="none" w:sz="0" w:space="0" w:color="auto"/>
        <w:bottom w:val="none" w:sz="0" w:space="0" w:color="auto"/>
        <w:right w:val="none" w:sz="0" w:space="0" w:color="auto"/>
      </w:divBdr>
    </w:div>
    <w:div w:id="942802081">
      <w:bodyDiv w:val="1"/>
      <w:marLeft w:val="0"/>
      <w:marRight w:val="0"/>
      <w:marTop w:val="0"/>
      <w:marBottom w:val="0"/>
      <w:divBdr>
        <w:top w:val="none" w:sz="0" w:space="0" w:color="auto"/>
        <w:left w:val="none" w:sz="0" w:space="0" w:color="auto"/>
        <w:bottom w:val="none" w:sz="0" w:space="0" w:color="auto"/>
        <w:right w:val="none" w:sz="0" w:space="0" w:color="auto"/>
      </w:divBdr>
    </w:div>
    <w:div w:id="1077560688">
      <w:bodyDiv w:val="1"/>
      <w:marLeft w:val="0"/>
      <w:marRight w:val="0"/>
      <w:marTop w:val="0"/>
      <w:marBottom w:val="0"/>
      <w:divBdr>
        <w:top w:val="none" w:sz="0" w:space="0" w:color="auto"/>
        <w:left w:val="none" w:sz="0" w:space="0" w:color="auto"/>
        <w:bottom w:val="none" w:sz="0" w:space="0" w:color="auto"/>
        <w:right w:val="none" w:sz="0" w:space="0" w:color="auto"/>
      </w:divBdr>
    </w:div>
    <w:div w:id="1078596785">
      <w:bodyDiv w:val="1"/>
      <w:marLeft w:val="0"/>
      <w:marRight w:val="0"/>
      <w:marTop w:val="0"/>
      <w:marBottom w:val="0"/>
      <w:divBdr>
        <w:top w:val="none" w:sz="0" w:space="0" w:color="auto"/>
        <w:left w:val="none" w:sz="0" w:space="0" w:color="auto"/>
        <w:bottom w:val="none" w:sz="0" w:space="0" w:color="auto"/>
        <w:right w:val="none" w:sz="0" w:space="0" w:color="auto"/>
      </w:divBdr>
    </w:div>
    <w:div w:id="1234199625">
      <w:bodyDiv w:val="1"/>
      <w:marLeft w:val="0"/>
      <w:marRight w:val="0"/>
      <w:marTop w:val="0"/>
      <w:marBottom w:val="0"/>
      <w:divBdr>
        <w:top w:val="none" w:sz="0" w:space="0" w:color="auto"/>
        <w:left w:val="none" w:sz="0" w:space="0" w:color="auto"/>
        <w:bottom w:val="none" w:sz="0" w:space="0" w:color="auto"/>
        <w:right w:val="none" w:sz="0" w:space="0" w:color="auto"/>
      </w:divBdr>
    </w:div>
    <w:div w:id="1237517986">
      <w:bodyDiv w:val="1"/>
      <w:marLeft w:val="0"/>
      <w:marRight w:val="0"/>
      <w:marTop w:val="0"/>
      <w:marBottom w:val="0"/>
      <w:divBdr>
        <w:top w:val="none" w:sz="0" w:space="0" w:color="auto"/>
        <w:left w:val="none" w:sz="0" w:space="0" w:color="auto"/>
        <w:bottom w:val="none" w:sz="0" w:space="0" w:color="auto"/>
        <w:right w:val="none" w:sz="0" w:space="0" w:color="auto"/>
      </w:divBdr>
    </w:div>
    <w:div w:id="1263418391">
      <w:bodyDiv w:val="1"/>
      <w:marLeft w:val="0"/>
      <w:marRight w:val="0"/>
      <w:marTop w:val="0"/>
      <w:marBottom w:val="0"/>
      <w:divBdr>
        <w:top w:val="none" w:sz="0" w:space="0" w:color="auto"/>
        <w:left w:val="none" w:sz="0" w:space="0" w:color="auto"/>
        <w:bottom w:val="none" w:sz="0" w:space="0" w:color="auto"/>
        <w:right w:val="none" w:sz="0" w:space="0" w:color="auto"/>
      </w:divBdr>
    </w:div>
    <w:div w:id="1326934896">
      <w:bodyDiv w:val="1"/>
      <w:marLeft w:val="0"/>
      <w:marRight w:val="0"/>
      <w:marTop w:val="0"/>
      <w:marBottom w:val="0"/>
      <w:divBdr>
        <w:top w:val="none" w:sz="0" w:space="0" w:color="auto"/>
        <w:left w:val="none" w:sz="0" w:space="0" w:color="auto"/>
        <w:bottom w:val="none" w:sz="0" w:space="0" w:color="auto"/>
        <w:right w:val="none" w:sz="0" w:space="0" w:color="auto"/>
      </w:divBdr>
    </w:div>
    <w:div w:id="1352217442">
      <w:bodyDiv w:val="1"/>
      <w:marLeft w:val="0"/>
      <w:marRight w:val="0"/>
      <w:marTop w:val="0"/>
      <w:marBottom w:val="0"/>
      <w:divBdr>
        <w:top w:val="none" w:sz="0" w:space="0" w:color="auto"/>
        <w:left w:val="none" w:sz="0" w:space="0" w:color="auto"/>
        <w:bottom w:val="none" w:sz="0" w:space="0" w:color="auto"/>
        <w:right w:val="none" w:sz="0" w:space="0" w:color="auto"/>
      </w:divBdr>
    </w:div>
    <w:div w:id="1356537229">
      <w:bodyDiv w:val="1"/>
      <w:marLeft w:val="0"/>
      <w:marRight w:val="0"/>
      <w:marTop w:val="0"/>
      <w:marBottom w:val="0"/>
      <w:divBdr>
        <w:top w:val="none" w:sz="0" w:space="0" w:color="auto"/>
        <w:left w:val="none" w:sz="0" w:space="0" w:color="auto"/>
        <w:bottom w:val="none" w:sz="0" w:space="0" w:color="auto"/>
        <w:right w:val="none" w:sz="0" w:space="0" w:color="auto"/>
      </w:divBdr>
    </w:div>
    <w:div w:id="1407458272">
      <w:bodyDiv w:val="1"/>
      <w:marLeft w:val="0"/>
      <w:marRight w:val="0"/>
      <w:marTop w:val="0"/>
      <w:marBottom w:val="0"/>
      <w:divBdr>
        <w:top w:val="none" w:sz="0" w:space="0" w:color="auto"/>
        <w:left w:val="none" w:sz="0" w:space="0" w:color="auto"/>
        <w:bottom w:val="none" w:sz="0" w:space="0" w:color="auto"/>
        <w:right w:val="none" w:sz="0" w:space="0" w:color="auto"/>
      </w:divBdr>
    </w:div>
    <w:div w:id="1492790324">
      <w:bodyDiv w:val="1"/>
      <w:marLeft w:val="0"/>
      <w:marRight w:val="0"/>
      <w:marTop w:val="0"/>
      <w:marBottom w:val="0"/>
      <w:divBdr>
        <w:top w:val="none" w:sz="0" w:space="0" w:color="auto"/>
        <w:left w:val="none" w:sz="0" w:space="0" w:color="auto"/>
        <w:bottom w:val="none" w:sz="0" w:space="0" w:color="auto"/>
        <w:right w:val="none" w:sz="0" w:space="0" w:color="auto"/>
      </w:divBdr>
    </w:div>
    <w:div w:id="1632325959">
      <w:bodyDiv w:val="1"/>
      <w:marLeft w:val="0"/>
      <w:marRight w:val="0"/>
      <w:marTop w:val="0"/>
      <w:marBottom w:val="0"/>
      <w:divBdr>
        <w:top w:val="none" w:sz="0" w:space="0" w:color="auto"/>
        <w:left w:val="none" w:sz="0" w:space="0" w:color="auto"/>
        <w:bottom w:val="none" w:sz="0" w:space="0" w:color="auto"/>
        <w:right w:val="none" w:sz="0" w:space="0" w:color="auto"/>
      </w:divBdr>
    </w:div>
    <w:div w:id="1696736440">
      <w:bodyDiv w:val="1"/>
      <w:marLeft w:val="0"/>
      <w:marRight w:val="0"/>
      <w:marTop w:val="0"/>
      <w:marBottom w:val="0"/>
      <w:divBdr>
        <w:top w:val="none" w:sz="0" w:space="0" w:color="auto"/>
        <w:left w:val="none" w:sz="0" w:space="0" w:color="auto"/>
        <w:bottom w:val="none" w:sz="0" w:space="0" w:color="auto"/>
        <w:right w:val="none" w:sz="0" w:space="0" w:color="auto"/>
      </w:divBdr>
    </w:div>
    <w:div w:id="1860923366">
      <w:bodyDiv w:val="1"/>
      <w:marLeft w:val="0"/>
      <w:marRight w:val="0"/>
      <w:marTop w:val="0"/>
      <w:marBottom w:val="0"/>
      <w:divBdr>
        <w:top w:val="none" w:sz="0" w:space="0" w:color="auto"/>
        <w:left w:val="none" w:sz="0" w:space="0" w:color="auto"/>
        <w:bottom w:val="none" w:sz="0" w:space="0" w:color="auto"/>
        <w:right w:val="none" w:sz="0" w:space="0" w:color="auto"/>
      </w:divBdr>
    </w:div>
    <w:div w:id="1902326352">
      <w:bodyDiv w:val="1"/>
      <w:marLeft w:val="0"/>
      <w:marRight w:val="0"/>
      <w:marTop w:val="0"/>
      <w:marBottom w:val="0"/>
      <w:divBdr>
        <w:top w:val="none" w:sz="0" w:space="0" w:color="auto"/>
        <w:left w:val="none" w:sz="0" w:space="0" w:color="auto"/>
        <w:bottom w:val="none" w:sz="0" w:space="0" w:color="auto"/>
        <w:right w:val="none" w:sz="0" w:space="0" w:color="auto"/>
      </w:divBdr>
    </w:div>
    <w:div w:id="1912036444">
      <w:bodyDiv w:val="1"/>
      <w:marLeft w:val="0"/>
      <w:marRight w:val="0"/>
      <w:marTop w:val="0"/>
      <w:marBottom w:val="0"/>
      <w:divBdr>
        <w:top w:val="none" w:sz="0" w:space="0" w:color="auto"/>
        <w:left w:val="none" w:sz="0" w:space="0" w:color="auto"/>
        <w:bottom w:val="none" w:sz="0" w:space="0" w:color="auto"/>
        <w:right w:val="none" w:sz="0" w:space="0" w:color="auto"/>
      </w:divBdr>
    </w:div>
    <w:div w:id="1938169562">
      <w:bodyDiv w:val="1"/>
      <w:marLeft w:val="0"/>
      <w:marRight w:val="0"/>
      <w:marTop w:val="0"/>
      <w:marBottom w:val="0"/>
      <w:divBdr>
        <w:top w:val="none" w:sz="0" w:space="0" w:color="auto"/>
        <w:left w:val="none" w:sz="0" w:space="0" w:color="auto"/>
        <w:bottom w:val="none" w:sz="0" w:space="0" w:color="auto"/>
        <w:right w:val="none" w:sz="0" w:space="0" w:color="auto"/>
      </w:divBdr>
    </w:div>
    <w:div w:id="2011131094">
      <w:bodyDiv w:val="1"/>
      <w:marLeft w:val="0"/>
      <w:marRight w:val="0"/>
      <w:marTop w:val="0"/>
      <w:marBottom w:val="0"/>
      <w:divBdr>
        <w:top w:val="none" w:sz="0" w:space="0" w:color="auto"/>
        <w:left w:val="none" w:sz="0" w:space="0" w:color="auto"/>
        <w:bottom w:val="none" w:sz="0" w:space="0" w:color="auto"/>
        <w:right w:val="none" w:sz="0" w:space="0" w:color="auto"/>
      </w:divBdr>
    </w:div>
    <w:div w:id="2092968697">
      <w:bodyDiv w:val="1"/>
      <w:marLeft w:val="0"/>
      <w:marRight w:val="0"/>
      <w:marTop w:val="0"/>
      <w:marBottom w:val="0"/>
      <w:divBdr>
        <w:top w:val="none" w:sz="0" w:space="0" w:color="auto"/>
        <w:left w:val="none" w:sz="0" w:space="0" w:color="auto"/>
        <w:bottom w:val="none" w:sz="0" w:space="0" w:color="auto"/>
        <w:right w:val="none" w:sz="0" w:space="0" w:color="auto"/>
      </w:divBdr>
    </w:div>
    <w:div w:id="21318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26" Type="http://schemas.openxmlformats.org/officeDocument/2006/relationships/hyperlink" Target="file:///F:\AppData\Local\AppData\Users\finupr\Desktop\&#1056;&#1040;&#1047;&#1056;&#1040;&#1041;&#1054;&#1058;%20&#1052;&#1059;&#1053;,&#1055;&#1056;&#1054;&#1043;&#1056;&#1040;&#1052;&#1052;&#1067;%20&#1085;&#1072;%202014-2017&#1075;\&#1043;&#1055;%20&#1089;&#1086;&#1074;&#1077;&#1088;&#1096;&#1077;&#1085;&#1089;&#1090;&#1074;&#1086;&#1074;&#1072;&#1085;&#1080;&#1077;(&#1059;&#1058;&#1054;&#1063;&#1053;).docx" TargetMode="External"/><Relationship Id="rId3" Type="http://schemas.openxmlformats.org/officeDocument/2006/relationships/styles" Target="styles.xml"/><Relationship Id="rId21" Type="http://schemas.openxmlformats.org/officeDocument/2006/relationships/hyperlink" Target="consultantplus://offline/ref=7B4586ACF1BC40CA7BA1D01C621F2D9F7E89549D72AE44047480A05F0053C51FBBD64100EE4FBF087C2417145C905AD493B41C547977C6F2H0qDG" TargetMode="External"/><Relationship Id="rId7" Type="http://schemas.openxmlformats.org/officeDocument/2006/relationships/footnotes" Target="footnotes.xml"/><Relationship Id="rId12" Type="http://schemas.openxmlformats.org/officeDocument/2006/relationships/hyperlink" Target="consultantplus://offline/ref=F83F6D137AC5BB2C320238BB3EF6A245A75BC899F54FA467D8F14765CCC64E291AFF9C3D2D5AE835d0JBJ" TargetMode="External"/><Relationship Id="rId17" Type="http://schemas.openxmlformats.org/officeDocument/2006/relationships/header" Target="header1.xml"/><Relationship Id="rId25" Type="http://schemas.openxmlformats.org/officeDocument/2006/relationships/hyperlink" Target="file:///F:\AppData\Local\AppData\Users\finupr\Desktop\&#1056;&#1040;&#1047;&#1056;&#1040;&#1041;&#1054;&#1058;%20&#1052;&#1059;&#1053;,&#1055;&#1056;&#1054;&#1043;&#1056;&#1040;&#1052;&#1052;&#1067;%20&#1085;&#1072;%202014-2017&#1075;\&#1043;&#1055;%20&#1089;&#1086;&#1074;&#1077;&#1088;&#1096;&#1077;&#1085;&#1089;&#1090;&#1074;&#1086;&#1074;&#1072;&#1085;&#1080;&#1077;(&#1059;&#1058;&#1054;&#1063;&#1053;).docx"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1F1524142BE1EF01438BBE389977DE71300BFDDD9B06814AC33D6E67173BC4AE809C85AAg216F" TargetMode="External"/><Relationship Id="rId24" Type="http://schemas.openxmlformats.org/officeDocument/2006/relationships/hyperlink" Target="file:///F:\AppData\Local\AppData\Users\finupr\Desktop\&#1056;&#1040;&#1047;&#1056;&#1040;&#1041;&#1054;&#1058;%20&#1052;&#1059;&#1053;,&#1055;&#1056;&#1054;&#1043;&#1056;&#1040;&#1052;&#1052;&#1067;%20&#1085;&#1072;%202014-2017&#1075;\&#1043;&#1055;%20&#1089;&#1086;&#1074;&#1077;&#1088;&#1096;&#1077;&#1085;&#1089;&#1090;&#1074;&#1086;&#1074;&#1072;&#1085;&#1080;&#1077;(&#1059;&#1058;&#1054;&#1063;&#1053;).docx"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hyperlink" Target="consultantplus://offline/ref=F333493433EE5DE7BCDE9857D68120DA788BD95721446913F327C49D485231822EBC6E2ED10D6E6D7F29EB974E8C11F80CG453B" TargetMode="External"/><Relationship Id="rId19" Type="http://schemas.openxmlformats.org/officeDocument/2006/relationships/hyperlink" Target="consultantplus://offline/ref=5A6B8C01B4AD8E1807BE17F49D368471283C0B5C037B93117333BC65PDI6D" TargetMode="External"/><Relationship Id="rId4" Type="http://schemas.microsoft.com/office/2007/relationships/stylesWithEffects" Target="stylesWithEffects.xml"/><Relationship Id="rId9" Type="http://schemas.openxmlformats.org/officeDocument/2006/relationships/hyperlink" Target="consultantplus://offline/ref=F333493433EE5DE7BCDE9857D68120DA788BD95721456512FB26C49D485231822EBC6E2ED10D6E6D7F29EB974E8C11F80CG453B" TargetMode="External"/><Relationship Id="rId14" Type="http://schemas.openxmlformats.org/officeDocument/2006/relationships/oleObject" Target="embeddings/oleObject1.bin"/><Relationship Id="rId22" Type="http://schemas.openxmlformats.org/officeDocument/2006/relationships/image" Target="media/image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D60D-183A-4BA2-9D70-8154D5A7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137</Pages>
  <Words>40868</Words>
  <Characters>232949</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Sandalova</dc:creator>
  <cp:lastModifiedBy>Мельник Н.А.</cp:lastModifiedBy>
  <cp:revision>14</cp:revision>
  <cp:lastPrinted>2023-06-20T07:55:00Z</cp:lastPrinted>
  <dcterms:created xsi:type="dcterms:W3CDTF">2024-03-18T02:41:00Z</dcterms:created>
  <dcterms:modified xsi:type="dcterms:W3CDTF">2024-03-27T02:51:00Z</dcterms:modified>
</cp:coreProperties>
</file>